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B5791" w:rsidRDefault="003B5791" w:rsidP="00020220">
      <w:pPr>
        <w:tabs>
          <w:tab w:val="left" w:pos="4395"/>
        </w:tabs>
        <w:jc w:val="center"/>
        <w:rPr>
          <w:b/>
        </w:rPr>
      </w:pPr>
      <w:r w:rsidRPr="001B5D2C">
        <w:rPr>
          <w:b/>
        </w:rPr>
        <w:t>Описание объекта закупки</w:t>
      </w:r>
    </w:p>
    <w:p w:rsidR="004C519C" w:rsidRDefault="004C519C" w:rsidP="00020220">
      <w:pPr>
        <w:tabs>
          <w:tab w:val="left" w:pos="4395"/>
        </w:tabs>
        <w:jc w:val="center"/>
        <w:rPr>
          <w:b/>
        </w:rPr>
      </w:pPr>
    </w:p>
    <w:p w:rsidR="003B5791" w:rsidRPr="001B5D2C" w:rsidRDefault="00343C51" w:rsidP="00457915">
      <w:pPr>
        <w:jc w:val="center"/>
        <w:rPr>
          <w:b/>
        </w:rPr>
      </w:pPr>
      <w:r>
        <w:rPr>
          <w:b/>
        </w:rPr>
        <w:t>Выполнение работ по изготовлению</w:t>
      </w:r>
      <w:r w:rsidR="003B5791" w:rsidRPr="004A379F">
        <w:rPr>
          <w:b/>
        </w:rPr>
        <w:t xml:space="preserve"> </w:t>
      </w:r>
      <w:r w:rsidR="004911C9">
        <w:rPr>
          <w:b/>
        </w:rPr>
        <w:t>протез</w:t>
      </w:r>
      <w:r>
        <w:rPr>
          <w:b/>
        </w:rPr>
        <w:t>ов</w:t>
      </w:r>
      <w:r w:rsidR="004C519C">
        <w:rPr>
          <w:b/>
        </w:rPr>
        <w:t xml:space="preserve"> для инвал</w:t>
      </w:r>
      <w:r w:rsidR="008C79C9">
        <w:rPr>
          <w:b/>
        </w:rPr>
        <w:t>ид</w:t>
      </w:r>
      <w:r>
        <w:rPr>
          <w:b/>
        </w:rPr>
        <w:t>ов</w:t>
      </w:r>
      <w:r w:rsidR="008C79C9">
        <w:rPr>
          <w:b/>
        </w:rPr>
        <w:t xml:space="preserve"> Республики Крым.</w:t>
      </w:r>
    </w:p>
    <w:p w:rsidR="003B5791" w:rsidRDefault="003B5791" w:rsidP="00457915">
      <w:pPr>
        <w:pStyle w:val="text"/>
        <w:widowControl w:val="0"/>
        <w:tabs>
          <w:tab w:val="left" w:pos="2783"/>
        </w:tabs>
        <w:suppressAutoHyphens/>
        <w:ind w:left="0" w:right="0" w:firstLine="709"/>
        <w:jc w:val="both"/>
        <w:rPr>
          <w:rFonts w:ascii="Times New Roman" w:hAnsi="Times New Roman" w:cs="Times New Roman"/>
          <w:sz w:val="24"/>
          <w:szCs w:val="24"/>
        </w:rPr>
      </w:pPr>
      <w:r w:rsidRPr="001B5D2C">
        <w:rPr>
          <w:rFonts w:ascii="Times New Roman" w:hAnsi="Times New Roman" w:cs="Times New Roman"/>
          <w:sz w:val="24"/>
          <w:szCs w:val="24"/>
        </w:rPr>
        <w:tab/>
      </w:r>
    </w:p>
    <w:p w:rsidR="003B5791" w:rsidRPr="001B5D2C" w:rsidRDefault="003B5791" w:rsidP="00457915">
      <w:pPr>
        <w:pStyle w:val="text"/>
        <w:widowControl w:val="0"/>
        <w:tabs>
          <w:tab w:val="left" w:pos="2783"/>
        </w:tabs>
        <w:suppressAutoHyphens/>
        <w:ind w:left="0" w:right="0" w:firstLine="709"/>
        <w:jc w:val="center"/>
        <w:rPr>
          <w:rFonts w:ascii="Times New Roman" w:hAnsi="Times New Roman" w:cs="Times New Roman"/>
          <w:b/>
          <w:sz w:val="24"/>
          <w:szCs w:val="24"/>
        </w:rPr>
      </w:pPr>
      <w:r w:rsidRPr="001B5D2C">
        <w:rPr>
          <w:rFonts w:ascii="Times New Roman" w:hAnsi="Times New Roman" w:cs="Times New Roman"/>
          <w:b/>
          <w:sz w:val="24"/>
          <w:szCs w:val="24"/>
        </w:rPr>
        <w:t>1.Требования к качеству работ</w:t>
      </w:r>
    </w:p>
    <w:p w:rsidR="00275956" w:rsidRDefault="00343C51" w:rsidP="00457915">
      <w:pPr>
        <w:ind w:firstLine="708"/>
        <w:jc w:val="both"/>
        <w:rPr>
          <w:rFonts w:eastAsia="DejaVu Sans"/>
        </w:rPr>
      </w:pPr>
      <w:r>
        <w:rPr>
          <w:lang w:eastAsia="ru-RU"/>
        </w:rPr>
        <w:t>Протез</w:t>
      </w:r>
      <w:r w:rsidR="00942956">
        <w:rPr>
          <w:lang w:eastAsia="ru-RU"/>
        </w:rPr>
        <w:t>ы</w:t>
      </w:r>
      <w:r>
        <w:rPr>
          <w:lang w:eastAsia="ru-RU"/>
        </w:rPr>
        <w:t xml:space="preserve"> </w:t>
      </w:r>
      <w:r w:rsidR="002C528E">
        <w:rPr>
          <w:lang w:eastAsia="ru-RU"/>
        </w:rPr>
        <w:t xml:space="preserve">нижних конечностей </w:t>
      </w:r>
      <w:r w:rsidR="007815C5">
        <w:t>долж</w:t>
      </w:r>
      <w:r>
        <w:t>н</w:t>
      </w:r>
      <w:r w:rsidR="00942956">
        <w:t>ы</w:t>
      </w:r>
      <w:r w:rsidR="003B5791" w:rsidRPr="007C278C">
        <w:t xml:space="preserve"> соответствовать требованиям Государственного стандарта Россий</w:t>
      </w:r>
      <w:r w:rsidR="003B5791">
        <w:t>ской Федерации ГОСТ Р 51632-2014</w:t>
      </w:r>
      <w:r w:rsidR="003B5791" w:rsidRPr="007C278C">
        <w:t xml:space="preserve"> «Технические средства реабилитации людей с ограничениями жизнедеятельности. Общие технические требования и методы испытаний</w:t>
      </w:r>
      <w:r w:rsidR="00F03A60">
        <w:t xml:space="preserve">», </w:t>
      </w:r>
      <w:r w:rsidR="00942956" w:rsidRPr="0027448A">
        <w:rPr>
          <w:rFonts w:eastAsia="DejaVu Sans"/>
        </w:rPr>
        <w:t xml:space="preserve">ГОСТ Р ИСО 22523-2007 «Протезы конечностей и </w:t>
      </w:r>
      <w:proofErr w:type="spellStart"/>
      <w:r w:rsidR="00942956" w:rsidRPr="0027448A">
        <w:rPr>
          <w:rFonts w:eastAsia="DejaVu Sans"/>
        </w:rPr>
        <w:t>ортезы</w:t>
      </w:r>
      <w:proofErr w:type="spellEnd"/>
      <w:r w:rsidR="00942956" w:rsidRPr="0027448A">
        <w:rPr>
          <w:rFonts w:eastAsia="DejaVu Sans"/>
        </w:rPr>
        <w:t xml:space="preserve"> наружные»</w:t>
      </w:r>
      <w:r w:rsidR="00942956">
        <w:rPr>
          <w:rFonts w:eastAsia="DejaVu Sans"/>
        </w:rPr>
        <w:t>.</w:t>
      </w:r>
    </w:p>
    <w:p w:rsidR="001763F8" w:rsidRPr="007C278C" w:rsidRDefault="001763F8" w:rsidP="00457915">
      <w:pPr>
        <w:ind w:firstLine="708"/>
        <w:jc w:val="both"/>
      </w:pPr>
    </w:p>
    <w:p w:rsidR="003B5791" w:rsidRPr="001B5D2C" w:rsidRDefault="003B5791" w:rsidP="00457915">
      <w:pPr>
        <w:pStyle w:val="text"/>
        <w:widowControl w:val="0"/>
        <w:suppressAutoHyphens/>
        <w:ind w:left="0" w:right="0" w:firstLine="709"/>
        <w:jc w:val="center"/>
        <w:rPr>
          <w:rFonts w:ascii="Times New Roman" w:hAnsi="Times New Roman" w:cs="Times New Roman"/>
          <w:b/>
          <w:sz w:val="24"/>
          <w:szCs w:val="24"/>
        </w:rPr>
      </w:pPr>
      <w:r w:rsidRPr="001B5D2C">
        <w:rPr>
          <w:rFonts w:ascii="Times New Roman" w:hAnsi="Times New Roman" w:cs="Times New Roman"/>
          <w:b/>
          <w:sz w:val="24"/>
          <w:szCs w:val="24"/>
        </w:rPr>
        <w:t>2.Требования к техническим характеристикам</w:t>
      </w:r>
    </w:p>
    <w:p w:rsidR="00DB7ECF" w:rsidRPr="004C027E" w:rsidRDefault="003B5791" w:rsidP="00DB7ECF">
      <w:pPr>
        <w:widowControl w:val="0"/>
        <w:ind w:firstLine="709"/>
        <w:jc w:val="both"/>
      </w:pPr>
      <w:r>
        <w:t>Протез</w:t>
      </w:r>
      <w:r w:rsidR="00942956">
        <w:t xml:space="preserve">ы </w:t>
      </w:r>
      <w:r w:rsidR="002C528E">
        <w:t xml:space="preserve">нижних конечностей </w:t>
      </w:r>
      <w:r w:rsidR="00942956">
        <w:t>долж</w:t>
      </w:r>
      <w:r>
        <w:t>н</w:t>
      </w:r>
      <w:r w:rsidR="00942956">
        <w:t>ы</w:t>
      </w:r>
      <w:r w:rsidRPr="001B5D2C">
        <w:t xml:space="preserve"> отвечать требованиям ГОСТ ISO 10993-1-2011 Изделия медицинские. Оценка биологического действия медицинских изделий. </w:t>
      </w:r>
      <w:r w:rsidR="0073621E">
        <w:t xml:space="preserve">Часть 1. Оценка и исследования. </w:t>
      </w:r>
      <w:hyperlink r:id="rId7" w:history="1">
        <w:r w:rsidRPr="001B5D2C">
          <w:t>ГОСТ ISO 10993-5-2011</w:t>
        </w:r>
      </w:hyperlink>
      <w:r w:rsidRPr="001B5D2C">
        <w:t xml:space="preserve"> </w:t>
      </w:r>
      <w:hyperlink r:id="rId8" w:history="1">
        <w:r w:rsidRPr="001B5D2C">
          <w:t xml:space="preserve">Изделия медицинские. Оценка биологического действия медицинских изделий. Часть 5. Исследования на </w:t>
        </w:r>
        <w:proofErr w:type="spellStart"/>
        <w:r w:rsidRPr="001B5D2C">
          <w:t>цитотоксичность</w:t>
        </w:r>
        <w:proofErr w:type="spellEnd"/>
        <w:r w:rsidRPr="001B5D2C">
          <w:t xml:space="preserve">: методы </w:t>
        </w:r>
        <w:proofErr w:type="spellStart"/>
        <w:r w:rsidRPr="001B5D2C">
          <w:t>in</w:t>
        </w:r>
        <w:proofErr w:type="spellEnd"/>
        <w:r w:rsidRPr="001B5D2C">
          <w:t xml:space="preserve"> </w:t>
        </w:r>
        <w:proofErr w:type="spellStart"/>
        <w:r w:rsidRPr="001B5D2C">
          <w:t>vitro</w:t>
        </w:r>
        <w:proofErr w:type="spellEnd"/>
      </w:hyperlink>
      <w:r w:rsidRPr="001B5D2C">
        <w:t xml:space="preserve">. </w:t>
      </w:r>
      <w:hyperlink r:id="rId9" w:history="1">
        <w:r w:rsidRPr="001B5D2C">
          <w:t>ГОСТ ISO 10993-10-2011</w:t>
        </w:r>
      </w:hyperlink>
      <w:r w:rsidRPr="001B5D2C">
        <w:t xml:space="preserve"> </w:t>
      </w:r>
      <w:hyperlink r:id="rId10" w:history="1">
        <w:r w:rsidRPr="001B5D2C">
          <w:t>Изделия медицинские. Оценка биологического действия медицинских изделий. Часть 10. Исследования раздражающего и сенсибилизирующего действия</w:t>
        </w:r>
      </w:hyperlink>
      <w:r w:rsidRPr="001B5D2C">
        <w:t xml:space="preserve">. </w:t>
      </w:r>
      <w:hyperlink r:id="rId11" w:history="1">
        <w:r w:rsidRPr="001B5D2C">
          <w:t>ГОСТ Р 52770-20</w:t>
        </w:r>
      </w:hyperlink>
      <w:r w:rsidR="00F03A60">
        <w:t>16</w:t>
      </w:r>
      <w:r w:rsidRPr="001B5D2C">
        <w:t xml:space="preserve"> </w:t>
      </w:r>
      <w:r w:rsidR="00F03A60">
        <w:t>«</w:t>
      </w:r>
      <w:hyperlink r:id="rId12" w:history="1">
        <w:r w:rsidRPr="001B5D2C">
          <w:t>Изделия медицинские. Требования безопасности. Методы санитарно-химических и токсикологических испытаний</w:t>
        </w:r>
      </w:hyperlink>
      <w:r w:rsidR="00F03A60">
        <w:t>»</w:t>
      </w:r>
      <w:r w:rsidR="00E656E7">
        <w:t xml:space="preserve">, </w:t>
      </w:r>
      <w:r w:rsidR="00E656E7">
        <w:br/>
        <w:t>ГОСТ 53869-2010 «Протезы нижних конечностей. Технические требования».</w:t>
      </w:r>
    </w:p>
    <w:p w:rsidR="003B5791" w:rsidRPr="001B5D2C" w:rsidRDefault="003B5791" w:rsidP="00457915">
      <w:pPr>
        <w:ind w:firstLine="709"/>
        <w:jc w:val="both"/>
      </w:pPr>
    </w:p>
    <w:p w:rsidR="003B5791" w:rsidRDefault="003B5791" w:rsidP="00457915">
      <w:pPr>
        <w:ind w:firstLine="709"/>
        <w:jc w:val="center"/>
        <w:rPr>
          <w:b/>
        </w:rPr>
      </w:pPr>
    </w:p>
    <w:p w:rsidR="003B5791" w:rsidRPr="001B5D2C" w:rsidRDefault="003B5791" w:rsidP="00457915">
      <w:pPr>
        <w:ind w:firstLine="709"/>
        <w:jc w:val="center"/>
        <w:rPr>
          <w:b/>
        </w:rPr>
      </w:pPr>
      <w:r w:rsidRPr="001B5D2C">
        <w:rPr>
          <w:b/>
        </w:rPr>
        <w:t>3. Требования к функциональным характеристикам</w:t>
      </w:r>
    </w:p>
    <w:p w:rsidR="003B5791" w:rsidRPr="00470A8C" w:rsidRDefault="003B5791" w:rsidP="00457915">
      <w:pPr>
        <w:ind w:firstLine="709"/>
        <w:jc w:val="both"/>
      </w:pPr>
      <w:r w:rsidRPr="00470A8C">
        <w:t>Выполняемы</w:t>
      </w:r>
      <w:r w:rsidR="00343C51">
        <w:t>е работы по обеспечению инвалидов</w:t>
      </w:r>
      <w:r w:rsidR="00A90EA1">
        <w:t xml:space="preserve"> </w:t>
      </w:r>
      <w:r w:rsidR="00343C51">
        <w:t>протезами</w:t>
      </w:r>
      <w:r w:rsidR="007815C5">
        <w:t xml:space="preserve"> </w:t>
      </w:r>
      <w:r w:rsidRPr="00470A8C">
        <w:t>должны содержать комплекс медицинских, технических и социальных мероприятий проводимых с пациентами, имеющими дефекты опорно-двигательного аппарата, в целях восстановления или компенсации ограничений их жизнедеятельности.</w:t>
      </w:r>
    </w:p>
    <w:p w:rsidR="003B5791" w:rsidRPr="00470A8C" w:rsidRDefault="003B5791" w:rsidP="00457915">
      <w:pPr>
        <w:ind w:firstLine="709"/>
        <w:jc w:val="both"/>
      </w:pPr>
      <w:r w:rsidRPr="00470A8C">
        <w:t>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уст</w:t>
      </w:r>
      <w:r w:rsidR="00FB31ED">
        <w:t xml:space="preserve">ранение косметических дефектов </w:t>
      </w:r>
      <w:r w:rsidRPr="00470A8C">
        <w:t>конечностей пациентов с помощью протезов.</w:t>
      </w:r>
      <w:r>
        <w:t xml:space="preserve"> </w:t>
      </w:r>
    </w:p>
    <w:p w:rsidR="003B5791" w:rsidRDefault="003B5791" w:rsidP="00457915">
      <w:pPr>
        <w:ind w:firstLine="709"/>
        <w:jc w:val="center"/>
        <w:rPr>
          <w:b/>
        </w:rPr>
      </w:pPr>
    </w:p>
    <w:p w:rsidR="003B5791" w:rsidRPr="001B5D2C" w:rsidRDefault="003B5791" w:rsidP="00457915">
      <w:pPr>
        <w:ind w:firstLine="709"/>
        <w:jc w:val="center"/>
        <w:rPr>
          <w:b/>
        </w:rPr>
      </w:pPr>
      <w:r w:rsidRPr="001B5D2C">
        <w:rPr>
          <w:b/>
        </w:rPr>
        <w:t xml:space="preserve">4. </w:t>
      </w:r>
      <w:r w:rsidRPr="00470A8C">
        <w:rPr>
          <w:b/>
        </w:rPr>
        <w:t>Требования к размер</w:t>
      </w:r>
      <w:r>
        <w:rPr>
          <w:b/>
        </w:rPr>
        <w:t>ам, упаковке и отгрузке изделий</w:t>
      </w:r>
    </w:p>
    <w:p w:rsidR="003B5791" w:rsidRDefault="003B5791" w:rsidP="00275956">
      <w:pPr>
        <w:ind w:firstLine="708"/>
        <w:jc w:val="both"/>
      </w:pPr>
      <w:r w:rsidRPr="007C278C">
        <w:t>Пр</w:t>
      </w:r>
      <w:r w:rsidR="00DB7ECF">
        <w:t>и необходимости отправка протез</w:t>
      </w:r>
      <w:r w:rsidR="00942956">
        <w:t>ов</w:t>
      </w:r>
      <w:r w:rsidR="00DB7ECF">
        <w:t xml:space="preserve"> к месту нахождения инвалид</w:t>
      </w:r>
      <w:r w:rsidR="00942956">
        <w:t>ов</w:t>
      </w:r>
      <w:r w:rsidRPr="007C278C">
        <w:t xml:space="preserve"> должна осуществляться с соблюдением требований </w:t>
      </w:r>
      <w:r>
        <w:t>ГОСТ Р 51632-2014</w:t>
      </w:r>
      <w:r w:rsidRPr="007C278C">
        <w:t xml:space="preserve"> «Технические средства реабилитации людей</w:t>
      </w:r>
      <w:r w:rsidR="00A57A21">
        <w:t xml:space="preserve"> с</w:t>
      </w:r>
      <w:r w:rsidRPr="007C278C">
        <w:t xml:space="preserve"> ограничениями жизнедеятельности</w:t>
      </w:r>
      <w:r w:rsidR="00275956">
        <w:t>.</w:t>
      </w:r>
      <w:r>
        <w:t xml:space="preserve"> Общие технические требования и методы испытаний</w:t>
      </w:r>
      <w:r w:rsidRPr="007C278C">
        <w:t>» к маркировке, упаковке, хранению и транспортировке.  Упаковка протезов конечностей должна обеспечивать защиту от повреждений, порчи (изнашивания) или загрязнения во время хранения и транспортировки к месту</w:t>
      </w:r>
      <w:r w:rsidR="00E656E7">
        <w:t xml:space="preserve"> использования</w:t>
      </w:r>
      <w:r>
        <w:t xml:space="preserve"> по назначению. </w:t>
      </w:r>
    </w:p>
    <w:p w:rsidR="00275956" w:rsidRDefault="00275956" w:rsidP="00275956">
      <w:pPr>
        <w:ind w:firstLine="708"/>
        <w:jc w:val="both"/>
        <w:rPr>
          <w:b/>
        </w:rPr>
      </w:pPr>
    </w:p>
    <w:p w:rsidR="003B5791" w:rsidRPr="001B5D2C" w:rsidRDefault="003B5791" w:rsidP="00457915">
      <w:pPr>
        <w:ind w:firstLine="709"/>
        <w:jc w:val="center"/>
        <w:rPr>
          <w:b/>
        </w:rPr>
      </w:pPr>
      <w:r w:rsidRPr="001B5D2C">
        <w:rPr>
          <w:b/>
        </w:rPr>
        <w:t>5. Требование к результатам работ</w:t>
      </w:r>
    </w:p>
    <w:p w:rsidR="00E656E7" w:rsidRPr="00E656E7" w:rsidRDefault="00942956" w:rsidP="00E656E7">
      <w:pPr>
        <w:ind w:firstLine="708"/>
        <w:jc w:val="both"/>
      </w:pPr>
      <w:r>
        <w:t>Работы по обеспечению инвалидов</w:t>
      </w:r>
      <w:r w:rsidR="00A90EA1">
        <w:t xml:space="preserve"> </w:t>
      </w:r>
      <w:r w:rsidR="00DB7ECF">
        <w:t>протез</w:t>
      </w:r>
      <w:r>
        <w:t>ами</w:t>
      </w:r>
      <w:r w:rsidR="00275956">
        <w:t xml:space="preserve"> </w:t>
      </w:r>
      <w:r w:rsidR="003B5791" w:rsidRPr="007C278C">
        <w:t xml:space="preserve">следует считать эффективно исполненными, если у </w:t>
      </w:r>
      <w:r w:rsidR="00275956">
        <w:t>инвалида восстановлены двигательные функции</w:t>
      </w:r>
      <w:r w:rsidR="003B5791" w:rsidRPr="00DB7ECF">
        <w:t xml:space="preserve"> конечности, созданы</w:t>
      </w:r>
      <w:r w:rsidR="003B5791" w:rsidRPr="007C278C">
        <w:t xml:space="preserve"> условия для предупреждения развития деформации или благоприятного течения болезни. Работы п</w:t>
      </w:r>
      <w:r>
        <w:t>о обеспечению инвалидов протезами</w:t>
      </w:r>
      <w:r w:rsidR="003B5791" w:rsidRPr="007C278C">
        <w:t xml:space="preserve"> должны быть выполнены с надлежащим качеством и в установленные сроки.</w:t>
      </w:r>
    </w:p>
    <w:p w:rsidR="00FB31ED" w:rsidRDefault="00FB31ED" w:rsidP="001763F8">
      <w:pPr>
        <w:autoSpaceDE w:val="0"/>
        <w:rPr>
          <w:b/>
        </w:rPr>
      </w:pPr>
    </w:p>
    <w:p w:rsidR="003B5791" w:rsidRPr="001B5D2C" w:rsidRDefault="003B5791" w:rsidP="001763F8">
      <w:pPr>
        <w:autoSpaceDE w:val="0"/>
        <w:jc w:val="center"/>
        <w:rPr>
          <w:b/>
        </w:rPr>
      </w:pPr>
      <w:r w:rsidRPr="001B5D2C">
        <w:rPr>
          <w:b/>
        </w:rPr>
        <w:t>6. Требования к сроку и (или) объему предоставленных гарантий качества выполнения работ</w:t>
      </w:r>
    </w:p>
    <w:p w:rsidR="00275956" w:rsidRDefault="00275956" w:rsidP="00275956">
      <w:pPr>
        <w:ind w:firstLine="708"/>
        <w:jc w:val="both"/>
      </w:pPr>
      <w:r>
        <w:t xml:space="preserve">Срок пользования протезами </w:t>
      </w:r>
      <w:r w:rsidRPr="007F2787">
        <w:t xml:space="preserve">должен быть не менее минимального срока пользования, установленного приказом Минтруда </w:t>
      </w:r>
      <w:r>
        <w:t>и социальной защиты Российской Федерации от 13.02.2018 №8</w:t>
      </w:r>
      <w:r w:rsidRPr="007F2787">
        <w:t>5н.</w:t>
      </w:r>
    </w:p>
    <w:p w:rsidR="00D77E37" w:rsidRDefault="00D77E37" w:rsidP="00D77E37">
      <w:pPr>
        <w:ind w:firstLine="708"/>
        <w:jc w:val="both"/>
      </w:pPr>
      <w:r>
        <w:lastRenderedPageBreak/>
        <w:t>Гарантийный срок на изделие устанавливается со дня выдачи готового Изделия в эксплуатацию не менее 7 месяцев.</w:t>
      </w:r>
    </w:p>
    <w:p w:rsidR="00D77E37" w:rsidRDefault="00D77E37" w:rsidP="00275956">
      <w:pPr>
        <w:ind w:firstLine="708"/>
        <w:jc w:val="both"/>
      </w:pPr>
    </w:p>
    <w:p w:rsidR="00B24645" w:rsidRDefault="006620F6" w:rsidP="00B24645">
      <w:pPr>
        <w:ind w:firstLine="708"/>
        <w:jc w:val="both"/>
      </w:pPr>
      <w:r w:rsidRPr="00114A6D">
        <w:rPr>
          <w:b/>
        </w:rPr>
        <w:t>Место, условия и сроки выполнения работ</w:t>
      </w:r>
      <w:r w:rsidRPr="00114A6D">
        <w:rPr>
          <w:bCs/>
          <w:iCs/>
        </w:rPr>
        <w:t>:</w:t>
      </w:r>
      <w:r w:rsidRPr="00114A6D">
        <w:t xml:space="preserve"> </w:t>
      </w:r>
      <w:r w:rsidRPr="007F2787">
        <w:t xml:space="preserve">Производить замеры по месту жительства Получателя </w:t>
      </w:r>
      <w:r>
        <w:t xml:space="preserve">или, </w:t>
      </w:r>
      <w:r w:rsidRPr="007F2787">
        <w:t>по согласованию с Получателем</w:t>
      </w:r>
      <w:r>
        <w:t xml:space="preserve"> на территории Республики Крым.</w:t>
      </w:r>
      <w:r w:rsidRPr="007F2787">
        <w:t xml:space="preserve"> </w:t>
      </w:r>
      <w:r w:rsidRPr="007F2787">
        <w:rPr>
          <w:color w:val="212121"/>
        </w:rPr>
        <w:t xml:space="preserve">Выдать Изделие </w:t>
      </w:r>
      <w:r w:rsidRPr="007F2787">
        <w:t>непосредственно Получателю</w:t>
      </w:r>
      <w:r>
        <w:t xml:space="preserve"> при предъявлении паспорта по месту жительства или, по согласованию с Получателем</w:t>
      </w:r>
      <w:r w:rsidRPr="007F2787">
        <w:t>,</w:t>
      </w:r>
      <w:r>
        <w:t xml:space="preserve"> </w:t>
      </w:r>
      <w:r w:rsidRPr="007F2787">
        <w:t>на</w:t>
      </w:r>
      <w:r>
        <w:t xml:space="preserve"> территории Республики Крым, в соответствии с реестром, выданным Заказчиком, на основании направления, не </w:t>
      </w:r>
      <w:r w:rsidRPr="0017282E">
        <w:t xml:space="preserve">позднее </w:t>
      </w:r>
      <w:r>
        <w:t>01</w:t>
      </w:r>
      <w:r w:rsidRPr="0017282E">
        <w:t>.1</w:t>
      </w:r>
      <w:r>
        <w:t>2</w:t>
      </w:r>
      <w:r w:rsidRPr="0017282E">
        <w:t>.201</w:t>
      </w:r>
      <w:r>
        <w:t>8</w:t>
      </w:r>
      <w:r w:rsidRPr="0017282E">
        <w:t xml:space="preserve"> года</w:t>
      </w:r>
      <w:r>
        <w:t>.</w:t>
      </w:r>
    </w:p>
    <w:tbl>
      <w:tblPr>
        <w:tblpPr w:leftFromText="180" w:rightFromText="180" w:vertAnchor="text" w:horzAnchor="margin" w:tblpY="203"/>
        <w:tblW w:w="96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1703"/>
        <w:gridCol w:w="6939"/>
        <w:gridCol w:w="992"/>
      </w:tblGrid>
      <w:tr w:rsidR="00266E3B" w:rsidRPr="001B5D2C" w:rsidTr="00266E3B">
        <w:trPr>
          <w:trHeight w:val="825"/>
        </w:trPr>
        <w:tc>
          <w:tcPr>
            <w:tcW w:w="1703" w:type="dxa"/>
            <w:tcBorders>
              <w:top w:val="single" w:sz="4" w:space="0" w:color="00000A"/>
              <w:left w:val="single" w:sz="4" w:space="0" w:color="00000A"/>
              <w:right w:val="single" w:sz="4" w:space="0" w:color="00000A"/>
            </w:tcBorders>
            <w:shd w:val="clear" w:color="auto" w:fill="auto"/>
            <w:tcMar>
              <w:left w:w="108" w:type="dxa"/>
            </w:tcMar>
            <w:vAlign w:val="center"/>
          </w:tcPr>
          <w:p w:rsidR="00266E3B" w:rsidRPr="007F2787" w:rsidRDefault="00266E3B" w:rsidP="00BE3B19">
            <w:pPr>
              <w:tabs>
                <w:tab w:val="left" w:pos="6761"/>
              </w:tabs>
              <w:jc w:val="center"/>
            </w:pPr>
          </w:p>
          <w:p w:rsidR="00266E3B" w:rsidRPr="007F2787" w:rsidRDefault="00266E3B" w:rsidP="00BE3B19">
            <w:pPr>
              <w:tabs>
                <w:tab w:val="left" w:pos="6761"/>
              </w:tabs>
              <w:jc w:val="center"/>
            </w:pPr>
            <w:r w:rsidRPr="007F2787">
              <w:t>Наименование изделий</w:t>
            </w:r>
          </w:p>
          <w:p w:rsidR="00266E3B" w:rsidRPr="007F2787" w:rsidRDefault="00266E3B" w:rsidP="00BE3B19">
            <w:pPr>
              <w:tabs>
                <w:tab w:val="left" w:pos="6761"/>
              </w:tabs>
              <w:jc w:val="center"/>
            </w:pPr>
          </w:p>
        </w:tc>
        <w:tc>
          <w:tcPr>
            <w:tcW w:w="6939" w:type="dxa"/>
            <w:tcBorders>
              <w:top w:val="single" w:sz="4" w:space="0" w:color="00000A"/>
              <w:left w:val="single" w:sz="4" w:space="0" w:color="00000A"/>
              <w:right w:val="single" w:sz="4" w:space="0" w:color="00000A"/>
            </w:tcBorders>
            <w:shd w:val="clear" w:color="auto" w:fill="auto"/>
            <w:tcMar>
              <w:left w:w="108" w:type="dxa"/>
            </w:tcMar>
            <w:vAlign w:val="center"/>
          </w:tcPr>
          <w:p w:rsidR="00266E3B" w:rsidRPr="007F2787" w:rsidRDefault="00266E3B" w:rsidP="00BE3B19">
            <w:r w:rsidRPr="007F2787">
              <w:t>Функциональные характеристики изделия</w:t>
            </w:r>
          </w:p>
        </w:tc>
        <w:tc>
          <w:tcPr>
            <w:tcW w:w="992" w:type="dxa"/>
            <w:tcBorders>
              <w:top w:val="single" w:sz="4" w:space="0" w:color="00000A"/>
              <w:left w:val="single" w:sz="4" w:space="0" w:color="00000A"/>
              <w:right w:val="single" w:sz="4" w:space="0" w:color="00000A"/>
            </w:tcBorders>
            <w:shd w:val="clear" w:color="auto" w:fill="auto"/>
            <w:vAlign w:val="center"/>
          </w:tcPr>
          <w:p w:rsidR="00266E3B" w:rsidRPr="007F2787" w:rsidRDefault="00266E3B" w:rsidP="00BE3B19">
            <w:pPr>
              <w:tabs>
                <w:tab w:val="left" w:pos="6761"/>
              </w:tabs>
              <w:jc w:val="center"/>
            </w:pPr>
            <w:r>
              <w:t>Количество (шт.)</w:t>
            </w:r>
          </w:p>
        </w:tc>
      </w:tr>
      <w:tr w:rsidR="00266E3B" w:rsidRPr="001763F8" w:rsidTr="00266E3B">
        <w:trPr>
          <w:trHeight w:val="5403"/>
        </w:trPr>
        <w:tc>
          <w:tcPr>
            <w:tcW w:w="17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6E3B" w:rsidRPr="001763F8" w:rsidRDefault="00266E3B" w:rsidP="008B65B2">
            <w:pPr>
              <w:rPr>
                <w:sz w:val="23"/>
                <w:szCs w:val="23"/>
              </w:rPr>
            </w:pPr>
            <w:r w:rsidRPr="001763F8">
              <w:rPr>
                <w:sz w:val="23"/>
                <w:szCs w:val="23"/>
                <w:lang w:eastAsia="ru-RU"/>
              </w:rPr>
              <w:t xml:space="preserve">Протез </w:t>
            </w:r>
            <w:r>
              <w:rPr>
                <w:sz w:val="23"/>
                <w:szCs w:val="23"/>
                <w:lang w:eastAsia="ru-RU"/>
              </w:rPr>
              <w:t>бедра модульный</w:t>
            </w:r>
          </w:p>
        </w:tc>
        <w:tc>
          <w:tcPr>
            <w:tcW w:w="6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6E3B" w:rsidRPr="001763F8" w:rsidRDefault="00266E3B" w:rsidP="00BE3B19">
            <w:pPr>
              <w:ind w:right="-63"/>
              <w:rPr>
                <w:sz w:val="23"/>
                <w:szCs w:val="23"/>
                <w:lang w:eastAsia="ru-RU"/>
              </w:rPr>
            </w:pPr>
            <w:r w:rsidRPr="00A154CE">
              <w:t>Протез бедра модульный. Приёмная гильза индивидуальная. Материал индивидуальной постоянной гильзы: слоистый плас</w:t>
            </w:r>
            <w:r>
              <w:t xml:space="preserve">тик на основе </w:t>
            </w:r>
            <w:proofErr w:type="spellStart"/>
            <w:r>
              <w:t>ортокриловых</w:t>
            </w:r>
            <w:proofErr w:type="spellEnd"/>
            <w:r>
              <w:t xml:space="preserve"> смол</w:t>
            </w:r>
            <w:r w:rsidRPr="00A154CE">
              <w:t xml:space="preserve">. Одна пробная гильза из </w:t>
            </w:r>
            <w:proofErr w:type="spellStart"/>
            <w:r w:rsidRPr="00A154CE">
              <w:t>термолина</w:t>
            </w:r>
            <w:proofErr w:type="spellEnd"/>
            <w:r w:rsidRPr="00A154CE">
              <w:t xml:space="preserve">. </w:t>
            </w:r>
            <w:r w:rsidRPr="00F62D5A">
              <w:rPr>
                <w:lang w:eastAsia="ru-RU"/>
              </w:rPr>
              <w:t xml:space="preserve">Одноосный коленный шарнир с гидравлической системой управления, ручного замка (фиксатора), с гидравлическим регулированием фазой опоры и переноса, с возможностью самостоятельного управления отключения сопротивления гидравлического цилиндра и ограничения угла сгибания, рассчитан на пациентов до 150 кг. Угол сгибания </w:t>
            </w:r>
            <w:r w:rsidR="008132A4">
              <w:rPr>
                <w:lang w:eastAsia="ru-RU"/>
              </w:rPr>
              <w:t xml:space="preserve">не менее </w:t>
            </w:r>
            <w:r w:rsidRPr="00F62D5A">
              <w:rPr>
                <w:lang w:eastAsia="ru-RU"/>
              </w:rPr>
              <w:t>150 градусов.</w:t>
            </w:r>
            <w:r>
              <w:t xml:space="preserve"> Стопа </w:t>
            </w:r>
            <w:proofErr w:type="spellStart"/>
            <w:r>
              <w:t>углепластиковая</w:t>
            </w:r>
            <w:proofErr w:type="spellEnd"/>
            <w:r>
              <w:t xml:space="preserve"> энергосберегающая со сдвоенными пружинами пяточного и переднего отделов для переката и амортизации.  </w:t>
            </w:r>
            <w:r w:rsidRPr="008C7F66">
              <w:rPr>
                <w:lang w:eastAsia="ru-RU"/>
              </w:rPr>
              <w:t>Жесткость стопы подбирается индивидуально под массу и активность человека</w:t>
            </w:r>
            <w:r>
              <w:t xml:space="preserve">.  Крепление протеза должно осуществляться за счет силиконового лайнера замкового или </w:t>
            </w:r>
            <w:proofErr w:type="spellStart"/>
            <w:r>
              <w:t>беззамкового</w:t>
            </w:r>
            <w:proofErr w:type="spellEnd"/>
            <w:r>
              <w:t xml:space="preserve"> типа. Косметическая оболочка полиуретановая. </w:t>
            </w:r>
            <w:r w:rsidRPr="00A154CE">
              <w:t>Поворотное регулировочно-соединительное должно соответствовать весу инвалида. Протез для па</w:t>
            </w:r>
            <w:r>
              <w:t>циента 3 и 4 уровня активности.</w:t>
            </w:r>
          </w:p>
        </w:tc>
        <w:tc>
          <w:tcPr>
            <w:tcW w:w="992" w:type="dxa"/>
            <w:tcBorders>
              <w:top w:val="single" w:sz="4" w:space="0" w:color="00000A"/>
              <w:left w:val="single" w:sz="4" w:space="0" w:color="00000A"/>
              <w:bottom w:val="single" w:sz="4" w:space="0" w:color="00000A"/>
              <w:right w:val="single" w:sz="4" w:space="0" w:color="00000A"/>
            </w:tcBorders>
          </w:tcPr>
          <w:p w:rsidR="00266E3B" w:rsidRPr="001763F8" w:rsidRDefault="00266E3B" w:rsidP="00BE3B19">
            <w:pPr>
              <w:tabs>
                <w:tab w:val="left" w:pos="6761"/>
              </w:tabs>
              <w:jc w:val="center"/>
              <w:rPr>
                <w:sz w:val="23"/>
                <w:szCs w:val="23"/>
              </w:rPr>
            </w:pPr>
          </w:p>
          <w:p w:rsidR="00266E3B" w:rsidRPr="001763F8" w:rsidRDefault="00266E3B" w:rsidP="00BE3B19">
            <w:pPr>
              <w:tabs>
                <w:tab w:val="left" w:pos="6761"/>
              </w:tabs>
              <w:rPr>
                <w:sz w:val="23"/>
                <w:szCs w:val="23"/>
              </w:rPr>
            </w:pPr>
          </w:p>
          <w:p w:rsidR="00266E3B" w:rsidRPr="001763F8" w:rsidRDefault="00266E3B" w:rsidP="00BE3B19">
            <w:pPr>
              <w:tabs>
                <w:tab w:val="left" w:pos="6761"/>
              </w:tabs>
              <w:jc w:val="center"/>
              <w:rPr>
                <w:sz w:val="23"/>
                <w:szCs w:val="23"/>
              </w:rPr>
            </w:pPr>
          </w:p>
          <w:p w:rsidR="00266E3B" w:rsidRPr="001763F8" w:rsidRDefault="00266E3B" w:rsidP="00BE3B19">
            <w:pPr>
              <w:tabs>
                <w:tab w:val="left" w:pos="6761"/>
              </w:tabs>
              <w:jc w:val="center"/>
              <w:rPr>
                <w:sz w:val="23"/>
                <w:szCs w:val="23"/>
              </w:rPr>
            </w:pPr>
          </w:p>
          <w:p w:rsidR="00266E3B" w:rsidRPr="001763F8" w:rsidRDefault="00266E3B" w:rsidP="00BE3B19">
            <w:pPr>
              <w:tabs>
                <w:tab w:val="left" w:pos="6761"/>
              </w:tabs>
              <w:jc w:val="center"/>
              <w:rPr>
                <w:sz w:val="23"/>
                <w:szCs w:val="23"/>
              </w:rPr>
            </w:pPr>
          </w:p>
          <w:p w:rsidR="00266E3B" w:rsidRPr="001763F8" w:rsidRDefault="00266E3B" w:rsidP="00BE3B19">
            <w:pPr>
              <w:tabs>
                <w:tab w:val="left" w:pos="6761"/>
              </w:tabs>
              <w:jc w:val="center"/>
              <w:rPr>
                <w:sz w:val="23"/>
                <w:szCs w:val="23"/>
              </w:rPr>
            </w:pPr>
          </w:p>
          <w:p w:rsidR="00266E3B" w:rsidRPr="001763F8" w:rsidRDefault="00266E3B" w:rsidP="00BE3B19">
            <w:pPr>
              <w:tabs>
                <w:tab w:val="left" w:pos="6761"/>
              </w:tabs>
              <w:jc w:val="center"/>
              <w:rPr>
                <w:sz w:val="23"/>
                <w:szCs w:val="23"/>
              </w:rPr>
            </w:pPr>
          </w:p>
          <w:p w:rsidR="00266E3B" w:rsidRPr="001763F8" w:rsidRDefault="00617D7F" w:rsidP="00BE3B19">
            <w:pPr>
              <w:tabs>
                <w:tab w:val="left" w:pos="6761"/>
              </w:tabs>
              <w:jc w:val="center"/>
              <w:rPr>
                <w:sz w:val="23"/>
                <w:szCs w:val="23"/>
              </w:rPr>
            </w:pPr>
            <w:r>
              <w:rPr>
                <w:sz w:val="23"/>
                <w:szCs w:val="23"/>
              </w:rPr>
              <w:t>2</w:t>
            </w:r>
          </w:p>
          <w:p w:rsidR="00266E3B" w:rsidRPr="001763F8" w:rsidRDefault="00266E3B" w:rsidP="00BE3B19">
            <w:pPr>
              <w:tabs>
                <w:tab w:val="left" w:pos="6761"/>
              </w:tabs>
              <w:jc w:val="center"/>
              <w:rPr>
                <w:sz w:val="23"/>
                <w:szCs w:val="23"/>
              </w:rPr>
            </w:pPr>
          </w:p>
        </w:tc>
      </w:tr>
    </w:tbl>
    <w:tbl>
      <w:tblPr>
        <w:tblStyle w:val="affffc"/>
        <w:tblW w:w="9634" w:type="dxa"/>
        <w:tblLook w:val="04A0" w:firstRow="1" w:lastRow="0" w:firstColumn="1" w:lastColumn="0" w:noHBand="0" w:noVBand="1"/>
      </w:tblPr>
      <w:tblGrid>
        <w:gridCol w:w="1693"/>
        <w:gridCol w:w="6949"/>
        <w:gridCol w:w="992"/>
      </w:tblGrid>
      <w:tr w:rsidR="00266E3B" w:rsidRPr="001763F8" w:rsidTr="00266E3B">
        <w:tc>
          <w:tcPr>
            <w:tcW w:w="1693" w:type="dxa"/>
          </w:tcPr>
          <w:p w:rsidR="00266E3B" w:rsidRPr="008B65B2" w:rsidRDefault="00266E3B" w:rsidP="008B65B2">
            <w:pPr>
              <w:tabs>
                <w:tab w:val="left" w:pos="4502"/>
              </w:tabs>
              <w:rPr>
                <w:rFonts w:ascii="Times New Roman" w:eastAsia="Times New Roman" w:hAnsi="Times New Roman" w:cs="Times New Roman"/>
                <w:lang w:eastAsia="ru-RU"/>
              </w:rPr>
            </w:pPr>
            <w:r w:rsidRPr="008B65B2">
              <w:rPr>
                <w:rFonts w:ascii="Times New Roman" w:eastAsia="Times New Roman" w:hAnsi="Times New Roman" w:cs="Times New Roman"/>
                <w:lang w:eastAsia="ru-RU"/>
              </w:rPr>
              <w:t xml:space="preserve">Протез бедра модульный </w:t>
            </w:r>
          </w:p>
        </w:tc>
        <w:tc>
          <w:tcPr>
            <w:tcW w:w="6949" w:type="dxa"/>
          </w:tcPr>
          <w:p w:rsidR="00266E3B" w:rsidRDefault="00266E3B" w:rsidP="006D689A">
            <w:pPr>
              <w:tabs>
                <w:tab w:val="left" w:pos="4502"/>
              </w:tabs>
              <w:rPr>
                <w:rFonts w:ascii="Times New Roman" w:eastAsia="Times New Roman" w:hAnsi="Times New Roman" w:cs="Times New Roman"/>
              </w:rPr>
            </w:pPr>
            <w:r w:rsidRPr="008B65B2">
              <w:rPr>
                <w:rFonts w:ascii="Times New Roman" w:eastAsia="Times New Roman" w:hAnsi="Times New Roman" w:cs="Times New Roman"/>
              </w:rPr>
              <w:t xml:space="preserve">Протез бедра модульный. Приёмная гильза индивидуальная. Материал индивидуальной постоянной гильзы: слоистый пластик на основе </w:t>
            </w:r>
            <w:proofErr w:type="spellStart"/>
            <w:r w:rsidRPr="008B65B2">
              <w:rPr>
                <w:rFonts w:ascii="Times New Roman" w:eastAsia="Times New Roman" w:hAnsi="Times New Roman" w:cs="Times New Roman"/>
              </w:rPr>
              <w:t>ортокриловых</w:t>
            </w:r>
            <w:proofErr w:type="spellEnd"/>
            <w:r w:rsidRPr="008B65B2">
              <w:rPr>
                <w:rFonts w:ascii="Times New Roman" w:eastAsia="Times New Roman" w:hAnsi="Times New Roman" w:cs="Times New Roman"/>
              </w:rPr>
              <w:t xml:space="preserve"> смол. Одна пробная гильза из </w:t>
            </w:r>
            <w:proofErr w:type="spellStart"/>
            <w:r w:rsidRPr="008B65B2">
              <w:rPr>
                <w:rFonts w:ascii="Times New Roman" w:eastAsia="Times New Roman" w:hAnsi="Times New Roman" w:cs="Times New Roman"/>
              </w:rPr>
              <w:t>термолина</w:t>
            </w:r>
            <w:proofErr w:type="spellEnd"/>
            <w:r w:rsidRPr="008B65B2">
              <w:rPr>
                <w:rFonts w:ascii="Times New Roman" w:eastAsia="Times New Roman" w:hAnsi="Times New Roman" w:cs="Times New Roman"/>
              </w:rPr>
              <w:t xml:space="preserve">. </w:t>
            </w:r>
            <w:proofErr w:type="spellStart"/>
            <w:r w:rsidRPr="008B65B2">
              <w:rPr>
                <w:rFonts w:ascii="Times New Roman" w:eastAsia="Times New Roman" w:hAnsi="Times New Roman" w:cs="Times New Roman"/>
              </w:rPr>
              <w:t>Пятиосевой</w:t>
            </w:r>
            <w:proofErr w:type="spellEnd"/>
            <w:r w:rsidRPr="008B65B2">
              <w:rPr>
                <w:rFonts w:ascii="Times New Roman" w:eastAsia="Times New Roman" w:hAnsi="Times New Roman" w:cs="Times New Roman"/>
              </w:rPr>
              <w:t xml:space="preserve"> полицентрический коленный модуль с гидравлической системой управления, состоящей из двух цилиндров. Наличие индивидуально настраиваемой под вес и активность функции </w:t>
            </w:r>
            <w:r w:rsidR="008132A4">
              <w:rPr>
                <w:rFonts w:ascii="Times New Roman" w:eastAsia="Times New Roman" w:hAnsi="Times New Roman" w:cs="Times New Roman"/>
              </w:rPr>
              <w:t>эластичного контролируемого подгибания</w:t>
            </w:r>
            <w:r w:rsidRPr="008B65B2">
              <w:rPr>
                <w:rFonts w:ascii="Times New Roman" w:eastAsia="Times New Roman" w:hAnsi="Times New Roman" w:cs="Times New Roman"/>
              </w:rPr>
              <w:t xml:space="preserve">. Угол сгибания </w:t>
            </w:r>
            <w:r w:rsidR="008132A4">
              <w:rPr>
                <w:rFonts w:ascii="Times New Roman" w:eastAsia="Times New Roman" w:hAnsi="Times New Roman" w:cs="Times New Roman"/>
              </w:rPr>
              <w:t xml:space="preserve">не менее </w:t>
            </w:r>
            <w:r w:rsidRPr="008B65B2">
              <w:rPr>
                <w:rFonts w:ascii="Times New Roman" w:eastAsia="Times New Roman" w:hAnsi="Times New Roman" w:cs="Times New Roman"/>
              </w:rPr>
              <w:t xml:space="preserve">175 градусов. Стопа </w:t>
            </w:r>
            <w:proofErr w:type="spellStart"/>
            <w:r w:rsidRPr="008B65B2">
              <w:rPr>
                <w:rFonts w:ascii="Times New Roman" w:eastAsia="Times New Roman" w:hAnsi="Times New Roman" w:cs="Times New Roman"/>
              </w:rPr>
              <w:t>углепластиковая</w:t>
            </w:r>
            <w:proofErr w:type="spellEnd"/>
            <w:r w:rsidRPr="008B65B2">
              <w:rPr>
                <w:rFonts w:ascii="Times New Roman" w:eastAsia="Times New Roman" w:hAnsi="Times New Roman" w:cs="Times New Roman"/>
              </w:rPr>
              <w:t xml:space="preserve"> энергосберегающая со сдвоенными пружинами пяточного и переднего отделов для переката и амортизации. Жесткость стопы подбирается индивидуально под массу и активность человека.  Крепление протеза должно осуществляться за счет силиконового лайнера. Косметическая оболочка полиуретановая. Поворотное регулировочно-соединительное устройство должно соответствовать весу инвалида.  Протез для пациента 2 и 3 уровня активности.</w:t>
            </w:r>
          </w:p>
          <w:p w:rsidR="00266E3B" w:rsidRDefault="00266E3B" w:rsidP="006D689A">
            <w:pPr>
              <w:tabs>
                <w:tab w:val="left" w:pos="4502"/>
              </w:tabs>
              <w:rPr>
                <w:rFonts w:ascii="Times New Roman" w:eastAsia="Times New Roman" w:hAnsi="Times New Roman" w:cs="Times New Roman"/>
              </w:rPr>
            </w:pPr>
          </w:p>
          <w:p w:rsidR="00266E3B" w:rsidRPr="008B65B2" w:rsidRDefault="00266E3B" w:rsidP="006D689A">
            <w:pPr>
              <w:tabs>
                <w:tab w:val="left" w:pos="4502"/>
              </w:tabs>
              <w:rPr>
                <w:rFonts w:ascii="Times New Roman" w:eastAsia="Times New Roman" w:hAnsi="Times New Roman" w:cs="Times New Roman"/>
              </w:rPr>
            </w:pPr>
          </w:p>
        </w:tc>
        <w:tc>
          <w:tcPr>
            <w:tcW w:w="992" w:type="dxa"/>
          </w:tcPr>
          <w:p w:rsidR="00266E3B" w:rsidRPr="001763F8" w:rsidRDefault="00617D7F" w:rsidP="00A57A21">
            <w:pPr>
              <w:tabs>
                <w:tab w:val="left" w:pos="4502"/>
              </w:tabs>
              <w:jc w:val="center"/>
              <w:rPr>
                <w:sz w:val="23"/>
                <w:szCs w:val="23"/>
              </w:rPr>
            </w:pPr>
            <w:r>
              <w:rPr>
                <w:sz w:val="23"/>
                <w:szCs w:val="23"/>
              </w:rPr>
              <w:t>1</w:t>
            </w:r>
          </w:p>
        </w:tc>
      </w:tr>
      <w:tr w:rsidR="00266E3B" w:rsidRPr="001763F8" w:rsidTr="00266E3B">
        <w:trPr>
          <w:trHeight w:val="2117"/>
        </w:trPr>
        <w:tc>
          <w:tcPr>
            <w:tcW w:w="1693" w:type="dxa"/>
          </w:tcPr>
          <w:p w:rsidR="00266E3B" w:rsidRPr="008B65B2" w:rsidRDefault="00266E3B" w:rsidP="008B65B2">
            <w:pPr>
              <w:tabs>
                <w:tab w:val="left" w:pos="4502"/>
              </w:tabs>
              <w:rPr>
                <w:rFonts w:ascii="Times New Roman" w:eastAsia="Times New Roman" w:hAnsi="Times New Roman" w:cs="Times New Roman"/>
                <w:lang w:eastAsia="ru-RU"/>
              </w:rPr>
            </w:pPr>
            <w:r w:rsidRPr="008B65B2">
              <w:rPr>
                <w:rFonts w:ascii="Times New Roman" w:eastAsia="Times New Roman" w:hAnsi="Times New Roman" w:cs="Times New Roman"/>
                <w:lang w:eastAsia="ru-RU"/>
              </w:rPr>
              <w:lastRenderedPageBreak/>
              <w:t xml:space="preserve">Протез бедра немодульный </w:t>
            </w:r>
          </w:p>
        </w:tc>
        <w:tc>
          <w:tcPr>
            <w:tcW w:w="6949" w:type="dxa"/>
          </w:tcPr>
          <w:p w:rsidR="00266E3B" w:rsidRPr="008B65B2" w:rsidRDefault="00266E3B" w:rsidP="006D689A">
            <w:pPr>
              <w:tabs>
                <w:tab w:val="left" w:pos="4502"/>
              </w:tabs>
              <w:rPr>
                <w:rFonts w:ascii="Times New Roman" w:eastAsia="Times New Roman" w:hAnsi="Times New Roman" w:cs="Times New Roman"/>
              </w:rPr>
            </w:pPr>
            <w:r w:rsidRPr="008B65B2">
              <w:rPr>
                <w:rFonts w:ascii="Times New Roman" w:eastAsia="Times New Roman" w:hAnsi="Times New Roman" w:cs="Times New Roman"/>
              </w:rPr>
              <w:t xml:space="preserve">Протез бедра немодульный. Приемная гильза по индивидуальному слепку с использованием металлических заготовок, шин с коленным шарниром Материал приемной гильзы – кожа. Формообразующая часть косметической облицовки – мягкая полиуретановая. Косметическое покрытие облицовки – чулки ортопедические </w:t>
            </w:r>
            <w:proofErr w:type="spellStart"/>
            <w:r w:rsidRPr="008B65B2">
              <w:rPr>
                <w:rFonts w:ascii="Times New Roman" w:eastAsia="Times New Roman" w:hAnsi="Times New Roman" w:cs="Times New Roman"/>
              </w:rPr>
              <w:t>перлоновые</w:t>
            </w:r>
            <w:proofErr w:type="spellEnd"/>
            <w:r w:rsidRPr="008B65B2">
              <w:rPr>
                <w:rFonts w:ascii="Times New Roman" w:eastAsia="Times New Roman" w:hAnsi="Times New Roman" w:cs="Times New Roman"/>
              </w:rPr>
              <w:t xml:space="preserve">. Крепление протеза с использованием кожаных полуфабрикатов. Стопа - типа ППУ. </w:t>
            </w:r>
          </w:p>
        </w:tc>
        <w:tc>
          <w:tcPr>
            <w:tcW w:w="992" w:type="dxa"/>
          </w:tcPr>
          <w:p w:rsidR="00266E3B" w:rsidRPr="001763F8" w:rsidRDefault="00266E3B" w:rsidP="00A57A21">
            <w:pPr>
              <w:tabs>
                <w:tab w:val="left" w:pos="4502"/>
              </w:tabs>
              <w:jc w:val="center"/>
              <w:rPr>
                <w:sz w:val="23"/>
                <w:szCs w:val="23"/>
              </w:rPr>
            </w:pPr>
            <w:r>
              <w:rPr>
                <w:sz w:val="23"/>
                <w:szCs w:val="23"/>
              </w:rPr>
              <w:t>2</w:t>
            </w:r>
          </w:p>
        </w:tc>
      </w:tr>
      <w:tr w:rsidR="00266E3B" w:rsidRPr="001763F8" w:rsidTr="00266E3B">
        <w:trPr>
          <w:trHeight w:val="194"/>
        </w:trPr>
        <w:tc>
          <w:tcPr>
            <w:tcW w:w="1693" w:type="dxa"/>
          </w:tcPr>
          <w:p w:rsidR="00266E3B" w:rsidRPr="00266E3B" w:rsidRDefault="00266E3B" w:rsidP="008B65B2">
            <w:pPr>
              <w:tabs>
                <w:tab w:val="left" w:pos="4502"/>
              </w:tabs>
              <w:rPr>
                <w:rFonts w:ascii="Times New Roman" w:eastAsia="Times New Roman" w:hAnsi="Times New Roman" w:cs="Times New Roman"/>
                <w:lang w:eastAsia="ru-RU"/>
              </w:rPr>
            </w:pPr>
            <w:r w:rsidRPr="00266E3B">
              <w:rPr>
                <w:rFonts w:ascii="Times New Roman" w:eastAsia="Times New Roman" w:hAnsi="Times New Roman" w:cs="Times New Roman"/>
                <w:lang w:eastAsia="ru-RU"/>
              </w:rPr>
              <w:t>Итого</w:t>
            </w:r>
          </w:p>
        </w:tc>
        <w:tc>
          <w:tcPr>
            <w:tcW w:w="6949" w:type="dxa"/>
          </w:tcPr>
          <w:p w:rsidR="00266E3B" w:rsidRPr="008B65B2" w:rsidRDefault="00266E3B" w:rsidP="006D689A">
            <w:pPr>
              <w:tabs>
                <w:tab w:val="left" w:pos="4502"/>
              </w:tabs>
            </w:pPr>
          </w:p>
        </w:tc>
        <w:tc>
          <w:tcPr>
            <w:tcW w:w="992" w:type="dxa"/>
          </w:tcPr>
          <w:p w:rsidR="00266E3B" w:rsidRPr="00266E3B" w:rsidRDefault="00266E3B" w:rsidP="00266E3B">
            <w:pPr>
              <w:tabs>
                <w:tab w:val="left" w:pos="4502"/>
              </w:tabs>
              <w:jc w:val="center"/>
              <w:rPr>
                <w:rFonts w:ascii="Times New Roman" w:eastAsia="Times New Roman" w:hAnsi="Times New Roman" w:cs="Times New Roman"/>
                <w:lang w:eastAsia="ru-RU"/>
              </w:rPr>
            </w:pPr>
            <w:r w:rsidRPr="00266E3B">
              <w:rPr>
                <w:rFonts w:ascii="Times New Roman" w:eastAsia="Times New Roman" w:hAnsi="Times New Roman" w:cs="Times New Roman"/>
                <w:lang w:eastAsia="ru-RU"/>
              </w:rPr>
              <w:t>5</w:t>
            </w:r>
          </w:p>
        </w:tc>
      </w:tr>
    </w:tbl>
    <w:p w:rsidR="0072390A" w:rsidRDefault="0072390A" w:rsidP="006D689A">
      <w:pPr>
        <w:tabs>
          <w:tab w:val="left" w:pos="4502"/>
        </w:tabs>
      </w:pPr>
      <w:bookmarkStart w:id="0" w:name="_GoBack"/>
      <w:bookmarkEnd w:id="0"/>
    </w:p>
    <w:sectPr w:rsidR="0072390A" w:rsidSect="001763F8">
      <w:footerReference w:type="default" r:id="rId13"/>
      <w:pgSz w:w="11906" w:h="16838"/>
      <w:pgMar w:top="1134" w:right="1134" w:bottom="1134" w:left="1134" w:header="0" w:footer="0" w:gutter="0"/>
      <w:cols w:space="720"/>
      <w:formProt w:val="0"/>
      <w:docGrid w:linePitch="40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B0F" w:rsidRDefault="00EF2B0F">
      <w:r>
        <w:separator/>
      </w:r>
    </w:p>
  </w:endnote>
  <w:endnote w:type="continuationSeparator" w:id="0">
    <w:p w:rsidR="00EF2B0F" w:rsidRDefault="00EF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charset w:val="00"/>
    <w:family w:val="swiss"/>
    <w:pitch w:val="default"/>
    <w:sig w:usb0="00000003" w:usb1="00000000" w:usb2="00000000" w:usb3="00000000" w:csb0="00000001" w:csb1="00000000"/>
  </w:font>
  <w:font w:name="MT Symbol">
    <w:altName w:val="Symbol"/>
    <w:charset w:val="02"/>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imes New Roman Bold">
    <w:altName w:val="Times New Roman"/>
    <w:charset w:val="00"/>
    <w:family w:val="roman"/>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GaramondC">
    <w:altName w:val="Courier New"/>
    <w:panose1 w:val="00000000000000000000"/>
    <w:charset w:val="00"/>
    <w:family w:val="roman"/>
    <w:notTrueType/>
    <w:pitch w:val="default"/>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DejaVu Sans">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5DC" w:rsidRDefault="006345DC">
    <w:pPr>
      <w:pStyle w:val="af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B0F" w:rsidRDefault="00EF2B0F">
      <w:r>
        <w:separator/>
      </w:r>
    </w:p>
  </w:footnote>
  <w:footnote w:type="continuationSeparator" w:id="0">
    <w:p w:rsidR="00EF2B0F" w:rsidRDefault="00EF2B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5DC"/>
    <w:rsid w:val="0001069D"/>
    <w:rsid w:val="0001101C"/>
    <w:rsid w:val="00012905"/>
    <w:rsid w:val="00020220"/>
    <w:rsid w:val="000310C2"/>
    <w:rsid w:val="00032ED4"/>
    <w:rsid w:val="00061425"/>
    <w:rsid w:val="00075E46"/>
    <w:rsid w:val="00077AC0"/>
    <w:rsid w:val="00084167"/>
    <w:rsid w:val="0009237E"/>
    <w:rsid w:val="00092651"/>
    <w:rsid w:val="00094911"/>
    <w:rsid w:val="000A1206"/>
    <w:rsid w:val="000C7AA2"/>
    <w:rsid w:val="000F394C"/>
    <w:rsid w:val="000F5F00"/>
    <w:rsid w:val="00117778"/>
    <w:rsid w:val="001209F9"/>
    <w:rsid w:val="00125B65"/>
    <w:rsid w:val="00132BDE"/>
    <w:rsid w:val="00137892"/>
    <w:rsid w:val="00151A52"/>
    <w:rsid w:val="00155B55"/>
    <w:rsid w:val="00173FC9"/>
    <w:rsid w:val="001763F8"/>
    <w:rsid w:val="00185E48"/>
    <w:rsid w:val="001B5D2C"/>
    <w:rsid w:val="001B62BD"/>
    <w:rsid w:val="001C55EB"/>
    <w:rsid w:val="001D104E"/>
    <w:rsid w:val="001D4F68"/>
    <w:rsid w:val="001E37D5"/>
    <w:rsid w:val="001E6109"/>
    <w:rsid w:val="001F62D4"/>
    <w:rsid w:val="00214665"/>
    <w:rsid w:val="00230765"/>
    <w:rsid w:val="00232564"/>
    <w:rsid w:val="00234AA3"/>
    <w:rsid w:val="00243A8D"/>
    <w:rsid w:val="0024411C"/>
    <w:rsid w:val="00246639"/>
    <w:rsid w:val="00247FA6"/>
    <w:rsid w:val="00251D09"/>
    <w:rsid w:val="002563A8"/>
    <w:rsid w:val="00263A8A"/>
    <w:rsid w:val="00266E3B"/>
    <w:rsid w:val="00275956"/>
    <w:rsid w:val="00297F72"/>
    <w:rsid w:val="002A3DD1"/>
    <w:rsid w:val="002B496B"/>
    <w:rsid w:val="002B4B35"/>
    <w:rsid w:val="002B54B1"/>
    <w:rsid w:val="002C42D6"/>
    <w:rsid w:val="002C528E"/>
    <w:rsid w:val="002E5162"/>
    <w:rsid w:val="002F44C4"/>
    <w:rsid w:val="002F55A8"/>
    <w:rsid w:val="003105A7"/>
    <w:rsid w:val="003207DF"/>
    <w:rsid w:val="00320FDB"/>
    <w:rsid w:val="00321438"/>
    <w:rsid w:val="0033114D"/>
    <w:rsid w:val="00336C8C"/>
    <w:rsid w:val="00342483"/>
    <w:rsid w:val="00343C51"/>
    <w:rsid w:val="00356185"/>
    <w:rsid w:val="00364FAB"/>
    <w:rsid w:val="003650EA"/>
    <w:rsid w:val="003911DA"/>
    <w:rsid w:val="003B5791"/>
    <w:rsid w:val="003C76D1"/>
    <w:rsid w:val="00404FF5"/>
    <w:rsid w:val="00414C04"/>
    <w:rsid w:val="00433B09"/>
    <w:rsid w:val="00435156"/>
    <w:rsid w:val="00443FA4"/>
    <w:rsid w:val="00461E48"/>
    <w:rsid w:val="004705DE"/>
    <w:rsid w:val="00476ED1"/>
    <w:rsid w:val="00481D3D"/>
    <w:rsid w:val="004911C9"/>
    <w:rsid w:val="004A26C0"/>
    <w:rsid w:val="004A379F"/>
    <w:rsid w:val="004B0703"/>
    <w:rsid w:val="004B37A9"/>
    <w:rsid w:val="004C519C"/>
    <w:rsid w:val="004C5EA7"/>
    <w:rsid w:val="004D3E35"/>
    <w:rsid w:val="004D4126"/>
    <w:rsid w:val="004E0739"/>
    <w:rsid w:val="004E42F2"/>
    <w:rsid w:val="004F3E19"/>
    <w:rsid w:val="00500E43"/>
    <w:rsid w:val="005028F4"/>
    <w:rsid w:val="00513E56"/>
    <w:rsid w:val="0051781A"/>
    <w:rsid w:val="00532B73"/>
    <w:rsid w:val="0054611D"/>
    <w:rsid w:val="00553ADB"/>
    <w:rsid w:val="0056794A"/>
    <w:rsid w:val="0057097E"/>
    <w:rsid w:val="0057701E"/>
    <w:rsid w:val="0058530D"/>
    <w:rsid w:val="0059266C"/>
    <w:rsid w:val="005A0BD8"/>
    <w:rsid w:val="005A312C"/>
    <w:rsid w:val="005A3F96"/>
    <w:rsid w:val="005B3F61"/>
    <w:rsid w:val="005B7DA5"/>
    <w:rsid w:val="005C20E1"/>
    <w:rsid w:val="005C2F90"/>
    <w:rsid w:val="005D569A"/>
    <w:rsid w:val="005E1F0C"/>
    <w:rsid w:val="005E3580"/>
    <w:rsid w:val="005F09BD"/>
    <w:rsid w:val="005F3E74"/>
    <w:rsid w:val="005F5BA5"/>
    <w:rsid w:val="00600981"/>
    <w:rsid w:val="006011F2"/>
    <w:rsid w:val="00617D7F"/>
    <w:rsid w:val="0063122A"/>
    <w:rsid w:val="006345DC"/>
    <w:rsid w:val="0063555A"/>
    <w:rsid w:val="00635EDC"/>
    <w:rsid w:val="00637DB3"/>
    <w:rsid w:val="00643D8D"/>
    <w:rsid w:val="00647A31"/>
    <w:rsid w:val="00656A20"/>
    <w:rsid w:val="00657B10"/>
    <w:rsid w:val="0066148D"/>
    <w:rsid w:val="006620F6"/>
    <w:rsid w:val="00670C15"/>
    <w:rsid w:val="00674B73"/>
    <w:rsid w:val="006A3630"/>
    <w:rsid w:val="006A751E"/>
    <w:rsid w:val="006A7B24"/>
    <w:rsid w:val="006B50AC"/>
    <w:rsid w:val="006C235A"/>
    <w:rsid w:val="006D689A"/>
    <w:rsid w:val="006D78D6"/>
    <w:rsid w:val="006E2BDA"/>
    <w:rsid w:val="006E6CA2"/>
    <w:rsid w:val="00701585"/>
    <w:rsid w:val="007049EE"/>
    <w:rsid w:val="00706B75"/>
    <w:rsid w:val="0072390A"/>
    <w:rsid w:val="0073339A"/>
    <w:rsid w:val="0073621E"/>
    <w:rsid w:val="007363BB"/>
    <w:rsid w:val="00774239"/>
    <w:rsid w:val="007815C5"/>
    <w:rsid w:val="007920B2"/>
    <w:rsid w:val="007A0915"/>
    <w:rsid w:val="007A54BA"/>
    <w:rsid w:val="007B7762"/>
    <w:rsid w:val="007F2787"/>
    <w:rsid w:val="008132A4"/>
    <w:rsid w:val="00815F21"/>
    <w:rsid w:val="00825562"/>
    <w:rsid w:val="00865355"/>
    <w:rsid w:val="0086590C"/>
    <w:rsid w:val="008709B8"/>
    <w:rsid w:val="0087108D"/>
    <w:rsid w:val="00872E77"/>
    <w:rsid w:val="0087409C"/>
    <w:rsid w:val="00876469"/>
    <w:rsid w:val="00880DB8"/>
    <w:rsid w:val="0088426B"/>
    <w:rsid w:val="0088518D"/>
    <w:rsid w:val="008862E8"/>
    <w:rsid w:val="00890DCC"/>
    <w:rsid w:val="00895A63"/>
    <w:rsid w:val="00896ADD"/>
    <w:rsid w:val="00897202"/>
    <w:rsid w:val="008B6005"/>
    <w:rsid w:val="008B65B2"/>
    <w:rsid w:val="008C5171"/>
    <w:rsid w:val="008C79C9"/>
    <w:rsid w:val="008E1B9F"/>
    <w:rsid w:val="0090445A"/>
    <w:rsid w:val="00904888"/>
    <w:rsid w:val="00917263"/>
    <w:rsid w:val="00942956"/>
    <w:rsid w:val="009478CA"/>
    <w:rsid w:val="009570D4"/>
    <w:rsid w:val="00961EF6"/>
    <w:rsid w:val="00965964"/>
    <w:rsid w:val="009679A5"/>
    <w:rsid w:val="00976984"/>
    <w:rsid w:val="00976E56"/>
    <w:rsid w:val="009B0EE7"/>
    <w:rsid w:val="009C2B1D"/>
    <w:rsid w:val="009C6C48"/>
    <w:rsid w:val="009E083E"/>
    <w:rsid w:val="009E2562"/>
    <w:rsid w:val="009E2A64"/>
    <w:rsid w:val="009F5B38"/>
    <w:rsid w:val="009F7804"/>
    <w:rsid w:val="00A13715"/>
    <w:rsid w:val="00A21A13"/>
    <w:rsid w:val="00A2366A"/>
    <w:rsid w:val="00A31938"/>
    <w:rsid w:val="00A33F62"/>
    <w:rsid w:val="00A411A6"/>
    <w:rsid w:val="00A51F71"/>
    <w:rsid w:val="00A57A21"/>
    <w:rsid w:val="00A76AC1"/>
    <w:rsid w:val="00A90EA1"/>
    <w:rsid w:val="00A9110A"/>
    <w:rsid w:val="00A975AD"/>
    <w:rsid w:val="00AB78E8"/>
    <w:rsid w:val="00AC1FD0"/>
    <w:rsid w:val="00AC3E67"/>
    <w:rsid w:val="00AC4AA5"/>
    <w:rsid w:val="00AD1BB5"/>
    <w:rsid w:val="00AE0174"/>
    <w:rsid w:val="00AE12CD"/>
    <w:rsid w:val="00AF5BBA"/>
    <w:rsid w:val="00B02FE9"/>
    <w:rsid w:val="00B24645"/>
    <w:rsid w:val="00B273DF"/>
    <w:rsid w:val="00B57D88"/>
    <w:rsid w:val="00B62AC8"/>
    <w:rsid w:val="00B73F50"/>
    <w:rsid w:val="00B777A7"/>
    <w:rsid w:val="00B827E9"/>
    <w:rsid w:val="00B9419B"/>
    <w:rsid w:val="00B943AC"/>
    <w:rsid w:val="00BA3684"/>
    <w:rsid w:val="00BA410F"/>
    <w:rsid w:val="00BB0140"/>
    <w:rsid w:val="00BD16D7"/>
    <w:rsid w:val="00BD3B4E"/>
    <w:rsid w:val="00BE16ED"/>
    <w:rsid w:val="00BE17FD"/>
    <w:rsid w:val="00BE3B19"/>
    <w:rsid w:val="00BE617D"/>
    <w:rsid w:val="00BF30BF"/>
    <w:rsid w:val="00C038CF"/>
    <w:rsid w:val="00C10263"/>
    <w:rsid w:val="00C2136C"/>
    <w:rsid w:val="00C225AF"/>
    <w:rsid w:val="00C23FFD"/>
    <w:rsid w:val="00C3305C"/>
    <w:rsid w:val="00C35A7B"/>
    <w:rsid w:val="00C454F9"/>
    <w:rsid w:val="00C47E50"/>
    <w:rsid w:val="00C55BC0"/>
    <w:rsid w:val="00C70DB4"/>
    <w:rsid w:val="00C71451"/>
    <w:rsid w:val="00C751B3"/>
    <w:rsid w:val="00C77ADE"/>
    <w:rsid w:val="00C81790"/>
    <w:rsid w:val="00C841D7"/>
    <w:rsid w:val="00C93F72"/>
    <w:rsid w:val="00CB539E"/>
    <w:rsid w:val="00CB620E"/>
    <w:rsid w:val="00CF45D7"/>
    <w:rsid w:val="00D04365"/>
    <w:rsid w:val="00D07B64"/>
    <w:rsid w:val="00D102E0"/>
    <w:rsid w:val="00D14CFE"/>
    <w:rsid w:val="00D242E1"/>
    <w:rsid w:val="00D242E9"/>
    <w:rsid w:val="00D25281"/>
    <w:rsid w:val="00D343EE"/>
    <w:rsid w:val="00D556CF"/>
    <w:rsid w:val="00D759B7"/>
    <w:rsid w:val="00D77E37"/>
    <w:rsid w:val="00D829AA"/>
    <w:rsid w:val="00D93528"/>
    <w:rsid w:val="00D9651D"/>
    <w:rsid w:val="00D96FC5"/>
    <w:rsid w:val="00DA0A2D"/>
    <w:rsid w:val="00DA133A"/>
    <w:rsid w:val="00DA61EA"/>
    <w:rsid w:val="00DB2FCE"/>
    <w:rsid w:val="00DB7B24"/>
    <w:rsid w:val="00DB7ECF"/>
    <w:rsid w:val="00DC5185"/>
    <w:rsid w:val="00DC7EF4"/>
    <w:rsid w:val="00DD136F"/>
    <w:rsid w:val="00DD3AA0"/>
    <w:rsid w:val="00DE38EF"/>
    <w:rsid w:val="00DF1307"/>
    <w:rsid w:val="00DF1550"/>
    <w:rsid w:val="00E01216"/>
    <w:rsid w:val="00E035A0"/>
    <w:rsid w:val="00E1150E"/>
    <w:rsid w:val="00E13BFF"/>
    <w:rsid w:val="00E33730"/>
    <w:rsid w:val="00E46547"/>
    <w:rsid w:val="00E51E4B"/>
    <w:rsid w:val="00E621B1"/>
    <w:rsid w:val="00E656E7"/>
    <w:rsid w:val="00E73544"/>
    <w:rsid w:val="00E749E4"/>
    <w:rsid w:val="00E81410"/>
    <w:rsid w:val="00E82EA0"/>
    <w:rsid w:val="00EA6ED1"/>
    <w:rsid w:val="00EB7206"/>
    <w:rsid w:val="00EE4374"/>
    <w:rsid w:val="00EF2B0F"/>
    <w:rsid w:val="00F00803"/>
    <w:rsid w:val="00F03A60"/>
    <w:rsid w:val="00F25F31"/>
    <w:rsid w:val="00F27AB7"/>
    <w:rsid w:val="00F500F3"/>
    <w:rsid w:val="00F52B80"/>
    <w:rsid w:val="00F7165C"/>
    <w:rsid w:val="00F85B24"/>
    <w:rsid w:val="00FB31ED"/>
    <w:rsid w:val="00FB5B3B"/>
    <w:rsid w:val="00FC1AD0"/>
    <w:rsid w:val="00FC4B37"/>
    <w:rsid w:val="00FF48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CAF275-6DD8-4C4A-AC73-FEE65AEE7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F2A"/>
    <w:pPr>
      <w:suppressAutoHyphens/>
    </w:pPr>
    <w:rPr>
      <w:sz w:val="24"/>
      <w:szCs w:val="24"/>
      <w:lang w:eastAsia="ar-SA"/>
    </w:rPr>
  </w:style>
  <w:style w:type="paragraph" w:styleId="1">
    <w:name w:val="heading 1"/>
    <w:basedOn w:val="a"/>
    <w:link w:val="11"/>
    <w:qFormat/>
    <w:rsid w:val="00DA5F2A"/>
    <w:pPr>
      <w:keepNext/>
      <w:spacing w:before="120" w:after="120" w:line="360" w:lineRule="auto"/>
      <w:textAlignment w:val="baseline"/>
      <w:outlineLvl w:val="0"/>
    </w:pPr>
    <w:rPr>
      <w:b/>
      <w:bCs/>
      <w:sz w:val="32"/>
      <w:szCs w:val="32"/>
    </w:rPr>
  </w:style>
  <w:style w:type="paragraph" w:styleId="2">
    <w:name w:val="heading 2"/>
    <w:basedOn w:val="a"/>
    <w:link w:val="21"/>
    <w:qFormat/>
    <w:rsid w:val="00DA5F2A"/>
    <w:pPr>
      <w:keepNext/>
      <w:tabs>
        <w:tab w:val="left" w:pos="25920"/>
      </w:tabs>
      <w:spacing w:after="60"/>
      <w:ind w:left="576" w:hanging="576"/>
      <w:jc w:val="center"/>
      <w:outlineLvl w:val="1"/>
    </w:pPr>
    <w:rPr>
      <w:b/>
      <w:bCs/>
      <w:sz w:val="30"/>
      <w:szCs w:val="30"/>
    </w:rPr>
  </w:style>
  <w:style w:type="paragraph" w:styleId="3">
    <w:name w:val="heading 3"/>
    <w:basedOn w:val="a"/>
    <w:qFormat/>
    <w:rsid w:val="00DA5F2A"/>
    <w:pPr>
      <w:keepNext/>
      <w:spacing w:before="240" w:after="60"/>
      <w:outlineLvl w:val="2"/>
    </w:pPr>
    <w:rPr>
      <w:rFonts w:ascii="Arial" w:hAnsi="Arial" w:cs="Arial"/>
      <w:b/>
      <w:bCs/>
      <w:sz w:val="26"/>
      <w:szCs w:val="26"/>
    </w:rPr>
  </w:style>
  <w:style w:type="paragraph" w:styleId="4">
    <w:name w:val="heading 4"/>
    <w:basedOn w:val="a"/>
    <w:link w:val="40"/>
    <w:qFormat/>
    <w:rsid w:val="00DA5F2A"/>
    <w:pPr>
      <w:keepNext/>
      <w:spacing w:before="240" w:after="60"/>
      <w:jc w:val="both"/>
      <w:outlineLvl w:val="3"/>
    </w:pPr>
    <w:rPr>
      <w:rFonts w:ascii="Arial" w:hAnsi="Arial" w:cs="Arial"/>
    </w:rPr>
  </w:style>
  <w:style w:type="paragraph" w:styleId="5">
    <w:name w:val="heading 5"/>
    <w:basedOn w:val="a"/>
    <w:link w:val="50"/>
    <w:qFormat/>
    <w:rsid w:val="00DA5F2A"/>
    <w:pPr>
      <w:spacing w:before="240" w:after="60"/>
      <w:outlineLvl w:val="4"/>
    </w:pPr>
    <w:rPr>
      <w:b/>
      <w:bCs/>
      <w:i/>
      <w:iCs/>
      <w:sz w:val="26"/>
      <w:szCs w:val="26"/>
    </w:rPr>
  </w:style>
  <w:style w:type="paragraph" w:styleId="6">
    <w:name w:val="heading 6"/>
    <w:basedOn w:val="a"/>
    <w:link w:val="60"/>
    <w:qFormat/>
    <w:rsid w:val="00DA5F2A"/>
    <w:pPr>
      <w:spacing w:before="240" w:after="60"/>
      <w:outlineLvl w:val="5"/>
    </w:pPr>
    <w:rPr>
      <w:b/>
      <w:bCs/>
      <w:sz w:val="22"/>
      <w:szCs w:val="22"/>
    </w:rPr>
  </w:style>
  <w:style w:type="paragraph" w:styleId="7">
    <w:name w:val="heading 7"/>
    <w:basedOn w:val="a"/>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link w:val="80"/>
    <w:qFormat/>
    <w:rsid w:val="00DA5F2A"/>
    <w:pPr>
      <w:keepNext/>
      <w:widowControl w:val="0"/>
      <w:jc w:val="center"/>
      <w:outlineLvl w:val="7"/>
    </w:pPr>
    <w:rPr>
      <w:rFonts w:ascii="Bookman Old Style" w:hAnsi="Bookman Old Style"/>
      <w:b/>
      <w:sz w:val="56"/>
    </w:rPr>
  </w:style>
  <w:style w:type="paragraph" w:styleId="9">
    <w:name w:val="heading 9"/>
    <w:basedOn w:val="a"/>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rsid w:val="002B19AA"/>
    <w:rPr>
      <w:b/>
      <w:bCs/>
      <w:sz w:val="32"/>
      <w:szCs w:val="32"/>
      <w:lang w:eastAsia="ar-SA"/>
    </w:rPr>
  </w:style>
  <w:style w:type="character" w:customStyle="1" w:styleId="70">
    <w:name w:val="Заголовок 7 Знак"/>
    <w:basedOn w:val="a0"/>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0"/>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00000A"/>
    </w:rPr>
  </w:style>
  <w:style w:type="character" w:customStyle="1" w:styleId="20">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00000A"/>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00000A"/>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2">
    <w:name w:val="Основной шрифт абзаца1"/>
    <w:rsid w:val="00DA5F2A"/>
  </w:style>
  <w:style w:type="character" w:styleId="a3">
    <w:name w:val="page number"/>
    <w:basedOn w:val="12"/>
    <w:rsid w:val="00DA5F2A"/>
  </w:style>
  <w:style w:type="character" w:customStyle="1" w:styleId="-">
    <w:name w:val="Интернет-ссылка"/>
    <w:rsid w:val="00DA5F2A"/>
    <w:rPr>
      <w:color w:val="0000FF"/>
      <w:u w:val="single"/>
    </w:rPr>
  </w:style>
  <w:style w:type="character" w:styleId="a4">
    <w:name w:val="Strong"/>
    <w:qFormat/>
    <w:rsid w:val="00DA5F2A"/>
    <w:rPr>
      <w:b/>
      <w:bCs/>
    </w:rPr>
  </w:style>
  <w:style w:type="character" w:customStyle="1" w:styleId="a5">
    <w:name w:val="Символ нумерации"/>
    <w:rsid w:val="00DA5F2A"/>
  </w:style>
  <w:style w:type="character" w:customStyle="1" w:styleId="a6">
    <w:name w:val="Поле подстановки"/>
    <w:rsid w:val="00DA5F2A"/>
    <w:rPr>
      <w:smallCaps/>
      <w:color w:val="008080"/>
      <w:u w:val="dotted"/>
    </w:rPr>
  </w:style>
  <w:style w:type="character" w:customStyle="1" w:styleId="a7">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0">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8">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character" w:customStyle="1" w:styleId="a9">
    <w:name w:val="Основной текст Знак"/>
    <w:link w:val="aa"/>
    <w:locked/>
    <w:rsid w:val="00DB4B7E"/>
    <w:rPr>
      <w:rFonts w:ascii="Calibri" w:hAnsi="Calibri"/>
      <w:sz w:val="22"/>
      <w:szCs w:val="22"/>
      <w:lang w:eastAsia="ar-SA"/>
    </w:rPr>
  </w:style>
  <w:style w:type="character" w:customStyle="1" w:styleId="ab">
    <w:name w:val="Название Знак"/>
    <w:rsid w:val="00DF1B2E"/>
    <w:rPr>
      <w:sz w:val="28"/>
      <w:lang w:eastAsia="ar-SA"/>
    </w:rPr>
  </w:style>
  <w:style w:type="character" w:customStyle="1" w:styleId="ac">
    <w:name w:val="Нижний колонтитул Знак"/>
    <w:basedOn w:val="a0"/>
    <w:uiPriority w:val="99"/>
    <w:rsid w:val="002766C8"/>
    <w:rPr>
      <w:lang w:eastAsia="ar-SA"/>
    </w:rPr>
  </w:style>
  <w:style w:type="character" w:customStyle="1" w:styleId="ad">
    <w:name w:val="Основной текст с отступом Знак"/>
    <w:basedOn w:val="a0"/>
    <w:rsid w:val="00DB4B7E"/>
    <w:rPr>
      <w:sz w:val="24"/>
      <w:szCs w:val="24"/>
      <w:lang w:eastAsia="ar-SA"/>
    </w:rPr>
  </w:style>
  <w:style w:type="character" w:customStyle="1" w:styleId="ae">
    <w:name w:val="Верхний колонтитул Знак"/>
    <w:rsid w:val="005214AB"/>
    <w:rPr>
      <w:rFonts w:ascii="Arial" w:hAnsi="Arial"/>
      <w:sz w:val="24"/>
      <w:lang w:eastAsia="ar-SA"/>
    </w:rPr>
  </w:style>
  <w:style w:type="character" w:customStyle="1" w:styleId="31">
    <w:name w:val="Стиль3 Знак Знак Знак"/>
    <w:link w:val="32"/>
    <w:locked/>
    <w:rsid w:val="00DB4B7E"/>
    <w:rPr>
      <w:sz w:val="24"/>
      <w:lang w:eastAsia="ar-SA"/>
    </w:rPr>
  </w:style>
  <w:style w:type="character" w:customStyle="1" w:styleId="af">
    <w:name w:val="Текст выноски Знак"/>
    <w:uiPriority w:val="99"/>
    <w:rsid w:val="00DB4B7E"/>
    <w:rPr>
      <w:rFonts w:ascii="Tahoma" w:hAnsi="Tahoma" w:cs="Tahoma"/>
      <w:sz w:val="16"/>
      <w:szCs w:val="16"/>
      <w:lang w:eastAsia="ar-SA"/>
    </w:rPr>
  </w:style>
  <w:style w:type="character" w:customStyle="1" w:styleId="22">
    <w:name w:val="Основной текст 2 Знак"/>
    <w:basedOn w:val="a0"/>
    <w:rsid w:val="00831700"/>
    <w:rPr>
      <w:sz w:val="24"/>
      <w:szCs w:val="24"/>
      <w:lang w:eastAsia="ar-SA"/>
    </w:rPr>
  </w:style>
  <w:style w:type="character" w:customStyle="1" w:styleId="af0">
    <w:name w:val="Абзац списка Знак"/>
    <w:rsid w:val="00DB4B7E"/>
    <w:rPr>
      <w:sz w:val="24"/>
      <w:szCs w:val="24"/>
      <w:lang w:eastAsia="ar-SA"/>
    </w:rPr>
  </w:style>
  <w:style w:type="character" w:customStyle="1" w:styleId="af1">
    <w:name w:val="Гипертекстовая ссылка"/>
    <w:basedOn w:val="a0"/>
    <w:uiPriority w:val="99"/>
    <w:rsid w:val="00C12D9B"/>
    <w:rPr>
      <w:color w:val="106BBE"/>
    </w:rPr>
  </w:style>
  <w:style w:type="character" w:customStyle="1" w:styleId="af2">
    <w:name w:val="Текст сноски Знак"/>
    <w:basedOn w:val="a0"/>
    <w:uiPriority w:val="99"/>
    <w:semiHidden/>
    <w:rsid w:val="00DB4B7E"/>
    <w:rPr>
      <w:rFonts w:ascii="Gelvetsky 12pt" w:hAnsi="Gelvetsky 12pt"/>
      <w:sz w:val="24"/>
      <w:lang w:val="en-US" w:eastAsia="ar-SA"/>
    </w:rPr>
  </w:style>
  <w:style w:type="character" w:styleId="af3">
    <w:name w:val="footnote reference"/>
    <w:uiPriority w:val="99"/>
    <w:semiHidden/>
    <w:rsid w:val="00DB4B7E"/>
    <w:rPr>
      <w:vertAlign w:val="superscript"/>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4">
    <w:name w:val="Основной текст Знак Знак"/>
    <w:rsid w:val="00DB4B7E"/>
    <w:rPr>
      <w:sz w:val="24"/>
      <w:szCs w:val="24"/>
      <w:lang w:val="ru-RU" w:eastAsia="ar-SA" w:bidi="ar-SA"/>
    </w:rPr>
  </w:style>
  <w:style w:type="character" w:customStyle="1" w:styleId="HTML">
    <w:name w:val="Адрес HTML Знак"/>
    <w:basedOn w:val="a0"/>
    <w:link w:val="HTML"/>
    <w:rsid w:val="00DB4B7E"/>
    <w:rPr>
      <w:i/>
      <w:iCs/>
      <w:sz w:val="24"/>
      <w:szCs w:val="24"/>
      <w:lang w:eastAsia="ar-SA"/>
    </w:rPr>
  </w:style>
  <w:style w:type="character" w:customStyle="1" w:styleId="af5">
    <w:name w:val="Текст Знак"/>
    <w:basedOn w:val="a0"/>
    <w:rsid w:val="00DB4B7E"/>
    <w:rPr>
      <w:rFonts w:ascii="Courier New" w:hAnsi="Courier New" w:cs="Courier New"/>
    </w:rPr>
  </w:style>
  <w:style w:type="character" w:customStyle="1" w:styleId="grame">
    <w:name w:val="grame"/>
    <w:basedOn w:val="a0"/>
    <w:rsid w:val="00DB4B7E"/>
  </w:style>
  <w:style w:type="character" w:customStyle="1" w:styleId="HTML0">
    <w:name w:val="Стандартный HTML Знак"/>
    <w:basedOn w:val="a0"/>
    <w:link w:val="HTML0"/>
    <w:rsid w:val="00DB4B7E"/>
    <w:rPr>
      <w:rFonts w:ascii="Arial Unicode MS" w:eastAsia="Arial Unicode MS" w:hAnsi="Arial Unicode MS" w:cs="Arial Unicode MS"/>
    </w:rPr>
  </w:style>
  <w:style w:type="character" w:customStyle="1" w:styleId="32">
    <w:name w:val="Основной текст 3 Знак"/>
    <w:basedOn w:val="a0"/>
    <w:link w:val="31"/>
    <w:rsid w:val="00DB4B7E"/>
    <w:rPr>
      <w:sz w:val="16"/>
      <w:szCs w:val="16"/>
      <w:lang w:eastAsia="ar-SA"/>
    </w:rPr>
  </w:style>
  <w:style w:type="character" w:customStyle="1" w:styleId="af6">
    <w:name w:val="Схема документа Знак"/>
    <w:basedOn w:val="a0"/>
    <w:semiHidden/>
    <w:rsid w:val="00DB4B7E"/>
    <w:rPr>
      <w:rFonts w:ascii="Tahoma" w:hAnsi="Tahoma" w:cs="Tahoma"/>
      <w:shd w:val="clear" w:color="auto" w:fill="000080"/>
      <w:lang w:eastAsia="ar-SA"/>
    </w:rPr>
  </w:style>
  <w:style w:type="character" w:customStyle="1" w:styleId="110">
    <w:name w:val="Заголовок 1 Знак1 Знак"/>
    <w:rsid w:val="00DB4B7E"/>
    <w:rPr>
      <w:rFonts w:ascii="Arial" w:hAnsi="Arial" w:cs="Arial"/>
      <w:b/>
      <w:sz w:val="28"/>
      <w:szCs w:val="18"/>
      <w:lang w:val="ru-RU" w:eastAsia="ru-RU" w:bidi="ar-SA"/>
    </w:rPr>
  </w:style>
  <w:style w:type="character" w:customStyle="1" w:styleId="23">
    <w:name w:val="Красная строка 2 Знак"/>
    <w:basedOn w:val="ad"/>
    <w:rsid w:val="00DB4B7E"/>
    <w:rPr>
      <w:rFonts w:ascii="Arial" w:hAnsi="Arial" w:cs="Arial"/>
      <w:sz w:val="18"/>
      <w:szCs w:val="18"/>
      <w:lang w:eastAsia="ar-SA"/>
    </w:rPr>
  </w:style>
  <w:style w:type="character" w:customStyle="1" w:styleId="af7">
    <w:name w:val="Текст примечания Знак"/>
    <w:basedOn w:val="a0"/>
    <w:semiHidden/>
    <w:rsid w:val="00DB4B7E"/>
    <w:rPr>
      <w:lang w:eastAsia="ar-SA"/>
    </w:rPr>
  </w:style>
  <w:style w:type="character" w:customStyle="1" w:styleId="af8">
    <w:name w:val="Тема примечания Знак"/>
    <w:basedOn w:val="af7"/>
    <w:semiHidden/>
    <w:rsid w:val="00DB4B7E"/>
    <w:rPr>
      <w:b/>
      <w:bCs/>
      <w:lang w:eastAsia="ar-SA"/>
    </w:rPr>
  </w:style>
  <w:style w:type="character" w:customStyle="1" w:styleId="blu1">
    <w:name w:val="blu1"/>
    <w:rsid w:val="00DB4B7E"/>
    <w:rPr>
      <w:color w:val="007392"/>
    </w:rPr>
  </w:style>
  <w:style w:type="character" w:customStyle="1" w:styleId="af9">
    <w:name w:val="Знак Знак Знак"/>
    <w:rsid w:val="00DB4B7E"/>
    <w:rPr>
      <w:lang w:val="ru-RU" w:eastAsia="ru-RU" w:bidi="ar-SA"/>
    </w:rPr>
  </w:style>
  <w:style w:type="character" w:customStyle="1" w:styleId="afa">
    <w:name w:val="Стиль курсив"/>
    <w:rsid w:val="00DB4B7E"/>
    <w:rPr>
      <w:i/>
      <w:iCs/>
      <w:spacing w:val="0"/>
    </w:rPr>
  </w:style>
  <w:style w:type="character" w:customStyle="1" w:styleId="afb">
    <w:name w:val="Без интервала Знак"/>
    <w:rsid w:val="00DB4B7E"/>
    <w:rPr>
      <w:rFonts w:ascii="Calibri" w:hAnsi="Calibri"/>
      <w:sz w:val="24"/>
      <w:szCs w:val="22"/>
      <w:lang w:eastAsia="en-US" w:bidi="en-US"/>
    </w:rPr>
  </w:style>
  <w:style w:type="character" w:customStyle="1" w:styleId="epm">
    <w:name w:val="epm"/>
    <w:rsid w:val="00DB4B7E"/>
    <w:rPr>
      <w:color w:val="000000"/>
      <w:shd w:val="clear" w:color="auto" w:fill="B4B4B4"/>
    </w:rPr>
  </w:style>
  <w:style w:type="character" w:styleId="afc">
    <w:name w:val="Emphasis"/>
    <w:qFormat/>
    <w:rsid w:val="00DB4B7E"/>
    <w:rPr>
      <w:i/>
      <w:iCs/>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4">
    <w:name w:val="Заголовок 2 Знак"/>
    <w:basedOn w:val="a0"/>
    <w:rsid w:val="00E00302"/>
    <w:rPr>
      <w:b/>
      <w:bCs/>
      <w:sz w:val="30"/>
      <w:szCs w:val="30"/>
      <w:lang w:eastAsia="ar-SA"/>
    </w:rPr>
  </w:style>
  <w:style w:type="character" w:customStyle="1" w:styleId="33">
    <w:name w:val="Заголовок 3 Знак"/>
    <w:basedOn w:val="a0"/>
    <w:link w:val="34"/>
    <w:rsid w:val="00E00302"/>
    <w:rPr>
      <w:rFonts w:ascii="Arial" w:hAnsi="Arial" w:cs="Arial"/>
      <w:b/>
      <w:bCs/>
      <w:sz w:val="26"/>
      <w:szCs w:val="26"/>
      <w:lang w:eastAsia="ar-SA"/>
    </w:rPr>
  </w:style>
  <w:style w:type="character" w:customStyle="1" w:styleId="40">
    <w:name w:val="Заголовок 4 Знак"/>
    <w:basedOn w:val="a0"/>
    <w:link w:val="4"/>
    <w:rsid w:val="00E00302"/>
    <w:rPr>
      <w:rFonts w:ascii="Arial" w:hAnsi="Arial" w:cs="Arial"/>
      <w:sz w:val="24"/>
      <w:szCs w:val="24"/>
      <w:lang w:eastAsia="ar-SA"/>
    </w:rPr>
  </w:style>
  <w:style w:type="character" w:customStyle="1" w:styleId="50">
    <w:name w:val="Заголовок 5 Знак"/>
    <w:basedOn w:val="a0"/>
    <w:link w:val="5"/>
    <w:rsid w:val="00E00302"/>
    <w:rPr>
      <w:b/>
      <w:bCs/>
      <w:i/>
      <w:iCs/>
      <w:sz w:val="26"/>
      <w:szCs w:val="26"/>
      <w:lang w:eastAsia="ar-SA"/>
    </w:rPr>
  </w:style>
  <w:style w:type="character" w:customStyle="1" w:styleId="60">
    <w:name w:val="Заголовок 6 Знак"/>
    <w:basedOn w:val="a0"/>
    <w:link w:val="6"/>
    <w:rsid w:val="00E00302"/>
    <w:rPr>
      <w:b/>
      <w:bCs/>
      <w:sz w:val="22"/>
      <w:szCs w:val="22"/>
      <w:lang w:eastAsia="ar-SA"/>
    </w:rPr>
  </w:style>
  <w:style w:type="character" w:customStyle="1" w:styleId="80">
    <w:name w:val="Заголовок 8 Знак"/>
    <w:basedOn w:val="a0"/>
    <w:link w:val="8"/>
    <w:rsid w:val="00E00302"/>
    <w:rPr>
      <w:rFonts w:ascii="Bookman Old Style" w:hAnsi="Bookman Old Style"/>
      <w:b/>
      <w:sz w:val="56"/>
      <w:szCs w:val="24"/>
      <w:lang w:eastAsia="ar-SA"/>
    </w:rPr>
  </w:style>
  <w:style w:type="character" w:customStyle="1" w:styleId="afd">
    <w:name w:val="Подзаголовок Знак"/>
    <w:basedOn w:val="a0"/>
    <w:rsid w:val="00E00302"/>
    <w:rPr>
      <w:rFonts w:ascii="Arial" w:eastAsia="Arial Unicode MS" w:hAnsi="Arial" w:cs="Tahoma"/>
      <w:i/>
      <w:iCs/>
      <w:sz w:val="28"/>
      <w:szCs w:val="28"/>
      <w:lang w:eastAsia="ar-SA"/>
    </w:rPr>
  </w:style>
  <w:style w:type="character" w:customStyle="1" w:styleId="35">
    <w:name w:val="Основной текст с отступом 3 Знак"/>
    <w:basedOn w:val="a0"/>
    <w:link w:val="35"/>
    <w:rsid w:val="00E00302"/>
    <w:rPr>
      <w:sz w:val="16"/>
      <w:szCs w:val="16"/>
      <w:lang w:eastAsia="ar-SA"/>
    </w:rPr>
  </w:style>
  <w:style w:type="character" w:customStyle="1" w:styleId="25">
    <w:name w:val="Основной текст с отступом 2 Знак"/>
    <w:basedOn w:val="a0"/>
    <w:link w:val="26"/>
    <w:rsid w:val="00E00302"/>
    <w:rPr>
      <w:sz w:val="24"/>
      <w:szCs w:val="24"/>
      <w:lang w:eastAsia="ar-SA"/>
    </w:rPr>
  </w:style>
  <w:style w:type="character" w:customStyle="1" w:styleId="afe">
    <w:name w:val="Основной шрифт"/>
    <w:semiHidden/>
    <w:rsid w:val="00E00302"/>
  </w:style>
  <w:style w:type="character" w:customStyle="1" w:styleId="FontStyle73">
    <w:name w:val="Font Style73"/>
    <w:basedOn w:val="a0"/>
    <w:uiPriority w:val="99"/>
    <w:rsid w:val="00042168"/>
    <w:rPr>
      <w:rFonts w:ascii="Times New Roman" w:hAnsi="Times New Roman" w:cs="Times New Roman"/>
      <w:sz w:val="26"/>
      <w:szCs w:val="26"/>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character" w:customStyle="1" w:styleId="aff">
    <w:name w:val="Пункты Знак"/>
    <w:rsid w:val="00514C88"/>
    <w:rPr>
      <w:bCs/>
      <w:iCs/>
      <w:color w:val="000000"/>
      <w:sz w:val="24"/>
      <w:szCs w:val="28"/>
    </w:rPr>
  </w:style>
  <w:style w:type="character" w:customStyle="1" w:styleId="postbody">
    <w:name w:val="postbody"/>
    <w:rsid w:val="00F6539A"/>
  </w:style>
  <w:style w:type="character" w:customStyle="1" w:styleId="iceouttxt4">
    <w:name w:val="iceouttxt4"/>
    <w:basedOn w:val="a0"/>
    <w:rsid w:val="00E94F90"/>
    <w:rPr>
      <w:rFonts w:ascii="Arial" w:hAnsi="Arial" w:cs="Arial"/>
      <w:color w:val="666666"/>
      <w:sz w:val="17"/>
      <w:szCs w:val="17"/>
    </w:rPr>
  </w:style>
  <w:style w:type="character" w:customStyle="1" w:styleId="apple-style-span">
    <w:name w:val="apple-style-span"/>
    <w:basedOn w:val="a0"/>
    <w:rsid w:val="00E94F90"/>
  </w:style>
  <w:style w:type="character" w:customStyle="1" w:styleId="apple-converted-space">
    <w:name w:val="apple-converted-space"/>
    <w:basedOn w:val="a0"/>
    <w:rsid w:val="001B72BE"/>
  </w:style>
  <w:style w:type="character" w:customStyle="1" w:styleId="ListLabel1">
    <w:name w:val="ListLabel 1"/>
    <w:rsid w:val="00A975AD"/>
    <w:rPr>
      <w:b w:val="0"/>
      <w:sz w:val="24"/>
      <w:szCs w:val="24"/>
    </w:rPr>
  </w:style>
  <w:style w:type="character" w:customStyle="1" w:styleId="ListLabel2">
    <w:name w:val="ListLabel 2"/>
    <w:rsid w:val="00A975AD"/>
    <w:rPr>
      <w:b/>
      <w:i w:val="0"/>
    </w:rPr>
  </w:style>
  <w:style w:type="character" w:customStyle="1" w:styleId="ListLabel3">
    <w:name w:val="ListLabel 3"/>
    <w:rsid w:val="00A975AD"/>
    <w:rPr>
      <w:rFonts w:cs="Times New Roman"/>
      <w:b w:val="0"/>
      <w:bCs w:val="0"/>
      <w:i w:val="0"/>
      <w:iCs w:val="0"/>
      <w:caps w:val="0"/>
      <w:smallCaps w:val="0"/>
      <w:strike w:val="0"/>
      <w:dstrike w:val="0"/>
      <w:vanish w:val="0"/>
      <w:color w:val="00000A"/>
      <w:spacing w:val="0"/>
      <w:w w:val="100"/>
      <w:position w:val="0"/>
      <w:sz w:val="24"/>
      <w:szCs w:val="24"/>
      <w:u w:val="none"/>
      <w:effect w:val="none"/>
      <w:vertAlign w:val="baseline"/>
    </w:rPr>
  </w:style>
  <w:style w:type="character" w:customStyle="1" w:styleId="ListLabel4">
    <w:name w:val="ListLabel 4"/>
    <w:rsid w:val="00A975AD"/>
    <w:rPr>
      <w:b w:val="0"/>
      <w:bCs w:val="0"/>
      <w:i w:val="0"/>
      <w:iCs w:val="0"/>
    </w:rPr>
  </w:style>
  <w:style w:type="character" w:customStyle="1" w:styleId="ListLabel5">
    <w:name w:val="ListLabel 5"/>
    <w:rsid w:val="00A975AD"/>
    <w:rPr>
      <w:rFonts w:cs="Times New Roman"/>
      <w:b w:val="0"/>
      <w:bCs w:val="0"/>
      <w:i w:val="0"/>
      <w:iCs w:val="0"/>
      <w:caps w:val="0"/>
      <w:smallCaps w:val="0"/>
      <w:strike w:val="0"/>
      <w:dstrike w:val="0"/>
      <w:vanish w:val="0"/>
      <w:color w:val="00000A"/>
      <w:spacing w:val="0"/>
      <w:w w:val="100"/>
      <w:position w:val="0"/>
      <w:sz w:val="24"/>
      <w:u w:val="none"/>
      <w:effect w:val="none"/>
      <w:vertAlign w:val="baseline"/>
    </w:rPr>
  </w:style>
  <w:style w:type="character" w:customStyle="1" w:styleId="ListLabel6">
    <w:name w:val="ListLabel 6"/>
    <w:rsid w:val="00A975AD"/>
    <w:rPr>
      <w:rFonts w:cs="Courier New"/>
    </w:rPr>
  </w:style>
  <w:style w:type="character" w:customStyle="1" w:styleId="ListLabel7">
    <w:name w:val="ListLabel 7"/>
    <w:rsid w:val="00A975AD"/>
    <w:rPr>
      <w:rFonts w:eastAsia="Times New Roman" w:cs="Courier New"/>
    </w:rPr>
  </w:style>
  <w:style w:type="character" w:customStyle="1" w:styleId="ListLabel8">
    <w:name w:val="ListLabel 8"/>
    <w:rsid w:val="00A975AD"/>
    <w:rPr>
      <w:color w:val="00000A"/>
    </w:rPr>
  </w:style>
  <w:style w:type="character" w:customStyle="1" w:styleId="ListLabel9">
    <w:name w:val="ListLabel 9"/>
    <w:rsid w:val="00A975AD"/>
    <w:rPr>
      <w:b w:val="0"/>
    </w:rPr>
  </w:style>
  <w:style w:type="character" w:customStyle="1" w:styleId="ListLabel10">
    <w:name w:val="ListLabel 10"/>
    <w:rsid w:val="00A975AD"/>
    <w:rPr>
      <w:rFonts w:cs="Times New Roman"/>
    </w:rPr>
  </w:style>
  <w:style w:type="character" w:customStyle="1" w:styleId="ListLabel11">
    <w:name w:val="ListLabel 11"/>
    <w:rsid w:val="00A975AD"/>
    <w:rPr>
      <w:rFonts w:eastAsia="Times New Roman"/>
    </w:rPr>
  </w:style>
  <w:style w:type="character" w:customStyle="1" w:styleId="ListLabel12">
    <w:name w:val="ListLabel 12"/>
    <w:rsid w:val="00A975AD"/>
    <w:rPr>
      <w:rFonts w:eastAsia="Times New Roman" w:cs="Times New Roman"/>
    </w:rPr>
  </w:style>
  <w:style w:type="character" w:customStyle="1" w:styleId="ListLabel13">
    <w:name w:val="ListLabel 13"/>
    <w:rsid w:val="00A975AD"/>
    <w:rPr>
      <w:rFonts w:eastAsia="Arial" w:cs="Times New Roman"/>
    </w:rPr>
  </w:style>
  <w:style w:type="character" w:customStyle="1" w:styleId="ListLabel14">
    <w:name w:val="ListLabel 14"/>
    <w:rsid w:val="00A975AD"/>
    <w:rPr>
      <w:b/>
    </w:rPr>
  </w:style>
  <w:style w:type="character" w:customStyle="1" w:styleId="ListLabel15">
    <w:name w:val="ListLabel 15"/>
    <w:rsid w:val="00A975AD"/>
    <w:rPr>
      <w:rFonts w:cs="OpenSymbol"/>
    </w:rPr>
  </w:style>
  <w:style w:type="paragraph" w:customStyle="1" w:styleId="aff0">
    <w:name w:val="Заголовок"/>
    <w:basedOn w:val="a"/>
    <w:next w:val="aa"/>
    <w:rsid w:val="00DB4B7E"/>
    <w:pPr>
      <w:keepNext/>
      <w:widowControl w:val="0"/>
      <w:spacing w:before="240" w:after="120"/>
    </w:pPr>
    <w:rPr>
      <w:rFonts w:ascii="Arial" w:eastAsia="Arial Unicode MS" w:hAnsi="Arial" w:cs="Arial"/>
      <w:b/>
      <w:bCs/>
      <w:sz w:val="22"/>
      <w:szCs w:val="22"/>
    </w:rPr>
  </w:style>
  <w:style w:type="paragraph" w:styleId="aa">
    <w:name w:val="Body Text"/>
    <w:basedOn w:val="a"/>
    <w:link w:val="a9"/>
    <w:uiPriority w:val="99"/>
    <w:rsid w:val="00DA5F2A"/>
    <w:pPr>
      <w:spacing w:after="120" w:line="276" w:lineRule="auto"/>
    </w:pPr>
    <w:rPr>
      <w:rFonts w:ascii="Calibri" w:hAnsi="Calibri"/>
      <w:sz w:val="22"/>
      <w:szCs w:val="22"/>
    </w:rPr>
  </w:style>
  <w:style w:type="paragraph" w:styleId="aff1">
    <w:name w:val="List"/>
    <w:basedOn w:val="aa"/>
    <w:rsid w:val="00DA5F2A"/>
    <w:rPr>
      <w:rFonts w:ascii="Arial" w:hAnsi="Arial" w:cs="Tahoma"/>
    </w:rPr>
  </w:style>
  <w:style w:type="paragraph" w:styleId="aff2">
    <w:name w:val="Title"/>
    <w:basedOn w:val="a"/>
    <w:rsid w:val="00A975AD"/>
    <w:pPr>
      <w:suppressLineNumbers/>
      <w:spacing w:before="120" w:after="120"/>
    </w:pPr>
    <w:rPr>
      <w:rFonts w:cs="Mangal"/>
      <w:i/>
      <w:iCs/>
    </w:rPr>
  </w:style>
  <w:style w:type="paragraph" w:styleId="aff3">
    <w:name w:val="index heading"/>
    <w:basedOn w:val="a"/>
    <w:semiHidden/>
    <w:rsid w:val="00DA5F2A"/>
    <w:pPr>
      <w:widowControl w:val="0"/>
      <w:suppressLineNumbers/>
      <w:spacing w:line="300" w:lineRule="auto"/>
      <w:ind w:left="1800" w:hanging="480"/>
    </w:pPr>
    <w:rPr>
      <w:rFonts w:cs="Tahoma"/>
      <w:sz w:val="22"/>
      <w:szCs w:val="22"/>
    </w:rPr>
  </w:style>
  <w:style w:type="paragraph" w:customStyle="1" w:styleId="27">
    <w:name w:val="Название2"/>
    <w:basedOn w:val="a"/>
    <w:rsid w:val="00DA5F2A"/>
    <w:pPr>
      <w:suppressLineNumbers/>
      <w:spacing w:before="120" w:after="120"/>
    </w:pPr>
    <w:rPr>
      <w:rFonts w:ascii="Arial" w:hAnsi="Arial" w:cs="Tahoma"/>
      <w:i/>
      <w:iCs/>
      <w:sz w:val="20"/>
    </w:rPr>
  </w:style>
  <w:style w:type="paragraph" w:customStyle="1" w:styleId="28">
    <w:name w:val="Указатель2"/>
    <w:basedOn w:val="a"/>
    <w:rsid w:val="00DA5F2A"/>
    <w:pPr>
      <w:suppressLineNumbers/>
    </w:pPr>
    <w:rPr>
      <w:rFonts w:ascii="Arial" w:hAnsi="Arial" w:cs="Tahoma"/>
    </w:rPr>
  </w:style>
  <w:style w:type="paragraph" w:customStyle="1" w:styleId="13">
    <w:name w:val="Название1"/>
    <w:basedOn w:val="a"/>
    <w:rsid w:val="00DA5F2A"/>
    <w:pPr>
      <w:suppressLineNumbers/>
      <w:spacing w:before="120" w:after="120"/>
    </w:pPr>
    <w:rPr>
      <w:rFonts w:ascii="Arial" w:hAnsi="Arial" w:cs="Tahoma"/>
      <w:i/>
      <w:iCs/>
      <w:sz w:val="20"/>
    </w:rPr>
  </w:style>
  <w:style w:type="paragraph" w:customStyle="1" w:styleId="14">
    <w:name w:val="Указатель1"/>
    <w:basedOn w:val="a"/>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
    <w:rsid w:val="00D95EF6"/>
    <w:pPr>
      <w:spacing w:after="160" w:line="240" w:lineRule="exact"/>
    </w:pPr>
    <w:rPr>
      <w:rFonts w:ascii="Tahoma" w:hAnsi="Tahoma"/>
      <w:sz w:val="20"/>
      <w:szCs w:val="20"/>
      <w:lang w:val="en-US"/>
    </w:rPr>
  </w:style>
  <w:style w:type="paragraph" w:customStyle="1" w:styleId="aff4">
    <w:name w:val="Заглавие"/>
    <w:basedOn w:val="a"/>
    <w:qFormat/>
    <w:rsid w:val="00DA5F2A"/>
    <w:pPr>
      <w:widowControl w:val="0"/>
      <w:jc w:val="center"/>
    </w:pPr>
    <w:rPr>
      <w:sz w:val="28"/>
      <w:szCs w:val="20"/>
    </w:rPr>
  </w:style>
  <w:style w:type="paragraph" w:styleId="aff5">
    <w:name w:val="Subtitle"/>
    <w:basedOn w:val="aff0"/>
    <w:qFormat/>
    <w:rsid w:val="00DA5F2A"/>
    <w:pPr>
      <w:jc w:val="center"/>
    </w:pPr>
    <w:rPr>
      <w:i/>
      <w:iCs/>
    </w:rPr>
  </w:style>
  <w:style w:type="paragraph" w:customStyle="1" w:styleId="111">
    <w:name w:val="заголовок 11"/>
    <w:basedOn w:val="a"/>
    <w:rsid w:val="00DA5F2A"/>
    <w:pPr>
      <w:keepNext/>
      <w:jc w:val="center"/>
    </w:pPr>
    <w:rPr>
      <w:szCs w:val="20"/>
    </w:rPr>
  </w:style>
  <w:style w:type="paragraph" w:customStyle="1" w:styleId="Head93">
    <w:name w:val="Head 9.3"/>
    <w:basedOn w:val="a"/>
    <w:rsid w:val="00DA5F2A"/>
    <w:pPr>
      <w:keepNext/>
      <w:widowControl w:val="0"/>
      <w:spacing w:before="240" w:after="60"/>
      <w:jc w:val="center"/>
    </w:pPr>
    <w:rPr>
      <w:rFonts w:ascii="Times New Roman Bold" w:hAnsi="Times New Roman Bold"/>
      <w:b/>
      <w:bCs/>
      <w:sz w:val="28"/>
      <w:szCs w:val="28"/>
    </w:rPr>
  </w:style>
  <w:style w:type="paragraph" w:customStyle="1" w:styleId="aff6">
    <w:name w:val="Раздел"/>
    <w:basedOn w:val="a"/>
    <w:rsid w:val="00DA5F2A"/>
    <w:pPr>
      <w:tabs>
        <w:tab w:val="left" w:pos="31338"/>
      </w:tabs>
      <w:spacing w:before="120" w:after="120"/>
      <w:ind w:left="680" w:hanging="680"/>
      <w:jc w:val="center"/>
    </w:pPr>
    <w:rPr>
      <w:rFonts w:ascii="Arial Narrow" w:hAnsi="Arial Narrow"/>
      <w:b/>
      <w:caps/>
      <w:sz w:val="32"/>
      <w:szCs w:val="32"/>
    </w:rPr>
  </w:style>
  <w:style w:type="paragraph" w:customStyle="1" w:styleId="aff7">
    <w:name w:val="Знак Знак Знак Знак Знак Знак Знак Знак Знак Знак"/>
    <w:basedOn w:val="a"/>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left" w:pos="900"/>
      </w:tabs>
      <w:suppressAutoHyphens/>
      <w:ind w:left="900" w:hanging="360"/>
    </w:pPr>
    <w:rPr>
      <w:rFonts w:ascii="Courier New" w:eastAsia="Arial" w:hAnsi="Courier New" w:cs="Courier New"/>
      <w:sz w:val="24"/>
      <w:lang w:eastAsia="ar-SA"/>
    </w:rPr>
  </w:style>
  <w:style w:type="paragraph" w:customStyle="1" w:styleId="aff8">
    <w:name w:val="Знак"/>
    <w:basedOn w:val="a"/>
    <w:rsid w:val="00DA5F2A"/>
    <w:pPr>
      <w:spacing w:after="160" w:line="240" w:lineRule="exact"/>
    </w:pPr>
    <w:rPr>
      <w:rFonts w:ascii="Verdana" w:hAnsi="Verdana" w:cs="Verdana"/>
      <w:sz w:val="20"/>
      <w:szCs w:val="20"/>
      <w:lang w:val="en-US"/>
    </w:rPr>
  </w:style>
  <w:style w:type="paragraph" w:styleId="aff9">
    <w:name w:val="footer"/>
    <w:basedOn w:val="a"/>
    <w:uiPriority w:val="99"/>
    <w:rsid w:val="00DA5F2A"/>
    <w:pPr>
      <w:tabs>
        <w:tab w:val="center" w:pos="4153"/>
        <w:tab w:val="right" w:pos="8306"/>
      </w:tabs>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F2A"/>
    <w:pPr>
      <w:spacing w:before="280" w:after="280"/>
    </w:pPr>
    <w:rPr>
      <w:rFonts w:ascii="Tahoma" w:hAnsi="Tahoma"/>
      <w:sz w:val="20"/>
      <w:szCs w:val="20"/>
      <w:lang w:val="en-US"/>
    </w:rPr>
  </w:style>
  <w:style w:type="paragraph" w:customStyle="1" w:styleId="15">
    <w:name w:val="Обычный1"/>
    <w:rsid w:val="00DA5F2A"/>
    <w:pPr>
      <w:suppressAutoHyphens/>
      <w:spacing w:before="20"/>
      <w:ind w:firstLine="720"/>
      <w:jc w:val="both"/>
    </w:pPr>
    <w:rPr>
      <w:rFonts w:ascii="TimesET" w:eastAsia="Arial" w:hAnsi="TimesET"/>
      <w:sz w:val="24"/>
      <w:lang w:eastAsia="ar-SA"/>
    </w:rPr>
  </w:style>
  <w:style w:type="paragraph" w:customStyle="1" w:styleId="310">
    <w:name w:val="Основной текст с отступом 31"/>
    <w:basedOn w:val="a"/>
    <w:rsid w:val="00DA5F2A"/>
    <w:pPr>
      <w:widowControl w:val="0"/>
      <w:spacing w:after="120"/>
      <w:ind w:left="283"/>
    </w:pPr>
    <w:rPr>
      <w:sz w:val="16"/>
      <w:szCs w:val="16"/>
    </w:rPr>
  </w:style>
  <w:style w:type="paragraph" w:customStyle="1" w:styleId="210">
    <w:name w:val="Основной текст 21"/>
    <w:basedOn w:val="a"/>
    <w:rsid w:val="00DA5F2A"/>
    <w:pPr>
      <w:spacing w:after="120" w:line="480" w:lineRule="auto"/>
    </w:pPr>
    <w:rPr>
      <w:sz w:val="20"/>
      <w:szCs w:val="20"/>
    </w:rPr>
  </w:style>
  <w:style w:type="paragraph" w:customStyle="1" w:styleId="affa">
    <w:name w:val="Таблицы (моноширинный)"/>
    <w:basedOn w:val="a"/>
    <w:rsid w:val="00DA5F2A"/>
    <w:pPr>
      <w:widowControl w:val="0"/>
      <w:jc w:val="both"/>
    </w:pPr>
    <w:rPr>
      <w:rFonts w:ascii="Courier New" w:hAnsi="Courier New"/>
      <w:sz w:val="20"/>
      <w:szCs w:val="20"/>
    </w:rPr>
  </w:style>
  <w:style w:type="paragraph" w:customStyle="1" w:styleId="16">
    <w:name w:val="Текст1"/>
    <w:basedOn w:val="a"/>
    <w:rsid w:val="00DA5F2A"/>
    <w:rPr>
      <w:rFonts w:ascii="Courier New" w:hAnsi="Courier New"/>
      <w:sz w:val="20"/>
      <w:szCs w:val="20"/>
    </w:rPr>
  </w:style>
  <w:style w:type="paragraph" w:customStyle="1" w:styleId="311">
    <w:name w:val="Основной текст с отступом 3 Знак1"/>
    <w:basedOn w:val="a"/>
    <w:link w:val="36"/>
    <w:rsid w:val="00DA5F2A"/>
    <w:pPr>
      <w:keepNext/>
      <w:widowControl w:val="0"/>
      <w:tabs>
        <w:tab w:val="left" w:pos="900"/>
      </w:tabs>
      <w:spacing w:before="240" w:after="240"/>
      <w:ind w:left="900" w:hanging="360"/>
      <w:jc w:val="center"/>
    </w:pPr>
    <w:rPr>
      <w:b/>
      <w:sz w:val="28"/>
      <w:szCs w:val="28"/>
    </w:rPr>
  </w:style>
  <w:style w:type="paragraph" w:customStyle="1" w:styleId="41">
    <w:name w:val="Заголовок 4.КД"/>
    <w:basedOn w:val="311"/>
    <w:rsid w:val="00DA5F2A"/>
    <w:pPr>
      <w:tabs>
        <w:tab w:val="left" w:pos="576"/>
      </w:tabs>
      <w:ind w:left="0" w:firstLine="720"/>
      <w:jc w:val="both"/>
    </w:pPr>
  </w:style>
  <w:style w:type="paragraph" w:customStyle="1" w:styleId="17">
    <w:name w:val="Приветствие1"/>
    <w:basedOn w:val="a"/>
    <w:rsid w:val="00DA5F2A"/>
    <w:pPr>
      <w:spacing w:after="60"/>
      <w:jc w:val="both"/>
    </w:pPr>
  </w:style>
  <w:style w:type="paragraph" w:customStyle="1" w:styleId="26">
    <w:name w:val="заголовок 2"/>
    <w:basedOn w:val="a"/>
    <w:link w:val="25"/>
    <w:rsid w:val="00DA5F2A"/>
    <w:pPr>
      <w:keepNext/>
      <w:jc w:val="center"/>
    </w:pPr>
    <w:rPr>
      <w:b/>
      <w:sz w:val="28"/>
      <w:szCs w:val="20"/>
    </w:rPr>
  </w:style>
  <w:style w:type="paragraph" w:customStyle="1" w:styleId="18">
    <w:name w:val="Цитата1"/>
    <w:basedOn w:val="a"/>
    <w:rsid w:val="00DA5F2A"/>
    <w:pPr>
      <w:spacing w:after="120"/>
      <w:ind w:left="1440" w:right="1440"/>
      <w:jc w:val="both"/>
    </w:pPr>
  </w:style>
  <w:style w:type="paragraph" w:styleId="affb">
    <w:name w:val="Body Text Indent"/>
    <w:basedOn w:val="a"/>
    <w:rsid w:val="00DA5F2A"/>
    <w:pPr>
      <w:spacing w:after="120"/>
      <w:ind w:left="283"/>
      <w:jc w:val="both"/>
    </w:pPr>
  </w:style>
  <w:style w:type="paragraph" w:customStyle="1" w:styleId="affc">
    <w:name w:val="Содержимое врезки"/>
    <w:basedOn w:val="aa"/>
    <w:rsid w:val="00DA5F2A"/>
  </w:style>
  <w:style w:type="paragraph" w:customStyle="1" w:styleId="affd">
    <w:name w:val="Содержимое таблицы"/>
    <w:basedOn w:val="a"/>
    <w:rsid w:val="00DA5F2A"/>
    <w:pPr>
      <w:suppressLineNumbers/>
    </w:pPr>
  </w:style>
  <w:style w:type="paragraph" w:customStyle="1" w:styleId="affe">
    <w:name w:val="Заголовок таблицы"/>
    <w:basedOn w:val="affd"/>
    <w:rsid w:val="00DA5F2A"/>
    <w:pPr>
      <w:jc w:val="center"/>
    </w:pPr>
    <w:rPr>
      <w:b/>
      <w:bCs/>
    </w:rPr>
  </w:style>
  <w:style w:type="paragraph" w:styleId="afff">
    <w:name w:val="header"/>
    <w:basedOn w:val="a"/>
    <w:rsid w:val="00DA5F2A"/>
    <w:pPr>
      <w:tabs>
        <w:tab w:val="center" w:pos="4153"/>
        <w:tab w:val="right" w:pos="8306"/>
      </w:tabs>
      <w:spacing w:before="120" w:after="120"/>
      <w:jc w:val="both"/>
    </w:pPr>
    <w:rPr>
      <w:rFonts w:ascii="Arial" w:hAnsi="Arial"/>
      <w:szCs w:val="20"/>
    </w:rPr>
  </w:style>
  <w:style w:type="paragraph" w:customStyle="1" w:styleId="ConsPlusNonformat">
    <w:name w:val="ConsPlusNonformat"/>
    <w:rsid w:val="00DA5F2A"/>
    <w:pPr>
      <w:suppressAutoHyphens/>
    </w:pPr>
    <w:rPr>
      <w:rFonts w:ascii="Courier New" w:eastAsia="Arial" w:hAnsi="Courier New" w:cs="Courier New"/>
      <w:sz w:val="24"/>
      <w:lang w:eastAsia="ar-SA"/>
    </w:rPr>
  </w:style>
  <w:style w:type="paragraph" w:customStyle="1" w:styleId="211">
    <w:name w:val="Основной текст с отступом 21"/>
    <w:basedOn w:val="a"/>
    <w:rsid w:val="00DA5F2A"/>
    <w:pPr>
      <w:spacing w:after="120" w:line="480" w:lineRule="auto"/>
      <w:ind w:left="283"/>
    </w:pPr>
  </w:style>
  <w:style w:type="paragraph" w:customStyle="1" w:styleId="ConsPlusNormal">
    <w:name w:val="ConsPlusNormal"/>
    <w:rsid w:val="00DA5F2A"/>
    <w:pPr>
      <w:widowControl w:val="0"/>
      <w:suppressAutoHyphens/>
      <w:ind w:firstLine="720"/>
    </w:pPr>
    <w:rPr>
      <w:rFonts w:ascii="Arial" w:eastAsia="Arial" w:hAnsi="Arial"/>
      <w:sz w:val="24"/>
    </w:rPr>
  </w:style>
  <w:style w:type="paragraph" w:customStyle="1" w:styleId="ConsPlusTitle">
    <w:name w:val="ConsPlusTitle"/>
    <w:basedOn w:val="a"/>
    <w:next w:val="ConsPlusNormal"/>
    <w:rsid w:val="00DA5F2A"/>
    <w:rPr>
      <w:rFonts w:ascii="Arial" w:eastAsia="Arial" w:hAnsi="Arial"/>
      <w:b/>
      <w:bCs/>
      <w:sz w:val="20"/>
      <w:szCs w:val="20"/>
    </w:rPr>
  </w:style>
  <w:style w:type="paragraph" w:customStyle="1" w:styleId="ConsPlusCell">
    <w:name w:val="ConsPlusCell"/>
    <w:basedOn w:val="a"/>
    <w:rsid w:val="00DA5F2A"/>
    <w:rPr>
      <w:rFonts w:ascii="Arial" w:eastAsia="Arial" w:hAnsi="Arial"/>
      <w:sz w:val="20"/>
      <w:szCs w:val="20"/>
    </w:rPr>
  </w:style>
  <w:style w:type="paragraph" w:customStyle="1" w:styleId="ConsPlusDocList">
    <w:name w:val="ConsPlusDocList"/>
    <w:basedOn w:val="a"/>
    <w:rsid w:val="00DA5F2A"/>
    <w:rPr>
      <w:rFonts w:ascii="Courier New" w:eastAsia="Courier New" w:hAnsi="Courier New"/>
      <w:sz w:val="20"/>
      <w:szCs w:val="20"/>
    </w:rPr>
  </w:style>
  <w:style w:type="paragraph" w:customStyle="1" w:styleId="afff0">
    <w:name w:val="Содержимое списка"/>
    <w:basedOn w:val="a"/>
    <w:rsid w:val="00DA5F2A"/>
    <w:pPr>
      <w:ind w:left="567"/>
    </w:pPr>
  </w:style>
  <w:style w:type="paragraph" w:customStyle="1" w:styleId="29">
    <w:name w:val="Текст2"/>
    <w:basedOn w:val="a"/>
    <w:rsid w:val="00DA5F2A"/>
    <w:pPr>
      <w:suppressAutoHyphens w:val="0"/>
    </w:pPr>
    <w:rPr>
      <w:rFonts w:ascii="Courier New" w:hAnsi="Courier New"/>
      <w:sz w:val="20"/>
      <w:szCs w:val="20"/>
    </w:rPr>
  </w:style>
  <w:style w:type="paragraph" w:customStyle="1" w:styleId="afff1">
    <w:name w:val="Обычный.Нормальный абзац"/>
    <w:rsid w:val="00DA5F2A"/>
    <w:pPr>
      <w:widowControl w:val="0"/>
      <w:suppressAutoHyphens/>
      <w:ind w:firstLine="709"/>
      <w:jc w:val="both"/>
    </w:pPr>
    <w:rPr>
      <w:rFonts w:eastAsia="Arial"/>
      <w:sz w:val="24"/>
      <w:szCs w:val="24"/>
      <w:lang w:eastAsia="ar-SA"/>
    </w:rPr>
  </w:style>
  <w:style w:type="paragraph" w:customStyle="1" w:styleId="220">
    <w:name w:val="Основной текст с отступом 22"/>
    <w:basedOn w:val="a"/>
    <w:rsid w:val="00DA5F2A"/>
    <w:pPr>
      <w:spacing w:after="120" w:line="480" w:lineRule="auto"/>
      <w:ind w:left="283"/>
    </w:pPr>
  </w:style>
  <w:style w:type="paragraph" w:customStyle="1" w:styleId="320">
    <w:name w:val="Основной текст с отступом 32"/>
    <w:basedOn w:val="a"/>
    <w:rsid w:val="00DA5F2A"/>
    <w:pPr>
      <w:spacing w:after="120"/>
      <w:ind w:left="283"/>
    </w:pPr>
    <w:rPr>
      <w:sz w:val="16"/>
      <w:szCs w:val="16"/>
    </w:rPr>
  </w:style>
  <w:style w:type="paragraph" w:styleId="afff2">
    <w:name w:val="Normal (Web)"/>
    <w:basedOn w:val="a"/>
    <w:rsid w:val="00DA5F2A"/>
    <w:pPr>
      <w:suppressAutoHyphens w:val="0"/>
      <w:spacing w:before="100" w:after="100"/>
    </w:pPr>
    <w:rPr>
      <w:szCs w:val="20"/>
    </w:rPr>
  </w:style>
  <w:style w:type="paragraph" w:customStyle="1" w:styleId="2-11">
    <w:name w:val="содержание2-11"/>
    <w:basedOn w:val="a"/>
    <w:rsid w:val="00DA5F2A"/>
    <w:pPr>
      <w:suppressAutoHyphens w:val="0"/>
      <w:spacing w:after="60"/>
      <w:jc w:val="both"/>
    </w:pPr>
  </w:style>
  <w:style w:type="paragraph" w:customStyle="1" w:styleId="afff3">
    <w:name w:val="директор"/>
    <w:basedOn w:val="a"/>
    <w:rsid w:val="00DA5F2A"/>
    <w:pPr>
      <w:widowControl w:val="0"/>
      <w:suppressAutoHyphens w:val="0"/>
      <w:spacing w:line="216" w:lineRule="auto"/>
      <w:ind w:firstLine="454"/>
      <w:jc w:val="both"/>
    </w:pPr>
    <w:rPr>
      <w:rFonts w:ascii="Arial" w:hAnsi="Arial"/>
      <w:szCs w:val="20"/>
    </w:rPr>
  </w:style>
  <w:style w:type="paragraph" w:customStyle="1" w:styleId="34">
    <w:name w:val="Стиль3 Знак Знак"/>
    <w:basedOn w:val="220"/>
    <w:link w:val="33"/>
    <w:rsid w:val="00DA5F2A"/>
    <w:pPr>
      <w:widowControl w:val="0"/>
      <w:tabs>
        <w:tab w:val="left" w:pos="1307"/>
      </w:tabs>
      <w:suppressAutoHyphens w:val="0"/>
      <w:spacing w:after="0" w:line="240" w:lineRule="auto"/>
      <w:ind w:left="360"/>
      <w:jc w:val="both"/>
    </w:pPr>
    <w:rPr>
      <w:szCs w:val="20"/>
    </w:rPr>
  </w:style>
  <w:style w:type="paragraph" w:customStyle="1" w:styleId="left">
    <w:name w:val="left"/>
    <w:rsid w:val="00DA5F2A"/>
    <w:pPr>
      <w:suppressAutoHyphens/>
    </w:pPr>
    <w:rPr>
      <w:rFonts w:ascii="Courier New" w:eastAsia="Arial" w:hAnsi="Courier New"/>
      <w:b/>
      <w:sz w:val="24"/>
      <w:lang w:eastAsia="ar-SA"/>
    </w:rPr>
  </w:style>
  <w:style w:type="paragraph" w:customStyle="1" w:styleId="afff4">
    <w:name w:val="Обычный без отступа"/>
    <w:basedOn w:val="a"/>
    <w:rsid w:val="00DA5F2A"/>
    <w:pPr>
      <w:suppressAutoHyphens w:val="0"/>
      <w:jc w:val="both"/>
    </w:pPr>
    <w:rPr>
      <w:szCs w:val="20"/>
    </w:rPr>
  </w:style>
  <w:style w:type="paragraph" w:styleId="afff5">
    <w:name w:val="Balloon Text"/>
    <w:basedOn w:val="a"/>
    <w:uiPriority w:val="99"/>
    <w:rsid w:val="00DA5F2A"/>
    <w:rPr>
      <w:rFonts w:ascii="Tahoma" w:hAnsi="Tahoma" w:cs="Tahoma"/>
      <w:sz w:val="16"/>
      <w:szCs w:val="16"/>
    </w:rPr>
  </w:style>
  <w:style w:type="paragraph" w:customStyle="1" w:styleId="19">
    <w:name w:val="Знак1"/>
    <w:basedOn w:val="a"/>
    <w:rsid w:val="006739E7"/>
    <w:pPr>
      <w:suppressAutoHyphens w:val="0"/>
      <w:spacing w:before="280" w:after="280"/>
    </w:pPr>
    <w:rPr>
      <w:rFonts w:ascii="Tahoma" w:hAnsi="Tahoma"/>
      <w:sz w:val="20"/>
      <w:szCs w:val="20"/>
      <w:lang w:val="en-US" w:eastAsia="en-US"/>
    </w:rPr>
  </w:style>
  <w:style w:type="paragraph" w:customStyle="1" w:styleId="text">
    <w:name w:val="text"/>
    <w:basedOn w:val="a"/>
    <w:rsid w:val="00DA5F2A"/>
    <w:pPr>
      <w:suppressAutoHyphens w:val="0"/>
      <w:ind w:left="120" w:right="120" w:firstLine="150"/>
    </w:pPr>
    <w:rPr>
      <w:rFonts w:ascii="Tahoma" w:hAnsi="Tahoma" w:cs="Tahoma"/>
      <w:sz w:val="18"/>
      <w:szCs w:val="18"/>
    </w:rPr>
  </w:style>
  <w:style w:type="paragraph" w:styleId="2a">
    <w:name w:val="Body Text Indent 2"/>
    <w:basedOn w:val="a"/>
    <w:rsid w:val="00DA5F2A"/>
    <w:pPr>
      <w:spacing w:after="120" w:line="480" w:lineRule="auto"/>
      <w:ind w:left="283"/>
    </w:pPr>
  </w:style>
  <w:style w:type="paragraph" w:styleId="36">
    <w:name w:val="Body Text Indent 3"/>
    <w:basedOn w:val="a"/>
    <w:link w:val="311"/>
    <w:rsid w:val="00DA5F2A"/>
    <w:pPr>
      <w:spacing w:after="120"/>
      <w:ind w:left="283"/>
    </w:pPr>
    <w:rPr>
      <w:sz w:val="16"/>
      <w:szCs w:val="16"/>
    </w:rPr>
  </w:style>
  <w:style w:type="paragraph" w:customStyle="1" w:styleId="-0">
    <w:name w:val="Контракт-пункт"/>
    <w:basedOn w:val="a"/>
    <w:rsid w:val="00DA5F2A"/>
    <w:pPr>
      <w:suppressAutoHyphens w:val="0"/>
      <w:jc w:val="both"/>
    </w:pPr>
    <w:rPr>
      <w:sz w:val="28"/>
      <w:szCs w:val="28"/>
      <w:lang w:eastAsia="ru-RU"/>
    </w:rPr>
  </w:style>
  <w:style w:type="paragraph" w:customStyle="1" w:styleId="-1">
    <w:name w:val="Контракт-раздел"/>
    <w:basedOn w:val="a"/>
    <w:rsid w:val="00DA5F2A"/>
    <w:pPr>
      <w:keepNext/>
      <w:tabs>
        <w:tab w:val="left" w:pos="540"/>
      </w:tabs>
      <w:spacing w:before="360" w:after="120"/>
      <w:jc w:val="center"/>
      <w:outlineLvl w:val="3"/>
    </w:pPr>
    <w:rPr>
      <w:b/>
      <w:bCs/>
      <w:smallCaps/>
      <w:sz w:val="28"/>
      <w:szCs w:val="28"/>
      <w:lang w:eastAsia="ru-RU"/>
    </w:rPr>
  </w:style>
  <w:style w:type="paragraph" w:customStyle="1" w:styleId="-2">
    <w:name w:val="Контракт-подпункт"/>
    <w:basedOn w:val="a"/>
    <w:rsid w:val="00DA5F2A"/>
    <w:pPr>
      <w:suppressAutoHyphens w:val="0"/>
      <w:jc w:val="both"/>
    </w:pPr>
    <w:rPr>
      <w:sz w:val="28"/>
      <w:szCs w:val="28"/>
      <w:lang w:eastAsia="ru-RU"/>
    </w:rPr>
  </w:style>
  <w:style w:type="paragraph" w:customStyle="1" w:styleId="-3">
    <w:name w:val="Контракт-подподпункт"/>
    <w:basedOn w:val="a"/>
    <w:rsid w:val="00DA5F2A"/>
    <w:pPr>
      <w:suppressAutoHyphens w:val="0"/>
      <w:jc w:val="both"/>
    </w:pPr>
    <w:rPr>
      <w:sz w:val="28"/>
      <w:szCs w:val="28"/>
      <w:lang w:eastAsia="ru-RU"/>
    </w:rPr>
  </w:style>
  <w:style w:type="paragraph" w:customStyle="1" w:styleId="Normal1">
    <w:name w:val="Normal1"/>
    <w:rsid w:val="00DA5F2A"/>
    <w:pPr>
      <w:widowControl w:val="0"/>
      <w:suppressAutoHyphens/>
    </w:pPr>
    <w:rPr>
      <w:sz w:val="24"/>
    </w:rPr>
  </w:style>
  <w:style w:type="paragraph" w:customStyle="1" w:styleId="Style8">
    <w:name w:val="Style8"/>
    <w:basedOn w:val="a"/>
    <w:rsid w:val="00DA5F2A"/>
    <w:pPr>
      <w:widowControl w:val="0"/>
      <w:suppressAutoHyphens w:val="0"/>
    </w:pPr>
    <w:rPr>
      <w:lang w:eastAsia="ru-RU"/>
    </w:rPr>
  </w:style>
  <w:style w:type="paragraph" w:customStyle="1" w:styleId="230">
    <w:name w:val="Основной текст с отступом 23"/>
    <w:basedOn w:val="a"/>
    <w:rsid w:val="00DA5F2A"/>
    <w:pPr>
      <w:spacing w:after="120" w:line="480" w:lineRule="auto"/>
      <w:ind w:left="283"/>
    </w:pPr>
  </w:style>
  <w:style w:type="paragraph" w:customStyle="1" w:styleId="2b">
    <w:name w:val="Обычный2"/>
    <w:rsid w:val="00D742B2"/>
    <w:pPr>
      <w:widowControl w:val="0"/>
      <w:suppressAutoHyphens/>
      <w:spacing w:before="20"/>
      <w:ind w:firstLine="720"/>
      <w:jc w:val="both"/>
    </w:pPr>
    <w:rPr>
      <w:rFonts w:eastAsia="Arial"/>
      <w:sz w:val="24"/>
      <w:lang w:eastAsia="ar-SA"/>
    </w:rPr>
  </w:style>
  <w:style w:type="paragraph" w:styleId="2c">
    <w:name w:val="Body Text 2"/>
    <w:basedOn w:val="a"/>
    <w:unhideWhenUsed/>
    <w:rsid w:val="00831700"/>
    <w:pPr>
      <w:spacing w:after="120" w:line="480" w:lineRule="auto"/>
    </w:p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f6">
    <w:name w:val="List Paragraph"/>
    <w:basedOn w:val="a"/>
    <w:uiPriority w:val="34"/>
    <w:qFormat/>
    <w:rsid w:val="00093F13"/>
    <w:pPr>
      <w:ind w:left="720"/>
      <w:contextualSpacing/>
    </w:p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1">
    <w:name w:val="Заголовок 1 Знак1"/>
    <w:link w:val="1"/>
    <w:rsid w:val="008253C5"/>
    <w:pPr>
      <w:widowControl w:val="0"/>
      <w:suppressAutoHyphens/>
      <w:spacing w:before="20"/>
      <w:ind w:firstLine="720"/>
      <w:jc w:val="both"/>
    </w:pPr>
    <w:rPr>
      <w:rFonts w:eastAsia="Arial"/>
      <w:sz w:val="24"/>
      <w:lang w:eastAsia="ar-SA"/>
    </w:rPr>
  </w:style>
  <w:style w:type="paragraph" w:customStyle="1" w:styleId="112">
    <w:name w:val="Обычный11"/>
    <w:rsid w:val="007967A3"/>
    <w:pPr>
      <w:widowControl w:val="0"/>
      <w:suppressAutoHyphens/>
      <w:spacing w:line="300" w:lineRule="auto"/>
    </w:pPr>
    <w:rPr>
      <w:sz w:val="22"/>
    </w:rPr>
  </w:style>
  <w:style w:type="paragraph" w:customStyle="1" w:styleId="120">
    <w:name w:val="Обычный12"/>
    <w:rsid w:val="00E65CFE"/>
    <w:pPr>
      <w:widowControl w:val="0"/>
      <w:suppressAutoHyphens/>
      <w:spacing w:line="300" w:lineRule="auto"/>
    </w:pPr>
    <w:rPr>
      <w:sz w:val="22"/>
    </w:rPr>
  </w:style>
  <w:style w:type="paragraph" w:customStyle="1" w:styleId="130">
    <w:name w:val="Обычный13"/>
    <w:rsid w:val="002B19AA"/>
    <w:pPr>
      <w:widowControl w:val="0"/>
      <w:suppressAutoHyphens/>
      <w:spacing w:line="300" w:lineRule="auto"/>
    </w:pPr>
    <w:rPr>
      <w:sz w:val="22"/>
    </w:rPr>
  </w:style>
  <w:style w:type="paragraph" w:customStyle="1" w:styleId="afff7">
    <w:name w:val="Комментарий"/>
    <w:basedOn w:val="a"/>
    <w:uiPriority w:val="99"/>
    <w:rsid w:val="00A83A8C"/>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ind w:firstLine="720"/>
    </w:pPr>
    <w:rPr>
      <w:rFonts w:ascii="Arial" w:eastAsia="Arial" w:hAnsi="Arial" w:cs="Arial"/>
      <w:sz w:val="22"/>
      <w:szCs w:val="22"/>
      <w:lang w:eastAsia="ar-SA"/>
    </w:rPr>
  </w:style>
  <w:style w:type="paragraph" w:styleId="2d">
    <w:name w:val="List Bullet 2"/>
    <w:basedOn w:val="a"/>
    <w:unhideWhenUsed/>
    <w:rsid w:val="00EB1CE2"/>
    <w:pPr>
      <w:ind w:left="566" w:hanging="283"/>
      <w:contextualSpacing/>
    </w:pPr>
  </w:style>
  <w:style w:type="paragraph" w:customStyle="1" w:styleId="1a">
    <w:name w:val="Стиль1"/>
    <w:basedOn w:val="a"/>
    <w:rsid w:val="00EB1CE2"/>
    <w:pPr>
      <w:keepNext/>
      <w:keepLines/>
      <w:widowControl w:val="0"/>
      <w:suppressLineNumbers/>
      <w:tabs>
        <w:tab w:val="left" w:pos="432"/>
      </w:tabs>
      <w:spacing w:after="60"/>
      <w:ind w:left="432" w:hanging="432"/>
    </w:pPr>
    <w:rPr>
      <w:b/>
      <w:sz w:val="28"/>
    </w:rPr>
  </w:style>
  <w:style w:type="paragraph" w:styleId="afff8">
    <w:name w:val="footnote text"/>
    <w:basedOn w:val="a"/>
    <w:uiPriority w:val="99"/>
    <w:semiHidden/>
    <w:rsid w:val="00DB4B7E"/>
    <w:pPr>
      <w:widowControl w:val="0"/>
    </w:pPr>
    <w:rPr>
      <w:rFonts w:ascii="Gelvetsky 12pt" w:hAnsi="Gelvetsky 12pt"/>
      <w:szCs w:val="20"/>
      <w:lang w:val="en-US"/>
    </w:rPr>
  </w:style>
  <w:style w:type="paragraph" w:customStyle="1" w:styleId="2e">
    <w:name w:val="2"/>
    <w:basedOn w:val="a"/>
    <w:rsid w:val="00DB4B7E"/>
    <w:pPr>
      <w:suppressAutoHyphens w:val="0"/>
      <w:spacing w:after="160"/>
    </w:pPr>
    <w:rPr>
      <w:rFonts w:ascii="Arial" w:hAnsi="Arial"/>
      <w:b/>
      <w:color w:val="FFFFFF"/>
      <w:sz w:val="32"/>
      <w:szCs w:val="20"/>
      <w:lang w:val="en-US" w:eastAsia="en-US"/>
    </w:rPr>
  </w:style>
  <w:style w:type="paragraph" w:customStyle="1" w:styleId="1b">
    <w:name w:val="Маркированный список1"/>
    <w:basedOn w:val="a"/>
    <w:rsid w:val="00DB4B7E"/>
    <w:pPr>
      <w:widowControl w:val="0"/>
      <w:spacing w:after="60"/>
      <w:jc w:val="both"/>
    </w:pPr>
  </w:style>
  <w:style w:type="paragraph" w:customStyle="1" w:styleId="afff9">
    <w:name w:val="Тендерные данные"/>
    <w:basedOn w:val="a"/>
    <w:rsid w:val="00DB4B7E"/>
    <w:pPr>
      <w:tabs>
        <w:tab w:val="left" w:pos="1985"/>
      </w:tabs>
      <w:spacing w:before="120" w:after="60"/>
      <w:jc w:val="both"/>
    </w:pPr>
    <w:rPr>
      <w:b/>
      <w:szCs w:val="20"/>
    </w:rPr>
  </w:style>
  <w:style w:type="paragraph" w:customStyle="1" w:styleId="212">
    <w:name w:val="Нумерованный список 21"/>
    <w:basedOn w:val="a"/>
    <w:rsid w:val="00DB4B7E"/>
    <w:pPr>
      <w:tabs>
        <w:tab w:val="left" w:pos="720"/>
      </w:tabs>
      <w:spacing w:after="60"/>
      <w:jc w:val="both"/>
    </w:pPr>
  </w:style>
  <w:style w:type="paragraph" w:customStyle="1" w:styleId="2f">
    <w:name w:val="Стиль2"/>
    <w:basedOn w:val="212"/>
    <w:rsid w:val="00DB4B7E"/>
    <w:pPr>
      <w:keepNext/>
      <w:keepLines/>
      <w:widowControl w:val="0"/>
      <w:suppressLineNumbers/>
      <w:tabs>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2">
    <w:name w:val="Основной текст 31"/>
    <w:basedOn w:val="a"/>
    <w:rsid w:val="00DB4B7E"/>
    <w:pPr>
      <w:spacing w:after="120"/>
      <w:jc w:val="both"/>
    </w:pPr>
    <w:rPr>
      <w:sz w:val="16"/>
      <w:szCs w:val="16"/>
    </w:rPr>
  </w:style>
  <w:style w:type="paragraph" w:customStyle="1" w:styleId="140">
    <w:name w:val="Обычный14"/>
    <w:basedOn w:val="a"/>
    <w:rsid w:val="00DB4B7E"/>
    <w:pPr>
      <w:spacing w:before="1"/>
      <w:jc w:val="both"/>
    </w:pPr>
  </w:style>
  <w:style w:type="paragraph" w:customStyle="1" w:styleId="1c">
    <w:name w:val="1"/>
    <w:basedOn w:val="a"/>
    <w:rsid w:val="00DB4B7E"/>
    <w:pPr>
      <w:spacing w:before="280" w:after="280"/>
    </w:pPr>
  </w:style>
  <w:style w:type="paragraph" w:styleId="HTML1">
    <w:name w:val="HTML Address"/>
    <w:basedOn w:val="a"/>
    <w:rsid w:val="00DB4B7E"/>
    <w:pPr>
      <w:spacing w:after="60"/>
      <w:jc w:val="both"/>
    </w:pPr>
    <w:rPr>
      <w:i/>
      <w:iCs/>
    </w:rPr>
  </w:style>
  <w:style w:type="paragraph" w:customStyle="1" w:styleId="3a">
    <w:name w:val="3"/>
    <w:basedOn w:val="a"/>
    <w:rsid w:val="00DB4B7E"/>
    <w:pPr>
      <w:suppressAutoHyphens w:val="0"/>
      <w:spacing w:before="280" w:after="280"/>
    </w:pPr>
    <w:rPr>
      <w:lang w:eastAsia="ru-RU"/>
    </w:rPr>
  </w:style>
  <w:style w:type="paragraph" w:styleId="afffa">
    <w:name w:val="Plain Text"/>
    <w:basedOn w:val="a"/>
    <w:rsid w:val="00DB4B7E"/>
    <w:pPr>
      <w:suppressAutoHyphens w:val="0"/>
    </w:pPr>
    <w:rPr>
      <w:rFonts w:ascii="Courier New" w:hAnsi="Courier New" w:cs="Courier New"/>
      <w:sz w:val="20"/>
      <w:szCs w:val="20"/>
      <w:lang w:eastAsia="ru-RU"/>
    </w:rPr>
  </w:style>
  <w:style w:type="paragraph" w:styleId="HTML2">
    <w:name w:val="HTML Preformatted"/>
    <w:basedOn w:val="a"/>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paragraph" w:customStyle="1" w:styleId="1CharChar">
    <w:name w:val="1 Знак Char Знак Char Знак"/>
    <w:basedOn w:val="a"/>
    <w:rsid w:val="00DB4B7E"/>
    <w:pPr>
      <w:suppressAutoHyphens w:val="0"/>
      <w:spacing w:after="160" w:line="240" w:lineRule="exact"/>
    </w:pPr>
    <w:rPr>
      <w:rFonts w:eastAsia="Calibri"/>
      <w:sz w:val="20"/>
      <w:szCs w:val="20"/>
      <w:lang w:eastAsia="zh-CN"/>
    </w:rPr>
  </w:style>
  <w:style w:type="paragraph" w:styleId="3b">
    <w:name w:val="List Bullet 3"/>
    <w:basedOn w:val="a"/>
    <w:rsid w:val="00DB4B7E"/>
    <w:pPr>
      <w:widowControl w:val="0"/>
      <w:suppressAutoHyphens w:val="0"/>
      <w:ind w:left="849" w:hanging="283"/>
    </w:pPr>
    <w:rPr>
      <w:rFonts w:ascii="Arial" w:hAnsi="Arial" w:cs="Arial"/>
      <w:sz w:val="18"/>
      <w:szCs w:val="18"/>
      <w:lang w:eastAsia="ru-RU"/>
    </w:rPr>
  </w:style>
  <w:style w:type="paragraph" w:customStyle="1" w:styleId="afffb">
    <w:name w:val="Пункт"/>
    <w:basedOn w:val="a"/>
    <w:rsid w:val="00DB4B7E"/>
    <w:pPr>
      <w:tabs>
        <w:tab w:val="left" w:pos="1800"/>
      </w:tabs>
      <w:suppressAutoHyphens w:val="0"/>
      <w:ind w:left="1224" w:hanging="504"/>
      <w:jc w:val="both"/>
    </w:pPr>
    <w:rPr>
      <w:szCs w:val="28"/>
      <w:lang w:eastAsia="ru-RU"/>
    </w:rPr>
  </w:style>
  <w:style w:type="paragraph" w:customStyle="1" w:styleId="afffc">
    <w:name w:val="Подпункт"/>
    <w:basedOn w:val="afffb"/>
    <w:rsid w:val="00DB4B7E"/>
    <w:pPr>
      <w:tabs>
        <w:tab w:val="left" w:pos="2160"/>
      </w:tabs>
      <w:ind w:left="1368" w:hanging="648"/>
    </w:pPr>
  </w:style>
  <w:style w:type="paragraph" w:customStyle="1" w:styleId="xl24">
    <w:name w:val="xl24"/>
    <w:basedOn w:val="a"/>
    <w:rsid w:val="00DB4B7E"/>
    <w:pPr>
      <w:pBdr>
        <w:bottom w:val="single" w:sz="4" w:space="0" w:color="00000A"/>
        <w:right w:val="single" w:sz="4" w:space="0" w:color="00000A"/>
      </w:pBdr>
      <w:suppressAutoHyphens w:val="0"/>
      <w:spacing w:before="280" w:after="280"/>
      <w:jc w:val="center"/>
      <w:textAlignment w:val="top"/>
    </w:pPr>
    <w:rPr>
      <w:lang w:eastAsia="ru-RU"/>
    </w:rPr>
  </w:style>
  <w:style w:type="paragraph" w:customStyle="1" w:styleId="H4">
    <w:name w:val="H4"/>
    <w:basedOn w:val="15"/>
    <w:rsid w:val="00DB4B7E"/>
    <w:pPr>
      <w:keepNext/>
      <w:widowControl w:val="0"/>
      <w:suppressAutoHyphens w:val="0"/>
      <w:spacing w:before="100" w:after="100"/>
      <w:jc w:val="left"/>
      <w:outlineLvl w:val="4"/>
    </w:pPr>
    <w:rPr>
      <w:rFonts w:ascii="Times New Roman" w:eastAsia="Times New Roman" w:hAnsi="Times New Roman"/>
      <w:b/>
      <w:lang w:eastAsia="ru-RU"/>
    </w:rPr>
  </w:style>
  <w:style w:type="paragraph" w:styleId="3c">
    <w:name w:val="Body Text 3"/>
    <w:basedOn w:val="a"/>
    <w:rsid w:val="00DB4B7E"/>
    <w:pPr>
      <w:spacing w:after="120"/>
      <w:jc w:val="both"/>
    </w:pPr>
    <w:rPr>
      <w:sz w:val="16"/>
      <w:szCs w:val="16"/>
    </w:rPr>
  </w:style>
  <w:style w:type="paragraph" w:customStyle="1" w:styleId="2f0">
    <w:name w:val="Знак2 Знак Знак Знак Знак Знак Знак Знак Знак Знак Знак Знак Знак"/>
    <w:basedOn w:val="a"/>
    <w:rsid w:val="00DB4B7E"/>
    <w:pPr>
      <w:suppressAutoHyphens w:val="0"/>
      <w:spacing w:before="280" w:after="280"/>
    </w:pPr>
    <w:rPr>
      <w:rFonts w:ascii="Tahoma" w:hAnsi="Tahoma"/>
      <w:sz w:val="20"/>
      <w:szCs w:val="20"/>
      <w:lang w:val="en-US" w:eastAsia="en-US"/>
    </w:rPr>
  </w:style>
  <w:style w:type="paragraph" w:customStyle="1" w:styleId="ConsTitle">
    <w:name w:val="ConsTitle"/>
    <w:rsid w:val="00DB4B7E"/>
    <w:pPr>
      <w:widowControl w:val="0"/>
      <w:suppressAutoHyphens/>
      <w:ind w:right="19772"/>
    </w:pPr>
    <w:rPr>
      <w:rFonts w:ascii="Arial" w:hAnsi="Arial" w:cs="Arial"/>
      <w:b/>
      <w:bCs/>
      <w:sz w:val="22"/>
      <w:szCs w:val="22"/>
    </w:rPr>
  </w:style>
  <w:style w:type="paragraph" w:styleId="afffd">
    <w:name w:val="Document Map"/>
    <w:basedOn w:val="a"/>
    <w:semiHidden/>
    <w:rsid w:val="00DB4B7E"/>
    <w:pPr>
      <w:shd w:val="clear" w:color="auto" w:fill="000080"/>
      <w:spacing w:after="60"/>
      <w:jc w:val="both"/>
    </w:pPr>
    <w:rPr>
      <w:rFonts w:ascii="Tahoma" w:hAnsi="Tahoma" w:cs="Tahoma"/>
      <w:sz w:val="20"/>
      <w:szCs w:val="20"/>
    </w:rPr>
  </w:style>
  <w:style w:type="paragraph" w:styleId="afffe">
    <w:name w:val="List Number"/>
    <w:basedOn w:val="a"/>
    <w:rsid w:val="00DB4B7E"/>
    <w:pPr>
      <w:suppressAutoHyphens w:val="0"/>
      <w:spacing w:before="60" w:line="360" w:lineRule="auto"/>
      <w:jc w:val="both"/>
    </w:pPr>
    <w:rPr>
      <w:sz w:val="28"/>
      <w:lang w:eastAsia="ru-RU"/>
    </w:rPr>
  </w:style>
  <w:style w:type="paragraph" w:customStyle="1" w:styleId="ConsCell">
    <w:name w:val="ConsCell"/>
    <w:rsid w:val="00DB4B7E"/>
    <w:pPr>
      <w:widowControl w:val="0"/>
      <w:suppressAutoHyphens/>
      <w:ind w:right="19772"/>
    </w:pPr>
    <w:rPr>
      <w:rFonts w:ascii="Arial" w:hAnsi="Arial" w:cs="Arial"/>
      <w:sz w:val="22"/>
      <w:szCs w:val="22"/>
    </w:rPr>
  </w:style>
  <w:style w:type="paragraph" w:customStyle="1" w:styleId="Iauiue">
    <w:name w:val="Iau?iue"/>
    <w:rsid w:val="00DB4B7E"/>
    <w:pPr>
      <w:suppressAutoHyphens/>
    </w:pPr>
    <w:rPr>
      <w:sz w:val="24"/>
      <w:lang w:val="en-US"/>
    </w:rPr>
  </w:style>
  <w:style w:type="paragraph" w:customStyle="1" w:styleId="1KGK9">
    <w:name w:val="1KG=K9"/>
    <w:rsid w:val="00DB4B7E"/>
    <w:pPr>
      <w:suppressAutoHyphens/>
    </w:pPr>
    <w:rPr>
      <w:rFonts w:ascii="Arial" w:hAnsi="Arial"/>
      <w:sz w:val="24"/>
    </w:rPr>
  </w:style>
  <w:style w:type="paragraph" w:styleId="affff">
    <w:name w:val="caption"/>
    <w:basedOn w:val="a"/>
    <w:qFormat/>
    <w:rsid w:val="00DB4B7E"/>
    <w:pPr>
      <w:suppressAutoHyphens w:val="0"/>
      <w:jc w:val="center"/>
    </w:pPr>
    <w:rPr>
      <w:b/>
      <w:szCs w:val="20"/>
      <w:lang w:eastAsia="ru-RU"/>
    </w:rPr>
  </w:style>
  <w:style w:type="paragraph" w:customStyle="1" w:styleId="Iacaaiea">
    <w:name w:val="Iacaaiea"/>
    <w:basedOn w:val="a"/>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f0">
    <w:name w:val="Îáû÷íûé"/>
    <w:rsid w:val="00DB4B7E"/>
    <w:pPr>
      <w:suppressAutoHyphens/>
    </w:pPr>
    <w:rPr>
      <w:sz w:val="24"/>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
    <w:rsid w:val="00DB4B7E"/>
    <w:pPr>
      <w:suppressAutoHyphens w:val="0"/>
      <w:spacing w:before="150" w:after="150"/>
      <w:ind w:left="150" w:right="150"/>
    </w:pPr>
    <w:rPr>
      <w:lang w:eastAsia="ru-RU"/>
    </w:rPr>
  </w:style>
  <w:style w:type="paragraph" w:customStyle="1" w:styleId="affff1">
    <w:name w:val="Стиль"/>
    <w:rsid w:val="00DB4B7E"/>
    <w:pPr>
      <w:widowControl w:val="0"/>
      <w:suppressAutoHyphens/>
      <w:ind w:firstLine="720"/>
      <w:jc w:val="both"/>
    </w:pPr>
    <w:rPr>
      <w:rFonts w:ascii="Arial" w:hAnsi="Arial"/>
      <w:sz w:val="24"/>
    </w:rPr>
  </w:style>
  <w:style w:type="paragraph" w:styleId="2f1">
    <w:name w:val="List Number 2"/>
    <w:basedOn w:val="a"/>
    <w:rsid w:val="00DB4B7E"/>
    <w:pPr>
      <w:widowControl w:val="0"/>
      <w:tabs>
        <w:tab w:val="left" w:pos="432"/>
      </w:tabs>
      <w:suppressAutoHyphens w:val="0"/>
      <w:ind w:left="432" w:hanging="432"/>
    </w:pPr>
    <w:rPr>
      <w:rFonts w:ascii="Arial" w:hAnsi="Arial" w:cs="Arial"/>
      <w:sz w:val="18"/>
      <w:szCs w:val="18"/>
      <w:lang w:eastAsia="ru-RU"/>
    </w:rPr>
  </w:style>
  <w:style w:type="paragraph" w:customStyle="1" w:styleId="FR10">
    <w:name w:val="FR1"/>
    <w:rsid w:val="00DB4B7E"/>
    <w:pPr>
      <w:widowControl w:val="0"/>
      <w:suppressAutoHyphens/>
      <w:jc w:val="center"/>
    </w:pPr>
    <w:rPr>
      <w:rFonts w:ascii="Arial" w:hAnsi="Arial"/>
      <w:sz w:val="18"/>
    </w:rPr>
  </w:style>
  <w:style w:type="paragraph" w:styleId="2f2">
    <w:name w:val="Body Text First Indent 2"/>
    <w:basedOn w:val="affb"/>
    <w:rsid w:val="00DB4B7E"/>
    <w:pPr>
      <w:widowControl w:val="0"/>
      <w:suppressAutoHyphens w:val="0"/>
      <w:ind w:firstLine="210"/>
      <w:jc w:val="left"/>
    </w:pPr>
    <w:rPr>
      <w:rFonts w:ascii="Arial" w:hAnsi="Arial" w:cs="Arial"/>
      <w:sz w:val="18"/>
      <w:szCs w:val="18"/>
      <w:lang w:eastAsia="ru-RU"/>
    </w:rPr>
  </w:style>
  <w:style w:type="paragraph" w:styleId="affff2">
    <w:name w:val="annotation text"/>
    <w:basedOn w:val="a"/>
    <w:semiHidden/>
    <w:rsid w:val="00DB4B7E"/>
    <w:pPr>
      <w:spacing w:after="60"/>
      <w:jc w:val="both"/>
    </w:pPr>
    <w:rPr>
      <w:sz w:val="20"/>
      <w:szCs w:val="20"/>
    </w:rPr>
  </w:style>
  <w:style w:type="paragraph" w:styleId="affff3">
    <w:name w:val="annotation subject"/>
    <w:basedOn w:val="affff2"/>
    <w:semiHidden/>
    <w:rsid w:val="00DB4B7E"/>
    <w:pPr>
      <w:suppressAutoHyphens w:val="0"/>
      <w:spacing w:after="0"/>
      <w:jc w:val="left"/>
    </w:pPr>
    <w:rPr>
      <w:b/>
      <w:bCs/>
      <w:lang w:eastAsia="ru-RU"/>
    </w:rPr>
  </w:style>
  <w:style w:type="paragraph" w:customStyle="1" w:styleId="Default">
    <w:name w:val="Default"/>
    <w:rsid w:val="00DB4B7E"/>
    <w:pPr>
      <w:suppressAutoHyphens/>
    </w:pPr>
    <w:rPr>
      <w:rFonts w:ascii="GaramondC" w:hAnsi="GaramondC"/>
      <w:color w:val="000000"/>
      <w:sz w:val="24"/>
      <w:szCs w:val="24"/>
    </w:rPr>
  </w:style>
  <w:style w:type="paragraph" w:styleId="43">
    <w:name w:val="List Bullet 4"/>
    <w:basedOn w:val="a"/>
    <w:rsid w:val="00DB4B7E"/>
    <w:pPr>
      <w:widowControl w:val="0"/>
      <w:suppressAutoHyphens w:val="0"/>
      <w:spacing w:before="100" w:after="100"/>
      <w:ind w:left="1132" w:hanging="283"/>
    </w:pPr>
    <w:rPr>
      <w:lang w:eastAsia="ru-RU"/>
    </w:rPr>
  </w:style>
  <w:style w:type="paragraph" w:customStyle="1" w:styleId="00">
    <w:name w:val="Стиль Нумерованный список + Перед:  0 пт После:  0 пт"/>
    <w:basedOn w:val="a"/>
    <w:rsid w:val="00DB4B7E"/>
    <w:pPr>
      <w:tabs>
        <w:tab w:val="left" w:pos="680"/>
      </w:tabs>
      <w:suppressAutoHyphens w:val="0"/>
      <w:ind w:left="680" w:hanging="340"/>
    </w:pPr>
    <w:rPr>
      <w:sz w:val="28"/>
      <w:lang w:eastAsia="ru-RU"/>
    </w:rPr>
  </w:style>
  <w:style w:type="paragraph" w:customStyle="1" w:styleId="affff4">
    <w:name w:val="Обычный + По центру"/>
    <w:basedOn w:val="a"/>
    <w:rsid w:val="00DB4B7E"/>
    <w:pPr>
      <w:suppressAutoHyphens w:val="0"/>
      <w:jc w:val="center"/>
    </w:pPr>
    <w:rPr>
      <w:sz w:val="28"/>
      <w:szCs w:val="20"/>
      <w:lang w:eastAsia="en-US"/>
    </w:rPr>
  </w:style>
  <w:style w:type="paragraph" w:customStyle="1" w:styleId="affff5">
    <w:name w:val="Рисунок"/>
    <w:basedOn w:val="a"/>
    <w:rsid w:val="00DB4B7E"/>
    <w:pPr>
      <w:widowControl w:val="0"/>
      <w:suppressAutoHyphens w:val="0"/>
      <w:spacing w:before="60" w:after="60"/>
      <w:jc w:val="center"/>
    </w:pPr>
    <w:rPr>
      <w:rFonts w:ascii="TimesET" w:hAnsi="TimesET"/>
      <w:sz w:val="20"/>
      <w:szCs w:val="20"/>
      <w:lang w:eastAsia="ru-RU"/>
    </w:rPr>
  </w:style>
  <w:style w:type="paragraph" w:styleId="affff6">
    <w:name w:val="No Spacing"/>
    <w:basedOn w:val="a"/>
    <w:qFormat/>
    <w:rsid w:val="00DB4B7E"/>
    <w:pPr>
      <w:suppressAutoHyphens w:val="0"/>
      <w:spacing w:line="276" w:lineRule="auto"/>
    </w:pPr>
    <w:rPr>
      <w:rFonts w:ascii="Calibri" w:hAnsi="Calibri"/>
      <w:szCs w:val="22"/>
      <w:lang w:eastAsia="en-US" w:bidi="en-US"/>
    </w:rPr>
  </w:style>
  <w:style w:type="paragraph" w:customStyle="1" w:styleId="CharCharCharChar">
    <w:name w:val="Char Char Знак Знак Char Char"/>
    <w:basedOn w:val="a"/>
    <w:rsid w:val="002B682A"/>
    <w:pPr>
      <w:suppressAutoHyphens w:val="0"/>
      <w:spacing w:after="160"/>
    </w:pPr>
    <w:rPr>
      <w:rFonts w:ascii="Arial" w:hAnsi="Arial"/>
      <w:b/>
      <w:color w:val="FFFFFF"/>
      <w:sz w:val="32"/>
      <w:szCs w:val="20"/>
      <w:lang w:val="en-US" w:eastAsia="en-US"/>
    </w:rPr>
  </w:style>
  <w:style w:type="paragraph" w:customStyle="1" w:styleId="xl50">
    <w:name w:val="xl50"/>
    <w:basedOn w:val="a"/>
    <w:rsid w:val="00DB4B7E"/>
    <w:pPr>
      <w:suppressAutoHyphens w:val="0"/>
      <w:spacing w:before="280" w:after="280"/>
      <w:jc w:val="center"/>
      <w:textAlignment w:val="center"/>
    </w:pPr>
    <w:rPr>
      <w:lang w:eastAsia="ru-RU"/>
    </w:rPr>
  </w:style>
  <w:style w:type="paragraph" w:styleId="affff7">
    <w:name w:val="List Continue"/>
    <w:basedOn w:val="a"/>
    <w:rsid w:val="00DB4B7E"/>
    <w:pPr>
      <w:widowControl w:val="0"/>
      <w:suppressAutoHyphens w:val="0"/>
      <w:spacing w:before="100" w:after="120"/>
      <w:ind w:left="283"/>
    </w:pPr>
    <w:rPr>
      <w:lang w:eastAsia="ru-RU"/>
    </w:rPr>
  </w:style>
  <w:style w:type="paragraph" w:styleId="2f3">
    <w:name w:val="List Continue 2"/>
    <w:basedOn w:val="a"/>
    <w:rsid w:val="00DB4B7E"/>
    <w:pPr>
      <w:widowControl w:val="0"/>
      <w:suppressAutoHyphens w:val="0"/>
      <w:spacing w:before="100" w:after="120"/>
      <w:ind w:left="566"/>
    </w:pPr>
    <w:rPr>
      <w:lang w:eastAsia="ru-RU"/>
    </w:rPr>
  </w:style>
  <w:style w:type="paragraph" w:customStyle="1" w:styleId="1d">
    <w:name w:val="Знак1 Знак Знак Знак Знак Знак Знак"/>
    <w:basedOn w:val="a"/>
    <w:rsid w:val="002B682A"/>
    <w:pPr>
      <w:suppressAutoHyphens w:val="0"/>
      <w:spacing w:after="160" w:line="240" w:lineRule="exact"/>
    </w:pPr>
    <w:rPr>
      <w:rFonts w:ascii="Verdana" w:hAnsi="Verdana"/>
      <w:lang w:val="en-US" w:eastAsia="en-US"/>
    </w:rPr>
  </w:style>
  <w:style w:type="paragraph" w:customStyle="1" w:styleId="1e">
    <w:name w:val="Абзац списка1"/>
    <w:basedOn w:val="a"/>
    <w:rsid w:val="00DB4B7E"/>
    <w:pPr>
      <w:suppressAutoHyphens w:val="0"/>
      <w:ind w:left="720"/>
      <w:contextualSpacing/>
    </w:pPr>
    <w:rPr>
      <w:rFonts w:ascii="sans serif" w:eastAsia="Calibri" w:hAnsi="sans serif"/>
      <w:color w:val="000000"/>
      <w:lang w:eastAsia="ru-RU"/>
    </w:rPr>
  </w:style>
  <w:style w:type="paragraph" w:customStyle="1" w:styleId="150">
    <w:name w:val="Обычный15"/>
    <w:basedOn w:val="a"/>
    <w:rsid w:val="00E00302"/>
    <w:pPr>
      <w:spacing w:before="1"/>
      <w:jc w:val="both"/>
    </w:pPr>
  </w:style>
  <w:style w:type="paragraph" w:styleId="affff8">
    <w:name w:val="Revision"/>
    <w:semiHidden/>
    <w:rsid w:val="00E00302"/>
    <w:pPr>
      <w:suppressAutoHyphens/>
    </w:pPr>
    <w:rPr>
      <w:rFonts w:ascii="Arial" w:hAnsi="Arial" w:cs="Arial"/>
      <w:sz w:val="18"/>
      <w:szCs w:val="18"/>
    </w:rPr>
  </w:style>
  <w:style w:type="paragraph" w:customStyle="1" w:styleId="CharCharCharChar0">
    <w:name w:val="Char Char Char Char"/>
    <w:basedOn w:val="a"/>
    <w:semiHidden/>
    <w:rsid w:val="00E00302"/>
    <w:pPr>
      <w:suppressAutoHyphens w:val="0"/>
      <w:spacing w:after="160" w:line="240" w:lineRule="exact"/>
    </w:pPr>
    <w:rPr>
      <w:rFonts w:ascii="Arial" w:hAnsi="Arial" w:cs="Arial"/>
      <w:sz w:val="20"/>
      <w:szCs w:val="20"/>
      <w:lang w:val="en-US" w:eastAsia="en-US"/>
    </w:rPr>
  </w:style>
  <w:style w:type="paragraph" w:customStyle="1" w:styleId="2f4">
    <w:name w:val="Абзац списка2"/>
    <w:basedOn w:val="a"/>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
    <w:rsid w:val="009C026F"/>
    <w:pPr>
      <w:spacing w:before="1"/>
      <w:jc w:val="both"/>
    </w:pPr>
  </w:style>
  <w:style w:type="paragraph" w:customStyle="1" w:styleId="3d">
    <w:name w:val="Абзац списка3"/>
    <w:basedOn w:val="a"/>
    <w:rsid w:val="009C026F"/>
    <w:pPr>
      <w:suppressAutoHyphens w:val="0"/>
      <w:ind w:left="720"/>
      <w:contextualSpacing/>
    </w:pPr>
    <w:rPr>
      <w:rFonts w:ascii="sans serif" w:eastAsia="Calibri" w:hAnsi="sans serif"/>
      <w:color w:val="000000"/>
      <w:lang w:eastAsia="ru-RU"/>
    </w:rPr>
  </w:style>
  <w:style w:type="paragraph" w:customStyle="1" w:styleId="xl68">
    <w:name w:val="xl68"/>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69">
    <w:name w:val="xl69"/>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70">
    <w:name w:val="xl70"/>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71">
    <w:name w:val="xl71"/>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72">
    <w:name w:val="xl72"/>
    <w:basedOn w:val="a"/>
    <w:rsid w:val="00042168"/>
    <w:pPr>
      <w:shd w:val="clear" w:color="auto" w:fill="FFFFFF"/>
      <w:suppressAutoHyphens w:val="0"/>
      <w:spacing w:before="280" w:after="280"/>
      <w:jc w:val="center"/>
      <w:textAlignment w:val="center"/>
    </w:pPr>
    <w:rPr>
      <w:color w:val="000000"/>
      <w:sz w:val="18"/>
      <w:szCs w:val="18"/>
      <w:lang w:eastAsia="ru-RU"/>
    </w:rPr>
  </w:style>
  <w:style w:type="paragraph" w:customStyle="1" w:styleId="xl73">
    <w:name w:val="xl73"/>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74">
    <w:name w:val="xl74"/>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both"/>
      <w:textAlignment w:val="top"/>
    </w:pPr>
    <w:rPr>
      <w:color w:val="000000"/>
      <w:sz w:val="22"/>
      <w:szCs w:val="22"/>
      <w:lang w:eastAsia="ru-RU"/>
    </w:rPr>
  </w:style>
  <w:style w:type="paragraph" w:customStyle="1" w:styleId="xl75">
    <w:name w:val="xl75"/>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76">
    <w:name w:val="xl7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lang w:eastAsia="ru-RU"/>
    </w:rPr>
  </w:style>
  <w:style w:type="paragraph" w:customStyle="1" w:styleId="xl77">
    <w:name w:val="xl77"/>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78">
    <w:name w:val="xl78"/>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both"/>
      <w:textAlignment w:val="top"/>
    </w:pPr>
    <w:rPr>
      <w:color w:val="000000"/>
      <w:sz w:val="22"/>
      <w:szCs w:val="22"/>
      <w:lang w:eastAsia="ru-RU"/>
    </w:rPr>
  </w:style>
  <w:style w:type="paragraph" w:customStyle="1" w:styleId="xl79">
    <w:name w:val="xl79"/>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80">
    <w:name w:val="xl80"/>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81">
    <w:name w:val="xl81"/>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2">
    <w:name w:val="xl82"/>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3">
    <w:name w:val="xl83"/>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4">
    <w:name w:val="xl84"/>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85">
    <w:name w:val="xl85"/>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6">
    <w:name w:val="xl8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7">
    <w:name w:val="xl87"/>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8">
    <w:name w:val="xl88"/>
    <w:basedOn w:val="a"/>
    <w:rsid w:val="00042168"/>
    <w:pPr>
      <w:pBdr>
        <w:top w:val="single" w:sz="4" w:space="0" w:color="00000A"/>
        <w:left w:val="single" w:sz="4" w:space="0" w:color="00000A"/>
        <w:bottom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9">
    <w:name w:val="xl89"/>
    <w:basedOn w:val="a"/>
    <w:rsid w:val="00042168"/>
    <w:pPr>
      <w:pBdr>
        <w:top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0">
    <w:name w:val="xl90"/>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1">
    <w:name w:val="xl91"/>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92">
    <w:name w:val="xl92"/>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3">
    <w:name w:val="xl93"/>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4">
    <w:name w:val="xl94"/>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95">
    <w:name w:val="xl95"/>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6">
    <w:name w:val="xl9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170">
    <w:name w:val="Обычный17"/>
    <w:basedOn w:val="a"/>
    <w:rsid w:val="002B682A"/>
    <w:pPr>
      <w:spacing w:before="1"/>
      <w:jc w:val="both"/>
    </w:pPr>
  </w:style>
  <w:style w:type="paragraph" w:customStyle="1" w:styleId="44">
    <w:name w:val="Абзац списка4"/>
    <w:basedOn w:val="a"/>
    <w:rsid w:val="002B682A"/>
    <w:pPr>
      <w:suppressAutoHyphens w:val="0"/>
      <w:ind w:left="720"/>
      <w:contextualSpacing/>
    </w:pPr>
    <w:rPr>
      <w:rFonts w:ascii="sans serif" w:eastAsia="Calibri" w:hAnsi="sans serif"/>
      <w:color w:val="000000"/>
      <w:lang w:eastAsia="ru-RU"/>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ffff9">
    <w:name w:val="Пункты"/>
    <w:basedOn w:val="2"/>
    <w:qFormat/>
    <w:rsid w:val="00514C88"/>
    <w:pPr>
      <w:tabs>
        <w:tab w:val="left" w:pos="1134"/>
      </w:tabs>
      <w:suppressAutoHyphens w:val="0"/>
      <w:spacing w:before="120" w:after="0"/>
      <w:jc w:val="both"/>
    </w:pPr>
    <w:rPr>
      <w:b w:val="0"/>
      <w:iCs/>
      <w:color w:val="000000"/>
      <w:sz w:val="24"/>
      <w:szCs w:val="28"/>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paragraph" w:customStyle="1" w:styleId="21">
    <w:name w:val="Заголовок 2 Знак1"/>
    <w:link w:val="2"/>
    <w:rsid w:val="00F6539A"/>
    <w:pPr>
      <w:widowControl w:val="0"/>
      <w:suppressAutoHyphens/>
      <w:spacing w:before="20"/>
      <w:ind w:firstLine="720"/>
      <w:jc w:val="both"/>
    </w:pPr>
    <w:rPr>
      <w:rFonts w:eastAsia="Arial"/>
      <w:sz w:val="24"/>
      <w:lang w:eastAsia="ar-SA"/>
    </w:rPr>
  </w:style>
  <w:style w:type="paragraph" w:customStyle="1" w:styleId="11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975C7"/>
    <w:pPr>
      <w:suppressAutoHyphens w:val="0"/>
      <w:spacing w:after="160" w:line="240" w:lineRule="exact"/>
    </w:pPr>
    <w:rPr>
      <w:rFonts w:ascii="Verdana" w:hAnsi="Verdana"/>
      <w:sz w:val="20"/>
      <w:szCs w:val="20"/>
      <w:lang w:val="en-US" w:eastAsia="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221">
    <w:name w:val="Обычный22"/>
    <w:basedOn w:val="a"/>
    <w:rsid w:val="00360F1B"/>
    <w:pPr>
      <w:suppressAutoHyphens w:val="0"/>
      <w:spacing w:before="280" w:after="280"/>
    </w:pPr>
    <w:rPr>
      <w:sz w:val="28"/>
      <w:szCs w:val="28"/>
    </w:rPr>
  </w:style>
  <w:style w:type="paragraph" w:customStyle="1" w:styleId="222">
    <w:name w:val="Заголовок 2.Заголовок 2 Знак"/>
    <w:basedOn w:val="a"/>
    <w:rsid w:val="00360F1B"/>
    <w:pPr>
      <w:keepNext/>
      <w:suppressAutoHyphens w:val="0"/>
      <w:jc w:val="both"/>
    </w:pPr>
    <w:rPr>
      <w:b/>
      <w:bCs/>
      <w:lang w:val="en-US"/>
    </w:rPr>
  </w:style>
  <w:style w:type="paragraph" w:customStyle="1" w:styleId="affffa">
    <w:name w:val="Абзац нумерованный"/>
    <w:basedOn w:val="a"/>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260">
    <w:name w:val="Обычный26"/>
    <w:rsid w:val="002E5086"/>
    <w:pPr>
      <w:widowControl w:val="0"/>
      <w:suppressAutoHyphens/>
      <w:spacing w:line="300" w:lineRule="auto"/>
      <w:ind w:left="-432"/>
    </w:pPr>
    <w:rPr>
      <w:rFonts w:eastAsia="Arial"/>
      <w:sz w:val="22"/>
      <w:lang w:eastAsia="ar-SA"/>
    </w:rPr>
  </w:style>
  <w:style w:type="paragraph" w:customStyle="1" w:styleId="affffb">
    <w:name w:val="Подподпункт"/>
    <w:basedOn w:val="a"/>
    <w:rsid w:val="002E5086"/>
    <w:pPr>
      <w:widowControl w:val="0"/>
      <w:tabs>
        <w:tab w:val="left" w:pos="5585"/>
      </w:tabs>
      <w:spacing w:line="300" w:lineRule="auto"/>
      <w:jc w:val="both"/>
    </w:pPr>
    <w:rPr>
      <w:szCs w:val="28"/>
    </w:rPr>
  </w:style>
  <w:style w:type="paragraph" w:customStyle="1" w:styleId="270">
    <w:name w:val="Обычный27"/>
    <w:rsid w:val="00AF1122"/>
    <w:pPr>
      <w:widowControl w:val="0"/>
      <w:suppressAutoHyphens/>
      <w:spacing w:line="300" w:lineRule="auto"/>
      <w:ind w:left="-432"/>
    </w:pPr>
    <w:rPr>
      <w:rFonts w:eastAsia="Arial"/>
      <w:sz w:val="22"/>
      <w:lang w:eastAsia="ar-SA"/>
    </w:rPr>
  </w:style>
  <w:style w:type="paragraph" w:customStyle="1" w:styleId="280">
    <w:name w:val="Обычный28"/>
    <w:rsid w:val="00016B9C"/>
    <w:pPr>
      <w:widowControl w:val="0"/>
      <w:suppressAutoHyphens/>
      <w:spacing w:before="20"/>
      <w:ind w:firstLine="720"/>
      <w:jc w:val="both"/>
    </w:pPr>
    <w:rPr>
      <w:rFonts w:eastAsia="Arial"/>
      <w:sz w:val="24"/>
      <w:lang w:eastAsia="ar-SA"/>
    </w:rPr>
  </w:style>
  <w:style w:type="paragraph" w:customStyle="1" w:styleId="241">
    <w:name w:val="Основной текст с отступом 24"/>
    <w:basedOn w:val="a"/>
    <w:rsid w:val="00E84A9B"/>
    <w:pPr>
      <w:spacing w:after="120" w:line="480" w:lineRule="auto"/>
      <w:ind w:left="283"/>
    </w:pPr>
    <w:rPr>
      <w:rFonts w:ascii="Arial" w:eastAsia="SimSun" w:hAnsi="Arial"/>
      <w:lang w:eastAsia="hi-IN"/>
    </w:rPr>
  </w:style>
  <w:style w:type="paragraph" w:customStyle="1" w:styleId="251">
    <w:name w:val="Основной текст с отступом 25"/>
    <w:basedOn w:val="a"/>
    <w:rsid w:val="001B72BE"/>
    <w:pPr>
      <w:spacing w:after="120" w:line="480" w:lineRule="auto"/>
      <w:ind w:left="283"/>
    </w:pPr>
    <w:rPr>
      <w:rFonts w:ascii="Arial" w:eastAsia="SimSun" w:hAnsi="Arial"/>
      <w:lang w:eastAsia="hi-IN"/>
    </w:rPr>
  </w:style>
  <w:style w:type="table" w:styleId="affffc">
    <w:name w:val="Table Grid"/>
    <w:basedOn w:val="a1"/>
    <w:uiPriority w:val="59"/>
    <w:rsid w:val="00EB1CE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d">
    <w:name w:val="Hyperlink"/>
    <w:basedOn w:val="a0"/>
    <w:uiPriority w:val="99"/>
    <w:semiHidden/>
    <w:unhideWhenUsed/>
    <w:rsid w:val="00C70DB4"/>
    <w:rPr>
      <w:color w:val="0000FF"/>
      <w:u w:val="single"/>
    </w:rPr>
  </w:style>
  <w:style w:type="character" w:customStyle="1" w:styleId="2Exact">
    <w:name w:val="Основной текст (2) Exact"/>
    <w:basedOn w:val="a0"/>
    <w:rsid w:val="008B65B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36329">
      <w:bodyDiv w:val="1"/>
      <w:marLeft w:val="0"/>
      <w:marRight w:val="0"/>
      <w:marTop w:val="0"/>
      <w:marBottom w:val="0"/>
      <w:divBdr>
        <w:top w:val="none" w:sz="0" w:space="0" w:color="auto"/>
        <w:left w:val="none" w:sz="0" w:space="0" w:color="auto"/>
        <w:bottom w:val="none" w:sz="0" w:space="0" w:color="auto"/>
        <w:right w:val="none" w:sz="0" w:space="0" w:color="auto"/>
      </w:divBdr>
    </w:div>
    <w:div w:id="364477961">
      <w:bodyDiv w:val="1"/>
      <w:marLeft w:val="0"/>
      <w:marRight w:val="0"/>
      <w:marTop w:val="0"/>
      <w:marBottom w:val="0"/>
      <w:divBdr>
        <w:top w:val="none" w:sz="0" w:space="0" w:color="auto"/>
        <w:left w:val="none" w:sz="0" w:space="0" w:color="auto"/>
        <w:bottom w:val="none" w:sz="0" w:space="0" w:color="auto"/>
        <w:right w:val="none" w:sz="0" w:space="0" w:color="auto"/>
      </w:divBdr>
    </w:div>
    <w:div w:id="1163471843">
      <w:bodyDiv w:val="1"/>
      <w:marLeft w:val="0"/>
      <w:marRight w:val="0"/>
      <w:marTop w:val="0"/>
      <w:marBottom w:val="0"/>
      <w:divBdr>
        <w:top w:val="none" w:sz="0" w:space="0" w:color="auto"/>
        <w:left w:val="none" w:sz="0" w:space="0" w:color="auto"/>
        <w:bottom w:val="none" w:sz="0" w:space="0" w:color="auto"/>
        <w:right w:val="none" w:sz="0" w:space="0" w:color="auto"/>
      </w:divBdr>
    </w:div>
    <w:div w:id="1363942257">
      <w:bodyDiv w:val="1"/>
      <w:marLeft w:val="0"/>
      <w:marRight w:val="0"/>
      <w:marTop w:val="0"/>
      <w:marBottom w:val="0"/>
      <w:divBdr>
        <w:top w:val="none" w:sz="0" w:space="0" w:color="auto"/>
        <w:left w:val="none" w:sz="0" w:space="0" w:color="auto"/>
        <w:bottom w:val="none" w:sz="0" w:space="0" w:color="auto"/>
        <w:right w:val="none" w:sz="0" w:space="0" w:color="auto"/>
      </w:divBdr>
    </w:div>
    <w:div w:id="1604537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law.ru/gosts/gost/529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nternet-law.ru/gosts/gost/52914/" TargetMode="External"/><Relationship Id="rId12" Type="http://schemas.openxmlformats.org/officeDocument/2006/relationships/hyperlink" Target="http://internet-law.ru/gosts/gost/840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internet-law.ru/gosts/gost/840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nternet-law.ru/gosts/gost/52738/" TargetMode="External"/><Relationship Id="rId4" Type="http://schemas.openxmlformats.org/officeDocument/2006/relationships/webSettings" Target="webSettings.xml"/><Relationship Id="rId9" Type="http://schemas.openxmlformats.org/officeDocument/2006/relationships/hyperlink" Target="http://internet-law.ru/gosts/gost/5273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52DD4-1B10-4C84-95EC-867653E26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5307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
  <LinksUpToDate>false</LinksUpToDate>
  <CharactersWithSpaces>6226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creator>УФРС</dc:creator>
  <cp:lastModifiedBy>zam_dir_2</cp:lastModifiedBy>
  <cp:revision>2</cp:revision>
  <cp:lastPrinted>2018-08-15T06:40:00Z</cp:lastPrinted>
  <dcterms:created xsi:type="dcterms:W3CDTF">2018-08-24T08:10:00Z</dcterms:created>
  <dcterms:modified xsi:type="dcterms:W3CDTF">2018-08-24T08:10:00Z</dcterms:modified>
  <dc:language>ru-RU</dc:language>
</cp:coreProperties>
</file>