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E" w:rsidRPr="00DE47FF" w:rsidRDefault="00970A4E" w:rsidP="00970A4E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Техническое задание</w:t>
      </w:r>
    </w:p>
    <w:p w:rsidR="00970A4E" w:rsidRPr="00DE47FF" w:rsidRDefault="00970A4E" w:rsidP="00970A4E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Поставка </w:t>
      </w:r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специальных сре</w:t>
      </w:r>
      <w:proofErr w:type="gramStart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дств пр</w:t>
      </w:r>
      <w:proofErr w:type="gramEnd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 xml:space="preserve">и нарушении функции выделения </w:t>
      </w: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для инвалидов</w:t>
      </w:r>
    </w:p>
    <w:p w:rsidR="00F44AD9" w:rsidRPr="00DE47FF" w:rsidRDefault="00F44AD9" w:rsidP="00970A4E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1134"/>
      </w:tblGrid>
      <w:tr w:rsidR="00970A4E" w:rsidRPr="00DE47FF" w:rsidTr="00EE7716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970A4E" w:rsidP="00EE7716">
            <w:pPr>
              <w:widowControl w:val="0"/>
              <w:tabs>
                <w:tab w:val="left" w:pos="708"/>
              </w:tabs>
              <w:suppressAutoHyphens/>
              <w:snapToGrid w:val="0"/>
              <w:ind w:left="-1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№ </w:t>
            </w:r>
            <w:proofErr w:type="gramStart"/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970A4E" w:rsidP="00EE7716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Наименование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970A4E" w:rsidP="00EE7716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16" w:rsidRPr="00DE47FF" w:rsidRDefault="00970A4E" w:rsidP="00EE7716">
            <w:pPr>
              <w:widowControl w:val="0"/>
              <w:tabs>
                <w:tab w:val="center" w:pos="189"/>
              </w:tabs>
              <w:suppressAutoHyphens/>
              <w:snapToGrid w:val="0"/>
              <w:ind w:left="-822"/>
              <w:jc w:val="right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Кол</w:t>
            </w:r>
            <w:r w:rsidR="00D03278"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-во</w:t>
            </w: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,</w:t>
            </w:r>
          </w:p>
          <w:p w:rsidR="00970A4E" w:rsidRPr="00DE47FF" w:rsidRDefault="00970A4E" w:rsidP="00EE7716">
            <w:pPr>
              <w:widowControl w:val="0"/>
              <w:tabs>
                <w:tab w:val="center" w:pos="189"/>
              </w:tabs>
              <w:suppressAutoHyphens/>
              <w:snapToGrid w:val="0"/>
              <w:ind w:left="-822"/>
              <w:jc w:val="right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proofErr w:type="spellStart"/>
            <w:proofErr w:type="gramStart"/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шт</w:t>
            </w:r>
            <w:proofErr w:type="spellEnd"/>
            <w:proofErr w:type="gramEnd"/>
          </w:p>
        </w:tc>
      </w:tr>
      <w:tr w:rsidR="00970A4E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5E701C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</w:t>
            </w:r>
            <w:r w:rsidR="00970A4E"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62" w:rsidRPr="00DE47FF" w:rsidRDefault="00D43E62" w:rsidP="0063547B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</w:t>
            </w:r>
            <w:proofErr w:type="spellEnd"/>
          </w:p>
          <w:p w:rsidR="00970A4E" w:rsidRPr="00DE47FF" w:rsidRDefault="00D43E62" w:rsidP="0063547B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с пластырем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F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Уропрезервативы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уропрезервативов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) с пластырем. </w:t>
            </w:r>
          </w:p>
          <w:p w:rsidR="00970A4E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9E4DEC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12</w:t>
            </w:r>
            <w:r w:rsidR="00603612" w:rsidRPr="00DE47F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00</w:t>
            </w:r>
          </w:p>
        </w:tc>
      </w:tr>
      <w:tr w:rsidR="005E701C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5E701C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uppressAutoHyphens/>
              <w:snapToGrid w:val="0"/>
              <w:ind w:left="87" w:right="-15" w:hanging="18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D43E62" w:rsidP="0063547B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uppressAutoHyphens/>
              <w:snapToGrid w:val="0"/>
              <w:ind w:left="33" w:right="-15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самоклеющийся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F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Уропрезервативы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уропрезервативов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).</w:t>
            </w:r>
          </w:p>
          <w:p w:rsidR="005E701C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9E4DEC" w:rsidP="001D27E6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2</w:t>
            </w:r>
            <w:r w:rsidR="00603612" w:rsidRPr="00DE47F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000</w:t>
            </w:r>
          </w:p>
        </w:tc>
      </w:tr>
      <w:tr w:rsidR="00603612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2" w:rsidRPr="00DE47FF" w:rsidRDefault="009E4DEC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2" w:rsidRPr="00DE47FF" w:rsidRDefault="00603612" w:rsidP="0063547B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Мочеприемник прикроватный (мешок для сбора мочи) ночной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F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Мешки для сбора мочи (прикроватные мочеприемники) объемом не менее 1500 мл, материал – поливинилхлорид высокой прочности, двойная </w:t>
            </w: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пропайка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по контуру, нетканая подложка из полиэстера на задней поверхности мочеприемника, сливной клапан в виде защелки, дренажная трубка не менее 90 см.</w:t>
            </w:r>
          </w:p>
          <w:p w:rsidR="00603612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Arial Unicode MS" w:hAnsi="Times New Roman"/>
                <w:kern w:val="2"/>
                <w:sz w:val="23"/>
                <w:szCs w:val="23"/>
                <w:lang w:eastAsia="en-US"/>
              </w:rPr>
              <w:t xml:space="preserve">Срок службы товара (срок пользования) </w:t>
            </w: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должен составлять  не </w:t>
            </w:r>
            <w:r w:rsidRPr="00DE47FF">
              <w:rPr>
                <w:rFonts w:ascii="Times New Roman" w:eastAsia="Arial Unicode MS" w:hAnsi="Times New Roman"/>
                <w:kern w:val="2"/>
                <w:sz w:val="23"/>
                <w:szCs w:val="23"/>
                <w:lang w:eastAsia="en-US"/>
              </w:rPr>
              <w:t xml:space="preserve">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2" w:rsidRPr="00DE47FF" w:rsidRDefault="009E4DEC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60</w:t>
            </w:r>
            <w:r w:rsidR="00603612" w:rsidRPr="00DE47F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00</w:t>
            </w:r>
          </w:p>
        </w:tc>
      </w:tr>
      <w:tr w:rsidR="005E701C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9E4DEC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4</w:t>
            </w:r>
            <w:r w:rsidR="005E701C"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63547B" w:rsidP="0063547B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Мочеприемник ножной (мешок для сбора мочи), дневной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F" w:rsidRPr="00DE47FF" w:rsidRDefault="00DE47FF" w:rsidP="00DE47FF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Мешки для сбора мочи (мочеприемники ножные) дневные, различного объема (в зависимости от нуждаемости инвалида), из прозрачного многослойного, не пропускающего запах полиэтилена, с мягкой нетканой подложкой, </w:t>
            </w: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антирефлюксным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клапаном, сливным клапаном, универсальным переходником для соединения с </w:t>
            </w:r>
            <w:proofErr w:type="spellStart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уропрезервативом</w:t>
            </w:r>
            <w:proofErr w:type="spellEnd"/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или катетером, с отверстиями для крепления ремней. Срок службы товара (срок пользования) должен составлять не менее 3 суток.</w:t>
            </w:r>
          </w:p>
          <w:p w:rsidR="005E701C" w:rsidRPr="00DE47FF" w:rsidRDefault="005E701C" w:rsidP="001D27E6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9E4DEC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60</w:t>
            </w:r>
            <w:r w:rsidR="00603612" w:rsidRPr="00DE47F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00</w:t>
            </w:r>
          </w:p>
        </w:tc>
      </w:tr>
      <w:tr w:rsidR="005E701C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9E4DEC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5</w:t>
            </w:r>
            <w:r w:rsidR="005E701C"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DE47FF" w:rsidP="0063547B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F" w:rsidRPr="00DE47FF" w:rsidRDefault="00DE47FF" w:rsidP="00DE47FF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Ремешки (пара) для крепления мешков для сбора мочи к ноге, совместимые  с ножными  мочеприемниками,  регулируемые по длине. </w:t>
            </w:r>
          </w:p>
          <w:p w:rsidR="005E701C" w:rsidRPr="00DE47FF" w:rsidRDefault="00DE47FF" w:rsidP="00DE47FF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DE47FF">
              <w:rPr>
                <w:rFonts w:ascii="Times New Roman" w:hAnsi="Times New Roman"/>
                <w:sz w:val="23"/>
                <w:szCs w:val="23"/>
                <w:lang w:eastAsia="ar-SA"/>
              </w:rPr>
              <w:t>Срок службы товара (срок пользования) должен составлять  не менее 15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C" w:rsidRPr="00DE47FF" w:rsidRDefault="009E4DEC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10</w:t>
            </w:r>
            <w:r w:rsidR="00603612" w:rsidRPr="00DE47F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00</w:t>
            </w:r>
          </w:p>
        </w:tc>
      </w:tr>
      <w:tr w:rsidR="009E4DEC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EC" w:rsidRDefault="009E4DEC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EC" w:rsidRPr="0091667A" w:rsidRDefault="009E4DEC" w:rsidP="008A3A27">
            <w:pPr>
              <w:widowControl w:val="0"/>
              <w:tabs>
                <w:tab w:val="left" w:pos="333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667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91667A">
              <w:rPr>
                <w:rFonts w:ascii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EC" w:rsidRPr="0091667A" w:rsidRDefault="009E4DEC" w:rsidP="008A3A27">
            <w:pPr>
              <w:suppressAutoHyphens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</w:pPr>
            <w:r w:rsidRPr="0091667A"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  <w:t xml:space="preserve">Система (с катетером) для </w:t>
            </w:r>
            <w:proofErr w:type="spellStart"/>
            <w:r w:rsidRPr="0091667A"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  <w:t>нефростомии</w:t>
            </w:r>
            <w:proofErr w:type="spellEnd"/>
            <w:r w:rsidRPr="0091667A"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kern w:val="2"/>
                <w:sz w:val="22"/>
                <w:szCs w:val="22"/>
                <w:lang w:val="ru-RU"/>
              </w:rPr>
            </w:pPr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Должна включать: </w:t>
            </w:r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  <w:proofErr w:type="gramStart"/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- катетер для </w:t>
            </w:r>
            <w:proofErr w:type="spellStart"/>
            <w:r w:rsidRPr="0091667A">
              <w:rPr>
                <w:rFonts w:cs="Times New Roman"/>
                <w:sz w:val="22"/>
                <w:szCs w:val="22"/>
                <w:lang w:val="ru-RU"/>
              </w:rPr>
              <w:t>чрескожной</w:t>
            </w:r>
            <w:proofErr w:type="spellEnd"/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 пункционной </w:t>
            </w:r>
            <w:proofErr w:type="spellStart"/>
            <w:r w:rsidRPr="0091667A">
              <w:rPr>
                <w:rFonts w:cs="Times New Roman"/>
                <w:sz w:val="22"/>
                <w:szCs w:val="22"/>
                <w:lang w:val="ru-RU"/>
              </w:rPr>
              <w:t>нефростомии</w:t>
            </w:r>
            <w:proofErr w:type="spellEnd"/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 (ЧПНС), </w:t>
            </w:r>
            <w:proofErr w:type="spellStart"/>
            <w:r w:rsidRPr="0091667A">
              <w:rPr>
                <w:rFonts w:cs="Times New Roman"/>
                <w:sz w:val="22"/>
                <w:szCs w:val="22"/>
                <w:lang w:val="ru-RU"/>
              </w:rPr>
              <w:t>однопетлевой</w:t>
            </w:r>
            <w:proofErr w:type="spellEnd"/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, не менее 6 боковых отверстий на петле, материал термопластичный </w:t>
            </w:r>
            <w:proofErr w:type="spellStart"/>
            <w:r w:rsidRPr="0091667A">
              <w:rPr>
                <w:rFonts w:cs="Times New Roman"/>
                <w:sz w:val="22"/>
                <w:szCs w:val="22"/>
                <w:lang w:val="ru-RU"/>
              </w:rPr>
              <w:t>рентгеноконтрастный</w:t>
            </w:r>
            <w:proofErr w:type="spellEnd"/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; </w:t>
            </w:r>
            <w:proofErr w:type="gramEnd"/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1667A">
              <w:rPr>
                <w:rFonts w:cs="Times New Roman"/>
                <w:sz w:val="22"/>
                <w:szCs w:val="22"/>
                <w:lang w:val="ru-RU"/>
              </w:rPr>
              <w:t>- стилет для выпрямления петли катетера;</w:t>
            </w:r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1667A">
              <w:rPr>
                <w:rFonts w:cs="Times New Roman"/>
                <w:sz w:val="22"/>
                <w:szCs w:val="22"/>
                <w:lang w:val="ru-RU"/>
              </w:rPr>
              <w:t>- гибкий переходник с коннектором (винтовым соединителем) с запирательным механизмом для соединения катетера с мешком для сбора мочи;</w:t>
            </w:r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1667A">
              <w:rPr>
                <w:rFonts w:cs="Times New Roman"/>
                <w:sz w:val="22"/>
                <w:szCs w:val="22"/>
                <w:lang w:val="ru-RU"/>
              </w:rPr>
              <w:t xml:space="preserve">- фиксирующую муфту из силикона.  </w:t>
            </w:r>
          </w:p>
          <w:p w:rsidR="009E4DEC" w:rsidRPr="0091667A" w:rsidRDefault="009E4DEC" w:rsidP="008A3A27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91667A">
              <w:rPr>
                <w:rFonts w:cs="Times New Roman"/>
                <w:sz w:val="22"/>
                <w:szCs w:val="22"/>
                <w:lang w:val="ru-RU"/>
              </w:rPr>
              <w:t>Стерильная</w:t>
            </w:r>
            <w:proofErr w:type="gramEnd"/>
            <w:r w:rsidRPr="0091667A">
              <w:rPr>
                <w:rFonts w:cs="Times New Roman"/>
                <w:sz w:val="22"/>
                <w:szCs w:val="22"/>
                <w:lang w:val="ru-RU"/>
              </w:rPr>
              <w:t>, для однократного применения. Различных размеров, индивидуальный подбор.</w:t>
            </w:r>
          </w:p>
          <w:p w:rsidR="009E4DEC" w:rsidRPr="0091667A" w:rsidRDefault="009E4DEC" w:rsidP="008A3A27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667A"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  <w:t>Срок службы товара (срок пользования)</w:t>
            </w:r>
            <w:r w:rsidRPr="0091667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должен </w:t>
            </w:r>
            <w:r w:rsidRPr="0091667A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составлять  </w:t>
            </w:r>
            <w:r w:rsidRPr="0091667A">
              <w:rPr>
                <w:rFonts w:ascii="Times New Roman" w:eastAsia="Arial Unicode MS" w:hAnsi="Times New Roman"/>
                <w:kern w:val="2"/>
                <w:sz w:val="22"/>
                <w:szCs w:val="22"/>
                <w:lang w:eastAsia="en-US"/>
              </w:rPr>
              <w:t xml:space="preserve"> не менее 3 месяцев.</w:t>
            </w:r>
            <w:r w:rsidRPr="009166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EC" w:rsidRDefault="009E4DEC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lastRenderedPageBreak/>
              <w:t>42</w:t>
            </w:r>
          </w:p>
        </w:tc>
      </w:tr>
      <w:tr w:rsidR="00725F75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5" w:rsidRDefault="00725F75">
            <w:pPr>
              <w:widowControl w:val="0"/>
              <w:tabs>
                <w:tab w:val="left" w:pos="47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5" w:rsidRPr="00541416" w:rsidRDefault="00725F75" w:rsidP="00B310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416">
              <w:rPr>
                <w:rFonts w:ascii="Times New Roman" w:hAnsi="Times New Roman"/>
                <w:sz w:val="22"/>
                <w:szCs w:val="22"/>
              </w:rPr>
              <w:t xml:space="preserve">Наборы-мочеприемники для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мешок-мочеприемник, катетер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лубрицированный</w:t>
            </w:r>
            <w:proofErr w:type="spellEnd"/>
            <w:r w:rsidRPr="0054141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541416"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5" w:rsidRDefault="00725F75" w:rsidP="00B3105C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416">
              <w:rPr>
                <w:rFonts w:ascii="Times New Roman" w:hAnsi="Times New Roman"/>
                <w:sz w:val="22"/>
                <w:szCs w:val="22"/>
              </w:rPr>
              <w:t xml:space="preserve">Наборы-мочеприемники для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мешок-мочеприемник, катетер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лубрицированный</w:t>
            </w:r>
            <w:proofErr w:type="spellEnd"/>
            <w:r w:rsidRPr="0054141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541416"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 w:rsidRPr="00541416">
              <w:rPr>
                <w:rFonts w:ascii="Times New Roman" w:hAnsi="Times New Roman"/>
                <w:sz w:val="22"/>
                <w:szCs w:val="22"/>
              </w:rPr>
              <w:t>, емк. с р-ром хлорида натрия. Должны быть стерильные в индивидуальной упаковке.</w:t>
            </w:r>
          </w:p>
          <w:p w:rsidR="00725F75" w:rsidRPr="00E76600" w:rsidRDefault="00725F75" w:rsidP="00B3105C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</w:rPr>
            </w:pPr>
            <w:r w:rsidRPr="00E76600">
              <w:rPr>
                <w:rFonts w:ascii="Times New Roman" w:eastAsia="Arial Unicode MS" w:hAnsi="Times New Roman"/>
                <w:kern w:val="2"/>
                <w:sz w:val="22"/>
                <w:szCs w:val="22"/>
              </w:rPr>
              <w:t xml:space="preserve">Срок службы товара (срок пользования) </w:t>
            </w:r>
            <w:r w:rsidRPr="00E766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должен составлять  </w:t>
            </w:r>
            <w:r w:rsidRPr="00E76600">
              <w:rPr>
                <w:rFonts w:ascii="Times New Roman" w:eastAsia="Arial Unicode MS" w:hAnsi="Times New Roman"/>
                <w:kern w:val="2"/>
                <w:sz w:val="22"/>
                <w:szCs w:val="22"/>
              </w:rPr>
              <w:t xml:space="preserve"> не менее</w:t>
            </w:r>
            <w:r>
              <w:rPr>
                <w:rFonts w:ascii="Times New Roman" w:eastAsia="Arial Unicode MS" w:hAnsi="Times New Roman"/>
                <w:kern w:val="2"/>
                <w:sz w:val="22"/>
                <w:szCs w:val="22"/>
              </w:rPr>
              <w:t xml:space="preserve"> 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5" w:rsidRDefault="00725F75" w:rsidP="00B3105C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1000</w:t>
            </w:r>
          </w:p>
        </w:tc>
      </w:tr>
      <w:tr w:rsidR="00970A4E" w:rsidRPr="00DE47FF" w:rsidTr="00EE7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E" w:rsidRPr="00DE47FF" w:rsidRDefault="00970A4E">
            <w:pPr>
              <w:widowControl w:val="0"/>
              <w:tabs>
                <w:tab w:val="left" w:pos="333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970A4E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DE47FF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E" w:rsidRPr="00DE47FF" w:rsidRDefault="00970A4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4E" w:rsidRPr="00DE47FF" w:rsidRDefault="00240054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17242</w:t>
            </w:r>
          </w:p>
        </w:tc>
      </w:tr>
    </w:tbl>
    <w:p w:rsidR="009E4DEC" w:rsidRPr="0091667A" w:rsidRDefault="009E4DEC" w:rsidP="009E4DEC">
      <w:pPr>
        <w:pStyle w:val="a3"/>
        <w:tabs>
          <w:tab w:val="left" w:pos="160"/>
          <w:tab w:val="left" w:pos="284"/>
        </w:tabs>
        <w:snapToGrid w:val="0"/>
        <w:jc w:val="both"/>
        <w:rPr>
          <w:rFonts w:cs="Times New Roman"/>
          <w:sz w:val="22"/>
          <w:szCs w:val="22"/>
          <w:lang w:val="ru-RU"/>
        </w:rPr>
      </w:pPr>
      <w:r w:rsidRPr="0091667A">
        <w:rPr>
          <w:rFonts w:cs="Times New Roman"/>
          <w:sz w:val="22"/>
          <w:szCs w:val="22"/>
          <w:lang w:val="ru-RU"/>
        </w:rPr>
        <w:t xml:space="preserve">Наименование товара в соответствии с Приказом Минтруда России от 13.02.2018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2347-р».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     Специальные средства при нарушении функции выделения должны соответствовать: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>ГОСТ ИСО 10993-1-2011 «Изделия медицинские. Оценка биологического действия медицинских изделий. Часть</w:t>
      </w:r>
      <w:proofErr w:type="gramStart"/>
      <w:r w:rsidRPr="0091667A">
        <w:rPr>
          <w:rFonts w:ascii="Times New Roman" w:hAnsi="Times New Roman"/>
          <w:sz w:val="22"/>
          <w:szCs w:val="22"/>
          <w:lang w:eastAsia="ar-SA"/>
        </w:rPr>
        <w:t>1</w:t>
      </w:r>
      <w:proofErr w:type="gramEnd"/>
      <w:r w:rsidRPr="0091667A">
        <w:rPr>
          <w:rFonts w:ascii="Times New Roman" w:hAnsi="Times New Roman"/>
          <w:sz w:val="22"/>
          <w:szCs w:val="22"/>
          <w:lang w:eastAsia="ar-SA"/>
        </w:rPr>
        <w:t>. Оценка и исследования»,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1667A">
        <w:rPr>
          <w:rFonts w:ascii="Times New Roman" w:hAnsi="Times New Roman"/>
          <w:sz w:val="22"/>
          <w:szCs w:val="22"/>
          <w:lang w:eastAsia="ar-SA"/>
        </w:rPr>
        <w:t>цитотоксичность</w:t>
      </w:r>
      <w:proofErr w:type="spellEnd"/>
      <w:r w:rsidRPr="0091667A">
        <w:rPr>
          <w:rFonts w:ascii="Times New Roman" w:hAnsi="Times New Roman"/>
          <w:sz w:val="22"/>
          <w:szCs w:val="22"/>
          <w:lang w:eastAsia="ar-SA"/>
        </w:rPr>
        <w:t xml:space="preserve">: методы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in</w:t>
      </w:r>
      <w:r w:rsidRPr="0091667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vitro</w:t>
      </w:r>
      <w:r w:rsidRPr="0091667A">
        <w:rPr>
          <w:rFonts w:ascii="Times New Roman" w:hAnsi="Times New Roman"/>
          <w:sz w:val="22"/>
          <w:szCs w:val="22"/>
          <w:lang w:eastAsia="ar-SA"/>
        </w:rPr>
        <w:t>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новым (ранее не использованным), свободным от прав третьих лиц, без дефектов и  повреждений.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Общие технические требования и методы испытаний»).</w:t>
      </w:r>
      <w:proofErr w:type="gramEnd"/>
    </w:p>
    <w:p w:rsidR="009E4DEC" w:rsidRPr="0091667A" w:rsidRDefault="009E4DEC" w:rsidP="009E4DEC">
      <w:pPr>
        <w:tabs>
          <w:tab w:val="left" w:pos="284"/>
        </w:tabs>
        <w:autoSpaceDE w:val="0"/>
        <w:adjustRightInd w:val="0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 Инструкция, содержащая информацию по применению </w:t>
      </w:r>
      <w:r w:rsidRPr="0091667A">
        <w:rPr>
          <w:rFonts w:ascii="Times New Roman" w:hAnsi="Times New Roman"/>
          <w:sz w:val="22"/>
          <w:szCs w:val="22"/>
        </w:rPr>
        <w:t>специальных сре</w:t>
      </w:r>
      <w:proofErr w:type="gramStart"/>
      <w:r w:rsidRPr="0091667A">
        <w:rPr>
          <w:rFonts w:ascii="Times New Roman" w:hAnsi="Times New Roman"/>
          <w:sz w:val="22"/>
          <w:szCs w:val="22"/>
        </w:rPr>
        <w:t>дств пр</w:t>
      </w:r>
      <w:proofErr w:type="gramEnd"/>
      <w:r w:rsidRPr="0091667A">
        <w:rPr>
          <w:rFonts w:ascii="Times New Roman" w:hAnsi="Times New Roman"/>
          <w:sz w:val="22"/>
          <w:szCs w:val="22"/>
        </w:rPr>
        <w:t>и нарушении функции выделения</w:t>
      </w: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, должна быть вложена в каждую упаковку поставляемого товара.</w:t>
      </w:r>
    </w:p>
    <w:p w:rsidR="009E4DEC" w:rsidRPr="0091667A" w:rsidRDefault="009E4DEC" w:rsidP="009E4DEC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Поставка Товара должна осуществляться при наличии действующих регистрационных удостоверений (обязательно).</w:t>
      </w:r>
      <w:bookmarkStart w:id="0" w:name="_GoBack"/>
      <w:bookmarkEnd w:id="0"/>
    </w:p>
    <w:sectPr w:rsidR="009E4DEC" w:rsidRPr="0091667A" w:rsidSect="00970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E"/>
    <w:rsid w:val="000031CC"/>
    <w:rsid w:val="000756BB"/>
    <w:rsid w:val="000C4D90"/>
    <w:rsid w:val="00107BF3"/>
    <w:rsid w:val="001122FF"/>
    <w:rsid w:val="001667E3"/>
    <w:rsid w:val="001C1BD7"/>
    <w:rsid w:val="001C2F63"/>
    <w:rsid w:val="001D27E6"/>
    <w:rsid w:val="001E666A"/>
    <w:rsid w:val="00240054"/>
    <w:rsid w:val="00254AC6"/>
    <w:rsid w:val="003B5188"/>
    <w:rsid w:val="00413EB3"/>
    <w:rsid w:val="004562E1"/>
    <w:rsid w:val="004F59E7"/>
    <w:rsid w:val="005343C0"/>
    <w:rsid w:val="005C2E50"/>
    <w:rsid w:val="005D0533"/>
    <w:rsid w:val="005D38ED"/>
    <w:rsid w:val="005E46A0"/>
    <w:rsid w:val="005E701C"/>
    <w:rsid w:val="00603612"/>
    <w:rsid w:val="0063547B"/>
    <w:rsid w:val="00725F75"/>
    <w:rsid w:val="00770CA9"/>
    <w:rsid w:val="007830CD"/>
    <w:rsid w:val="007E180D"/>
    <w:rsid w:val="0086365B"/>
    <w:rsid w:val="008826E2"/>
    <w:rsid w:val="008D444D"/>
    <w:rsid w:val="00904C71"/>
    <w:rsid w:val="00970A4E"/>
    <w:rsid w:val="009E4DEC"/>
    <w:rsid w:val="00A60F09"/>
    <w:rsid w:val="00AB4016"/>
    <w:rsid w:val="00AC6F84"/>
    <w:rsid w:val="00C13650"/>
    <w:rsid w:val="00C3356D"/>
    <w:rsid w:val="00CD71A1"/>
    <w:rsid w:val="00D03278"/>
    <w:rsid w:val="00D43E62"/>
    <w:rsid w:val="00DE47FF"/>
    <w:rsid w:val="00DF0901"/>
    <w:rsid w:val="00E05D29"/>
    <w:rsid w:val="00E3586C"/>
    <w:rsid w:val="00EB285B"/>
    <w:rsid w:val="00EE7716"/>
    <w:rsid w:val="00F44AD9"/>
    <w:rsid w:val="00F558F7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53AB-26CF-46B3-98C8-2ADDC82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Чугунова Е.Н.</cp:lastModifiedBy>
  <cp:revision>4</cp:revision>
  <dcterms:created xsi:type="dcterms:W3CDTF">2018-07-16T13:38:00Z</dcterms:created>
  <dcterms:modified xsi:type="dcterms:W3CDTF">2018-07-22T12:29:00Z</dcterms:modified>
</cp:coreProperties>
</file>