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7F" w:rsidRPr="004A1EFC" w:rsidRDefault="00FD5E7F" w:rsidP="00FD5E7F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1EFC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Техническое задание. </w:t>
      </w:r>
    </w:p>
    <w:p w:rsidR="00FD5E7F" w:rsidRDefault="00FD5E7F" w:rsidP="00FD5E7F">
      <w:pPr>
        <w:jc w:val="both"/>
        <w:rPr>
          <w:rFonts w:ascii="Times New Roman" w:eastAsia="Times New Roman" w:hAnsi="Times New Roman" w:cs="Times New Roman"/>
          <w:b/>
        </w:rPr>
      </w:pPr>
      <w:r w:rsidRPr="004A1EFC">
        <w:rPr>
          <w:rFonts w:ascii="Times New Roman" w:eastAsia="Times New Roman" w:hAnsi="Times New Roman" w:cs="Times New Roman"/>
          <w:b/>
        </w:rPr>
        <w:t xml:space="preserve">Предмет контракта: </w:t>
      </w:r>
      <w:r w:rsidRPr="00FD5E7F">
        <w:rPr>
          <w:rFonts w:ascii="Times New Roman" w:hAnsi="Times New Roman" w:cs="Times New Roman"/>
        </w:rPr>
        <w:t>Поставка технических средств реабилитации – специальных устройств для чтения «говорящих книг» на флеш-картах в 2018 году для обеспечения инвалидов</w:t>
      </w:r>
      <w:r>
        <w:rPr>
          <w:rFonts w:ascii="Times New Roman" w:hAnsi="Times New Roman" w:cs="Times New Roman"/>
        </w:rPr>
        <w:t>.</w:t>
      </w:r>
    </w:p>
    <w:p w:rsidR="00FD5E7F" w:rsidRDefault="00FD5E7F" w:rsidP="00FD5E7F">
      <w:pPr>
        <w:rPr>
          <w:rFonts w:ascii="Times New Roman" w:eastAsia="Times New Roman" w:hAnsi="Times New Roman" w:cs="Times New Roman"/>
        </w:rPr>
      </w:pPr>
      <w:r w:rsidRPr="004A1EFC">
        <w:rPr>
          <w:rFonts w:ascii="Times New Roman" w:eastAsia="Times New Roman" w:hAnsi="Times New Roman" w:cs="Times New Roman"/>
          <w:b/>
          <w:u w:val="single"/>
        </w:rPr>
        <w:t>Цель осуществления закупки:</w:t>
      </w:r>
      <w:r w:rsidRPr="004A1EFC">
        <w:rPr>
          <w:rFonts w:ascii="Times New Roman" w:eastAsia="Times New Roman" w:hAnsi="Times New Roman" w:cs="Times New Roman"/>
        </w:rPr>
        <w:t xml:space="preserve"> выполнение </w:t>
      </w:r>
      <w:r w:rsidRPr="004A1EFC">
        <w:rPr>
          <w:rFonts w:ascii="Times New Roman" w:eastAsia="Times New Roman" w:hAnsi="Times New Roman" w:cs="Times New Roman"/>
          <w:bCs/>
          <w:lang w:eastAsia="ru-RU"/>
        </w:rPr>
        <w:t>функций и полномочий</w:t>
      </w:r>
      <w:r w:rsidRPr="004A1EFC">
        <w:rPr>
          <w:rFonts w:ascii="Times New Roman" w:eastAsia="Times New Roman" w:hAnsi="Times New Roman" w:cs="Times New Roman"/>
          <w:bCs/>
        </w:rPr>
        <w:t xml:space="preserve"> Государственного учреждения – Курского регионального отделения Фонда социального страхования Российской Федерации согласно п. 3 ст. 13 </w:t>
      </w:r>
      <w:r w:rsidRPr="004A1EFC">
        <w:rPr>
          <w:rFonts w:ascii="Times New Roman" w:eastAsia="Times New Roman CYR" w:hAnsi="Times New Roman" w:cs="Times New Roman"/>
          <w:color w:val="000000"/>
          <w:spacing w:val="6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4A1EFC">
        <w:rPr>
          <w:rFonts w:ascii="Times New Roman" w:eastAsia="Times New Roman" w:hAnsi="Times New Roman" w:cs="Times New Roman"/>
        </w:rPr>
        <w:t>.</w:t>
      </w:r>
    </w:p>
    <w:p w:rsidR="0065432A" w:rsidRDefault="0065432A" w:rsidP="00FD5E7F">
      <w:pPr>
        <w:rPr>
          <w:rFonts w:ascii="Times New Roman" w:eastAsia="Times New Roman" w:hAnsi="Times New Roman" w:cs="Times New Roman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379"/>
        <w:gridCol w:w="1843"/>
      </w:tblGrid>
      <w:tr w:rsidR="0065432A" w:rsidRPr="00806502" w:rsidTr="0061309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9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65432A" w:rsidRPr="00806502" w:rsidRDefault="0065432A" w:rsidP="00630C4D">
            <w:pPr>
              <w:keepNext/>
              <w:keepLines/>
              <w:ind w:right="-19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характеристики и технические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5432A" w:rsidRPr="00806502" w:rsidTr="00613092">
        <w:trPr>
          <w:trHeight w:val="12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Специальное устройство для чтения  «говорящих книг» на флэш-картах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устройство для чтения «говорящих книг» на флэш-картах предназначено для воспроизведения «говорящих книг», записанных на специальном криптозащитном формате, принятом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сероссийским ордена Трудового Красного Знамени обществом слепых»(ВОС) 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и Российской государственной библиотекой для слепых в качестве общероссийского стандарта для обеспечения фондов специальных библиотек и спецшкол, для «говорящих книг» международного формата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DAISY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, Аудио файлов и электронных текстов.</w:t>
            </w:r>
          </w:p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Тифлофлэшплеер должен иметь следующие технические параметры, функции и режимы:</w:t>
            </w:r>
          </w:p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Воспроизведение «говорящих книг»,  звуковых и электронных текстовых файлов следующих форматов: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«Говорящие книги» записанные в специализированном формате на флэш-картах типа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SDHC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SDXC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 с применением трехпроходного поточного блочного шифрования содержимого МР3 файлов по алгоритму ХХТЕА с длиной ключа криптозащиты 128-бит (ТУ 4031-015-05178197-2014).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перемотка в пределах всей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книги в прямом и обратном направлениях;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речевая навигация  в прямом и обратном направлениях по книгам, фрагментам, закладкам;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встроенным синтезатором речи имени автора и названия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5432A" w:rsidRPr="00806502" w:rsidTr="00613092">
        <w:trPr>
          <w:trHeight w:val="12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Возможность устанавливать  «электронные закладки» (маркировка необходимого места на фонограмме и воспроизведение с установленного места) в количестве не менее 50 для каждой книги  (отдельный список для каждой книги);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11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2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«Говорящие книги» международного формата «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Daisy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Daisy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Daisy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2.02).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перемотка в пределах всей книги в прямом и обратном направлениях;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речевая навигация  в прямом и обратном направлениях по заголовкам, группам, страницам, фразам и закладкам;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встроенным синтезатором речи имени автора и названия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2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возможность устанавливать  «электронные закладки» (маркировка необходимого места на фонограмме и воспроизведение с установленного места) в количестве не менее 50 для каждой книги  (отдельный список для каждой книги);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2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Аудиофайлы в формате МР3 с битрейдом от 8 до 320 кбит/с.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перемотка в пределах папки в прямом и обратном направлениях;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речевая навигация  в прямом и обратном направлениях по папкам, файлам, закладкам;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текущего места воспроизведения встроенным русскоязычным синтезатором речи: имени файла, включая длинные имена (до 255 символов).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возможность устанавливать  «электронные закладки» (маркировка необходимого места на фонограмме и воспроизведение с установленного места) в количестве не менее 50 для каждой папки (отдельный список для каждой папки);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Аудиофайлы в форматов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Ogg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Vorbis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FLAC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WAVE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PCM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AAC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перемотка в пределах папки в прямом и обратном направлениях;</w:t>
            </w:r>
          </w:p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речевая навигация  в прямом и обратном направлениях по папкам, файлам, закладкам;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возможность устанавливать  «электронные закладки» (маркировка необходимого места на фонограмме и воспроизведение с установленного места) в количестве не менее 50 для каждой папки (отдельный список для каждой папки);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озвучивание текущего места воспроизведения встроенным русскоязычным синтезатором речи: имени файла, включая длинные имена (до 255 символов).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Воспроизведение файлов электронных текстовых форматов: ТХТ (в кодировках СР1251,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UTF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-8),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HTML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</w:t>
            </w:r>
            <w:r w:rsidRPr="00806502">
              <w:rPr>
                <w:rFonts w:ascii="Times New Roman" w:hAnsi="Times New Roman" w:cs="Times New Roman"/>
                <w:b/>
                <w:sz w:val="24"/>
                <w:szCs w:val="24"/>
              </w:rPr>
              <w:t>), при помощи встроенного русскоязычного синтезатора речи. Синтезатор речи должен соответствовать высшему классу качества по ГОСТ Р 50840-95 пункт 8.4.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перемотка в пределах файла в прямом и обратном направлениях;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озвученная речевая навигация  в прямом и обратном направлениях по папкам, файлам, предложениям, закладкам, процентам.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должно иметь возможность соединения сетью интернет по беспроводному интерфейсу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реализуемому с помощью встроенного в устройство модуля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или внешнего подключаемого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модуля, входящего в комплект поставки устройства.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Daisy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DODP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). При этом пользователь должен иметь следующие возможности выбора книг: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самостоятельный выбор книг путем тестового или голосового поиска по навигационному меню;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выбор книг путем очного или удаленного (по телефону) запроса в библиотеку с установкой выбранных книг на электронную полку читателя;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загрузка выбранных книг из электронной полки или библиотечной базы в тифлофлэшплеер;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онлайн прослушивание выбранных книг без их загрузки в тифлофлэшплеер с сохранением позиции воспроизведения каждой книги.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должно иметь встроенный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-радиоприемник со следующими техническими параметрами и функциональными характеристиками: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тип приемной антенны: телескопическая или внутренняя;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возможность озвученной речевой навигации по сохраненным в памяти устройства радиостанциям;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наличие режима записи с радиоприемника на флэш-карту (или во внутреннюю память) с возможностью последующего воспроизведения.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запись на флэш-карту (или во внутреннюю память) со встроенного и с внешнего микрофонов и последующего воспроизведения;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должно обеспечивать работу со следующими типами носителей информации: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флэш-накопитель;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внутренняя флэш-память.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должно обеспечивать работу с носителями информации, поддерживающими файловую структуру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Устройство должно обеспечивать возможность прослушивания,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или частота радиостанции.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Наличие режима записи на флэш-карту (или во внутреннюю память) с внешних аудио-источников через линейных вход с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возможностью последующего воспроизведения.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Наличие функции блокировки клавиатуры.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Обновление внутреннего программного обеспечения должно производиться из файлов записанных на флэш-карте.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Корпус тифлофлэшплеера должен быть изготовлен из высокопрочного АВС пластика.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Все надписи, знаки и символы, указывающие на назначение органов управления тифлофлэшплеера,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Комплект поставки: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специальное устройство для чтения «говорящих книг» на флэш-картах;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флэш-карта объемом не менее 2 ГБ с записанными  в специализированном формате «говорящими книгами»;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сетевой адаптер;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головные телефоны;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паспорт изделия;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плоскопечатное (крупным шрифтом) руководство по эксплуатации;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звуковое (на флэш-карте или во внутренней памяти) руководство по эксплуатации;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ремень или сумка для переноски;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- упаковочная коробка;</w:t>
            </w:r>
          </w:p>
          <w:p w:rsidR="0065432A" w:rsidRPr="00806502" w:rsidRDefault="0065432A" w:rsidP="00630C4D">
            <w:pPr>
              <w:keepNext/>
              <w:keepLines/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- кабель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для соединения устройства с компьютером.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Возможность устанавливать  «электронные закладки» (маркировка необходимого места на фонограмме и воспроизведение с установленного места) в количестве не менее 50 для каждого файла (отдельный список для каждого файла);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Флэш-карты типа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SDHC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6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SDXC</w:t>
            </w: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максимальным возможным объемом не менее 64 ГБ;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Суммарная выходная мощность встроенной акустической системы не менее 4,0 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Диапазон воспроизводимых частот не уже чем 100-10000 Гц.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Питание устройства комбинированное: от сети 198-242 В, 50 Гц и от встроенного аккумулятора.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Время полной зарядки аккумулятора не более 7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Длина не менее 170 мм и не более 200 мм;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Высота не менее 100 мм и не более 140 мм;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546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Глубина не менее 30 мм и не более 80 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2A" w:rsidRPr="00806502" w:rsidTr="00613092">
        <w:trPr>
          <w:trHeight w:val="25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02">
              <w:rPr>
                <w:rFonts w:ascii="Times New Roman" w:hAnsi="Times New Roman" w:cs="Times New Roman"/>
                <w:sz w:val="24"/>
                <w:szCs w:val="24"/>
              </w:rPr>
              <w:t>Масса: не более 0,5 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A" w:rsidRPr="00806502" w:rsidRDefault="0065432A" w:rsidP="00630C4D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222" w:rsidRDefault="00BC7869" w:rsidP="001E7222">
      <w:pPr>
        <w:ind w:firstLine="8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869">
        <w:rPr>
          <w:rFonts w:ascii="Times New Roman" w:hAnsi="Times New Roman" w:cs="Times New Roman"/>
          <w:b/>
          <w:bCs/>
          <w:sz w:val="24"/>
          <w:szCs w:val="24"/>
        </w:rPr>
        <w:t>Требования к безопасности товара:</w:t>
      </w:r>
    </w:p>
    <w:p w:rsidR="00BC7869" w:rsidRPr="00BC7869" w:rsidRDefault="00BC7869" w:rsidP="001E7222">
      <w:pPr>
        <w:ind w:firstLine="82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Специальные устройства для чтения «говорящих книг» должны отвечать требованиям к безопасности товара в соответствии с техническими регламентами Таможенного союза: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ТР ТС 004/2011 «О безопасности низковольтного оборудования»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lastRenderedPageBreak/>
        <w:t>ТР ТС 020/2011 «Электромагнитная совместимость технических средств»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869"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упаковке, отгрузке специальных средств для чтения «говорящих книг», записанных на флеш-картах:</w:t>
      </w:r>
    </w:p>
    <w:p w:rsidR="00BC7869" w:rsidRPr="00BC7869" w:rsidRDefault="00BC7869" w:rsidP="00BC7869">
      <w:pPr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 xml:space="preserve">Упаковка, маркировка, транспортировка и хранение специальных устройств для чтения «говорящих книг» должны осуществляться с соблюдением требований </w:t>
      </w:r>
      <w:r w:rsidRPr="00BC7869">
        <w:rPr>
          <w:rFonts w:ascii="Times New Roman" w:eastAsia="Times New Roman CYR" w:hAnsi="Times New Roman" w:cs="Times New Roman"/>
          <w:sz w:val="24"/>
          <w:szCs w:val="24"/>
        </w:rPr>
        <w:t>ГОСТ 28594-90.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/>
          <w:bCs/>
          <w:sz w:val="24"/>
          <w:szCs w:val="24"/>
        </w:rPr>
        <w:t>Требования к сроку и (или) объему предоставл</w:t>
      </w:r>
      <w:r w:rsidR="00A11C8E">
        <w:rPr>
          <w:rFonts w:ascii="Times New Roman" w:hAnsi="Times New Roman" w:cs="Times New Roman"/>
          <w:b/>
          <w:bCs/>
          <w:sz w:val="24"/>
          <w:szCs w:val="24"/>
        </w:rPr>
        <w:t>яемых</w:t>
      </w:r>
      <w:r w:rsidRPr="00BC7869">
        <w:rPr>
          <w:rFonts w:ascii="Times New Roman" w:hAnsi="Times New Roman" w:cs="Times New Roman"/>
          <w:b/>
          <w:bCs/>
          <w:sz w:val="24"/>
          <w:szCs w:val="24"/>
        </w:rPr>
        <w:t xml:space="preserve"> гарантий качества товара:</w:t>
      </w:r>
      <w:r w:rsidRPr="00BC78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Гарантийный срок эксплуатации должен быть не менее 24 месяцев. Срок гарантийного ремонта со дня обращения инвалида не должен превышать 20 рабочих дней.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BC7869" w:rsidRPr="00BC7869" w:rsidRDefault="00BC7869" w:rsidP="00BC7869">
      <w:pPr>
        <w:ind w:firstLine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869">
        <w:rPr>
          <w:rFonts w:ascii="Times New Roman" w:hAnsi="Times New Roman" w:cs="Times New Roman"/>
          <w:bCs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C7869" w:rsidRPr="00BC7869" w:rsidRDefault="00BC7869" w:rsidP="00BC7869">
      <w:pPr>
        <w:tabs>
          <w:tab w:val="left" w:pos="10080"/>
        </w:tabs>
        <w:ind w:left="360" w:hanging="36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BC7869">
        <w:rPr>
          <w:rFonts w:ascii="Times New Roman" w:eastAsia="Times New Roman CYR" w:hAnsi="Times New Roman" w:cs="Times New Roman"/>
          <w:b/>
          <w:bCs/>
          <w:sz w:val="24"/>
          <w:szCs w:val="24"/>
        </w:rPr>
        <w:t>Дополнительные условия</w:t>
      </w:r>
    </w:p>
    <w:p w:rsidR="00BC7869" w:rsidRPr="00BC7869" w:rsidRDefault="00BC7869" w:rsidP="00BC7869">
      <w:pPr>
        <w:tabs>
          <w:tab w:val="left" w:pos="360"/>
          <w:tab w:val="left" w:pos="4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869">
        <w:rPr>
          <w:rFonts w:ascii="Times New Roman" w:eastAsia="Times New Roman CYR" w:hAnsi="Times New Roman" w:cs="Times New Roman"/>
          <w:color w:val="000000"/>
          <w:sz w:val="24"/>
          <w:szCs w:val="24"/>
        </w:rPr>
        <w:t>Необходимо наличие регистрационных удостоверений, а также действующих сертификатов соответствия (выданные до вступления в силу постановления Правительства Российской Федерации от 01.12.2009 № 982) либо деклараций о соответствии (выданных после вступления в силу постановления Правительства Российской Федерации от 01.12.2009 № 982)</w:t>
      </w:r>
      <w:r w:rsidRPr="00BC7869">
        <w:rPr>
          <w:rFonts w:ascii="Times New Roman" w:hAnsi="Times New Roman" w:cs="Times New Roman"/>
          <w:sz w:val="24"/>
          <w:szCs w:val="24"/>
        </w:rPr>
        <w:t>.</w:t>
      </w:r>
    </w:p>
    <w:p w:rsidR="00BC7869" w:rsidRPr="00BC7869" w:rsidRDefault="00BC7869" w:rsidP="00BC7869">
      <w:pPr>
        <w:tabs>
          <w:tab w:val="left" w:pos="9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C7869">
        <w:rPr>
          <w:rFonts w:ascii="Times New Roman" w:hAnsi="Times New Roman" w:cs="Times New Roman"/>
          <w:sz w:val="24"/>
          <w:szCs w:val="24"/>
        </w:rPr>
        <w:t xml:space="preserve">   </w:t>
      </w:r>
      <w:r w:rsidRPr="00BC7869">
        <w:rPr>
          <w:rFonts w:ascii="Times New Roman" w:hAnsi="Times New Roman"/>
          <w:b/>
          <w:sz w:val="24"/>
          <w:szCs w:val="24"/>
        </w:rPr>
        <w:t>Количество</w:t>
      </w:r>
      <w:r w:rsidRPr="00BC7869">
        <w:rPr>
          <w:rFonts w:ascii="Times New Roman" w:hAnsi="Times New Roman"/>
          <w:sz w:val="24"/>
          <w:szCs w:val="24"/>
        </w:rPr>
        <w:t>:</w:t>
      </w:r>
      <w:r w:rsidR="001E7222">
        <w:rPr>
          <w:rFonts w:ascii="Times New Roman" w:hAnsi="Times New Roman"/>
          <w:sz w:val="24"/>
          <w:szCs w:val="24"/>
        </w:rPr>
        <w:t>117</w:t>
      </w:r>
      <w:r w:rsidRPr="00BC7869">
        <w:rPr>
          <w:rFonts w:ascii="Times New Roman" w:hAnsi="Times New Roman"/>
          <w:sz w:val="24"/>
          <w:szCs w:val="24"/>
        </w:rPr>
        <w:t xml:space="preserve"> штук.</w:t>
      </w:r>
    </w:p>
    <w:p w:rsidR="001E7222" w:rsidRPr="007F04CF" w:rsidRDefault="00BC7869" w:rsidP="001E7222">
      <w:pPr>
        <w:widowControl w:val="0"/>
        <w:numPr>
          <w:ilvl w:val="0"/>
          <w:numId w:val="1"/>
        </w:numPr>
        <w:tabs>
          <w:tab w:val="left" w:pos="0"/>
          <w:tab w:val="left" w:pos="7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C7869">
        <w:rPr>
          <w:rFonts w:ascii="Times New Roman" w:hAnsi="Times New Roman" w:cs="Times New Roman"/>
          <w:sz w:val="24"/>
          <w:szCs w:val="24"/>
        </w:rPr>
        <w:t xml:space="preserve"> </w:t>
      </w:r>
      <w:r w:rsidR="001E7222" w:rsidRPr="007F04CF">
        <w:rPr>
          <w:rFonts w:ascii="Times New Roman" w:hAnsi="Times New Roman"/>
          <w:b/>
          <w:sz w:val="24"/>
        </w:rPr>
        <w:t xml:space="preserve">Срок поставки товара: </w:t>
      </w:r>
      <w:r w:rsidR="001E7222" w:rsidRPr="007F04CF">
        <w:rPr>
          <w:rFonts w:ascii="Times New Roman" w:hAnsi="Times New Roman"/>
          <w:sz w:val="24"/>
        </w:rPr>
        <w:t>Товар поставляется</w:t>
      </w:r>
      <w:r w:rsidR="001E7222" w:rsidRPr="007F04CF">
        <w:rPr>
          <w:rFonts w:ascii="Times New Roman" w:hAnsi="Times New Roman"/>
          <w:b/>
          <w:sz w:val="24"/>
        </w:rPr>
        <w:t xml:space="preserve"> </w:t>
      </w:r>
      <w:r w:rsidR="001E7222" w:rsidRPr="007F04CF">
        <w:rPr>
          <w:rFonts w:ascii="Times New Roman" w:hAnsi="Times New Roman"/>
          <w:sz w:val="24"/>
        </w:rPr>
        <w:t xml:space="preserve"> в полном объеме в пункт выдачи товара в г. Курске в течение 10 (десять) рабочих дней со дня заключения государственного контракта. Получателям товар поставляется в течение 20 календарных дней с даты получения реестра получателей, но не позднее </w:t>
      </w:r>
      <w:r w:rsidR="001E7222">
        <w:rPr>
          <w:rFonts w:ascii="Times New Roman" w:hAnsi="Times New Roman"/>
          <w:sz w:val="24"/>
        </w:rPr>
        <w:t>30 сентября</w:t>
      </w:r>
      <w:r w:rsidR="001E7222" w:rsidRPr="007F04CF">
        <w:rPr>
          <w:rFonts w:ascii="Times New Roman" w:hAnsi="Times New Roman"/>
          <w:sz w:val="24"/>
        </w:rPr>
        <w:t xml:space="preserve"> 2018 года. </w:t>
      </w:r>
    </w:p>
    <w:p w:rsidR="001E7222" w:rsidRDefault="001E7222" w:rsidP="001E7222">
      <w:pPr>
        <w:tabs>
          <w:tab w:val="left" w:pos="733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1E7222" w:rsidRDefault="001E7222" w:rsidP="001E7222">
      <w:pPr>
        <w:tabs>
          <w:tab w:val="left" w:pos="733"/>
        </w:tabs>
        <w:ind w:firstLine="709"/>
        <w:jc w:val="both"/>
        <w:rPr>
          <w:rFonts w:ascii="Times New Roman" w:hAnsi="Times New Roman"/>
          <w:sz w:val="24"/>
        </w:rPr>
      </w:pPr>
      <w:r w:rsidRPr="007F04CF">
        <w:rPr>
          <w:rFonts w:ascii="Times New Roman" w:hAnsi="Times New Roman"/>
          <w:b/>
          <w:sz w:val="24"/>
        </w:rPr>
        <w:t>Место поставки товара:</w:t>
      </w:r>
      <w:r w:rsidRPr="007F04CF">
        <w:rPr>
          <w:rFonts w:ascii="Times New Roman" w:hAnsi="Times New Roman"/>
          <w:sz w:val="24"/>
        </w:rPr>
        <w:t xml:space="preserve"> товар поставляется получателю по месту его фактического проживания (в пределах Курской области)  или по согласованию с инвалидом выдается ему по месту н</w:t>
      </w:r>
      <w:r>
        <w:rPr>
          <w:rFonts w:ascii="Times New Roman" w:hAnsi="Times New Roman"/>
          <w:sz w:val="24"/>
        </w:rPr>
        <w:t>а</w:t>
      </w:r>
      <w:r w:rsidRPr="007F04CF">
        <w:rPr>
          <w:rFonts w:ascii="Times New Roman" w:hAnsi="Times New Roman"/>
          <w:sz w:val="24"/>
        </w:rPr>
        <w:t xml:space="preserve">хождения пункта выдачи. </w:t>
      </w:r>
    </w:p>
    <w:p w:rsidR="009D0425" w:rsidRPr="00BC7869" w:rsidRDefault="001E7222" w:rsidP="0065432A">
      <w:pPr>
        <w:tabs>
          <w:tab w:val="left" w:pos="73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CF">
        <w:rPr>
          <w:rFonts w:ascii="Times New Roman" w:hAnsi="Times New Roman"/>
          <w:sz w:val="24"/>
        </w:rPr>
        <w:t xml:space="preserve">  </w:t>
      </w:r>
      <w:bookmarkStart w:id="0" w:name="_GoBack"/>
      <w:bookmarkEnd w:id="0"/>
    </w:p>
    <w:sectPr w:rsidR="009D0425" w:rsidRPr="00BC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B3" w:rsidRDefault="008854B3" w:rsidP="002403B8">
      <w:pPr>
        <w:spacing w:after="0" w:line="240" w:lineRule="auto"/>
      </w:pPr>
      <w:r>
        <w:separator/>
      </w:r>
    </w:p>
  </w:endnote>
  <w:endnote w:type="continuationSeparator" w:id="0">
    <w:p w:rsidR="008854B3" w:rsidRDefault="008854B3" w:rsidP="0024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B3" w:rsidRDefault="008854B3" w:rsidP="002403B8">
      <w:pPr>
        <w:spacing w:after="0" w:line="240" w:lineRule="auto"/>
      </w:pPr>
      <w:r>
        <w:separator/>
      </w:r>
    </w:p>
  </w:footnote>
  <w:footnote w:type="continuationSeparator" w:id="0">
    <w:p w:rsidR="008854B3" w:rsidRDefault="008854B3" w:rsidP="0024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2"/>
    <w:rsid w:val="001D2F96"/>
    <w:rsid w:val="001E7222"/>
    <w:rsid w:val="002403B8"/>
    <w:rsid w:val="003362E5"/>
    <w:rsid w:val="003F643A"/>
    <w:rsid w:val="00565E31"/>
    <w:rsid w:val="00567000"/>
    <w:rsid w:val="00613092"/>
    <w:rsid w:val="0065432A"/>
    <w:rsid w:val="007674C8"/>
    <w:rsid w:val="007C3718"/>
    <w:rsid w:val="00806502"/>
    <w:rsid w:val="008854B3"/>
    <w:rsid w:val="008A57B1"/>
    <w:rsid w:val="00966108"/>
    <w:rsid w:val="009D0425"/>
    <w:rsid w:val="00A11C8E"/>
    <w:rsid w:val="00AB2789"/>
    <w:rsid w:val="00B32325"/>
    <w:rsid w:val="00BC7869"/>
    <w:rsid w:val="00CA3D67"/>
    <w:rsid w:val="00D60A1B"/>
    <w:rsid w:val="00D8201F"/>
    <w:rsid w:val="00DC705B"/>
    <w:rsid w:val="00DD0A8C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57372-0D37-450F-882E-20A4A257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C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BC7869"/>
  </w:style>
  <w:style w:type="paragraph" w:styleId="a5">
    <w:name w:val="header"/>
    <w:basedOn w:val="a"/>
    <w:link w:val="a6"/>
    <w:uiPriority w:val="99"/>
    <w:unhideWhenUsed/>
    <w:rsid w:val="0024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3B8"/>
  </w:style>
  <w:style w:type="paragraph" w:styleId="a7">
    <w:name w:val="footer"/>
    <w:basedOn w:val="a"/>
    <w:link w:val="a8"/>
    <w:uiPriority w:val="99"/>
    <w:unhideWhenUsed/>
    <w:rsid w:val="0024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Сазонова</cp:lastModifiedBy>
  <cp:revision>5</cp:revision>
  <cp:lastPrinted>2017-09-27T04:54:00Z</cp:lastPrinted>
  <dcterms:created xsi:type="dcterms:W3CDTF">2018-05-11T10:51:00Z</dcterms:created>
  <dcterms:modified xsi:type="dcterms:W3CDTF">2018-05-11T11:03:00Z</dcterms:modified>
</cp:coreProperties>
</file>