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A6" w:rsidRPr="006445A6" w:rsidRDefault="006445A6" w:rsidP="006445A6">
      <w:pPr>
        <w:keepNext/>
        <w:keepLines/>
        <w:jc w:val="center"/>
        <w:rPr>
          <w:b/>
          <w:sz w:val="24"/>
          <w:szCs w:val="24"/>
        </w:rPr>
      </w:pPr>
      <w:r w:rsidRPr="006445A6">
        <w:rPr>
          <w:b/>
          <w:sz w:val="24"/>
          <w:szCs w:val="24"/>
        </w:rPr>
        <w:t>ТРЕБОВАНИЯ К ПОСТАВЛЯЕМЫМ ТОВАРАМ</w:t>
      </w:r>
    </w:p>
    <w:p w:rsidR="006445A6" w:rsidRPr="006445A6" w:rsidRDefault="006445A6" w:rsidP="006445A6">
      <w:pPr>
        <w:keepNext/>
        <w:keepLines/>
        <w:ind w:left="-720"/>
        <w:jc w:val="both"/>
        <w:rPr>
          <w:b/>
          <w:sz w:val="24"/>
          <w:szCs w:val="24"/>
        </w:rPr>
      </w:pPr>
    </w:p>
    <w:p w:rsidR="006445A6" w:rsidRPr="006445A6" w:rsidRDefault="006445A6" w:rsidP="006445A6">
      <w:pPr>
        <w:pStyle w:val="Style8"/>
        <w:keepNext/>
        <w:keepLines/>
        <w:widowControl/>
        <w:suppressAutoHyphens/>
        <w:spacing w:line="240" w:lineRule="auto"/>
        <w:ind w:left="-284" w:right="156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         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299"/>
        </w:tabs>
        <w:suppressAutoHyphens/>
        <w:ind w:left="-284" w:firstLine="568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 xml:space="preserve">                                                Требования к условиям поставки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299"/>
        </w:tabs>
        <w:suppressAutoHyphen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28"/>
        </w:tabs>
        <w:suppressAutoHyphens/>
        <w:ind w:left="-284" w:right="-1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16"/>
        </w:tabs>
        <w:suppressAutoHyphens/>
        <w:ind w:left="-284" w:right="-1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16"/>
        </w:tabs>
        <w:suppressAutoHyphens/>
        <w:ind w:left="-284" w:right="-1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Автомобили должны соответствовать Коду по Общероссийскому классификатору </w:t>
      </w:r>
      <w:r w:rsidRPr="006445A6">
        <w:t>продукции по видам экономической деятельности ОК 034-2014</w:t>
      </w:r>
      <w:r w:rsidRPr="006445A6">
        <w:rPr>
          <w:rStyle w:val="FontStyle22"/>
          <w:sz w:val="24"/>
          <w:szCs w:val="24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16"/>
        </w:tabs>
        <w:suppressAutoHyphen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Автомобили должны быть легковыми.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16"/>
        </w:tabs>
        <w:suppressAutoHyphens/>
        <w:ind w:left="-284" w:right="156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Автомобили должны быть новыми, ранее не бывшими в эксплуатации.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16"/>
          <w:tab w:val="left" w:leader="underscore" w:pos="9375"/>
        </w:tabs>
        <w:suppressAutoHyphens/>
        <w:ind w:left="-284" w:firstLine="568"/>
        <w:rPr>
          <w:rStyle w:val="FontStyle19"/>
          <w:sz w:val="24"/>
          <w:szCs w:val="24"/>
        </w:rPr>
      </w:pPr>
      <w:r w:rsidRPr="006445A6">
        <w:rPr>
          <w:rStyle w:val="FontStyle22"/>
          <w:sz w:val="24"/>
          <w:szCs w:val="24"/>
        </w:rPr>
        <w:t>Автомобили должны быть 2017 года изготовления.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21"/>
        </w:tabs>
        <w:suppressAutoHyphens/>
        <w:ind w:left="-284" w:right="5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ног.)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21"/>
        </w:tabs>
        <w:suppressAutoHyphen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21"/>
        </w:tabs>
        <w:suppressAutoHyphen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21"/>
        </w:tabs>
        <w:suppressAutoHyphens/>
        <w:ind w:left="-284" w:right="5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421"/>
        </w:tabs>
        <w:suppressAutoHyphens/>
        <w:ind w:left="-284" w:right="5" w:firstLine="568"/>
        <w:jc w:val="center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>Требования к документам, подтверждающим соответствие автомобилей установленным требованиям.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094"/>
        </w:tabs>
        <w:suppressAutoHyphen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Одобрение типа транспортного средства, выданное в соответствии с</w:t>
      </w:r>
      <w:r>
        <w:rPr>
          <w:rStyle w:val="FontStyle22"/>
          <w:sz w:val="24"/>
          <w:szCs w:val="24"/>
        </w:rPr>
        <w:t xml:space="preserve"> </w:t>
      </w:r>
      <w:r w:rsidRPr="006445A6">
        <w:rPr>
          <w:rStyle w:val="FontStyle22"/>
          <w:sz w:val="24"/>
          <w:szCs w:val="24"/>
        </w:rPr>
        <w:t>требованиями ТР ТС 018/2011.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094"/>
        </w:tabs>
        <w:suppressAutoHyphen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Сертификат соответствия на устройство ручного управления</w:t>
      </w:r>
      <w:r>
        <w:rPr>
          <w:rStyle w:val="FontStyle22"/>
          <w:sz w:val="24"/>
          <w:szCs w:val="24"/>
        </w:rPr>
        <w:t xml:space="preserve"> </w:t>
      </w:r>
      <w:r w:rsidRPr="006445A6">
        <w:rPr>
          <w:rStyle w:val="FontStyle22"/>
          <w:sz w:val="24"/>
          <w:szCs w:val="24"/>
        </w:rPr>
        <w:t>автомобилями категории М1 (для лиц с ограниченными физическими</w:t>
      </w:r>
      <w:r>
        <w:rPr>
          <w:rStyle w:val="FontStyle22"/>
          <w:sz w:val="24"/>
          <w:szCs w:val="24"/>
        </w:rPr>
        <w:t xml:space="preserve"> </w:t>
      </w:r>
      <w:r w:rsidRPr="006445A6">
        <w:rPr>
          <w:rStyle w:val="FontStyle22"/>
          <w:sz w:val="24"/>
          <w:szCs w:val="24"/>
        </w:rPr>
        <w:t>возможностями с различными уровнями поражений (правой ноги; левой ноги; обеих ног).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094"/>
        </w:tabs>
        <w:suppressAutoHyphens/>
        <w:ind w:left="-284" w:firstLine="568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 xml:space="preserve">                          </w:t>
      </w:r>
      <w:r w:rsidRPr="006445A6">
        <w:rPr>
          <w:rStyle w:val="FontStyle22"/>
          <w:b/>
          <w:sz w:val="24"/>
          <w:szCs w:val="24"/>
        </w:rPr>
        <w:t>Документы,</w:t>
      </w:r>
      <w:r w:rsidRPr="006445A6">
        <w:rPr>
          <w:rStyle w:val="FontStyle22"/>
          <w:b/>
          <w:sz w:val="24"/>
          <w:szCs w:val="24"/>
        </w:rPr>
        <w:t xml:space="preserve"> передаваемые вместе с автомобилем: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15"/>
        </w:numPr>
        <w:tabs>
          <w:tab w:val="left" w:pos="715"/>
        </w:tabs>
        <w:suppressAutoHyphens/>
        <w:spacing w:line="240" w:lineRule="auto"/>
        <w:ind w:left="720" w:hanging="360"/>
        <w:jc w:val="left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гарантийный талон на автомобиль;</w:t>
      </w:r>
    </w:p>
    <w:p w:rsidR="006445A6" w:rsidRPr="006445A6" w:rsidRDefault="006445A6" w:rsidP="006445A6">
      <w:pPr>
        <w:pStyle w:val="Style13"/>
        <w:keepNext/>
        <w:keepLines/>
        <w:widowControl/>
        <w:tabs>
          <w:tab w:val="left" w:pos="571"/>
        </w:tabs>
        <w:suppressAutoHyphen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lastRenderedPageBreak/>
        <w:t>•</w:t>
      </w:r>
      <w:r w:rsidRPr="006445A6">
        <w:rPr>
          <w:rStyle w:val="FontStyle22"/>
          <w:sz w:val="24"/>
          <w:szCs w:val="24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15"/>
        </w:numPr>
        <w:tabs>
          <w:tab w:val="left" w:pos="715"/>
        </w:tabs>
        <w:suppressAutoHyphens/>
        <w:spacing w:line="240" w:lineRule="auto"/>
        <w:ind w:left="720" w:hanging="360"/>
        <w:jc w:val="left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сервисная книжка;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15"/>
        </w:numPr>
        <w:tabs>
          <w:tab w:val="left" w:pos="715"/>
        </w:tabs>
        <w:suppressAutoHyphens/>
        <w:spacing w:line="240" w:lineRule="auto"/>
        <w:ind w:left="720" w:hanging="360"/>
        <w:jc w:val="left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руководство по эксплуатации автомобиля;</w:t>
      </w:r>
    </w:p>
    <w:p w:rsidR="006445A6" w:rsidRPr="006445A6" w:rsidRDefault="006445A6" w:rsidP="006445A6">
      <w:pPr>
        <w:pStyle w:val="Style14"/>
        <w:keepNext/>
        <w:keepLines/>
        <w:widowControl/>
        <w:numPr>
          <w:ilvl w:val="0"/>
          <w:numId w:val="16"/>
        </w:numPr>
        <w:tabs>
          <w:tab w:val="left" w:pos="710"/>
        </w:tabs>
        <w:suppressAutoHyphens/>
        <w:spacing w:line="240" w:lineRule="auto"/>
        <w:ind w:left="697" w:hanging="357"/>
        <w:jc w:val="both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16"/>
        </w:numPr>
        <w:tabs>
          <w:tab w:val="left" w:pos="710"/>
        </w:tabs>
        <w:suppressAutoHyphens/>
        <w:spacing w:line="240" w:lineRule="auto"/>
        <w:ind w:left="697" w:hanging="357"/>
        <w:jc w:val="left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копия одобрения типа транспортного средства;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17"/>
        </w:numPr>
        <w:tabs>
          <w:tab w:val="left" w:pos="504"/>
        </w:tabs>
        <w:suppressAutoHyphens/>
        <w:spacing w:line="240" w:lineRule="auto"/>
        <w:ind w:left="552" w:hanging="432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17"/>
        </w:numPr>
        <w:tabs>
          <w:tab w:val="left" w:pos="504"/>
        </w:tabs>
        <w:suppressAutoHyphens/>
        <w:spacing w:line="240" w:lineRule="auto"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6445A6" w:rsidRPr="006445A6" w:rsidRDefault="006445A6" w:rsidP="006445A6">
      <w:pPr>
        <w:pStyle w:val="Style13"/>
        <w:keepNext/>
        <w:keepLines/>
        <w:widowControl/>
        <w:tabs>
          <w:tab w:val="left" w:pos="504"/>
        </w:tabs>
        <w:suppressAutoHyphens/>
        <w:ind w:left="284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 xml:space="preserve">                                     Требования к количеству товара</w:t>
      </w:r>
    </w:p>
    <w:p w:rsidR="006445A6" w:rsidRPr="006445A6" w:rsidRDefault="006445A6" w:rsidP="006445A6">
      <w:pPr>
        <w:keepNext/>
        <w:keepLines/>
        <w:ind w:left="-284" w:firstLine="568"/>
        <w:rPr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     </w:t>
      </w:r>
      <w:r w:rsidRPr="006445A6">
        <w:rPr>
          <w:sz w:val="24"/>
          <w:szCs w:val="24"/>
        </w:rPr>
        <w:t>Количество поставляемых автомобилей с АМТ - 8 шт., в том числе:</w:t>
      </w:r>
    </w:p>
    <w:p w:rsidR="006445A6" w:rsidRPr="006445A6" w:rsidRDefault="006445A6" w:rsidP="006445A6">
      <w:pPr>
        <w:keepNext/>
        <w:keepLines/>
        <w:ind w:left="-284" w:firstLine="568"/>
        <w:rPr>
          <w:rStyle w:val="FontStyle22"/>
          <w:sz w:val="24"/>
          <w:szCs w:val="24"/>
        </w:rPr>
      </w:pPr>
      <w:r w:rsidRPr="006445A6">
        <w:rPr>
          <w:sz w:val="24"/>
          <w:szCs w:val="24"/>
        </w:rPr>
        <w:t xml:space="preserve">- </w:t>
      </w:r>
      <w:r w:rsidRPr="006445A6">
        <w:rPr>
          <w:rStyle w:val="FontStyle22"/>
          <w:sz w:val="24"/>
          <w:szCs w:val="24"/>
        </w:rPr>
        <w:t xml:space="preserve">без правой ноги – 4 </w:t>
      </w:r>
      <w:proofErr w:type="spellStart"/>
      <w:r w:rsidRPr="006445A6">
        <w:rPr>
          <w:rStyle w:val="FontStyle22"/>
          <w:sz w:val="24"/>
          <w:szCs w:val="24"/>
        </w:rPr>
        <w:t>шт</w:t>
      </w:r>
      <w:proofErr w:type="spellEnd"/>
      <w:r w:rsidRPr="006445A6">
        <w:rPr>
          <w:rStyle w:val="FontStyle22"/>
          <w:sz w:val="24"/>
          <w:szCs w:val="24"/>
        </w:rPr>
        <w:t xml:space="preserve">; </w:t>
      </w:r>
    </w:p>
    <w:p w:rsidR="006445A6" w:rsidRPr="006445A6" w:rsidRDefault="006445A6" w:rsidP="006445A6">
      <w:pPr>
        <w:keepNext/>
        <w:keepLine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- без левой ноги – 2 </w:t>
      </w:r>
      <w:proofErr w:type="spellStart"/>
      <w:r w:rsidRPr="006445A6">
        <w:rPr>
          <w:rStyle w:val="FontStyle22"/>
          <w:sz w:val="24"/>
          <w:szCs w:val="24"/>
        </w:rPr>
        <w:t>шт</w:t>
      </w:r>
      <w:proofErr w:type="spellEnd"/>
      <w:r w:rsidRPr="006445A6">
        <w:rPr>
          <w:rStyle w:val="FontStyle22"/>
          <w:sz w:val="24"/>
          <w:szCs w:val="24"/>
        </w:rPr>
        <w:t xml:space="preserve">; </w:t>
      </w:r>
    </w:p>
    <w:p w:rsidR="006445A6" w:rsidRPr="006445A6" w:rsidRDefault="006445A6" w:rsidP="006445A6">
      <w:pPr>
        <w:keepNext/>
        <w:keepLines/>
        <w:ind w:left="-284" w:firstLine="56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- с обычным управлением – 2 шт.</w:t>
      </w:r>
    </w:p>
    <w:p w:rsidR="006445A6" w:rsidRPr="006445A6" w:rsidRDefault="006445A6" w:rsidP="006445A6">
      <w:pPr>
        <w:keepNext/>
        <w:keepLines/>
        <w:autoSpaceDE w:val="0"/>
        <w:autoSpaceDN w:val="0"/>
        <w:adjustRightInd w:val="0"/>
        <w:rPr>
          <w:rStyle w:val="FontStyle22"/>
          <w:b/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                                  </w:t>
      </w:r>
      <w:r w:rsidRPr="006445A6">
        <w:rPr>
          <w:rStyle w:val="FontStyle22"/>
          <w:b/>
          <w:sz w:val="24"/>
          <w:szCs w:val="24"/>
        </w:rPr>
        <w:t>Требования к техническим характеристикам товара: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114"/>
        <w:gridCol w:w="4685"/>
      </w:tblGrid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A6" w:rsidRPr="006445A6" w:rsidRDefault="006445A6" w:rsidP="009B330F">
            <w:pPr>
              <w:pStyle w:val="Style1"/>
              <w:keepNext/>
              <w:keepLines/>
              <w:suppressAutoHyphens/>
              <w:ind w:firstLine="48"/>
              <w:rPr>
                <w:rStyle w:val="FontStyle20"/>
                <w:sz w:val="24"/>
                <w:szCs w:val="24"/>
              </w:rPr>
            </w:pPr>
            <w:r w:rsidRPr="006445A6">
              <w:rPr>
                <w:rStyle w:val="FontStyle20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A6" w:rsidRPr="006445A6" w:rsidRDefault="006445A6" w:rsidP="009B330F">
            <w:pPr>
              <w:pStyle w:val="Style1"/>
              <w:keepNext/>
              <w:keepLines/>
              <w:suppressAutoHyphens/>
              <w:ind w:left="470"/>
              <w:rPr>
                <w:rStyle w:val="FontStyle20"/>
                <w:sz w:val="24"/>
                <w:szCs w:val="24"/>
              </w:rPr>
            </w:pPr>
            <w:r w:rsidRPr="006445A6">
              <w:rPr>
                <w:rStyle w:val="FontStyle20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5A6" w:rsidRPr="006445A6" w:rsidRDefault="006445A6" w:rsidP="009B330F">
            <w:pPr>
              <w:pStyle w:val="Style1"/>
              <w:keepNext/>
              <w:keepLines/>
              <w:suppressAutoHyphens/>
              <w:ind w:left="1502"/>
              <w:rPr>
                <w:rStyle w:val="FontStyle20"/>
                <w:sz w:val="24"/>
                <w:szCs w:val="24"/>
              </w:rPr>
            </w:pPr>
            <w:r w:rsidRPr="006445A6">
              <w:rPr>
                <w:rStyle w:val="FontStyle20"/>
                <w:sz w:val="24"/>
                <w:szCs w:val="24"/>
              </w:rPr>
              <w:t>Значение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Категория автомобиля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М1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 xml:space="preserve">седан или </w:t>
            </w:r>
            <w:proofErr w:type="spellStart"/>
            <w:r w:rsidRPr="006445A6">
              <w:rPr>
                <w:rStyle w:val="FontStyle21"/>
                <w:sz w:val="24"/>
                <w:szCs w:val="24"/>
              </w:rPr>
              <w:t>хэтчбек</w:t>
            </w:r>
            <w:proofErr w:type="spellEnd"/>
            <w:r w:rsidRPr="006445A6">
              <w:rPr>
                <w:rStyle w:val="FontStyle21"/>
                <w:sz w:val="24"/>
                <w:szCs w:val="24"/>
              </w:rPr>
              <w:t xml:space="preserve"> / не менее 4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Экологический класс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не менее 5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4 х 2 / передние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proofErr w:type="spellStart"/>
            <w:r w:rsidRPr="006445A6">
              <w:rPr>
                <w:rStyle w:val="FontStyle21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Расположение двигателя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переднее поперечное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Тип двигателя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четырехтактный, бензиновый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Трансмиссия (тип)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автоматическая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Тип коробки передач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с автоматическим управлением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ind w:left="5" w:hanging="5"/>
              <w:rPr>
                <w:rStyle w:val="FontStyle21"/>
                <w:sz w:val="24"/>
                <w:szCs w:val="24"/>
                <w:vertAlign w:val="superscript"/>
              </w:rPr>
            </w:pPr>
            <w:r w:rsidRPr="006445A6">
              <w:rPr>
                <w:rStyle w:val="FontStyle21"/>
                <w:sz w:val="24"/>
                <w:szCs w:val="24"/>
              </w:rPr>
              <w:t>Двигатель внутреннего сгорания (рабочий объем), см</w:t>
            </w:r>
            <w:r w:rsidRPr="006445A6">
              <w:rPr>
                <w:rStyle w:val="FontStyle2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не более 1600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ind w:right="110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в соответствии с пунктом 15 Приложения № 3 к ТР ТС 018/2011</w:t>
            </w:r>
          </w:p>
        </w:tc>
      </w:tr>
      <w:tr w:rsidR="006445A6" w:rsidRPr="006445A6" w:rsidTr="009B330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11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Топливо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5A6" w:rsidRPr="006445A6" w:rsidRDefault="006445A6" w:rsidP="009B330F">
            <w:pPr>
              <w:pStyle w:val="Style10"/>
              <w:keepNext/>
              <w:keepLines/>
              <w:widowControl/>
              <w:suppressAutoHyphens/>
              <w:spacing w:line="240" w:lineRule="auto"/>
              <w:rPr>
                <w:rStyle w:val="FontStyle21"/>
                <w:sz w:val="24"/>
                <w:szCs w:val="24"/>
              </w:rPr>
            </w:pPr>
            <w:r w:rsidRPr="006445A6">
              <w:rPr>
                <w:rStyle w:val="FontStyle21"/>
                <w:sz w:val="24"/>
                <w:szCs w:val="24"/>
              </w:rPr>
              <w:t>бензин с октановым числом не менее 95</w:t>
            </w:r>
          </w:p>
        </w:tc>
      </w:tr>
    </w:tbl>
    <w:p w:rsidR="006445A6" w:rsidRPr="006445A6" w:rsidRDefault="006445A6" w:rsidP="006445A6">
      <w:pPr>
        <w:keepNext/>
        <w:keepLines/>
        <w:tabs>
          <w:tab w:val="left" w:pos="30"/>
        </w:tabs>
        <w:ind w:left="30" w:hanging="15"/>
        <w:jc w:val="center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>Условия передачи и приемки автомобиля</w:t>
      </w:r>
    </w:p>
    <w:p w:rsidR="006445A6" w:rsidRPr="006445A6" w:rsidRDefault="006445A6" w:rsidP="006445A6">
      <w:pPr>
        <w:keepNext/>
        <w:keepLines/>
        <w:tabs>
          <w:tab w:val="left" w:pos="-284"/>
        </w:tabs>
        <w:ind w:left="30" w:firstLine="537"/>
        <w:jc w:val="both"/>
        <w:rPr>
          <w:sz w:val="24"/>
          <w:szCs w:val="24"/>
        </w:rPr>
      </w:pPr>
      <w:r w:rsidRPr="006445A6">
        <w:rPr>
          <w:sz w:val="24"/>
          <w:szCs w:val="24"/>
        </w:rPr>
        <w:t xml:space="preserve">Передача автомобилей пострадавшим вследствие несчастных случаев на производстве и профессиональных заболеваний должна осуществляться в пределах г. Нальчик. </w:t>
      </w:r>
    </w:p>
    <w:p w:rsidR="006445A6" w:rsidRPr="006445A6" w:rsidRDefault="006445A6" w:rsidP="006445A6">
      <w:pPr>
        <w:keepNext/>
        <w:keepLines/>
        <w:tabs>
          <w:tab w:val="left" w:pos="-284"/>
        </w:tabs>
        <w:ind w:left="30" w:firstLine="537"/>
        <w:jc w:val="both"/>
        <w:rPr>
          <w:b/>
          <w:sz w:val="24"/>
          <w:szCs w:val="24"/>
        </w:rPr>
      </w:pPr>
      <w:r w:rsidRPr="006445A6">
        <w:rPr>
          <w:sz w:val="24"/>
          <w:szCs w:val="24"/>
        </w:rPr>
        <w:t xml:space="preserve">                                              </w:t>
      </w:r>
      <w:r w:rsidRPr="006445A6">
        <w:rPr>
          <w:b/>
          <w:sz w:val="24"/>
          <w:szCs w:val="24"/>
        </w:rPr>
        <w:t>Место поставки автомобиля</w:t>
      </w:r>
    </w:p>
    <w:p w:rsidR="006445A6" w:rsidRPr="006445A6" w:rsidRDefault="006445A6" w:rsidP="006445A6">
      <w:pPr>
        <w:keepNext/>
        <w:keepLines/>
        <w:tabs>
          <w:tab w:val="left" w:pos="-284"/>
        </w:tabs>
        <w:ind w:left="30" w:firstLine="537"/>
        <w:jc w:val="both"/>
        <w:rPr>
          <w:sz w:val="24"/>
          <w:szCs w:val="24"/>
        </w:rPr>
      </w:pPr>
      <w:r w:rsidRPr="006445A6">
        <w:rPr>
          <w:sz w:val="24"/>
          <w:szCs w:val="24"/>
        </w:rPr>
        <w:t>Кабардино-Балкарская Республика, г. Нальчик.</w:t>
      </w:r>
    </w:p>
    <w:p w:rsidR="006445A6" w:rsidRPr="006445A6" w:rsidRDefault="006445A6" w:rsidP="006445A6">
      <w:pPr>
        <w:keepNext/>
        <w:keepLines/>
        <w:tabs>
          <w:tab w:val="left" w:pos="-284"/>
        </w:tabs>
        <w:ind w:left="30" w:firstLine="537"/>
        <w:jc w:val="both"/>
        <w:rPr>
          <w:b/>
          <w:sz w:val="24"/>
          <w:szCs w:val="24"/>
        </w:rPr>
      </w:pPr>
      <w:r w:rsidRPr="006445A6">
        <w:rPr>
          <w:b/>
          <w:sz w:val="24"/>
          <w:szCs w:val="24"/>
        </w:rPr>
        <w:t xml:space="preserve">                                 Порядок формирования цены</w:t>
      </w:r>
    </w:p>
    <w:p w:rsidR="006445A6" w:rsidRPr="006445A6" w:rsidRDefault="006445A6" w:rsidP="006445A6">
      <w:pPr>
        <w:pStyle w:val="Style8"/>
        <w:keepNext/>
        <w:keepLines/>
        <w:widowControl/>
        <w:tabs>
          <w:tab w:val="left" w:pos="-284"/>
        </w:tabs>
        <w:suppressAutoHyphens/>
        <w:spacing w:line="240" w:lineRule="auto"/>
        <w:ind w:firstLine="537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 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6445A6" w:rsidRPr="006445A6" w:rsidRDefault="006445A6" w:rsidP="006445A6">
      <w:pPr>
        <w:pStyle w:val="Style8"/>
        <w:keepNext/>
        <w:keepLines/>
        <w:widowControl/>
        <w:tabs>
          <w:tab w:val="left" w:pos="-284"/>
        </w:tabs>
        <w:suppressAutoHyphens/>
        <w:spacing w:line="240" w:lineRule="auto"/>
        <w:ind w:firstLine="537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 xml:space="preserve">                                                              Условия оплаты</w:t>
      </w:r>
    </w:p>
    <w:p w:rsidR="006445A6" w:rsidRPr="006445A6" w:rsidRDefault="006445A6" w:rsidP="006445A6">
      <w:pPr>
        <w:jc w:val="both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          Оплата будет произведена по безналичному расчету с расчетного счета Заказчика на расчетный счет Поставщика по факту поставки Товара на основании   счетов   Поставщика, </w:t>
      </w:r>
      <w:r w:rsidRPr="006445A6">
        <w:rPr>
          <w:rStyle w:val="FontStyle22"/>
          <w:sz w:val="24"/>
          <w:szCs w:val="24"/>
        </w:rPr>
        <w:lastRenderedPageBreak/>
        <w:t xml:space="preserve">Актов   поставки  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копии Направления выданного Заказчиком, копии паспорта транспортного средства и накладных. После выполнения контрактных обязательств Стороны подписывают Акт выверки расчетов.  </w:t>
      </w:r>
    </w:p>
    <w:p w:rsidR="006445A6" w:rsidRPr="006445A6" w:rsidRDefault="006445A6" w:rsidP="006445A6">
      <w:pPr>
        <w:jc w:val="both"/>
        <w:rPr>
          <w:sz w:val="24"/>
          <w:szCs w:val="24"/>
          <w:lang w:eastAsia="ru-RU"/>
        </w:rPr>
      </w:pPr>
      <w:r w:rsidRPr="006445A6">
        <w:rPr>
          <w:rStyle w:val="FontStyle22"/>
          <w:sz w:val="24"/>
          <w:szCs w:val="24"/>
        </w:rPr>
        <w:t xml:space="preserve">        Документы, необходимые для оплаты, представляются Заказчику не позднее 25 декабря 2018 года</w:t>
      </w:r>
    </w:p>
    <w:p w:rsidR="006445A6" w:rsidRPr="006445A6" w:rsidRDefault="006445A6" w:rsidP="006445A6">
      <w:pPr>
        <w:pStyle w:val="Style7"/>
        <w:keepNext/>
        <w:keepLines/>
        <w:widowControl/>
        <w:tabs>
          <w:tab w:val="left" w:leader="underscore" w:pos="1378"/>
        </w:tabs>
        <w:suppressAutoHyphens/>
        <w:spacing w:line="240" w:lineRule="auto"/>
        <w:jc w:val="center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>Обязательные условия</w:t>
      </w:r>
    </w:p>
    <w:p w:rsidR="006445A6" w:rsidRPr="006445A6" w:rsidRDefault="006445A6" w:rsidP="006445A6">
      <w:pPr>
        <w:pStyle w:val="Style7"/>
        <w:keepNext/>
        <w:keepLines/>
        <w:widowControl/>
        <w:suppressAutoHyphens/>
        <w:spacing w:line="240" w:lineRule="auto"/>
        <w:ind w:firstLine="586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 xml:space="preserve"> Заказчик передает Реестр получателей Товара Поставщику необходимый для обеспечения застрахованных лиц автомобилями.</w:t>
      </w:r>
    </w:p>
    <w:p w:rsidR="006445A6" w:rsidRPr="006445A6" w:rsidRDefault="006445A6" w:rsidP="006445A6">
      <w:pPr>
        <w:pStyle w:val="Style7"/>
        <w:keepNext/>
        <w:keepLines/>
        <w:widowControl/>
        <w:suppressAutoHyphens/>
        <w:spacing w:line="240" w:lineRule="auto"/>
        <w:ind w:firstLine="586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При выдаче Товара Получателю Поставщик оформляет следующие документы: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22"/>
        </w:numPr>
        <w:tabs>
          <w:tab w:val="left" w:pos="710"/>
        </w:tabs>
        <w:suppressAutoHyphens/>
        <w:spacing w:line="240" w:lineRule="auto"/>
        <w:ind w:left="907" w:hanging="340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Акт сдачи-приемки Товара Получателем;</w:t>
      </w:r>
    </w:p>
    <w:p w:rsidR="006445A6" w:rsidRPr="006445A6" w:rsidRDefault="006445A6" w:rsidP="006445A6">
      <w:pPr>
        <w:pStyle w:val="Style13"/>
        <w:keepNext/>
        <w:keepLines/>
        <w:widowControl/>
        <w:numPr>
          <w:ilvl w:val="0"/>
          <w:numId w:val="22"/>
        </w:numPr>
        <w:tabs>
          <w:tab w:val="left" w:pos="706"/>
        </w:tabs>
        <w:suppressAutoHyphens/>
        <w:spacing w:line="240" w:lineRule="auto"/>
        <w:ind w:left="907" w:hanging="340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358"/>
        </w:tabs>
        <w:suppressAutoHyphens/>
        <w:ind w:left="730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Заказчику.</w:t>
      </w:r>
    </w:p>
    <w:p w:rsidR="006445A6" w:rsidRPr="006445A6" w:rsidRDefault="006445A6" w:rsidP="006445A6">
      <w:pPr>
        <w:rPr>
          <w:sz w:val="24"/>
          <w:szCs w:val="24"/>
          <w:lang w:eastAsia="ru-RU"/>
        </w:rPr>
      </w:pPr>
      <w:r w:rsidRPr="006445A6">
        <w:rPr>
          <w:rStyle w:val="FontStyle22"/>
          <w:sz w:val="24"/>
          <w:szCs w:val="24"/>
        </w:rPr>
        <w:t xml:space="preserve"> Поставка осуществляется на основании направления страховщика</w:t>
      </w:r>
    </w:p>
    <w:p w:rsidR="006445A6" w:rsidRPr="006445A6" w:rsidRDefault="006445A6" w:rsidP="006445A6">
      <w:pPr>
        <w:keepNext/>
        <w:keepLines/>
        <w:tabs>
          <w:tab w:val="left" w:pos="30"/>
        </w:tabs>
        <w:ind w:left="30"/>
        <w:jc w:val="both"/>
        <w:rPr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>Срок поставки автомобилей: в течение пятнадцати дней с даты заключения кон</w:t>
      </w:r>
      <w:bookmarkStart w:id="0" w:name="_GoBack"/>
      <w:bookmarkEnd w:id="0"/>
      <w:r w:rsidRPr="006445A6">
        <w:rPr>
          <w:rStyle w:val="FontStyle22"/>
          <w:b/>
          <w:sz w:val="24"/>
          <w:szCs w:val="24"/>
        </w:rPr>
        <w:t>тракта.</w:t>
      </w:r>
    </w:p>
    <w:p w:rsidR="006445A6" w:rsidRPr="006445A6" w:rsidRDefault="006445A6" w:rsidP="006445A6">
      <w:pPr>
        <w:keepNext/>
        <w:keepLines/>
        <w:tabs>
          <w:tab w:val="left" w:pos="30"/>
        </w:tabs>
        <w:ind w:left="30"/>
        <w:jc w:val="both"/>
        <w:rPr>
          <w:b/>
          <w:sz w:val="24"/>
          <w:szCs w:val="24"/>
        </w:rPr>
      </w:pPr>
    </w:p>
    <w:p w:rsidR="006445A6" w:rsidRPr="006445A6" w:rsidRDefault="006445A6" w:rsidP="006445A6">
      <w:pPr>
        <w:keepNext/>
        <w:keepLines/>
        <w:tabs>
          <w:tab w:val="left" w:pos="30"/>
        </w:tabs>
        <w:ind w:left="30"/>
        <w:jc w:val="both"/>
        <w:rPr>
          <w:b/>
          <w:sz w:val="24"/>
          <w:szCs w:val="24"/>
        </w:rPr>
      </w:pPr>
      <w:r w:rsidRPr="006445A6">
        <w:rPr>
          <w:b/>
          <w:sz w:val="24"/>
          <w:szCs w:val="24"/>
        </w:rPr>
        <w:t xml:space="preserve">                   Требования к сроку и объему предоставления гарантий на товар: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186"/>
        </w:tabs>
        <w:suppressAutoHyphens/>
        <w:ind w:firstLine="709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186"/>
        </w:tabs>
        <w:suppressAutoHyphens/>
        <w:ind w:firstLine="709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397"/>
        </w:tabs>
        <w:suppressAutoHyphens/>
        <w:ind w:right="5" w:firstLine="709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258"/>
        </w:tabs>
        <w:suppressAutoHyphens/>
        <w:ind w:right="10" w:firstLine="709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258"/>
        </w:tabs>
        <w:suppressAutoHyphens/>
        <w:ind w:right="5" w:firstLine="709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229"/>
        </w:tabs>
        <w:suppressAutoHyphens/>
        <w:ind w:right="5" w:firstLine="709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t>Гарантия утрачивает силу в случае нарушения Заказчиком условий</w:t>
      </w:r>
      <w:r w:rsidRPr="006445A6">
        <w:rPr>
          <w:rStyle w:val="FontStyle22"/>
          <w:sz w:val="24"/>
          <w:szCs w:val="24"/>
        </w:rPr>
        <w:br/>
        <w:t>эксплуатации Товара, указанных в инструкции по его эксплуатации, а также при</w:t>
      </w:r>
      <w:r w:rsidRPr="006445A6">
        <w:rPr>
          <w:rStyle w:val="FontStyle22"/>
          <w:sz w:val="24"/>
          <w:szCs w:val="24"/>
        </w:rPr>
        <w:br/>
        <w:t>несоблюдении Заказчиком требований, содержащихся в Сервисной книжке.</w:t>
      </w:r>
    </w:p>
    <w:p w:rsidR="006445A6" w:rsidRPr="006445A6" w:rsidRDefault="006445A6" w:rsidP="006445A6">
      <w:pPr>
        <w:tabs>
          <w:tab w:val="left" w:pos="4500"/>
        </w:tabs>
        <w:jc w:val="both"/>
        <w:rPr>
          <w:sz w:val="24"/>
          <w:szCs w:val="24"/>
          <w:lang w:eastAsia="ru-RU"/>
        </w:rPr>
      </w:pPr>
      <w:r w:rsidRPr="006445A6">
        <w:rPr>
          <w:rStyle w:val="FontStyle22"/>
          <w:sz w:val="24"/>
          <w:szCs w:val="24"/>
        </w:rPr>
        <w:t xml:space="preserve">         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   Поставщику, либо иному официальному дилеру, в который обратился Получатель для выполнения работ.</w:t>
      </w:r>
    </w:p>
    <w:p w:rsidR="006445A6" w:rsidRPr="006445A6" w:rsidRDefault="006445A6" w:rsidP="006445A6">
      <w:pPr>
        <w:pStyle w:val="Style12"/>
        <w:keepNext/>
        <w:keepLines/>
        <w:widowControl/>
        <w:tabs>
          <w:tab w:val="left" w:pos="1387"/>
        </w:tabs>
        <w:suppressAutoHyphens/>
        <w:ind w:firstLine="586"/>
        <w:jc w:val="center"/>
        <w:rPr>
          <w:rStyle w:val="FontStyle22"/>
          <w:b/>
          <w:sz w:val="24"/>
          <w:szCs w:val="24"/>
        </w:rPr>
      </w:pPr>
      <w:r w:rsidRPr="006445A6">
        <w:rPr>
          <w:rStyle w:val="FontStyle22"/>
          <w:b/>
          <w:sz w:val="24"/>
          <w:szCs w:val="24"/>
        </w:rPr>
        <w:t>Требования к качеству товара</w:t>
      </w:r>
    </w:p>
    <w:p w:rsidR="006445A6" w:rsidRPr="006445A6" w:rsidRDefault="006445A6" w:rsidP="006445A6">
      <w:pPr>
        <w:tabs>
          <w:tab w:val="left" w:pos="4500"/>
        </w:tabs>
        <w:jc w:val="both"/>
        <w:rPr>
          <w:sz w:val="24"/>
          <w:szCs w:val="24"/>
          <w:lang w:eastAsia="ru-RU"/>
        </w:rPr>
      </w:pPr>
      <w:r w:rsidRPr="006445A6">
        <w:rPr>
          <w:rStyle w:val="FontStyle22"/>
          <w:sz w:val="24"/>
          <w:szCs w:val="24"/>
        </w:rPr>
        <w:t xml:space="preserve">             Условия перевозки Товара должны полностью обеспечивать полную его сохранность от всякого рода повреждений при транспортировке</w:t>
      </w:r>
    </w:p>
    <w:p w:rsidR="006445A6" w:rsidRPr="006445A6" w:rsidRDefault="006445A6" w:rsidP="006445A6">
      <w:pPr>
        <w:pStyle w:val="Style5"/>
        <w:keepNext/>
        <w:keepLines/>
        <w:widowControl/>
        <w:tabs>
          <w:tab w:val="left" w:pos="1608"/>
        </w:tabs>
        <w:suppressAutoHyphens/>
        <w:ind w:right="5" w:firstLine="758"/>
        <w:rPr>
          <w:rStyle w:val="FontStyle22"/>
          <w:sz w:val="24"/>
          <w:szCs w:val="24"/>
        </w:rPr>
      </w:pPr>
      <w:r w:rsidRPr="006445A6">
        <w:rPr>
          <w:rStyle w:val="FontStyle22"/>
          <w:sz w:val="24"/>
          <w:szCs w:val="24"/>
        </w:rPr>
        <w:lastRenderedPageBreak/>
        <w:t>Качество и маркировка Товара должны соответствовать требованиям ТР ТС 018/2011.</w:t>
      </w:r>
    </w:p>
    <w:p w:rsidR="006445A6" w:rsidRPr="006445A6" w:rsidRDefault="006445A6" w:rsidP="006445A6">
      <w:pPr>
        <w:rPr>
          <w:sz w:val="24"/>
          <w:szCs w:val="24"/>
          <w:lang w:eastAsia="ru-RU"/>
        </w:rPr>
      </w:pPr>
      <w:r w:rsidRPr="006445A6">
        <w:rPr>
          <w:rStyle w:val="FontStyle22"/>
          <w:sz w:val="24"/>
          <w:szCs w:val="24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</w:t>
      </w:r>
    </w:p>
    <w:p w:rsidR="009C5640" w:rsidRPr="006445A6" w:rsidRDefault="009C5640" w:rsidP="006445A6"/>
    <w:sectPr w:rsidR="009C5640" w:rsidRPr="006445A6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FD" w:rsidRDefault="00CE7EFD">
      <w:r>
        <w:separator/>
      </w:r>
    </w:p>
  </w:endnote>
  <w:endnote w:type="continuationSeparator" w:id="0">
    <w:p w:rsidR="00CE7EFD" w:rsidRDefault="00CE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FD" w:rsidRDefault="00CE7EFD">
      <w:r>
        <w:separator/>
      </w:r>
    </w:p>
  </w:footnote>
  <w:footnote w:type="continuationSeparator" w:id="0">
    <w:p w:rsidR="00CE7EFD" w:rsidRDefault="00CE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6445A6">
      <w:rPr>
        <w:rStyle w:val="FontStyle21"/>
        <w:noProof/>
      </w:rPr>
      <w:t>4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CE7E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0E2007"/>
    <w:rsid w:val="001E50FC"/>
    <w:rsid w:val="00547E16"/>
    <w:rsid w:val="005E0665"/>
    <w:rsid w:val="006202C8"/>
    <w:rsid w:val="00634A00"/>
    <w:rsid w:val="006445A6"/>
    <w:rsid w:val="00794A0C"/>
    <w:rsid w:val="008F5453"/>
    <w:rsid w:val="009C5640"/>
    <w:rsid w:val="00A82B9E"/>
    <w:rsid w:val="00C07B16"/>
    <w:rsid w:val="00C81674"/>
    <w:rsid w:val="00CE7EFD"/>
    <w:rsid w:val="00D64554"/>
    <w:rsid w:val="00D872D6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2018-05-23T08:04:00Z</dcterms:created>
  <dcterms:modified xsi:type="dcterms:W3CDTF">2018-07-13T13:00:00Z</dcterms:modified>
</cp:coreProperties>
</file>