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49" w:rsidRDefault="00E71B49" w:rsidP="00E71B49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E71B49" w:rsidRDefault="00E71B49" w:rsidP="00E71B49">
      <w:pPr>
        <w:ind w:right="51"/>
        <w:rPr>
          <w:color w:val="000000"/>
          <w:sz w:val="18"/>
        </w:rPr>
      </w:pPr>
    </w:p>
    <w:p w:rsidR="00E71B49" w:rsidRDefault="00E71B49" w:rsidP="00E71B49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неврологии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E71B49" w:rsidRDefault="00E71B49" w:rsidP="00E71B49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E71B49" w:rsidRDefault="00E71B49" w:rsidP="00E71B49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E71B49" w:rsidRDefault="00E71B49" w:rsidP="00E71B49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E71B49" w:rsidRDefault="00E71B49" w:rsidP="00E71B49">
      <w:pPr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приказом 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23.11.2004 № 274.</w:t>
      </w:r>
    </w:p>
    <w:p w:rsidR="00E71B49" w:rsidRDefault="00E71B49" w:rsidP="00E71B49">
      <w:pPr>
        <w:jc w:val="center"/>
        <w:rPr>
          <w:spacing w:val="-2"/>
          <w:sz w:val="12"/>
          <w:szCs w:val="12"/>
        </w:rPr>
      </w:pPr>
      <w:r>
        <w:rPr>
          <w:sz w:val="18"/>
        </w:rPr>
        <w:t>Класс болезней XIX: травмы, отравления и некоторые другие последствия внешних причин.</w:t>
      </w:r>
    </w:p>
    <w:p w:rsidR="00E71B49" w:rsidRDefault="00E71B49" w:rsidP="00E71B49">
      <w:pPr>
        <w:shd w:val="clear" w:color="auto" w:fill="FFFFFF"/>
        <w:spacing w:line="151" w:lineRule="exact"/>
        <w:ind w:left="29" w:right="259"/>
        <w:rPr>
          <w:spacing w:val="-2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3"/>
        <w:gridCol w:w="972"/>
        <w:gridCol w:w="970"/>
      </w:tblGrid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</w:t>
            </w:r>
          </w:p>
          <w:p w:rsidR="00E71B49" w:rsidRDefault="00E71B49" w:rsidP="00156B83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</w:r>
            <w:r>
              <w:rPr>
                <w:rFonts w:ascii="Courier New" w:hAnsi="Courier New" w:cs="Courier New"/>
                <w:spacing w:val="-2"/>
                <w:sz w:val="16"/>
                <w:szCs w:val="18"/>
              </w:rPr>
              <w:t>чество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2" w:lineRule="exact"/>
              <w:ind w:right="172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195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Измерения частоты дыхания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2" w:lineRule="exact"/>
              <w:ind w:right="7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ция электрокардиографических данных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Электромиография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Грязевые ванны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(2 - 4-камерные)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1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16" w:lineRule="exact"/>
              <w:ind w:right="655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16" w:lineRule="exact"/>
              <w:ind w:right="943" w:firstLine="1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Электросон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18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нием дециметрового диапазона (ДМВ)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72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7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66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9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2" w:lineRule="exact"/>
              <w:ind w:right="9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вым излучением (КУФ)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439" w:firstLine="1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86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2" w:lineRule="exact"/>
              <w:ind w:right="252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E71B49" w:rsidTr="00156B83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центральной нервной системы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B49" w:rsidRDefault="00E71B49" w:rsidP="00156B83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E71B49" w:rsidRDefault="00E71B49" w:rsidP="00E71B49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E71B49" w:rsidRDefault="00E71B49" w:rsidP="00E71B49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E71B49" w:rsidRDefault="00E71B49" w:rsidP="00E71B49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24 дня;</w:t>
      </w:r>
    </w:p>
    <w:p w:rsidR="00E71B49" w:rsidRDefault="00E71B49" w:rsidP="00E71B49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01.06.2018, выезд не позднее 01.10.2018,</w:t>
      </w:r>
    </w:p>
    <w:p w:rsidR="00E71B49" w:rsidRDefault="00E71B49" w:rsidP="00E71B49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E71B49" w:rsidRDefault="00E71B49" w:rsidP="00E71B49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E71B49" w:rsidRPr="0034264F" w:rsidRDefault="00E71B49" w:rsidP="00E71B49">
      <w:pPr>
        <w:jc w:val="both"/>
        <w:rPr>
          <w:sz w:val="18"/>
          <w:szCs w:val="18"/>
        </w:rPr>
      </w:pPr>
      <w:r w:rsidRPr="0034264F">
        <w:rPr>
          <w:sz w:val="18"/>
          <w:szCs w:val="18"/>
        </w:rPr>
        <w:t xml:space="preserve">- размещение граждан – получателей набора социальных услуг должно осуществляться в здании, предусматривающем расположение в одном блоке жилого и лечебного корпусов, либо если жилой блок и лечебный корпус </w:t>
      </w:r>
      <w:proofErr w:type="gramStart"/>
      <w:r w:rsidRPr="0034264F">
        <w:rPr>
          <w:sz w:val="18"/>
          <w:szCs w:val="18"/>
        </w:rPr>
        <w:t>расположены</w:t>
      </w:r>
      <w:proofErr w:type="gramEnd"/>
      <w:r w:rsidRPr="0034264F">
        <w:rPr>
          <w:sz w:val="18"/>
          <w:szCs w:val="18"/>
        </w:rPr>
        <w:t xml:space="preserve"> отдельно - наличие теплого перехода между ними;</w:t>
      </w:r>
    </w:p>
    <w:p w:rsidR="00E71B49" w:rsidRPr="0034264F" w:rsidRDefault="00E71B49" w:rsidP="00E71B49">
      <w:pPr>
        <w:jc w:val="both"/>
        <w:rPr>
          <w:sz w:val="18"/>
          <w:szCs w:val="18"/>
        </w:rPr>
      </w:pPr>
      <w:proofErr w:type="gramStart"/>
      <w:r w:rsidRPr="0034264F">
        <w:rPr>
          <w:sz w:val="18"/>
          <w:szCs w:val="18"/>
        </w:rPr>
        <w:t>- 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во все функциональные подразделения (</w:t>
      </w:r>
      <w:proofErr w:type="spellStart"/>
      <w:r w:rsidRPr="0034264F">
        <w:rPr>
          <w:sz w:val="18"/>
          <w:szCs w:val="18"/>
        </w:rPr>
        <w:t>безбарьерная</w:t>
      </w:r>
      <w:proofErr w:type="spellEnd"/>
      <w:r w:rsidRPr="0034264F">
        <w:rPr>
          <w:sz w:val="18"/>
          <w:szCs w:val="18"/>
        </w:rPr>
        <w:t xml:space="preserve"> среда):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более.;</w:t>
      </w:r>
      <w:proofErr w:type="gramEnd"/>
    </w:p>
    <w:p w:rsidR="00E71B49" w:rsidRPr="0034264F" w:rsidRDefault="00E71B49" w:rsidP="00E71B4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4264F">
        <w:rPr>
          <w:sz w:val="18"/>
          <w:szCs w:val="18"/>
        </w:rPr>
        <w:t>- наличие в номере телевизора, холодильника;</w:t>
      </w:r>
    </w:p>
    <w:p w:rsidR="00E71B49" w:rsidRPr="0034264F" w:rsidRDefault="00E71B49" w:rsidP="00E71B49">
      <w:pPr>
        <w:ind w:left="-33" w:right="12"/>
        <w:jc w:val="both"/>
        <w:rPr>
          <w:sz w:val="18"/>
          <w:szCs w:val="18"/>
        </w:rPr>
      </w:pPr>
      <w:r w:rsidRPr="0034264F">
        <w:rPr>
          <w:sz w:val="18"/>
          <w:szCs w:val="18"/>
        </w:rPr>
        <w:t>- наличие приспособлений для облегчения обслуживания тяжелых больных (</w:t>
      </w:r>
      <w:proofErr w:type="spellStart"/>
      <w:r w:rsidRPr="0034264F">
        <w:rPr>
          <w:sz w:val="18"/>
          <w:szCs w:val="18"/>
        </w:rPr>
        <w:t>надкроватные</w:t>
      </w:r>
      <w:proofErr w:type="spellEnd"/>
      <w:r w:rsidRPr="0034264F">
        <w:rPr>
          <w:sz w:val="18"/>
          <w:szCs w:val="18"/>
        </w:rPr>
        <w:t xml:space="preserve"> рамы, коляски, манежи, подъемники);</w:t>
      </w:r>
    </w:p>
    <w:p w:rsidR="00E71B49" w:rsidRPr="0034264F" w:rsidRDefault="00E71B49" w:rsidP="00E71B49">
      <w:pPr>
        <w:tabs>
          <w:tab w:val="left" w:pos="360"/>
        </w:tabs>
        <w:ind w:right="12"/>
        <w:jc w:val="both"/>
        <w:rPr>
          <w:sz w:val="18"/>
          <w:szCs w:val="18"/>
        </w:rPr>
      </w:pPr>
      <w:r w:rsidRPr="0034264F">
        <w:rPr>
          <w:sz w:val="18"/>
          <w:szCs w:val="18"/>
        </w:rPr>
        <w:t>- обеспечение водолечебницы учреждения поручнями и подъемниками;</w:t>
      </w:r>
    </w:p>
    <w:p w:rsidR="00E71B49" w:rsidRPr="0034264F" w:rsidRDefault="00E71B49" w:rsidP="00E71B49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34264F">
        <w:rPr>
          <w:sz w:val="18"/>
          <w:szCs w:val="18"/>
        </w:rPr>
        <w:t xml:space="preserve">- наличие </w:t>
      </w:r>
      <w:proofErr w:type="spellStart"/>
      <w:r w:rsidRPr="0034264F">
        <w:rPr>
          <w:sz w:val="18"/>
          <w:szCs w:val="18"/>
        </w:rPr>
        <w:t>безбордюрного</w:t>
      </w:r>
      <w:proofErr w:type="spellEnd"/>
      <w:r w:rsidRPr="0034264F">
        <w:rPr>
          <w:sz w:val="18"/>
          <w:szCs w:val="18"/>
        </w:rPr>
        <w:t xml:space="preserve"> сопряжения тротуаров и площадок с дорожным полотном;</w:t>
      </w:r>
    </w:p>
    <w:p w:rsidR="00E71B49" w:rsidRPr="0034264F" w:rsidRDefault="00E71B49" w:rsidP="00E71B49">
      <w:pPr>
        <w:pStyle w:val="22"/>
        <w:ind w:left="0" w:right="76"/>
      </w:pPr>
      <w:r w:rsidRPr="0034264F">
        <w:t>- температура воздуха в номерах проживания не ниже 18,5°C (ГОСТ Р54599-2011);</w:t>
      </w:r>
    </w:p>
    <w:p w:rsidR="00E71B49" w:rsidRDefault="00E71B49" w:rsidP="00E71B49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E71B49" w:rsidRDefault="00E71B49" w:rsidP="00E71B49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E71B49" w:rsidRDefault="00E71B49" w:rsidP="00E71B49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E71B49" w:rsidRDefault="00E71B49" w:rsidP="00E71B49">
      <w:pPr>
        <w:pStyle w:val="22"/>
        <w:ind w:left="0" w:right="76"/>
      </w:pPr>
      <w:r>
        <w:t>- организация досуга;</w:t>
      </w:r>
    </w:p>
    <w:p w:rsidR="00E71B49" w:rsidRDefault="00E71B49" w:rsidP="00E71B49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E71B49" w:rsidRDefault="00E71B49" w:rsidP="00E71B49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E71B49" w:rsidP="00E71B49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49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1B49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71B49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71B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71B49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E71B49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71B49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71B49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71B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71B49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E71B49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71B49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2018-03-21T09:20:00Z</dcterms:created>
  <dcterms:modified xsi:type="dcterms:W3CDTF">2018-03-21T09:20:00Z</dcterms:modified>
</cp:coreProperties>
</file>