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7" w:rsidRDefault="00715917" w:rsidP="00715917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685600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715917" w:rsidRDefault="00715917" w:rsidP="00715917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715917" w:rsidRPr="00F54019" w:rsidRDefault="00715917" w:rsidP="00715917">
      <w:pPr>
        <w:keepNext/>
        <w:widowControl w:val="0"/>
        <w:shd w:val="clear" w:color="auto" w:fill="FFFFFF"/>
        <w:spacing w:line="240" w:lineRule="exact"/>
        <w:ind w:left="-426" w:right="2"/>
        <w:jc w:val="center"/>
        <w:rPr>
          <w:b/>
          <w:sz w:val="22"/>
          <w:szCs w:val="22"/>
          <w:u w:val="single"/>
        </w:rPr>
      </w:pPr>
      <w:r w:rsidRPr="00F54019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</w:t>
      </w:r>
      <w:r>
        <w:rPr>
          <w:b/>
          <w:sz w:val="22"/>
          <w:szCs w:val="22"/>
          <w:u w:val="single"/>
        </w:rPr>
        <w:t>х</w:t>
      </w:r>
      <w:r w:rsidRPr="00F54019">
        <w:rPr>
          <w:b/>
          <w:sz w:val="22"/>
          <w:szCs w:val="22"/>
          <w:u w:val="single"/>
        </w:rPr>
        <w:t xml:space="preserve"> услуг</w:t>
      </w:r>
    </w:p>
    <w:p w:rsidR="00715917" w:rsidRPr="00F54019" w:rsidRDefault="00715917" w:rsidP="00715917">
      <w:pPr>
        <w:widowControl w:val="0"/>
        <w:tabs>
          <w:tab w:val="num" w:pos="240"/>
        </w:tabs>
        <w:ind w:left="-426"/>
        <w:jc w:val="both"/>
        <w:rPr>
          <w:sz w:val="22"/>
          <w:szCs w:val="22"/>
        </w:rPr>
      </w:pPr>
    </w:p>
    <w:p w:rsidR="00715917" w:rsidRPr="004B3A22" w:rsidRDefault="00715917" w:rsidP="00715917">
      <w:pPr>
        <w:keepNext/>
        <w:widowControl w:val="0"/>
        <w:ind w:left="-425" w:firstLine="708"/>
        <w:jc w:val="both"/>
        <w:rPr>
          <w:b/>
          <w:sz w:val="22"/>
          <w:szCs w:val="22"/>
          <w:u w:val="single"/>
        </w:rPr>
      </w:pPr>
      <w:r w:rsidRPr="004B3A22">
        <w:rPr>
          <w:sz w:val="22"/>
          <w:szCs w:val="22"/>
        </w:rPr>
        <w:t xml:space="preserve">Оказание услуг по санаторно-курортному лечению граждан – пострадавших вследствие несчастных случаев на производстве и профессиональных заболеваний с заболеваниями по Классу </w:t>
      </w:r>
      <w:r w:rsidRPr="004B3A22">
        <w:rPr>
          <w:sz w:val="22"/>
          <w:szCs w:val="22"/>
          <w:lang w:val="en-US"/>
        </w:rPr>
        <w:t>XIII</w:t>
      </w:r>
      <w:r w:rsidRPr="004B3A22">
        <w:rPr>
          <w:sz w:val="22"/>
          <w:szCs w:val="22"/>
        </w:rPr>
        <w:t xml:space="preserve"> МКБ-10 </w:t>
      </w:r>
      <w:r w:rsidRPr="004B3A22">
        <w:rPr>
          <w:b/>
          <w:sz w:val="22"/>
          <w:szCs w:val="22"/>
        </w:rPr>
        <w:t xml:space="preserve">«Болезни костно-мышечной системы и соединительной ткани», </w:t>
      </w:r>
      <w:r w:rsidRPr="004B3A22">
        <w:rPr>
          <w:sz w:val="22"/>
          <w:szCs w:val="22"/>
        </w:rPr>
        <w:t xml:space="preserve">по Классу </w:t>
      </w:r>
      <w:r w:rsidRPr="004B3A22">
        <w:rPr>
          <w:sz w:val="22"/>
          <w:szCs w:val="22"/>
          <w:lang w:val="en-US"/>
        </w:rPr>
        <w:t>VI</w:t>
      </w:r>
      <w:r w:rsidRPr="004B3A22">
        <w:rPr>
          <w:sz w:val="22"/>
          <w:szCs w:val="22"/>
        </w:rPr>
        <w:t xml:space="preserve"> МКБ-10 </w:t>
      </w:r>
      <w:r w:rsidRPr="004B3A22">
        <w:rPr>
          <w:b/>
          <w:sz w:val="22"/>
          <w:szCs w:val="22"/>
        </w:rPr>
        <w:t xml:space="preserve">«Болезни нервной системы», </w:t>
      </w:r>
      <w:r w:rsidRPr="004B3A22">
        <w:rPr>
          <w:sz w:val="22"/>
          <w:szCs w:val="22"/>
        </w:rPr>
        <w:t>по</w:t>
      </w:r>
      <w:r w:rsidRPr="004B3A22">
        <w:rPr>
          <w:b/>
          <w:sz w:val="22"/>
          <w:szCs w:val="22"/>
        </w:rPr>
        <w:t xml:space="preserve"> </w:t>
      </w:r>
      <w:r w:rsidRPr="004B3A22">
        <w:rPr>
          <w:sz w:val="22"/>
          <w:szCs w:val="22"/>
        </w:rPr>
        <w:t xml:space="preserve">Классу </w:t>
      </w:r>
      <w:r w:rsidRPr="004B3A22">
        <w:rPr>
          <w:sz w:val="22"/>
          <w:szCs w:val="22"/>
          <w:lang w:val="en-US"/>
        </w:rPr>
        <w:t>X</w:t>
      </w:r>
      <w:r w:rsidRPr="004B3A22">
        <w:rPr>
          <w:sz w:val="22"/>
          <w:szCs w:val="22"/>
        </w:rPr>
        <w:t xml:space="preserve"> МКБ-10 </w:t>
      </w:r>
      <w:r w:rsidRPr="004B3A22">
        <w:rPr>
          <w:b/>
          <w:sz w:val="22"/>
          <w:szCs w:val="22"/>
        </w:rPr>
        <w:t>«Болезни органов дыхания»</w:t>
      </w:r>
      <w:r w:rsidRPr="004B3A22">
        <w:rPr>
          <w:sz w:val="22"/>
          <w:szCs w:val="22"/>
        </w:rPr>
        <w:t xml:space="preserve"> в организации, оказывающей санаторно-курортные услуги.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 w:rsidRPr="004B3A22">
        <w:rPr>
          <w:b/>
          <w:sz w:val="20"/>
          <w:szCs w:val="20"/>
        </w:rPr>
        <w:tab/>
      </w:r>
      <w:r w:rsidRPr="004B3A22">
        <w:rPr>
          <w:b/>
          <w:sz w:val="22"/>
          <w:szCs w:val="22"/>
        </w:rPr>
        <w:t>Основание для оказания услуг</w:t>
      </w:r>
      <w:r w:rsidRPr="004B3A22">
        <w:rPr>
          <w:sz w:val="22"/>
          <w:szCs w:val="22"/>
        </w:rPr>
        <w:t xml:space="preserve">: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4B3A22">
          <w:rPr>
            <w:sz w:val="22"/>
            <w:szCs w:val="22"/>
          </w:rPr>
          <w:t>1998 г</w:t>
        </w:r>
      </w:smartTag>
      <w:r w:rsidRPr="004B3A22">
        <w:rPr>
          <w:sz w:val="22"/>
          <w:szCs w:val="22"/>
        </w:rP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 w:rsidRPr="004B3A22">
          <w:rPr>
            <w:sz w:val="22"/>
            <w:szCs w:val="22"/>
          </w:rPr>
          <w:t>2006 г</w:t>
        </w:r>
      </w:smartTag>
      <w:r w:rsidRPr="004B3A22">
        <w:rPr>
          <w:sz w:val="22"/>
          <w:szCs w:val="22"/>
        </w:rP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b/>
          <w:sz w:val="22"/>
          <w:szCs w:val="22"/>
        </w:rPr>
      </w:pPr>
      <w:r w:rsidRPr="004B3A22">
        <w:rPr>
          <w:sz w:val="22"/>
          <w:szCs w:val="22"/>
        </w:rPr>
        <w:tab/>
      </w:r>
      <w:r w:rsidRPr="004B3A22">
        <w:rPr>
          <w:b/>
          <w:sz w:val="22"/>
          <w:szCs w:val="22"/>
        </w:rPr>
        <w:t>1. Требования к техническим характеристикам услуг: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>1.1 Здания и сооружения организации, оказывающей санаторно-курортные услуги для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4B3A22">
        <w:rPr>
          <w:sz w:val="22"/>
          <w:szCs w:val="22"/>
          <w:highlight w:val="yellow"/>
        </w:rPr>
        <w:t xml:space="preserve"> 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>1.2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формам.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>1.3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лечения.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>1.3.1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 xml:space="preserve">1.4 </w:t>
      </w:r>
      <w:r w:rsidRPr="004B3A22">
        <w:rPr>
          <w:b/>
          <w:sz w:val="22"/>
          <w:szCs w:val="22"/>
        </w:rPr>
        <w:t>Размещение реабилитируемых лиц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>1.5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>1.6 Здания и сооружения организации, оказывающей санаторно-курортные услуги застрахованным лицам, должны быть: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 xml:space="preserve">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 xml:space="preserve"> - оборудованы системами холодного и горячего водоснабжения;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 xml:space="preserve"> </w:t>
      </w:r>
      <w:r w:rsidRPr="004B3A22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B3A22">
        <w:rPr>
          <w:bCs/>
          <w:sz w:val="22"/>
          <w:szCs w:val="22"/>
        </w:rPr>
        <w:t xml:space="preserve"> - оборудованы лифтом с круглосуточным подъемом и спуском: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B3A22">
        <w:rPr>
          <w:bCs/>
          <w:sz w:val="22"/>
          <w:szCs w:val="22"/>
        </w:rPr>
        <w:t xml:space="preserve"> а) более одного этажа (в санаториях для лечения больных с заболеваниями опорно-двигательного аппарата);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B3A22">
        <w:rPr>
          <w:bCs/>
          <w:sz w:val="22"/>
          <w:szCs w:val="22"/>
        </w:rPr>
        <w:t xml:space="preserve"> б) более двух этажей (в санаториях для лечения больных с заболеваниями опорно-двигательного аппарата);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B3A22">
        <w:rPr>
          <w:bCs/>
          <w:sz w:val="22"/>
          <w:szCs w:val="22"/>
        </w:rPr>
        <w:t xml:space="preserve"> в) более трех этажей;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B3A22">
        <w:rPr>
          <w:bCs/>
          <w:sz w:val="22"/>
          <w:szCs w:val="22"/>
        </w:rPr>
        <w:t xml:space="preserve"> г) грузовой и пассажирский отдельно.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>1.7 Дополнительно предоставляемые услуги:</w:t>
      </w:r>
    </w:p>
    <w:p w:rsidR="00715917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 xml:space="preserve"> - служба приема (круглосуточный прием);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 w:rsidRPr="004B3A22">
        <w:rPr>
          <w:sz w:val="22"/>
          <w:szCs w:val="22"/>
        </w:rPr>
        <w:tab/>
      </w:r>
      <w:r w:rsidRPr="004B3A22">
        <w:rPr>
          <w:b/>
          <w:sz w:val="22"/>
          <w:szCs w:val="22"/>
        </w:rPr>
        <w:t>2. Требования к качеству услуг:</w:t>
      </w:r>
    </w:p>
    <w:p w:rsidR="00715917" w:rsidRPr="004B3A22" w:rsidRDefault="00715917" w:rsidP="00715917">
      <w:pPr>
        <w:keepNext/>
        <w:widowControl w:val="0"/>
        <w:ind w:left="-425" w:firstLine="709"/>
        <w:jc w:val="both"/>
        <w:rPr>
          <w:sz w:val="22"/>
          <w:szCs w:val="22"/>
        </w:rPr>
      </w:pPr>
      <w:r w:rsidRPr="004B3A22">
        <w:rPr>
          <w:sz w:val="22"/>
          <w:szCs w:val="22"/>
        </w:rPr>
        <w:t>Услуги по санаторно-курортному лечению должны быть выполнены и оказаны:</w:t>
      </w:r>
    </w:p>
    <w:p w:rsidR="00715917" w:rsidRPr="004B3A22" w:rsidRDefault="00715917" w:rsidP="00715917">
      <w:pPr>
        <w:widowControl w:val="0"/>
        <w:tabs>
          <w:tab w:val="num" w:pos="240"/>
        </w:tabs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3A22">
        <w:rPr>
          <w:sz w:val="22"/>
          <w:szCs w:val="22"/>
        </w:rPr>
        <w:t xml:space="preserve">- с надлежащим качеством и в объемах, определенных стандартами санаторно-курортного </w:t>
      </w:r>
      <w:r w:rsidRPr="004B3A22">
        <w:rPr>
          <w:sz w:val="22"/>
          <w:szCs w:val="22"/>
        </w:rPr>
        <w:lastRenderedPageBreak/>
        <w:t xml:space="preserve">лечения, утвержденных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 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 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 и от 23.11.2004г.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 № 212 «Об утверждении  стандарта санаторно-курортной помощи больным болезнями органов дыхания». </w:t>
      </w:r>
    </w:p>
    <w:p w:rsidR="00715917" w:rsidRPr="004B3A22" w:rsidRDefault="00715917" w:rsidP="00715917">
      <w:pPr>
        <w:widowControl w:val="0"/>
        <w:ind w:left="-425" w:firstLine="567"/>
        <w:jc w:val="both"/>
        <w:rPr>
          <w:sz w:val="22"/>
          <w:szCs w:val="22"/>
        </w:rPr>
      </w:pPr>
      <w:r w:rsidRPr="004B3A22">
        <w:rPr>
          <w:sz w:val="22"/>
          <w:szCs w:val="22"/>
        </w:rP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 согласно профилю лечения. </w:t>
      </w:r>
    </w:p>
    <w:p w:rsidR="00715917" w:rsidRPr="004B3A22" w:rsidRDefault="00715917" w:rsidP="00715917">
      <w:pPr>
        <w:widowControl w:val="0"/>
        <w:tabs>
          <w:tab w:val="num" w:pos="240"/>
          <w:tab w:val="left" w:pos="709"/>
        </w:tabs>
        <w:ind w:left="-425"/>
        <w:jc w:val="both"/>
        <w:rPr>
          <w:b/>
          <w:bCs/>
          <w:sz w:val="22"/>
          <w:szCs w:val="22"/>
        </w:rPr>
      </w:pPr>
      <w:r w:rsidRPr="004B3A22">
        <w:rPr>
          <w:sz w:val="22"/>
          <w:szCs w:val="22"/>
        </w:rPr>
        <w:tab/>
      </w:r>
      <w:r w:rsidRPr="004B3A22">
        <w:rPr>
          <w:b/>
          <w:sz w:val="22"/>
          <w:szCs w:val="22"/>
        </w:rPr>
        <w:t>3</w:t>
      </w:r>
      <w:r w:rsidRPr="004B3A22">
        <w:rPr>
          <w:b/>
          <w:bCs/>
          <w:sz w:val="22"/>
          <w:szCs w:val="22"/>
        </w:rPr>
        <w:t>. Требования к количественным и качественным характеристикам услуг:</w:t>
      </w:r>
    </w:p>
    <w:p w:rsidR="00715917" w:rsidRPr="004B3A22" w:rsidRDefault="00715917" w:rsidP="00715917">
      <w:pPr>
        <w:keepNext/>
        <w:widowControl w:val="0"/>
        <w:shd w:val="clear" w:color="auto" w:fill="FFFFFF"/>
        <w:ind w:left="-425" w:firstLine="709"/>
        <w:jc w:val="both"/>
        <w:rPr>
          <w:bCs/>
          <w:sz w:val="22"/>
          <w:szCs w:val="22"/>
        </w:rPr>
      </w:pPr>
      <w:r w:rsidRPr="004B3A22">
        <w:rPr>
          <w:bCs/>
          <w:sz w:val="22"/>
          <w:szCs w:val="22"/>
        </w:rPr>
        <w:t xml:space="preserve">Количество путевок для застрахованных лиц </w:t>
      </w:r>
      <w:r w:rsidRPr="004B3A22">
        <w:rPr>
          <w:b/>
          <w:bCs/>
          <w:sz w:val="22"/>
          <w:szCs w:val="22"/>
          <w:u w:val="single"/>
        </w:rPr>
        <w:t>- 15 штук</w:t>
      </w:r>
      <w:r w:rsidRPr="004B3A22">
        <w:rPr>
          <w:bCs/>
          <w:sz w:val="22"/>
          <w:szCs w:val="22"/>
        </w:rPr>
        <w:t>.</w:t>
      </w:r>
    </w:p>
    <w:p w:rsidR="00715917" w:rsidRPr="004B3A22" w:rsidRDefault="00715917" w:rsidP="00715917">
      <w:pPr>
        <w:keepNext/>
        <w:widowControl w:val="0"/>
        <w:shd w:val="clear" w:color="auto" w:fill="FFFFFF"/>
        <w:ind w:left="-425" w:firstLine="709"/>
        <w:jc w:val="both"/>
        <w:rPr>
          <w:bCs/>
          <w:sz w:val="22"/>
          <w:szCs w:val="22"/>
        </w:rPr>
      </w:pPr>
      <w:r w:rsidRPr="004B3A22">
        <w:rPr>
          <w:bCs/>
          <w:sz w:val="22"/>
          <w:szCs w:val="22"/>
        </w:rPr>
        <w:t xml:space="preserve">Продолжительность заезда – </w:t>
      </w:r>
      <w:r w:rsidRPr="004B3A22">
        <w:rPr>
          <w:b/>
          <w:bCs/>
          <w:sz w:val="22"/>
          <w:szCs w:val="22"/>
          <w:u w:val="single"/>
        </w:rPr>
        <w:t>21 день</w:t>
      </w:r>
      <w:r w:rsidRPr="004B3A22">
        <w:rPr>
          <w:bCs/>
          <w:sz w:val="22"/>
          <w:szCs w:val="22"/>
        </w:rPr>
        <w:t>.</w:t>
      </w:r>
    </w:p>
    <w:p w:rsidR="00715917" w:rsidRPr="004B3A22" w:rsidRDefault="00715917" w:rsidP="00715917">
      <w:pPr>
        <w:keepNext/>
        <w:widowControl w:val="0"/>
        <w:ind w:left="-425" w:firstLine="708"/>
        <w:jc w:val="both"/>
        <w:rPr>
          <w:bCs/>
          <w:sz w:val="22"/>
          <w:szCs w:val="22"/>
        </w:rPr>
      </w:pPr>
      <w:r w:rsidRPr="004B3A22">
        <w:rPr>
          <w:b/>
          <w:bCs/>
          <w:sz w:val="22"/>
          <w:szCs w:val="22"/>
        </w:rPr>
        <w:t>4. Место, сроки и условия оказания услуг:</w:t>
      </w:r>
      <w:r w:rsidRPr="004B3A22">
        <w:rPr>
          <w:bCs/>
          <w:sz w:val="22"/>
          <w:szCs w:val="22"/>
        </w:rPr>
        <w:t xml:space="preserve"> </w:t>
      </w:r>
    </w:p>
    <w:p w:rsidR="00715917" w:rsidRPr="004B3A22" w:rsidRDefault="00715917" w:rsidP="00715917">
      <w:pPr>
        <w:keepNext/>
        <w:widowControl w:val="0"/>
        <w:ind w:left="-425" w:firstLine="708"/>
        <w:jc w:val="both"/>
        <w:rPr>
          <w:bCs/>
          <w:sz w:val="22"/>
          <w:szCs w:val="22"/>
        </w:rPr>
      </w:pPr>
      <w:r w:rsidRPr="004B3A22">
        <w:rPr>
          <w:bCs/>
          <w:sz w:val="22"/>
          <w:szCs w:val="22"/>
        </w:rPr>
        <w:t xml:space="preserve">Место оказания услуг – </w:t>
      </w:r>
      <w:r w:rsidRPr="004B3A22">
        <w:rPr>
          <w:bCs/>
          <w:sz w:val="22"/>
          <w:szCs w:val="22"/>
          <w:u w:val="single"/>
        </w:rPr>
        <w:t>Российская Федерация</w:t>
      </w:r>
      <w:r w:rsidRPr="004B3A22">
        <w:rPr>
          <w:bCs/>
          <w:sz w:val="22"/>
          <w:szCs w:val="22"/>
        </w:rPr>
        <w:t>.</w:t>
      </w:r>
    </w:p>
    <w:p w:rsidR="00715917" w:rsidRPr="004B3A22" w:rsidRDefault="00715917" w:rsidP="00715917">
      <w:pPr>
        <w:keepNext/>
        <w:widowControl w:val="0"/>
        <w:ind w:left="-425" w:firstLine="708"/>
        <w:jc w:val="both"/>
        <w:rPr>
          <w:bCs/>
          <w:sz w:val="22"/>
          <w:szCs w:val="22"/>
        </w:rPr>
      </w:pPr>
      <w:r w:rsidRPr="004B3A22">
        <w:rPr>
          <w:bCs/>
          <w:sz w:val="22"/>
          <w:szCs w:val="22"/>
        </w:rPr>
        <w:t>Место санаторно-курортного лечения –</w:t>
      </w:r>
      <w:r w:rsidRPr="004B3A22">
        <w:rPr>
          <w:bCs/>
          <w:sz w:val="22"/>
          <w:szCs w:val="22"/>
          <w:u w:val="single"/>
        </w:rPr>
        <w:t xml:space="preserve"> Алтайский край</w:t>
      </w:r>
      <w:r w:rsidRPr="004B3A22">
        <w:rPr>
          <w:sz w:val="22"/>
          <w:szCs w:val="22"/>
          <w:u w:val="single"/>
        </w:rPr>
        <w:t>.</w:t>
      </w:r>
    </w:p>
    <w:p w:rsidR="00715917" w:rsidRPr="004B3A22" w:rsidRDefault="00715917" w:rsidP="00715917">
      <w:pPr>
        <w:keepNext/>
        <w:widowControl w:val="0"/>
        <w:ind w:left="-425" w:firstLine="708"/>
        <w:jc w:val="both"/>
        <w:rPr>
          <w:bCs/>
          <w:sz w:val="22"/>
          <w:szCs w:val="22"/>
        </w:rPr>
      </w:pPr>
      <w:r w:rsidRPr="004B3A22">
        <w:rPr>
          <w:sz w:val="22"/>
          <w:szCs w:val="22"/>
        </w:rPr>
        <w:t xml:space="preserve">Сроки оказания услуг – </w:t>
      </w:r>
      <w:r w:rsidRPr="008B6135">
        <w:rPr>
          <w:sz w:val="22"/>
          <w:szCs w:val="22"/>
          <w:u w:val="single"/>
        </w:rPr>
        <w:t>с даты заключения государственного контракта и по</w:t>
      </w:r>
      <w:r w:rsidRPr="008B6135">
        <w:rPr>
          <w:bCs/>
          <w:sz w:val="22"/>
          <w:szCs w:val="22"/>
          <w:u w:val="single"/>
        </w:rPr>
        <w:t xml:space="preserve"> 20 декабря 2018 года</w:t>
      </w:r>
      <w:r w:rsidRPr="004B3A22">
        <w:rPr>
          <w:bCs/>
          <w:sz w:val="22"/>
          <w:szCs w:val="22"/>
          <w:u w:val="single"/>
        </w:rPr>
        <w:t>.</w:t>
      </w:r>
      <w:r w:rsidRPr="004B3A22">
        <w:rPr>
          <w:bCs/>
          <w:sz w:val="22"/>
          <w:szCs w:val="22"/>
        </w:rPr>
        <w:t xml:space="preserve"> </w:t>
      </w:r>
    </w:p>
    <w:p w:rsidR="00715917" w:rsidRPr="004B3A22" w:rsidRDefault="00715917" w:rsidP="00715917">
      <w:pPr>
        <w:keepNext/>
        <w:widowControl w:val="0"/>
        <w:ind w:left="-425" w:firstLine="708"/>
        <w:jc w:val="both"/>
        <w:rPr>
          <w:bCs/>
          <w:sz w:val="22"/>
          <w:szCs w:val="22"/>
        </w:rPr>
      </w:pPr>
      <w:r w:rsidRPr="004B3A22">
        <w:rPr>
          <w:bCs/>
          <w:sz w:val="22"/>
          <w:szCs w:val="22"/>
        </w:rPr>
        <w:t>Последний срок заезда по путевке не позднее 30 ноября 2018 года.</w:t>
      </w:r>
    </w:p>
    <w:p w:rsidR="00715917" w:rsidRPr="004B3A22" w:rsidRDefault="00715917" w:rsidP="00715917">
      <w:pPr>
        <w:keepNext/>
        <w:widowControl w:val="0"/>
        <w:ind w:left="-425" w:firstLine="708"/>
        <w:jc w:val="both"/>
        <w:rPr>
          <w:bCs/>
          <w:sz w:val="22"/>
          <w:szCs w:val="22"/>
        </w:rPr>
      </w:pPr>
      <w:r w:rsidRPr="004B3A22">
        <w:rPr>
          <w:sz w:val="22"/>
          <w:szCs w:val="22"/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715917" w:rsidRPr="004B3A22" w:rsidRDefault="00715917" w:rsidP="00715917">
      <w:pPr>
        <w:widowControl w:val="0"/>
        <w:ind w:left="-425" w:firstLine="708"/>
        <w:jc w:val="both"/>
        <w:rPr>
          <w:bCs/>
          <w:sz w:val="22"/>
          <w:szCs w:val="22"/>
        </w:rPr>
      </w:pPr>
      <w:r w:rsidRPr="004B3A22">
        <w:rPr>
          <w:bCs/>
          <w:sz w:val="22"/>
          <w:szCs w:val="22"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4B3A22">
          <w:rPr>
            <w:bCs/>
            <w:sz w:val="22"/>
            <w:szCs w:val="22"/>
          </w:rPr>
          <w:t>685000, г</w:t>
        </w:r>
      </w:smartTag>
      <w:r w:rsidRPr="004B3A22">
        <w:rPr>
          <w:bCs/>
          <w:sz w:val="22"/>
          <w:szCs w:val="22"/>
        </w:rPr>
        <w:t xml:space="preserve">. Магадан, ул. Пролетарская, д. 40-А.  </w:t>
      </w:r>
    </w:p>
    <w:p w:rsidR="00715917" w:rsidRPr="004B3A22" w:rsidRDefault="00715917" w:rsidP="00715917">
      <w:pPr>
        <w:widowControl w:val="0"/>
        <w:ind w:left="-425" w:firstLine="708"/>
        <w:jc w:val="both"/>
        <w:rPr>
          <w:b/>
          <w:sz w:val="22"/>
          <w:szCs w:val="22"/>
          <w:u w:val="single"/>
        </w:rPr>
      </w:pPr>
      <w:r w:rsidRPr="004B3A22">
        <w:rPr>
          <w:b/>
          <w:sz w:val="22"/>
          <w:szCs w:val="22"/>
          <w:u w:val="single"/>
        </w:rPr>
        <w:t xml:space="preserve">Обязательными условиями оказания санаторно-курортного лечения являются: </w:t>
      </w:r>
    </w:p>
    <w:p w:rsidR="00715917" w:rsidRPr="00321AE9" w:rsidRDefault="00715917" w:rsidP="00715917">
      <w:pPr>
        <w:widowControl w:val="0"/>
        <w:ind w:left="-425"/>
        <w:jc w:val="both"/>
        <w:rPr>
          <w:sz w:val="22"/>
          <w:szCs w:val="22"/>
        </w:rPr>
      </w:pPr>
      <w:r w:rsidRPr="00321AE9">
        <w:rPr>
          <w:sz w:val="22"/>
          <w:szCs w:val="22"/>
        </w:rPr>
        <w:t>возможность оказания бесплатных медицинских и оздоровительных услуг (сверх предусмотренных Стандартами); наличие на территории учреждения: питьевой галереи; бальнеотерапии; радоновых ванн, грязелечения; спортивного зала; лечебного и плавательного бассейнов круглогодичного пользования.</w:t>
      </w:r>
    </w:p>
    <w:p w:rsidR="002B1678" w:rsidRDefault="002B1678">
      <w:bookmarkStart w:id="0" w:name="_GoBack"/>
      <w:bookmarkEnd w:id="0"/>
    </w:p>
    <w:sectPr w:rsidR="002B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7"/>
    <w:rsid w:val="002B1678"/>
    <w:rsid w:val="00715917"/>
    <w:rsid w:val="00DE6FBA"/>
    <w:rsid w:val="00E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FD94-B1F4-4A41-B77D-A775C295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715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2018-03-14T00:00:00Z</dcterms:created>
  <dcterms:modified xsi:type="dcterms:W3CDTF">2018-03-14T00:00:00Z</dcterms:modified>
</cp:coreProperties>
</file>