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5A" w:rsidRDefault="0030315A" w:rsidP="0030315A">
      <w:pPr>
        <w:ind w:firstLine="709"/>
        <w:jc w:val="center"/>
        <w:rPr>
          <w:bCs/>
          <w:sz w:val="28"/>
          <w:szCs w:val="28"/>
          <w:lang w:eastAsia="en-US"/>
        </w:rPr>
      </w:pPr>
      <w:r w:rsidRPr="000C40D2">
        <w:rPr>
          <w:bCs/>
          <w:sz w:val="28"/>
          <w:szCs w:val="28"/>
          <w:lang w:eastAsia="en-US"/>
        </w:rPr>
        <w:t>Описание объекта закупки</w:t>
      </w:r>
    </w:p>
    <w:p w:rsidR="0030315A" w:rsidRDefault="0030315A" w:rsidP="0030315A">
      <w:pPr>
        <w:pStyle w:val="a3"/>
        <w:rPr>
          <w:b w:val="0"/>
          <w:bCs/>
          <w:sz w:val="24"/>
          <w:szCs w:val="24"/>
          <w:lang w:eastAsia="en-US"/>
        </w:rPr>
      </w:pPr>
      <w:r>
        <w:rPr>
          <w:b w:val="0"/>
          <w:bCs/>
          <w:sz w:val="24"/>
          <w:szCs w:val="24"/>
          <w:lang w:eastAsia="en-US"/>
        </w:rPr>
        <w:t xml:space="preserve">На </w:t>
      </w:r>
      <w:r w:rsidRPr="00CD1FF2">
        <w:rPr>
          <w:b w:val="0"/>
          <w:bCs/>
          <w:sz w:val="24"/>
          <w:szCs w:val="24"/>
          <w:lang w:eastAsia="en-US"/>
        </w:rPr>
        <w:t>выполнение работ для обеспечения пострадавших от несчастных случаев на производстве и профессиональных заболеваний протезами, протезно-ортопедическими изделиями</w:t>
      </w:r>
    </w:p>
    <w:p w:rsidR="0030315A" w:rsidRDefault="0030315A" w:rsidP="0030315A">
      <w:pPr>
        <w:pStyle w:val="a3"/>
        <w:rPr>
          <w:b w:val="0"/>
          <w:bCs/>
          <w:sz w:val="24"/>
          <w:szCs w:val="24"/>
          <w:lang w:eastAsia="en-US"/>
        </w:rPr>
      </w:pPr>
    </w:p>
    <w:p w:rsidR="0030315A" w:rsidRDefault="0030315A" w:rsidP="0030315A">
      <w:pPr>
        <w:pStyle w:val="a3"/>
        <w:rPr>
          <w:b w:val="0"/>
          <w:bCs/>
          <w:sz w:val="24"/>
          <w:szCs w:val="24"/>
          <w:lang w:eastAsia="en-US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901"/>
        <w:gridCol w:w="5329"/>
        <w:gridCol w:w="1559"/>
      </w:tblGrid>
      <w:tr w:rsidR="0030315A" w:rsidRPr="00BB76A0" w:rsidTr="0030315A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15A" w:rsidRPr="00BB76A0" w:rsidRDefault="0030315A" w:rsidP="0090372A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B76A0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15A" w:rsidRPr="00BB76A0" w:rsidRDefault="0030315A" w:rsidP="0090372A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B76A0">
              <w:rPr>
                <w:rFonts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15A" w:rsidRPr="00BB76A0" w:rsidRDefault="0030315A" w:rsidP="0090372A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B76A0">
              <w:rPr>
                <w:rFonts w:cs="Times New Roman"/>
                <w:sz w:val="20"/>
                <w:szCs w:val="20"/>
              </w:rPr>
              <w:t>Описание функциональных и технических характеристик объекта закупки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315A" w:rsidRDefault="0030315A" w:rsidP="0090372A">
            <w:pPr>
              <w:pStyle w:val="Standard"/>
              <w:tabs>
                <w:tab w:val="left" w:pos="683"/>
              </w:tabs>
              <w:snapToGrid w:val="0"/>
              <w:ind w:left="-25" w:right="-25"/>
              <w:jc w:val="center"/>
              <w:rPr>
                <w:rFonts w:cs="Times New Roman"/>
                <w:sz w:val="20"/>
                <w:szCs w:val="20"/>
              </w:rPr>
            </w:pPr>
          </w:p>
          <w:p w:rsidR="0030315A" w:rsidRPr="00BB76A0" w:rsidRDefault="0030315A" w:rsidP="0090372A">
            <w:pPr>
              <w:pStyle w:val="Standard"/>
              <w:tabs>
                <w:tab w:val="left" w:pos="683"/>
              </w:tabs>
              <w:snapToGrid w:val="0"/>
              <w:ind w:left="-25" w:right="-25"/>
              <w:jc w:val="center"/>
              <w:rPr>
                <w:rFonts w:cs="Times New Roman"/>
                <w:sz w:val="20"/>
                <w:szCs w:val="20"/>
              </w:rPr>
            </w:pPr>
            <w:r w:rsidRPr="00BB76A0">
              <w:rPr>
                <w:rFonts w:cs="Times New Roman"/>
                <w:sz w:val="20"/>
                <w:szCs w:val="20"/>
              </w:rPr>
              <w:t>Кол-во, (шт.)</w:t>
            </w:r>
          </w:p>
        </w:tc>
      </w:tr>
      <w:tr w:rsidR="0030315A" w:rsidRPr="00BB76A0" w:rsidTr="0030315A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15A" w:rsidRPr="00BB76A0" w:rsidRDefault="0030315A" w:rsidP="0090372A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B76A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15A" w:rsidRPr="00BB76A0" w:rsidRDefault="0030315A" w:rsidP="0090372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76A0">
              <w:rPr>
                <w:rFonts w:eastAsia="Calibri"/>
                <w:sz w:val="20"/>
                <w:szCs w:val="20"/>
                <w:lang w:eastAsia="en-US"/>
              </w:rPr>
              <w:t>Выполнение работ для обеспечения пострадавших от несчастных случаев на производстве и профессиональных заболеваний протезами, протезно-ортопедическими изделиями</w:t>
            </w:r>
          </w:p>
        </w:tc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15A" w:rsidRPr="00BB76A0" w:rsidRDefault="0030315A" w:rsidP="0090372A">
            <w:pPr>
              <w:widowControl w:val="0"/>
              <w:tabs>
                <w:tab w:val="left" w:pos="708"/>
              </w:tabs>
              <w:snapToGrid w:val="0"/>
              <w:jc w:val="both"/>
              <w:rPr>
                <w:rFonts w:eastAsia="Andale Sans UI"/>
                <w:sz w:val="20"/>
                <w:szCs w:val="20"/>
                <w:lang w:eastAsia="fa-IR" w:bidi="fa-IR"/>
              </w:rPr>
            </w:pPr>
            <w:r w:rsidRPr="00BB76A0">
              <w:rPr>
                <w:rFonts w:eastAsia="Calibri"/>
                <w:sz w:val="20"/>
                <w:szCs w:val="20"/>
                <w:lang w:eastAsia="en-US"/>
              </w:rPr>
              <w:t xml:space="preserve">Выполнение работ для обеспечения пострадавших от несчастных случаев на производстве и профессиональных заболеваний протезами бедра модульного типа. Протез бедра модульный.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BB76A0">
              <w:rPr>
                <w:rFonts w:eastAsia="Calibri"/>
                <w:sz w:val="20"/>
                <w:szCs w:val="20"/>
                <w:lang w:eastAsia="en-US"/>
              </w:rPr>
              <w:t>перлоновые</w:t>
            </w:r>
            <w:proofErr w:type="spellEnd"/>
            <w:r w:rsidRPr="00BB76A0">
              <w:rPr>
                <w:rFonts w:eastAsia="Calibri"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BB76A0">
              <w:rPr>
                <w:rFonts w:eastAsia="Calibri"/>
                <w:sz w:val="20"/>
                <w:szCs w:val="20"/>
                <w:lang w:eastAsia="en-US"/>
              </w:rPr>
              <w:t>силоновые</w:t>
            </w:r>
            <w:proofErr w:type="spellEnd"/>
            <w:r w:rsidRPr="00BB76A0">
              <w:rPr>
                <w:rFonts w:eastAsia="Calibri"/>
                <w:sz w:val="20"/>
                <w:szCs w:val="20"/>
                <w:lang w:eastAsia="en-US"/>
              </w:rPr>
              <w:t xml:space="preserve">. Приёмная гильза индивидуальная (две пробные гильзы). Материал индивидуальной постоянной гильзы: литьевой слоистый пластик на основе акриловых смол. Крепление протеза: силиконовый чехол (2 штуки), система крепления KISS. Модуль коленный с EBS, многоосный с гидравлическим управлением фазы переноса. Регулировочно-соединительные устройства и несущие модули титановые, рассчитанные на вес пациента до 150 кг, поворотный РСУ. Стопа </w:t>
            </w:r>
            <w:proofErr w:type="spellStart"/>
            <w:r w:rsidRPr="00BB76A0">
              <w:rPr>
                <w:rFonts w:eastAsia="Calibri"/>
                <w:sz w:val="20"/>
                <w:szCs w:val="20"/>
                <w:lang w:eastAsia="en-US"/>
              </w:rPr>
              <w:t>биомиметическая</w:t>
            </w:r>
            <w:proofErr w:type="spellEnd"/>
            <w:r w:rsidRPr="00BB76A0">
              <w:rPr>
                <w:rFonts w:eastAsia="Calibri"/>
                <w:sz w:val="20"/>
                <w:szCs w:val="20"/>
                <w:lang w:eastAsia="en-US"/>
              </w:rPr>
              <w:t xml:space="preserve"> с гидравлической щиколоткой, торсионным амортизатором, ротатором и расщепленной пружиной мыска стопы для обеспечения превосходного согласования стопы с опорной поверхностью.  Тип протеза: постоянный.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15A" w:rsidRPr="00BB76A0" w:rsidRDefault="0030315A" w:rsidP="0090372A">
            <w:pPr>
              <w:pStyle w:val="Standard"/>
              <w:tabs>
                <w:tab w:val="left" w:pos="683"/>
              </w:tabs>
              <w:snapToGrid w:val="0"/>
              <w:ind w:left="-25" w:right="-25"/>
              <w:jc w:val="center"/>
              <w:rPr>
                <w:rFonts w:cs="Times New Roman"/>
                <w:sz w:val="20"/>
                <w:szCs w:val="20"/>
              </w:rPr>
            </w:pPr>
            <w:r w:rsidRPr="00BB76A0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0315A" w:rsidRPr="00BB76A0" w:rsidTr="0030315A">
        <w:trPr>
          <w:trHeight w:val="105"/>
        </w:trPr>
        <w:tc>
          <w:tcPr>
            <w:tcW w:w="779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15A" w:rsidRPr="00BB76A0" w:rsidRDefault="0030315A" w:rsidP="0090372A">
            <w:pPr>
              <w:pStyle w:val="Standard"/>
              <w:shd w:val="clear" w:color="auto" w:fill="FFFFFF"/>
              <w:snapToGrid w:val="0"/>
              <w:ind w:right="143"/>
              <w:jc w:val="right"/>
              <w:rPr>
                <w:rFonts w:cs="Times New Roman"/>
                <w:sz w:val="20"/>
                <w:szCs w:val="20"/>
              </w:rPr>
            </w:pPr>
            <w:r w:rsidRPr="00BB76A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315A" w:rsidRPr="00BB76A0" w:rsidRDefault="0030315A" w:rsidP="0090372A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B76A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30315A" w:rsidRDefault="0030315A" w:rsidP="0030315A">
      <w:pPr>
        <w:pStyle w:val="a3"/>
        <w:jc w:val="left"/>
        <w:rPr>
          <w:b w:val="0"/>
          <w:bCs/>
          <w:sz w:val="24"/>
          <w:szCs w:val="24"/>
          <w:lang w:eastAsia="en-US"/>
        </w:rPr>
      </w:pPr>
    </w:p>
    <w:p w:rsidR="00AD0F84" w:rsidRDefault="00AD0F84"/>
    <w:sectPr w:rsidR="00AD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39"/>
    <w:rsid w:val="0030315A"/>
    <w:rsid w:val="008A0239"/>
    <w:rsid w:val="00A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7D41-5B48-4A88-AB85-B5595718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15A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0315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andard">
    <w:name w:val="Standard"/>
    <w:uiPriority w:val="99"/>
    <w:rsid w:val="003031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Ирина Владимировна</dc:creator>
  <cp:keywords/>
  <dc:description/>
  <cp:lastModifiedBy>Парамонова Ирина Владимировна</cp:lastModifiedBy>
  <cp:revision>2</cp:revision>
  <dcterms:created xsi:type="dcterms:W3CDTF">2018-11-07T07:19:00Z</dcterms:created>
  <dcterms:modified xsi:type="dcterms:W3CDTF">2018-11-07T07:20:00Z</dcterms:modified>
</cp:coreProperties>
</file>