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E3" w:rsidRDefault="00AB7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66EB" w:rsidRPr="001E4B60" w:rsidRDefault="00A166EB" w:rsidP="00A166E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выполнение работ по изготовлению протеза голени модульного  типа с целью обеспечения застрахованного лица, пострадавшего вследствие несчастного случая на производстве </w:t>
      </w:r>
    </w:p>
    <w:p w:rsidR="00A166EB" w:rsidRPr="001E4B60" w:rsidRDefault="00A166EB" w:rsidP="00A166E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B" w:rsidRPr="001E4B60" w:rsidRDefault="00A166EB" w:rsidP="00A166E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A166EB" w:rsidRPr="001E4B60" w:rsidRDefault="00A166EB" w:rsidP="00A16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ab/>
        <w:t>Протез конечности: техническое средство реабилитации, заменяющее частично или полностью отсутствующую или имеющую врожденные дефекты нижнюю конечность и служащее  для восполнения косметического и (или) функционального дефекта.</w:t>
      </w:r>
    </w:p>
    <w:p w:rsidR="00A166EB" w:rsidRPr="001E4B60" w:rsidRDefault="00A166EB" w:rsidP="00A1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 xml:space="preserve">           Протезирование конечности: процесс, заключающийся в проведении комплекса медицинских,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A166EB" w:rsidRPr="001E4B60" w:rsidRDefault="00EC04E6" w:rsidP="00A1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66EB" w:rsidRPr="001E4B60">
        <w:rPr>
          <w:rFonts w:ascii="Times New Roman" w:hAnsi="Times New Roman" w:cs="Times New Roman"/>
          <w:sz w:val="24"/>
          <w:szCs w:val="24"/>
        </w:rPr>
        <w:t xml:space="preserve">     Протезно-ортопедическая помощь: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166EB" w:rsidRPr="001E4B60" w:rsidRDefault="00A166EB" w:rsidP="00A16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 xml:space="preserve">    Срок службы* протеза голени модульного, установленный изготовителем составляет _______________ года, но не менее срока установленного приказом Министерства труда и социальной защиты Российской Федерации от 24 мая 2013г. № 215н, определяется изготовителем согласно _____________________________________________________________.                                             (указать документ (паспорт на изделие или др.), согласно которому изготовителем определен срок службы изделия)</w:t>
      </w:r>
    </w:p>
    <w:p w:rsidR="00A166EB" w:rsidRPr="001E4B60" w:rsidRDefault="00A166EB" w:rsidP="00A166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ab/>
      </w:r>
    </w:p>
    <w:p w:rsidR="00A166EB" w:rsidRPr="001E4B60" w:rsidRDefault="00A166EB" w:rsidP="00A166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 xml:space="preserve">Работы по обеспечению пострадавшего протезом конечности – предусматривают индивидуальное изготовление, обучение пользованию и выдачу протезно-ортопедического изделия. </w:t>
      </w:r>
    </w:p>
    <w:p w:rsidR="00A166EB" w:rsidRPr="001E4B60" w:rsidRDefault="00A166EB" w:rsidP="00A166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6EB" w:rsidRPr="001E4B60" w:rsidRDefault="00A166EB" w:rsidP="00A1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A166EB" w:rsidRPr="001E4B60" w:rsidRDefault="00F74C0E" w:rsidP="00A1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Протез голени модульного типа должен</w:t>
      </w:r>
      <w:r w:rsidR="00A166EB" w:rsidRPr="001E4B60">
        <w:rPr>
          <w:rFonts w:ascii="Times New Roman" w:hAnsi="Times New Roman" w:cs="Times New Roman"/>
          <w:sz w:val="24"/>
          <w:szCs w:val="24"/>
        </w:rPr>
        <w:t xml:space="preserve">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="00A166EB" w:rsidRPr="001E4B60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="00A166EB" w:rsidRPr="001E4B60">
        <w:rPr>
          <w:rFonts w:ascii="Times New Roman" w:hAnsi="Times New Roman" w:cs="Times New Roman"/>
          <w:sz w:val="24"/>
          <w:szCs w:val="24"/>
        </w:rPr>
        <w:t xml:space="preserve"> аспекты.  </w:t>
      </w:r>
    </w:p>
    <w:p w:rsidR="00A166EB" w:rsidRPr="001E4B60" w:rsidRDefault="00A166EB" w:rsidP="00A1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ab/>
        <w:t xml:space="preserve">Приемная гильза и крепление протеза не должно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A166EB" w:rsidRPr="001E4B60" w:rsidRDefault="00A166EB" w:rsidP="00A1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ab/>
        <w:t xml:space="preserve">Материалы приемной гильзы, контактирующие с телом человека, должны быть разрешены к применению </w:t>
      </w:r>
      <w:proofErr w:type="spellStart"/>
      <w:r w:rsidRPr="001E4B6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E4B60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166EB" w:rsidRPr="001E4B60" w:rsidRDefault="00F74C0E" w:rsidP="00A1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Узлы протеза</w:t>
      </w:r>
      <w:r w:rsidR="00A166EB" w:rsidRPr="001E4B60">
        <w:rPr>
          <w:rFonts w:ascii="Times New Roman" w:hAnsi="Times New Roman" w:cs="Times New Roman"/>
          <w:sz w:val="24"/>
          <w:szCs w:val="24"/>
        </w:rPr>
        <w:t xml:space="preserve"> должны быть стойкими к воздействию физиологических растворов (пота, мочи).</w:t>
      </w:r>
    </w:p>
    <w:p w:rsidR="00A166EB" w:rsidRPr="001E4B60" w:rsidRDefault="00A166EB" w:rsidP="00A1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ab/>
        <w:t xml:space="preserve">Металлический протез должен быть изготовлен из коррозийно-стойких материалов или защищен от коррозии специальными покрытиями. </w:t>
      </w:r>
    </w:p>
    <w:p w:rsidR="00A166EB" w:rsidRPr="001E4B60" w:rsidRDefault="00F74C0E" w:rsidP="00A16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Протез голени модульного типа должен</w:t>
      </w:r>
      <w:r w:rsidR="00A166EB" w:rsidRPr="001E4B60">
        <w:rPr>
          <w:rFonts w:ascii="Times New Roman" w:hAnsi="Times New Roman" w:cs="Times New Roman"/>
          <w:sz w:val="24"/>
          <w:szCs w:val="24"/>
        </w:rPr>
        <w:t xml:space="preserve"> быть классифицированы в соответствии с требованиями Национального стандарта Российской Федерации ГОСТ </w:t>
      </w:r>
      <w:proofErr w:type="gramStart"/>
      <w:r w:rsidR="00A166EB" w:rsidRPr="001E4B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166EB" w:rsidRPr="001E4B60">
        <w:rPr>
          <w:rFonts w:ascii="Times New Roman" w:hAnsi="Times New Roman" w:cs="Times New Roman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 w:rsidR="00A166EB" w:rsidRPr="001E4B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166EB" w:rsidRPr="001E4B60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требования», Государственного стандарта </w:t>
      </w:r>
      <w:r w:rsidR="00A166EB" w:rsidRPr="001E4B6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ГОСТ </w:t>
      </w:r>
      <w:proofErr w:type="gramStart"/>
      <w:r w:rsidR="00A166EB" w:rsidRPr="001E4B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166EB" w:rsidRPr="001E4B60">
        <w:rPr>
          <w:rFonts w:ascii="Times New Roman" w:hAnsi="Times New Roman" w:cs="Times New Roman"/>
          <w:sz w:val="24"/>
          <w:szCs w:val="24"/>
        </w:rPr>
        <w:t xml:space="preserve"> 51819-2001 «Протезирование и </w:t>
      </w:r>
      <w:proofErr w:type="spellStart"/>
      <w:r w:rsidR="00A166EB" w:rsidRPr="001E4B60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="00A166EB" w:rsidRPr="001E4B60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конечностей».</w:t>
      </w:r>
    </w:p>
    <w:p w:rsidR="00A166EB" w:rsidRPr="001E4B60" w:rsidRDefault="00A166EB" w:rsidP="00A1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B" w:rsidRPr="001E4B60" w:rsidRDefault="00A166EB" w:rsidP="00A1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A166EB" w:rsidRPr="001E4B60" w:rsidRDefault="00A166EB" w:rsidP="00A1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ab/>
        <w:t xml:space="preserve">С учетом уровня ампутации и модулирования, применяемого в  протезировании:   </w:t>
      </w:r>
    </w:p>
    <w:p w:rsidR="00A166EB" w:rsidRPr="001E4B60" w:rsidRDefault="00A166EB" w:rsidP="00A16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>- приемная гильза протезов нижней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A166EB" w:rsidRPr="001E4B60" w:rsidRDefault="00A166EB" w:rsidP="00A16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>- функциональный узел протезов нижней конечности должен выполнять заданную функцию и иметь конструктивно-технологическую завершенность.</w:t>
      </w:r>
    </w:p>
    <w:p w:rsidR="00A166EB" w:rsidRPr="001E4B60" w:rsidRDefault="00A166EB" w:rsidP="00A16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6EB" w:rsidRPr="001E4B60" w:rsidRDefault="00A166EB" w:rsidP="00A1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Требования к безопасности работ</w:t>
      </w:r>
    </w:p>
    <w:p w:rsidR="00A166EB" w:rsidRPr="001E4B60" w:rsidRDefault="00A166EB" w:rsidP="00A166EB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>Материалы, узлы, полуфабрикаты для изготовления протеза должны соответствовать требованиям действующих стандартов.</w:t>
      </w:r>
    </w:p>
    <w:p w:rsidR="00A166EB" w:rsidRPr="001E4B60" w:rsidRDefault="00A166EB" w:rsidP="00A166EB">
      <w:pPr>
        <w:keepNext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>Проведение работ по обеспечению пострадавшего протезом голени модульного типа осуществляются при наличии:</w:t>
      </w:r>
    </w:p>
    <w:p w:rsidR="00A166EB" w:rsidRPr="001E4B60" w:rsidRDefault="00A166EB" w:rsidP="00A166EB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>Сертификатов соответствия на протезно-ортопедические изделия;</w:t>
      </w:r>
    </w:p>
    <w:p w:rsidR="00A166EB" w:rsidRPr="001E4B60" w:rsidRDefault="00A166EB" w:rsidP="00A166EB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>Регистрационного удостоверения, декларации о соответствии или других документов, подтверждающих безопасность выполнения работ.</w:t>
      </w:r>
    </w:p>
    <w:p w:rsidR="00A166EB" w:rsidRPr="001E4B60" w:rsidRDefault="00A166EB" w:rsidP="00A166EB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A166EB" w:rsidRPr="001E4B60" w:rsidRDefault="00A166EB" w:rsidP="00A166EB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A166EB" w:rsidRPr="001E4B60" w:rsidRDefault="00A166EB" w:rsidP="00A166EB">
      <w:pPr>
        <w:keepNext/>
        <w:spacing w:after="0"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ab/>
      </w:r>
      <w:r w:rsidRPr="001E4B60">
        <w:rPr>
          <w:rFonts w:ascii="Times New Roman" w:hAnsi="Times New Roman" w:cs="Times New Roman"/>
          <w:sz w:val="24"/>
          <w:szCs w:val="24"/>
        </w:rPr>
        <w:tab/>
        <w:t>Работы по обеспечению пострадавшего протезом голени модульного типа следует считать эффективно исполненными, если у пострадавшего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обеспечению пострадавшего протезом должны быть выполнены с надлежащим качеством и в установленные сроки.</w:t>
      </w:r>
    </w:p>
    <w:p w:rsidR="00A166EB" w:rsidRPr="001E4B60" w:rsidRDefault="00A166EB" w:rsidP="00A166EB">
      <w:pPr>
        <w:keepNext/>
        <w:spacing w:after="0" w:line="240" w:lineRule="auto"/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ab/>
      </w:r>
      <w:r w:rsidRPr="001E4B60">
        <w:rPr>
          <w:rFonts w:ascii="Times New Roman" w:hAnsi="Times New Roman" w:cs="Times New Roman"/>
          <w:sz w:val="24"/>
          <w:szCs w:val="24"/>
        </w:rPr>
        <w:tab/>
        <w:t>Работы по обеспечению пострад</w:t>
      </w:r>
      <w:r w:rsidR="00F74C0E">
        <w:rPr>
          <w:rFonts w:ascii="Times New Roman" w:hAnsi="Times New Roman" w:cs="Times New Roman"/>
          <w:sz w:val="24"/>
          <w:szCs w:val="24"/>
        </w:rPr>
        <w:t>авшего протезом голени модульного типа</w:t>
      </w:r>
      <w:r w:rsidRPr="001E4B60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технического средства реабилитации.</w:t>
      </w:r>
    </w:p>
    <w:p w:rsidR="00A166EB" w:rsidRPr="001E4B60" w:rsidRDefault="00A166EB" w:rsidP="00A166E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B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A166EB" w:rsidRPr="001E4B60" w:rsidRDefault="00A166EB" w:rsidP="001E4B60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0F32DD">
        <w:rPr>
          <w:rFonts w:ascii="Times New Roman" w:hAnsi="Times New Roman" w:cs="Times New Roman"/>
          <w:b/>
          <w:sz w:val="24"/>
          <w:szCs w:val="24"/>
        </w:rPr>
        <w:t>к упаковке</w:t>
      </w:r>
      <w:r w:rsidR="000F32DD" w:rsidRPr="000F32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3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2DD" w:rsidRPr="000F32DD">
        <w:rPr>
          <w:rFonts w:ascii="Times New Roman" w:hAnsi="Times New Roman" w:cs="Times New Roman"/>
          <w:b/>
          <w:sz w:val="24"/>
          <w:szCs w:val="24"/>
        </w:rPr>
        <w:t xml:space="preserve">маркировке, упаковке, </w:t>
      </w:r>
      <w:r w:rsidR="000F32DD">
        <w:rPr>
          <w:rFonts w:ascii="Times New Roman" w:hAnsi="Times New Roman" w:cs="Times New Roman"/>
          <w:b/>
          <w:sz w:val="24"/>
          <w:szCs w:val="24"/>
        </w:rPr>
        <w:br/>
      </w:r>
      <w:r w:rsidR="000F32DD" w:rsidRPr="000F32DD">
        <w:rPr>
          <w:rFonts w:ascii="Times New Roman" w:hAnsi="Times New Roman" w:cs="Times New Roman"/>
          <w:b/>
          <w:sz w:val="24"/>
          <w:szCs w:val="24"/>
        </w:rPr>
        <w:t>транспортированию и хранению</w:t>
      </w:r>
      <w:r w:rsidR="000F32DD">
        <w:rPr>
          <w:rFonts w:ascii="Times New Roman" w:hAnsi="Times New Roman" w:cs="Times New Roman"/>
          <w:b/>
          <w:sz w:val="24"/>
          <w:szCs w:val="24"/>
        </w:rPr>
        <w:t xml:space="preserve"> результата работ</w:t>
      </w:r>
    </w:p>
    <w:p w:rsidR="00A166EB" w:rsidRPr="00F74C0E" w:rsidRDefault="00A166EB" w:rsidP="00F7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 xml:space="preserve">Упаковка  протеза голени модульного </w:t>
      </w:r>
      <w:r w:rsidR="00F74C0E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1E4B60">
        <w:rPr>
          <w:rFonts w:ascii="Times New Roman" w:hAnsi="Times New Roman" w:cs="Times New Roman"/>
          <w:sz w:val="24"/>
          <w:szCs w:val="24"/>
        </w:rPr>
        <w:t xml:space="preserve">должна обеспечивать защиту от </w:t>
      </w:r>
      <w:r w:rsidRPr="00F74C0E">
        <w:rPr>
          <w:rFonts w:ascii="Times New Roman" w:hAnsi="Times New Roman" w:cs="Times New Roman"/>
          <w:sz w:val="24"/>
          <w:szCs w:val="24"/>
        </w:rPr>
        <w:t xml:space="preserve">повреждений, порчи (изнашивания) или загрязнения во время хранения и транспортировки к месту использования  по назначению.  </w:t>
      </w:r>
    </w:p>
    <w:p w:rsidR="00A166EB" w:rsidRPr="00F74C0E" w:rsidRDefault="00A166EB" w:rsidP="00F7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0E">
        <w:rPr>
          <w:rFonts w:ascii="Times New Roman" w:hAnsi="Times New Roman" w:cs="Times New Roman"/>
          <w:sz w:val="24"/>
          <w:szCs w:val="24"/>
        </w:rPr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20790-93/ГОСТ </w:t>
      </w:r>
      <w:proofErr w:type="gramStart"/>
      <w:r w:rsidRPr="00F74C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4C0E">
        <w:rPr>
          <w:rFonts w:ascii="Times New Roman" w:hAnsi="Times New Roman" w:cs="Times New Roman"/>
          <w:sz w:val="24"/>
          <w:szCs w:val="24"/>
        </w:rPr>
        <w:t xml:space="preserve"> 50444-92, ГОСТ 30324.0-95/ГОСТ Р 50267.0-92 и ГОСТ 51632-2014.</w:t>
      </w:r>
    </w:p>
    <w:p w:rsidR="00A166EB" w:rsidRPr="00F74C0E" w:rsidRDefault="00A166EB" w:rsidP="001E4B60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EB" w:rsidRPr="00F74C0E" w:rsidRDefault="00A166EB" w:rsidP="001E4B6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0E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выполнения работ</w:t>
      </w:r>
    </w:p>
    <w:p w:rsidR="00F74C0E" w:rsidRPr="00F74C0E" w:rsidRDefault="00F74C0E" w:rsidP="00F74C0E">
      <w:pPr>
        <w:pStyle w:val="Textbody"/>
        <w:spacing w:after="0"/>
        <w:ind w:firstLine="709"/>
        <w:rPr>
          <w:rFonts w:cs="Times New Roman"/>
        </w:rPr>
      </w:pPr>
      <w:r w:rsidRPr="00F74C0E">
        <w:rPr>
          <w:rFonts w:cs="Times New Roman"/>
        </w:rPr>
        <w:t xml:space="preserve">г. </w:t>
      </w:r>
      <w:proofErr w:type="spellStart"/>
      <w:r w:rsidRPr="00F74C0E">
        <w:rPr>
          <w:rFonts w:cs="Times New Roman"/>
        </w:rPr>
        <w:t>Калуга</w:t>
      </w:r>
      <w:proofErr w:type="spellEnd"/>
      <w:r w:rsidRPr="00F74C0E">
        <w:rPr>
          <w:rFonts w:cs="Times New Roman"/>
        </w:rPr>
        <w:t xml:space="preserve"> и (</w:t>
      </w:r>
      <w:proofErr w:type="spellStart"/>
      <w:r w:rsidRPr="00F74C0E">
        <w:rPr>
          <w:rFonts w:cs="Times New Roman"/>
        </w:rPr>
        <w:t>или</w:t>
      </w:r>
      <w:proofErr w:type="spellEnd"/>
      <w:r w:rsidRPr="00F74C0E">
        <w:rPr>
          <w:rFonts w:cs="Times New Roman"/>
        </w:rPr>
        <w:t xml:space="preserve">) </w:t>
      </w:r>
      <w:proofErr w:type="spellStart"/>
      <w:r w:rsidRPr="00F74C0E">
        <w:rPr>
          <w:rFonts w:cs="Times New Roman"/>
        </w:rPr>
        <w:t>Калужская</w:t>
      </w:r>
      <w:proofErr w:type="spellEnd"/>
      <w:r w:rsidRPr="00F74C0E">
        <w:rPr>
          <w:rFonts w:cs="Times New Roman"/>
        </w:rPr>
        <w:t xml:space="preserve"> </w:t>
      </w:r>
      <w:proofErr w:type="spellStart"/>
      <w:r w:rsidRPr="00F74C0E">
        <w:rPr>
          <w:rFonts w:cs="Times New Roman"/>
        </w:rPr>
        <w:t>область</w:t>
      </w:r>
      <w:proofErr w:type="spellEnd"/>
    </w:p>
    <w:p w:rsidR="00A166EB" w:rsidRPr="00F74C0E" w:rsidRDefault="00F74C0E" w:rsidP="00F7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0E">
        <w:rPr>
          <w:rFonts w:ascii="Times New Roman" w:hAnsi="Times New Roman" w:cs="Times New Roman"/>
          <w:sz w:val="24"/>
          <w:szCs w:val="24"/>
        </w:rPr>
        <w:t xml:space="preserve">Выполнение работ должно быть осуществлено по месту изготовления изделий или при необходимости по месту жительства пострадавшего, по индивидуальному заказу пострадавшего, при наличии направления Заказчика в срок, не превышающий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F74C0E">
        <w:rPr>
          <w:rFonts w:ascii="Times New Roman" w:hAnsi="Times New Roman" w:cs="Times New Roman"/>
          <w:sz w:val="24"/>
          <w:szCs w:val="24"/>
        </w:rPr>
        <w:t>15 календарных дней с момента обращения пострадавшего с направлением к Подрядчику. Срок выполнения работ по 14.12.2018 года</w:t>
      </w:r>
    </w:p>
    <w:p w:rsidR="00A166EB" w:rsidRPr="00F74C0E" w:rsidRDefault="00A166EB" w:rsidP="001E4B6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0E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F74C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4C0E">
        <w:rPr>
          <w:rFonts w:ascii="Times New Roman" w:hAnsi="Times New Roman" w:cs="Times New Roman"/>
          <w:b/>
          <w:sz w:val="24"/>
          <w:szCs w:val="24"/>
        </w:rPr>
        <w:t>срокам и (или) объему предоставления</w:t>
      </w:r>
    </w:p>
    <w:p w:rsidR="00A166EB" w:rsidRPr="00F74C0E" w:rsidRDefault="00A166EB" w:rsidP="001E4B6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0E">
        <w:rPr>
          <w:rFonts w:ascii="Times New Roman" w:hAnsi="Times New Roman" w:cs="Times New Roman"/>
          <w:b/>
          <w:sz w:val="24"/>
          <w:szCs w:val="24"/>
        </w:rPr>
        <w:t>гарантии качества работ</w:t>
      </w:r>
    </w:p>
    <w:p w:rsidR="00A166EB" w:rsidRPr="001E4B60" w:rsidRDefault="00A166EB" w:rsidP="001E4B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0E">
        <w:rPr>
          <w:rFonts w:ascii="Times New Roman" w:hAnsi="Times New Roman" w:cs="Times New Roman"/>
          <w:sz w:val="24"/>
          <w:szCs w:val="24"/>
        </w:rPr>
        <w:t>Гарантийный срок на протез устанавливается со дня выдачи готового изделия в эксплуатацию, а именно: протезы</w:t>
      </w:r>
      <w:r w:rsidRPr="001E4B60">
        <w:rPr>
          <w:rFonts w:ascii="Times New Roman" w:hAnsi="Times New Roman" w:cs="Times New Roman"/>
          <w:sz w:val="24"/>
          <w:szCs w:val="24"/>
        </w:rPr>
        <w:t xml:space="preserve"> голени - не менее 12 месяцев.</w:t>
      </w:r>
    </w:p>
    <w:p w:rsidR="00A166EB" w:rsidRPr="001E4B60" w:rsidRDefault="00A166EB" w:rsidP="001E4B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lastRenderedPageBreak/>
        <w:t>В течение этого срока предприятие-изготовитель производит замену или ремонт изделия бесплатно.</w:t>
      </w:r>
    </w:p>
    <w:p w:rsidR="00A166EB" w:rsidRPr="001E4B60" w:rsidRDefault="00A166EB" w:rsidP="001E4B60">
      <w:pPr>
        <w:keepNext/>
        <w:spacing w:after="0" w:line="240" w:lineRule="auto"/>
        <w:ind w:left="528" w:firstLine="8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6EB" w:rsidRPr="001E4B60" w:rsidRDefault="00A166EB" w:rsidP="001E4B6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Порядок формирования цены контракта</w:t>
      </w:r>
    </w:p>
    <w:p w:rsidR="00A166EB" w:rsidRPr="001E4B60" w:rsidRDefault="00A166EB" w:rsidP="001E4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4B60">
        <w:rPr>
          <w:rFonts w:ascii="Times New Roman" w:hAnsi="Times New Roman" w:cs="Times New Roman"/>
          <w:sz w:val="24"/>
          <w:szCs w:val="24"/>
        </w:rPr>
        <w:t>Цена контракта включает стоимость товара с учетом НДС _____% (указать размер налога на добавленную стоимость в процентах, в зависимости от системы налогообложения)/ НДС не облагается, а так же все расходы по хранению, страхованию, уплате всех пошлин, налогов, сборов и других обязательных платежей, гарантийному сервисному обслуживанию, доставке изделий пострадавшим и другие расходы по исполнению контракта</w:t>
      </w:r>
      <w:proofErr w:type="gramEnd"/>
    </w:p>
    <w:p w:rsidR="00A166EB" w:rsidRPr="001E4B60" w:rsidRDefault="00A166EB" w:rsidP="00A166E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60">
        <w:rPr>
          <w:rFonts w:ascii="Times New Roman" w:hAnsi="Times New Roman" w:cs="Times New Roman"/>
          <w:b/>
          <w:sz w:val="24"/>
          <w:szCs w:val="24"/>
        </w:rPr>
        <w:t>Требования к количественным и качественным характеристикам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1418"/>
      </w:tblGrid>
      <w:tr w:rsidR="00A166EB" w:rsidRPr="00F74C0E" w:rsidTr="001E4B60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6EB" w:rsidRPr="00F74C0E" w:rsidRDefault="00A166EB" w:rsidP="00A166E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6EB" w:rsidRPr="00F74C0E" w:rsidRDefault="00A166EB" w:rsidP="00A166E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по функциональной классификации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66EB" w:rsidRPr="00F74C0E" w:rsidRDefault="00A166EB" w:rsidP="00A166E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протезов, шт.</w:t>
            </w:r>
          </w:p>
        </w:tc>
      </w:tr>
      <w:tr w:rsidR="00A166EB" w:rsidRPr="00F74C0E" w:rsidTr="001E4B60">
        <w:trPr>
          <w:trHeight w:val="3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EB" w:rsidRPr="00F74C0E" w:rsidRDefault="00A166EB" w:rsidP="00A166EB">
            <w:pPr>
              <w:snapToGrid w:val="0"/>
              <w:jc w:val="both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F74C0E"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Протез голени модульный. </w:t>
            </w:r>
          </w:p>
          <w:p w:rsidR="00A166EB" w:rsidRPr="00F74C0E" w:rsidRDefault="00A166EB" w:rsidP="00A166EB">
            <w:pPr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EB" w:rsidRPr="00F74C0E" w:rsidRDefault="00F74C0E" w:rsidP="00F74C0E">
            <w:pPr>
              <w:snapToGrid w:val="0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Протез голени должен быть с силиконовым чехлом на короткую и среднюю культю, модульный. Формообразующая часть косметической облицовки должна быть полиуретановая полужёсткая эластичная. Косметическое покрытие облицовки – должны быть чулки ортопедические </w:t>
            </w:r>
            <w:proofErr w:type="spellStart"/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 Приёмная гильза индивидуальная (не менее одной пробной гильзы).  Материал индивидуальной постоянной гильзы: </w:t>
            </w:r>
            <w:r w:rsidRPr="00F74C0E">
              <w:rPr>
                <w:rFonts w:ascii="Times New Roman" w:hAnsi="Times New Roman" w:cs="Times New Roman"/>
                <w:sz w:val="24"/>
                <w:szCs w:val="24"/>
              </w:rPr>
              <w:t>должен быть  литьевой слоистый пластик на основе акриловых смол или листовой термопластичный пластик</w:t>
            </w:r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В качестве вкладного элемента должны быть чехлы полимерные </w:t>
            </w:r>
            <w:proofErr w:type="spellStart"/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крепление должно быть с использованием замка. Регулировочно-соединительные устройства  должны соответствовать весу инвалида. Стопа должна быть гидравлическая, сгибание в голеностопном суставе не менее 55 градусов. Тип протеза: любой, по назначению. Комплектация протеза: стопа </w:t>
            </w:r>
            <w:proofErr w:type="spellStart"/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4C0E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MotionFoot</w:t>
            </w:r>
            <w:proofErr w:type="spellEnd"/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(или эквивалент), модуль несущий, адаптер втулка хомут, замок, </w:t>
            </w:r>
            <w:r w:rsidRPr="00F74C0E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PETG</w:t>
            </w:r>
            <w:r w:rsidRPr="00F74C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400х400х12 (или эквивалент), силиконовый чехол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EB" w:rsidRPr="00F74C0E" w:rsidRDefault="00A166EB" w:rsidP="00A166EB">
            <w:pPr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74C0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166EB" w:rsidRDefault="00A166EB" w:rsidP="000E3D82">
      <w:pPr>
        <w:keepNext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6EB" w:rsidSect="000E33D8">
      <w:pgSz w:w="11905" w:h="16838"/>
      <w:pgMar w:top="993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28" w:rsidRDefault="00401B28" w:rsidP="00104A8D">
      <w:pPr>
        <w:spacing w:after="0" w:line="240" w:lineRule="auto"/>
      </w:pPr>
      <w:r>
        <w:separator/>
      </w:r>
    </w:p>
  </w:endnote>
  <w:endnote w:type="continuationSeparator" w:id="0">
    <w:p w:rsidR="00401B28" w:rsidRDefault="00401B28" w:rsidP="0010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28" w:rsidRDefault="00401B28" w:rsidP="00104A8D">
      <w:pPr>
        <w:spacing w:after="0" w:line="240" w:lineRule="auto"/>
      </w:pPr>
      <w:r>
        <w:separator/>
      </w:r>
    </w:p>
  </w:footnote>
  <w:footnote w:type="continuationSeparator" w:id="0">
    <w:p w:rsidR="00401B28" w:rsidRDefault="00401B28" w:rsidP="0010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51B88"/>
    <w:multiLevelType w:val="hybridMultilevel"/>
    <w:tmpl w:val="81504DDC"/>
    <w:lvl w:ilvl="0" w:tplc="8548AA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E3"/>
    <w:rsid w:val="00017C81"/>
    <w:rsid w:val="00021C11"/>
    <w:rsid w:val="0006694B"/>
    <w:rsid w:val="00072E99"/>
    <w:rsid w:val="000A2C2D"/>
    <w:rsid w:val="000B0898"/>
    <w:rsid w:val="000D1901"/>
    <w:rsid w:val="000E33D8"/>
    <w:rsid w:val="000E3D82"/>
    <w:rsid w:val="000F32DD"/>
    <w:rsid w:val="00101AF6"/>
    <w:rsid w:val="00104A8D"/>
    <w:rsid w:val="00165DD0"/>
    <w:rsid w:val="001721FF"/>
    <w:rsid w:val="00180CD0"/>
    <w:rsid w:val="001D07A5"/>
    <w:rsid w:val="001D67A6"/>
    <w:rsid w:val="001E2EAB"/>
    <w:rsid w:val="001E4986"/>
    <w:rsid w:val="001E4B60"/>
    <w:rsid w:val="001F3FE1"/>
    <w:rsid w:val="001F4A53"/>
    <w:rsid w:val="001F550F"/>
    <w:rsid w:val="001F661C"/>
    <w:rsid w:val="00204AC1"/>
    <w:rsid w:val="00205657"/>
    <w:rsid w:val="0021697A"/>
    <w:rsid w:val="00220264"/>
    <w:rsid w:val="00232418"/>
    <w:rsid w:val="002363D6"/>
    <w:rsid w:val="00250D9C"/>
    <w:rsid w:val="0026224B"/>
    <w:rsid w:val="002676EB"/>
    <w:rsid w:val="00273F3B"/>
    <w:rsid w:val="00276ACA"/>
    <w:rsid w:val="002B7F76"/>
    <w:rsid w:val="002C67A8"/>
    <w:rsid w:val="002D1D03"/>
    <w:rsid w:val="002D68FA"/>
    <w:rsid w:val="002E0701"/>
    <w:rsid w:val="002F5865"/>
    <w:rsid w:val="00315428"/>
    <w:rsid w:val="0033449D"/>
    <w:rsid w:val="003401E4"/>
    <w:rsid w:val="00343132"/>
    <w:rsid w:val="00362A63"/>
    <w:rsid w:val="003808B3"/>
    <w:rsid w:val="003F4B7A"/>
    <w:rsid w:val="00401B28"/>
    <w:rsid w:val="0041417E"/>
    <w:rsid w:val="004177C2"/>
    <w:rsid w:val="00426F82"/>
    <w:rsid w:val="004325A3"/>
    <w:rsid w:val="00446DD8"/>
    <w:rsid w:val="00451BA4"/>
    <w:rsid w:val="00480C9D"/>
    <w:rsid w:val="00481C39"/>
    <w:rsid w:val="004E46BA"/>
    <w:rsid w:val="004E68F3"/>
    <w:rsid w:val="004F60E3"/>
    <w:rsid w:val="0052334F"/>
    <w:rsid w:val="0052552B"/>
    <w:rsid w:val="005314D9"/>
    <w:rsid w:val="00543A04"/>
    <w:rsid w:val="00545FF7"/>
    <w:rsid w:val="005501A5"/>
    <w:rsid w:val="00552651"/>
    <w:rsid w:val="005675A1"/>
    <w:rsid w:val="00570630"/>
    <w:rsid w:val="005A6868"/>
    <w:rsid w:val="005C0377"/>
    <w:rsid w:val="005C3F4C"/>
    <w:rsid w:val="00615539"/>
    <w:rsid w:val="00617D56"/>
    <w:rsid w:val="00657755"/>
    <w:rsid w:val="00664640"/>
    <w:rsid w:val="00676756"/>
    <w:rsid w:val="006A13F3"/>
    <w:rsid w:val="006C3C23"/>
    <w:rsid w:val="006C4BF3"/>
    <w:rsid w:val="006C4F68"/>
    <w:rsid w:val="006C7B15"/>
    <w:rsid w:val="006D1F5F"/>
    <w:rsid w:val="00711A3B"/>
    <w:rsid w:val="007271F8"/>
    <w:rsid w:val="00727E3E"/>
    <w:rsid w:val="00731B83"/>
    <w:rsid w:val="00741E76"/>
    <w:rsid w:val="007541F0"/>
    <w:rsid w:val="00773774"/>
    <w:rsid w:val="00795845"/>
    <w:rsid w:val="0079768C"/>
    <w:rsid w:val="007A2E5E"/>
    <w:rsid w:val="007A56B4"/>
    <w:rsid w:val="007B15DB"/>
    <w:rsid w:val="007B4EA5"/>
    <w:rsid w:val="007C2CDE"/>
    <w:rsid w:val="00812416"/>
    <w:rsid w:val="00820C70"/>
    <w:rsid w:val="00840B39"/>
    <w:rsid w:val="008548AD"/>
    <w:rsid w:val="00864991"/>
    <w:rsid w:val="008760DE"/>
    <w:rsid w:val="00876694"/>
    <w:rsid w:val="00880AD8"/>
    <w:rsid w:val="00886E8B"/>
    <w:rsid w:val="008C4C16"/>
    <w:rsid w:val="008C6115"/>
    <w:rsid w:val="008E54A7"/>
    <w:rsid w:val="009064DA"/>
    <w:rsid w:val="00922995"/>
    <w:rsid w:val="00946D42"/>
    <w:rsid w:val="00975223"/>
    <w:rsid w:val="00975A94"/>
    <w:rsid w:val="00986509"/>
    <w:rsid w:val="009A3E4D"/>
    <w:rsid w:val="009B496B"/>
    <w:rsid w:val="009D508D"/>
    <w:rsid w:val="009E0F43"/>
    <w:rsid w:val="00A166EB"/>
    <w:rsid w:val="00A1794F"/>
    <w:rsid w:val="00A35B97"/>
    <w:rsid w:val="00A44602"/>
    <w:rsid w:val="00A67E86"/>
    <w:rsid w:val="00AA4C00"/>
    <w:rsid w:val="00AB3FDC"/>
    <w:rsid w:val="00AB7AE3"/>
    <w:rsid w:val="00AC49AB"/>
    <w:rsid w:val="00AF5493"/>
    <w:rsid w:val="00B2160F"/>
    <w:rsid w:val="00B3039A"/>
    <w:rsid w:val="00B8541F"/>
    <w:rsid w:val="00B97DAE"/>
    <w:rsid w:val="00BB053D"/>
    <w:rsid w:val="00BB0BAB"/>
    <w:rsid w:val="00BE3067"/>
    <w:rsid w:val="00BE53CD"/>
    <w:rsid w:val="00C306D5"/>
    <w:rsid w:val="00C30C7B"/>
    <w:rsid w:val="00C904D7"/>
    <w:rsid w:val="00C92FCA"/>
    <w:rsid w:val="00C969B7"/>
    <w:rsid w:val="00CA3A34"/>
    <w:rsid w:val="00CA54C8"/>
    <w:rsid w:val="00CA6141"/>
    <w:rsid w:val="00CD50B9"/>
    <w:rsid w:val="00CD5B87"/>
    <w:rsid w:val="00CE4038"/>
    <w:rsid w:val="00CF0645"/>
    <w:rsid w:val="00CF6487"/>
    <w:rsid w:val="00D04ECD"/>
    <w:rsid w:val="00D0615D"/>
    <w:rsid w:val="00D0718A"/>
    <w:rsid w:val="00D15E72"/>
    <w:rsid w:val="00D27844"/>
    <w:rsid w:val="00D44AFA"/>
    <w:rsid w:val="00D4744C"/>
    <w:rsid w:val="00D57A25"/>
    <w:rsid w:val="00DB5846"/>
    <w:rsid w:val="00DC4C07"/>
    <w:rsid w:val="00DC698C"/>
    <w:rsid w:val="00E1238A"/>
    <w:rsid w:val="00E20DFF"/>
    <w:rsid w:val="00E40CBE"/>
    <w:rsid w:val="00E424AF"/>
    <w:rsid w:val="00E57F42"/>
    <w:rsid w:val="00E8623D"/>
    <w:rsid w:val="00EB44CD"/>
    <w:rsid w:val="00EC04E6"/>
    <w:rsid w:val="00EC79E4"/>
    <w:rsid w:val="00ED0A6E"/>
    <w:rsid w:val="00ED1B93"/>
    <w:rsid w:val="00ED1D84"/>
    <w:rsid w:val="00ED4210"/>
    <w:rsid w:val="00EF616A"/>
    <w:rsid w:val="00F37A69"/>
    <w:rsid w:val="00F420A2"/>
    <w:rsid w:val="00F4789C"/>
    <w:rsid w:val="00F74C0E"/>
    <w:rsid w:val="00F82094"/>
    <w:rsid w:val="00F835FE"/>
    <w:rsid w:val="00F91BF7"/>
    <w:rsid w:val="00F940D1"/>
    <w:rsid w:val="00FB13B6"/>
    <w:rsid w:val="00FB4F91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A3E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rsid w:val="009A3E4D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523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233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34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880A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AD8"/>
    <w:rPr>
      <w:rFonts w:ascii="Calibri" w:eastAsia="Calibri" w:hAnsi="Calibri" w:cs="Times New Roman"/>
    </w:rPr>
  </w:style>
  <w:style w:type="character" w:customStyle="1" w:styleId="210pt">
    <w:name w:val="Основной текст (2) + 10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E3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33D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1">
    <w:name w:val="Заголовок 1 Знак"/>
    <w:rsid w:val="001D07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No Spacing"/>
    <w:rsid w:val="001D0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A3E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rsid w:val="009A3E4D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523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233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34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880A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AD8"/>
    <w:rPr>
      <w:rFonts w:ascii="Calibri" w:eastAsia="Calibri" w:hAnsi="Calibri" w:cs="Times New Roman"/>
    </w:rPr>
  </w:style>
  <w:style w:type="character" w:customStyle="1" w:styleId="210pt">
    <w:name w:val="Основной текст (2) + 10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E3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33D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1">
    <w:name w:val="Заголовок 1 Знак"/>
    <w:rsid w:val="001D07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No Spacing"/>
    <w:rsid w:val="001D0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Мария Константиновна Балабина</cp:lastModifiedBy>
  <cp:revision>3</cp:revision>
  <cp:lastPrinted>2018-11-06T09:05:00Z</cp:lastPrinted>
  <dcterms:created xsi:type="dcterms:W3CDTF">2018-11-08T08:41:00Z</dcterms:created>
  <dcterms:modified xsi:type="dcterms:W3CDTF">2018-11-08T08:41:00Z</dcterms:modified>
</cp:coreProperties>
</file>