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33" w:rsidRPr="00197964" w:rsidRDefault="00500033" w:rsidP="00542B9E">
      <w:pPr>
        <w:spacing w:after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bookmarkStart w:id="0" w:name="_GoBack"/>
      <w:r w:rsidRPr="00197964">
        <w:rPr>
          <w:rFonts w:ascii="Times New Roman" w:hAnsi="Times New Roman" w:cs="Times New Roman"/>
          <w:b/>
          <w:spacing w:val="-4"/>
          <w:sz w:val="21"/>
          <w:szCs w:val="21"/>
        </w:rPr>
        <w:t>Требования к участникам закупки</w:t>
      </w:r>
    </w:p>
    <w:bookmarkEnd w:id="0"/>
    <w:p w:rsidR="00542B9E" w:rsidRPr="00197964" w:rsidRDefault="00542B9E" w:rsidP="00542B9E">
      <w:pPr>
        <w:spacing w:after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являющихся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объектом закупки;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2) утратил силу. - Федеральный закон от 04.06.2014 N 140-ФЗ;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3) </w:t>
      </w:r>
      <w:proofErr w:type="spell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непроведение</w:t>
      </w:r>
      <w:proofErr w:type="spell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4) </w:t>
      </w:r>
      <w:proofErr w:type="spell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неприостановление</w:t>
      </w:r>
      <w:proofErr w:type="spell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обязанности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заявителя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указанных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6) утратил силу с 1 января 2014 года. - Федеральный закон от 28.12.2013 N 396-ФЗ;</w:t>
      </w:r>
    </w:p>
    <w:p w:rsidR="00112F3A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r w:rsidR="00542B9E" w:rsidRPr="00197964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proofErr w:type="gramEnd"/>
    </w:p>
    <w:p w:rsidR="006B2F31" w:rsidRPr="006B2F31" w:rsidRDefault="006B2F31" w:rsidP="00112F3A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(п. 7 в ред. Федерального закона от 28.12.2016 N 489-ФЗ)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 w:rsidR="00542B9E" w:rsidRPr="00197964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(п. 7.1 введен Федеральным законом от 28.12.2016 N 489-ФЗ)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B2F31" w:rsidRPr="006B2F31" w:rsidRDefault="006B2F31" w:rsidP="00112F3A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неполнородными</w:t>
      </w:r>
      <w:proofErr w:type="spell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</w:t>
      </w: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lastRenderedPageBreak/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  <w:r w:rsidR="00112F3A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(п. 9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введен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Федеральным законом от 28.12.2013 N 396-ФЗ)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10) участник закупки не является офшорной компанией.</w:t>
      </w:r>
    </w:p>
    <w:p w:rsidR="006B2F31" w:rsidRPr="006B2F31" w:rsidRDefault="006B2F31" w:rsidP="00542B9E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(п. 10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введен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Федеральным законом от 13.07.2015 N 227-ФЗ)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1.1. Заказчик вправе установить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B2F31" w:rsidRPr="006B2F31" w:rsidRDefault="006B2F31" w:rsidP="00542B9E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ч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асть 1.1 введена Федеральным законом от 28.12.2013 N 396-ФЗ)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1) финансовых ресурсов для исполнения контракта;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3) опыта работы, связанного с предметом контракта, и деловой репутации;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2.1. Правительство Российской Федерации вправе установить дополнительные требования к участникам закупок аудиторских и сопутствующих аудиту услуг, а также консультационных услуг.</w:t>
      </w:r>
    </w:p>
    <w:p w:rsidR="006B2F31" w:rsidRPr="006B2F31" w:rsidRDefault="006B2F31" w:rsidP="00542B9E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ч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асть 2.1 введена Федеральным законом от 29.06.2015 N 210-ФЗ)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3. Перечень документов, которые подтверждают соответствие участников закупок дополнительным требованиям, указанным в частях 2 и 2.1 настоящей статьи, устанавливается Правительством Российской Федерации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.</w:t>
      </w:r>
      <w:proofErr w:type="gramEnd"/>
      <w:r w:rsidR="00542B9E" w:rsidRPr="00197964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ред. Федерального закона от 29.06.2015 N 210-ФЗ)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4. В случае установления Правительством Российской Федерации в соответствии с частями 2 и 2.1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6B2F31" w:rsidRPr="006B2F31" w:rsidRDefault="006B2F31" w:rsidP="00542B9E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ред. Федерального закона от 29.06.2015 N 210-ФЗ)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5. Информация об установленных требованиях в соответствии с частями 1, 1.1, 2 и 2.1 настоящей статьи указывается заказчиком в извещении об осуществлении закупки и документации о закупке.</w:t>
      </w:r>
    </w:p>
    <w:p w:rsidR="006B2F31" w:rsidRPr="006B2F31" w:rsidRDefault="006B2F31" w:rsidP="00542B9E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ред. Федеральных законов от 04.06.2014 N 140-ФЗ, от 29.06.2015 N 210-ФЗ)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6. Заказчики не вправе устанавливать требования к участникам закупок в нарушение требований настоящего Федерального закона.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7. Указанные в настоящей статье требования предъявляются в равной мере ко всем участникам закупок.</w:t>
      </w:r>
    </w:p>
    <w:p w:rsidR="00112F3A" w:rsidRDefault="006B2F31" w:rsidP="00197964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8.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Комиссия по осуществлению закупок проверяет соответствие участников закупок требованиям, указанным в пункте 1, пункте 10 (за исключением случаев проведения электронного аукциона, запроса котировок и предварительного отбора) части 1 и части 1.1 (при наличии такого требования) настоящей статьи, и в отношении отдельных видов закупок товаров, работ, услуг требованиям, установленным в соответствии с частями 2 и 2.1 настоящей статьи, если такие требования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установлены Правительством Российской Федерации. Комиссия по осуществлению закупок вправе проверять соответствие участников закупок требованиям, указанным в пунктах 3 - 5, 7 - 9 части 1 настоящей статьи, а также при проведении электронного аукциона, запроса котировок и предварительного отбора требованию, указанному в пункте 10 части 1 настоящей статьи.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настоящей статьи.</w:t>
      </w:r>
      <w:r w:rsidR="00197964" w:rsidRPr="00197964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</w:p>
    <w:p w:rsidR="006B2F31" w:rsidRPr="006B2F31" w:rsidRDefault="006B2F31" w:rsidP="00112F3A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(часть 8 в ред. Федерального закона от 13.07.2015 N 227-ФЗ)</w:t>
      </w:r>
    </w:p>
    <w:p w:rsidR="00112F3A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8.1. Оператор электронной площадки проверяет соответствие участника электронного аукциона требованию, указанному в пункте 10 части 1 настоящей статьи, при его аккредитации на электронной площадке.</w:t>
      </w:r>
      <w:r w:rsidRPr="00197964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</w:p>
    <w:p w:rsidR="006B2F31" w:rsidRPr="006B2F31" w:rsidRDefault="006B2F31" w:rsidP="00112F3A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(часть 8.1 введена Федеральным законом от 13.07.2015 N 227-ФЗ)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8.2. Заказчик проверяет соответствие участника запроса котировок, с которым заключается контракт, требованию, указанному в пункте 10 части 1 настоящей статьи, при заключении контракта.</w:t>
      </w:r>
    </w:p>
    <w:p w:rsidR="006B2F31" w:rsidRPr="006B2F31" w:rsidRDefault="006B2F31" w:rsidP="00542B9E">
      <w:pPr>
        <w:spacing w:after="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lastRenderedPageBreak/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ч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асть 8.2 введена Федеральным законом от 13.07.2015 N 227-ФЗ)</w:t>
      </w:r>
    </w:p>
    <w:p w:rsidR="006B2F31" w:rsidRPr="006B2F31" w:rsidRDefault="006B2F31" w:rsidP="00112F3A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9.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части 1, частях 1.1, 2 и 2.1 (при наличии таких требований) настоящей статьи, или предоставил недостоверную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информацию в отношении своего соответствия указанным требованиям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.</w:t>
      </w:r>
      <w:proofErr w:type="gramEnd"/>
      <w:r w:rsidR="00112F3A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ред. Федеральных законов от 04.06.2014 N 140-ФЗ, от 29.06.2015 N 210-ФЗ)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10.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При осуществлении закупок лекарственных препаратов, которые включены в перечень жизненно необходимых и важнейших лекарственных препаратов, в дополнение к основанию, предусмотренному частью 9 настоящей статьи,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, что: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1) предельная отпускная цена лекарственных препаратов, предлагаемых таким участником закупки, не зарегистрирована;</w:t>
      </w:r>
    </w:p>
    <w:p w:rsidR="006B2F31" w:rsidRPr="006B2F31" w:rsidRDefault="006B2F31" w:rsidP="00112F3A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2) предлагаемая таким участником закупки цена закупаемых лекарственных препаратов (в случае,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максимальная) 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цена контракта превышает десять миллионов рублей, а при осуществлении закупок для обеспечения нужд субъекта Российской Федерации, муниципальных нужд начальная (максимальная) цена контракта превышает размер, который установлен высшим исполнительным органом государственной власти субъекта Российской Федерации и составляет не более десяти миллионов рублей) превышает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от снижения предлагаемой цены при заключении контракта участник закупки отказывается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.</w:t>
      </w:r>
      <w:proofErr w:type="gramEnd"/>
      <w:r w:rsidR="00112F3A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п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. 2 в ред. Федерального закона от 29.12.2015 N 390-ФЗ)</w:t>
      </w:r>
    </w:p>
    <w:p w:rsidR="006B2F31" w:rsidRPr="006B2F31" w:rsidRDefault="006B2F31" w:rsidP="00197964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10.1. Положения части 10 настоящей статьи не применяются при определении поставщика лекарственных препаратов, с которым заключается государственный контракт в соответствии со статьей 111.4 настоящего Федерального закона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.</w:t>
      </w:r>
      <w:proofErr w:type="gramEnd"/>
      <w:r w:rsidR="00197964" w:rsidRPr="00197964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ч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асть 10.1 введена Федеральным законом от 03.07.2016 N 365-ФЗ)</w:t>
      </w:r>
    </w:p>
    <w:p w:rsidR="006B2F31" w:rsidRPr="006B2F31" w:rsidRDefault="006B2F31" w:rsidP="00112F3A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11.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 случае отказа заказчика от заключения контракта с победителем определения поставщика (подрядчика, исполнителя) по основаниям, предусмотренным частями 9 и 10 настоящей статьи, заказчик не позднее одного рабочего дня, следующего за днем установления факта, являющегося основанием для такого отказа, составляет и размещает в единой информационной системе протокол об отказе от заключения контракта, содержащий информацию о месте и времени его составления, о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лице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, с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двух рабочих дней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с даты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его подписания направляется заказчиком данному победителю. При этом заказчик вправе заключить контракт с иным участником закупки, который предложил такую же, как и победитель такой закупки, цену контракта или 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предложение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условий, предложенных победителем в порядке, установленном для заключения контракта в случае уклонения победителя закупки от заключения контракта. В случае отказа заказчика от заключения контракта с победителем определения поставщика (подрядчика, исполнителя) по основаниям, предусмотренным пунктом 2 части 10 настоящей статьи, победитель признается уклонившимся от заключения контракта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.</w:t>
      </w:r>
      <w:proofErr w:type="gramEnd"/>
      <w:r w:rsidR="00112F3A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(</w:t>
      </w:r>
      <w:proofErr w:type="gramStart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ч</w:t>
      </w:r>
      <w:proofErr w:type="gramEnd"/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асть 11 в ред. Федерального закона от 31.12.2017 N 504-ФЗ)</w:t>
      </w:r>
    </w:p>
    <w:p w:rsidR="006B2F31" w:rsidRPr="006B2F31" w:rsidRDefault="006B2F31" w:rsidP="00542B9E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</w:pPr>
      <w:r w:rsidRPr="006B2F31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12. Решение об отстранении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могут быть обжалованы таким участником или таким победителем в установленном настоящим Федеральным законом порядке.</w:t>
      </w:r>
    </w:p>
    <w:p w:rsidR="00B24038" w:rsidRPr="00197964" w:rsidRDefault="00B24038" w:rsidP="00542B9E">
      <w:pPr>
        <w:spacing w:after="0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sectPr w:rsidR="00B24038" w:rsidRPr="00197964" w:rsidSect="006B2F3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3"/>
    <w:rsid w:val="00112F3A"/>
    <w:rsid w:val="00197964"/>
    <w:rsid w:val="001B0BFB"/>
    <w:rsid w:val="00500033"/>
    <w:rsid w:val="00542B9E"/>
    <w:rsid w:val="006B2F31"/>
    <w:rsid w:val="00B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</dc:creator>
  <cp:lastModifiedBy>Садыков</cp:lastModifiedBy>
  <cp:revision>1</cp:revision>
  <dcterms:created xsi:type="dcterms:W3CDTF">2018-02-27T06:41:00Z</dcterms:created>
  <dcterms:modified xsi:type="dcterms:W3CDTF">2018-02-27T06:49:00Z</dcterms:modified>
</cp:coreProperties>
</file>