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A9" w:rsidRDefault="006E1CA9" w:rsidP="006E1CA9">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Предъявляемые к участникам электронного аукциона требования:</w:t>
      </w:r>
    </w:p>
    <w:p w:rsidR="006E1CA9" w:rsidRDefault="006E1CA9" w:rsidP="006E1CA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6E1CA9" w:rsidRDefault="006E1CA9" w:rsidP="006E1CA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непроведение</w:t>
      </w:r>
      <w:proofErr w:type="spellEnd"/>
      <w:r>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1CA9" w:rsidRDefault="006E1CA9" w:rsidP="006E1CA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неприостановление</w:t>
      </w:r>
      <w:proofErr w:type="spellEnd"/>
      <w:r>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1CA9" w:rsidRDefault="006E1CA9" w:rsidP="006E1CA9">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cs="Times New Roman"/>
          <w:sz w:val="28"/>
          <w:szCs w:val="28"/>
        </w:rPr>
        <w:t xml:space="preserve"> обязанности </w:t>
      </w:r>
      <w:proofErr w:type="gramStart"/>
      <w:r>
        <w:rPr>
          <w:rFonts w:ascii="Times New Roman" w:eastAsia="Times New Roman" w:hAnsi="Times New Roman" w:cs="Times New Roman"/>
          <w:sz w:val="28"/>
          <w:szCs w:val="28"/>
        </w:rPr>
        <w:t>заявителя</w:t>
      </w:r>
      <w:proofErr w:type="gramEnd"/>
      <w:r>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8"/>
          <w:szCs w:val="28"/>
        </w:rPr>
        <w:t>указанных</w:t>
      </w:r>
      <w:proofErr w:type="gramEnd"/>
      <w:r>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1CA9" w:rsidRDefault="006E1CA9" w:rsidP="006E1CA9">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1CA9" w:rsidRDefault="006E1CA9" w:rsidP="006E1CA9">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w:t>
      </w:r>
      <w:r>
        <w:rPr>
          <w:rFonts w:ascii="Times New Roman" w:eastAsia="Times New Roman" w:hAnsi="Times New Roman" w:cs="Times New Roman"/>
          <w:sz w:val="28"/>
          <w:szCs w:val="28"/>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CA9" w:rsidRDefault="006E1CA9" w:rsidP="006E1CA9">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8"/>
          <w:szCs w:val="28"/>
        </w:rPr>
        <w:t>неполнородными</w:t>
      </w:r>
      <w:proofErr w:type="spellEnd"/>
      <w:r>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1CA9" w:rsidRDefault="006E1CA9" w:rsidP="006E1CA9">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участник закупки не является офшорной компанией;</w:t>
      </w:r>
    </w:p>
    <w:p w:rsidR="006E1CA9" w:rsidRDefault="006E1CA9" w:rsidP="006E1CA9">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rFonts w:ascii="Times New Roman" w:eastAsia="Times New Roman" w:hAnsi="Times New Roman" w:cs="Times New Roman"/>
          <w:i/>
          <w:sz w:val="28"/>
          <w:szCs w:val="28"/>
        </w:rPr>
        <w:t>.</w:t>
      </w:r>
    </w:p>
    <w:p w:rsidR="006E1CA9" w:rsidRDefault="006E1CA9" w:rsidP="006E1CA9">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 не установлены.</w:t>
      </w:r>
    </w:p>
    <w:p w:rsidR="006E1CA9" w:rsidRDefault="006E1CA9" w:rsidP="006E1CA9">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Преимущества, предоставляемые участникам закупки, являющимся организациями инвалидов:  не установлены. </w:t>
      </w:r>
    </w:p>
    <w:p w:rsidR="006E1CA9" w:rsidRDefault="006E1CA9" w:rsidP="006E1CA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Ограничения, связанные с участием в закупке только субъектов малого предпринимательства и социально ориентированных некоммерческих организаций:</w:t>
      </w:r>
      <w:r>
        <w:t xml:space="preserve"> </w:t>
      </w:r>
      <w:r>
        <w:rPr>
          <w:rFonts w:ascii="Times New Roman" w:eastAsia="Times New Roman" w:hAnsi="Times New Roman" w:cs="Times New Roman"/>
          <w:sz w:val="28"/>
          <w:szCs w:val="28"/>
        </w:rPr>
        <w:t xml:space="preserve">Да. Участником закупки может быть только субъект малого предпринимательства. </w:t>
      </w:r>
    </w:p>
    <w:p w:rsidR="006E1CA9" w:rsidRDefault="006E1CA9" w:rsidP="006E1CA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w:t>
      </w:r>
      <w:r>
        <w:rPr>
          <w:rFonts w:ascii="Times New Roman" w:eastAsia="Times New Roman" w:hAnsi="Times New Roman" w:cs="Times New Roman"/>
          <w:sz w:val="28"/>
          <w:szCs w:val="28"/>
        </w:rPr>
        <w:lastRenderedPageBreak/>
        <w:t>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6E1CA9" w:rsidRDefault="006E1CA9" w:rsidP="006E1CA9">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3</w:t>
      </w:r>
      <w:bookmarkStart w:id="0" w:name="_GoBack"/>
      <w:bookmarkEnd w:id="0"/>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Pr>
            <w:rStyle w:val="a3"/>
            <w:rFonts w:ascii="Times New Roman" w:eastAsia="Times New Roman" w:hAnsi="Times New Roman" w:cs="Times New Roman"/>
            <w:color w:val="auto"/>
            <w:sz w:val="28"/>
            <w:szCs w:val="28"/>
            <w:u w:val="none"/>
          </w:rPr>
          <w:t>статьей 14</w:t>
        </w:r>
      </w:hyperlink>
      <w:r>
        <w:rPr>
          <w:rFonts w:ascii="Times New Roman" w:eastAsia="Times New Roman" w:hAnsi="Times New Roman" w:cs="Times New Roman"/>
          <w:sz w:val="28"/>
          <w:szCs w:val="28"/>
        </w:rPr>
        <w:t xml:space="preserve"> Федерального закона №44-ФЗ </w:t>
      </w:r>
      <w:r>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Cs/>
          <w:sz w:val="28"/>
          <w:szCs w:val="28"/>
        </w:rPr>
        <w:t xml:space="preserve">Устанавливаются ограничения допуска в соответствии с Постановлением Правительства Российской Федерации от 05.02.2015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6E1CA9" w:rsidRDefault="006E1CA9" w:rsidP="006E1CA9">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6E1CA9" w:rsidRDefault="006E1CA9" w:rsidP="006E1CA9">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содержат предложения о поставке отдельных видов медицинских изделий, включенных в перечень, утвержденный Постановлением Правительства Российской Федерации от 05.02.2015 №102, страной происхождения которых  являются только государства - члены Евразийского экономического союза;</w:t>
      </w:r>
    </w:p>
    <w:p w:rsidR="006E1CA9" w:rsidRDefault="006E1CA9" w:rsidP="006E1CA9">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6E1CA9" w:rsidRDefault="006E1CA9" w:rsidP="006E1CA9">
      <w:pPr>
        <w:autoSpaceDE w:val="0"/>
        <w:autoSpaceDN w:val="0"/>
        <w:adjustRightInd w:val="0"/>
        <w:spacing w:after="0" w:line="240" w:lineRule="auto"/>
        <w:ind w:firstLine="567"/>
        <w:jc w:val="both"/>
        <w:rPr>
          <w:rFonts w:ascii="Times New Roman" w:eastAsia="Times New Roman" w:hAnsi="Times New Roman" w:cs="Times New Roman"/>
          <w:iCs/>
          <w:sz w:val="28"/>
          <w:szCs w:val="28"/>
        </w:rPr>
      </w:pPr>
      <w:proofErr w:type="gramStart"/>
      <w:r>
        <w:rPr>
          <w:rFonts w:ascii="Times New Roman" w:eastAsia="Times New Roman" w:hAnsi="Times New Roman" w:cs="Times New Roman"/>
          <w:iCs/>
          <w:sz w:val="28"/>
          <w:szCs w:val="28"/>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6E1CA9" w:rsidRDefault="006E1CA9" w:rsidP="006E1CA9">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iCs/>
          <w:sz w:val="28"/>
          <w:szCs w:val="28"/>
        </w:rPr>
        <w:t xml:space="preserve">Подтверждением страны происхождения медицинских изделий, включенных в перечень,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w:t>
      </w:r>
      <w:r>
        <w:rPr>
          <w:rFonts w:ascii="Times New Roman" w:eastAsia="Times New Roman" w:hAnsi="Times New Roman" w:cs="Times New Roman"/>
          <w:iCs/>
          <w:sz w:val="28"/>
          <w:szCs w:val="28"/>
        </w:rPr>
        <w:lastRenderedPageBreak/>
        <w:t>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w:t>
      </w:r>
      <w:proofErr w:type="gramEnd"/>
      <w:r>
        <w:rPr>
          <w:rFonts w:ascii="Times New Roman" w:eastAsia="Times New Roman" w:hAnsi="Times New Roman" w:cs="Times New Roman"/>
          <w:iCs/>
          <w:sz w:val="28"/>
          <w:szCs w:val="28"/>
        </w:rPr>
        <w:t xml:space="preserve"> Правилами.</w:t>
      </w:r>
    </w:p>
    <w:p w:rsidR="00B375FE" w:rsidRDefault="00B375FE"/>
    <w:sectPr w:rsidR="00B37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A9"/>
    <w:rsid w:val="006E1CA9"/>
    <w:rsid w:val="00B3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C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1C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C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1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7401</Characters>
  <Application>Microsoft Office Word</Application>
  <DocSecurity>0</DocSecurity>
  <Lines>61</Lines>
  <Paragraphs>17</Paragraphs>
  <ScaleCrop>false</ScaleCrop>
  <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199P</dc:creator>
  <cp:lastModifiedBy>199P</cp:lastModifiedBy>
  <cp:revision>1</cp:revision>
  <dcterms:created xsi:type="dcterms:W3CDTF">2018-05-17T12:51:00Z</dcterms:created>
  <dcterms:modified xsi:type="dcterms:W3CDTF">2018-05-17T12:52:00Z</dcterms:modified>
</cp:coreProperties>
</file>