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Pr>
          <w:rFonts w:ascii="Times New Roman" w:eastAsia="Times New Roman" w:hAnsi="Times New Roman" w:cs="Times New Roman"/>
          <w:bCs/>
          <w:sz w:val="24"/>
          <w:szCs w:val="24"/>
          <w:lang w:eastAsia="zh-CN"/>
        </w:rPr>
        <w:t>п</w:t>
      </w:r>
      <w:r>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7200B9" w:rsidRDefault="007200B9"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соответств</w:t>
      </w:r>
      <w:r>
        <w:rPr>
          <w:rFonts w:ascii="Times New Roman" w:eastAsia="Times New Roman" w:hAnsi="Times New Roman" w:cs="Times New Roman"/>
          <w:sz w:val="24"/>
          <w:szCs w:val="24"/>
          <w:lang w:eastAsia="x-none"/>
        </w:rPr>
        <w:t>ие</w:t>
      </w:r>
      <w:r>
        <w:rPr>
          <w:rFonts w:ascii="Times New Roman" w:eastAsia="Times New Roman" w:hAnsi="Times New Roman" w:cs="Times New Roman"/>
          <w:sz w:val="24"/>
          <w:szCs w:val="24"/>
          <w:lang w:val="x-none" w:eastAsia="x-none"/>
        </w:rPr>
        <w:t xml:space="preserve"> требованиям, </w:t>
      </w:r>
      <w:r>
        <w:rPr>
          <w:rFonts w:ascii="Times New Roman" w:eastAsia="Times New Roman" w:hAnsi="Times New Roman" w:cs="Times New Roman"/>
          <w:sz w:val="24"/>
          <w:szCs w:val="24"/>
          <w:lang w:eastAsia="x-none"/>
        </w:rPr>
        <w:t xml:space="preserve">установленным в соответствии с </w:t>
      </w:r>
      <w:r>
        <w:rPr>
          <w:rFonts w:ascii="Times New Roman" w:eastAsia="Times New Roman" w:hAnsi="Times New Roman" w:cs="Times New Roman"/>
          <w:sz w:val="24"/>
          <w:szCs w:val="24"/>
          <w:lang w:val="x-none" w:eastAsia="x-none"/>
        </w:rPr>
        <w:t xml:space="preserve"> законодательством Российской Федерации к лицам, осуществляющим поставку товара, выполнение работы, оказание услуги, являющимся </w:t>
      </w:r>
      <w:r>
        <w:rPr>
          <w:rFonts w:ascii="Times New Roman" w:eastAsia="Times New Roman" w:hAnsi="Times New Roman" w:cs="Times New Roman"/>
          <w:sz w:val="24"/>
          <w:szCs w:val="24"/>
          <w:lang w:eastAsia="x-none"/>
        </w:rPr>
        <w:t xml:space="preserve">объектом закупки – </w:t>
      </w:r>
      <w:r>
        <w:rPr>
          <w:rFonts w:ascii="Times New Roman" w:eastAsia="Times New Roman" w:hAnsi="Times New Roman" w:cs="Times New Roman"/>
          <w:b/>
          <w:sz w:val="24"/>
          <w:szCs w:val="24"/>
          <w:lang w:eastAsia="x-none"/>
        </w:rPr>
        <w:t>не</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b/>
          <w:sz w:val="24"/>
          <w:szCs w:val="24"/>
          <w:lang w:eastAsia="x-none"/>
        </w:rPr>
        <w:t>установлено;</w:t>
      </w:r>
    </w:p>
    <w:p w:rsidR="007200B9" w:rsidRDefault="007200B9"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непроведение</w:t>
      </w:r>
      <w:proofErr w:type="spellEnd"/>
      <w:r>
        <w:rPr>
          <w:rFonts w:ascii="Times New Roman" w:eastAsia="Times New Roman"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неприостановление</w:t>
      </w:r>
      <w:proofErr w:type="spellEnd"/>
      <w:r>
        <w:rPr>
          <w:rFonts w:ascii="Times New Roman" w:eastAsia="Times New Roman" w:hAnsi="Times New Roman" w:cs="Times New Roman"/>
          <w:sz w:val="24"/>
          <w:szCs w:val="24"/>
          <w:lang w:eastAsia="zh-CN"/>
        </w:rPr>
        <w:t xml:space="preserve"> деятельности участника закупки в порядке, установленном </w:t>
      </w:r>
      <w:hyperlink r:id="rId5" w:history="1">
        <w:r>
          <w:rPr>
            <w:rStyle w:val="a6"/>
            <w:rFonts w:ascii="Times New Roman" w:eastAsia="Times New Roman" w:hAnsi="Times New Roman" w:cs="Times New Roman"/>
            <w:sz w:val="24"/>
            <w:szCs w:val="24"/>
            <w:lang w:eastAsia="zh-CN"/>
          </w:rPr>
          <w:t>Кодексом</w:t>
        </w:r>
      </w:hyperlink>
      <w:r>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lang w:eastAsia="zh-CN"/>
        </w:rPr>
        <w:t>указанных</w:t>
      </w:r>
      <w:proofErr w:type="gramEnd"/>
      <w:r>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00B9" w:rsidRDefault="007200B9" w:rsidP="00720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6"/>
            <w:rFonts w:ascii="Times New Roman" w:eastAsia="Times New Roman" w:hAnsi="Times New Roman" w:cs="Times New Roman"/>
            <w:sz w:val="24"/>
            <w:szCs w:val="24"/>
            <w:lang w:eastAsia="zh-CN"/>
          </w:rPr>
          <w:t>статьями 289</w:t>
        </w:r>
      </w:hyperlink>
      <w:r>
        <w:rPr>
          <w:rFonts w:ascii="Times New Roman" w:eastAsia="Times New Roman" w:hAnsi="Times New Roman" w:cs="Times New Roman"/>
          <w:sz w:val="24"/>
          <w:szCs w:val="24"/>
          <w:lang w:eastAsia="zh-CN"/>
        </w:rPr>
        <w:t xml:space="preserve">, </w:t>
      </w:r>
      <w:hyperlink r:id="rId9" w:history="1">
        <w:r>
          <w:rPr>
            <w:rStyle w:val="a6"/>
            <w:rFonts w:ascii="Times New Roman" w:eastAsia="Times New Roman" w:hAnsi="Times New Roman" w:cs="Times New Roman"/>
            <w:sz w:val="24"/>
            <w:szCs w:val="24"/>
            <w:lang w:eastAsia="zh-CN"/>
          </w:rPr>
          <w:t>290</w:t>
        </w:r>
      </w:hyperlink>
      <w:r>
        <w:rPr>
          <w:rFonts w:ascii="Times New Roman" w:eastAsia="Times New Roman" w:hAnsi="Times New Roman" w:cs="Times New Roman"/>
          <w:sz w:val="24"/>
          <w:szCs w:val="24"/>
          <w:lang w:eastAsia="zh-CN"/>
        </w:rPr>
        <w:t xml:space="preserve">, </w:t>
      </w:r>
      <w:hyperlink r:id="rId10" w:history="1">
        <w:r>
          <w:rPr>
            <w:rStyle w:val="a6"/>
            <w:rFonts w:ascii="Times New Roman" w:eastAsia="Times New Roman" w:hAnsi="Times New Roman" w:cs="Times New Roman"/>
            <w:sz w:val="24"/>
            <w:szCs w:val="24"/>
            <w:lang w:eastAsia="zh-CN"/>
          </w:rPr>
          <w:t>291</w:t>
        </w:r>
      </w:hyperlink>
      <w:r>
        <w:rPr>
          <w:rFonts w:ascii="Times New Roman" w:eastAsia="Times New Roman" w:hAnsi="Times New Roman" w:cs="Times New Roman"/>
          <w:sz w:val="24"/>
          <w:szCs w:val="24"/>
          <w:lang w:eastAsia="zh-CN"/>
        </w:rPr>
        <w:t xml:space="preserve">, </w:t>
      </w:r>
      <w:hyperlink r:id="rId11" w:history="1">
        <w:r>
          <w:rPr>
            <w:rStyle w:val="a6"/>
            <w:rFonts w:ascii="Times New Roman" w:eastAsia="Times New Roman" w:hAnsi="Times New Roman" w:cs="Times New Roman"/>
            <w:sz w:val="24"/>
            <w:szCs w:val="24"/>
            <w:lang w:eastAsia="zh-CN"/>
          </w:rPr>
          <w:t>291.1</w:t>
        </w:r>
      </w:hyperlink>
      <w:r>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cs="Times New Roman"/>
          <w:sz w:val="24"/>
          <w:szCs w:val="24"/>
          <w:lang w:eastAsia="zh-C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00B9" w:rsidRDefault="007200B9" w:rsidP="007200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6"/>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rFonts w:ascii="Times New Roman" w:eastAsia="Times New Roman" w:hAnsi="Times New Roman" w:cs="Times New Roman"/>
          <w:sz w:val="24"/>
          <w:szCs w:val="24"/>
          <w:lang w:eastAsia="zh-C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lang w:eastAsia="zh-CN"/>
        </w:rPr>
        <w:t>неполнородными</w:t>
      </w:r>
      <w:proofErr w:type="spellEnd"/>
      <w:r>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207C2" w:rsidRPr="005D5AA6" w:rsidRDefault="007200B9" w:rsidP="005D5AA6">
      <w:bookmarkStart w:id="0" w:name="_GoBack"/>
      <w:bookmarkEnd w:id="0"/>
    </w:p>
    <w:sectPr w:rsidR="002207C2" w:rsidRPr="005D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5"/>
    <w:rsid w:val="00113A70"/>
    <w:rsid w:val="00233ABE"/>
    <w:rsid w:val="003B6D55"/>
    <w:rsid w:val="005D5AA6"/>
    <w:rsid w:val="005E4C97"/>
    <w:rsid w:val="0072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Osipova_VV</cp:lastModifiedBy>
  <cp:revision>2</cp:revision>
  <cp:lastPrinted>2017-12-04T12:20:00Z</cp:lastPrinted>
  <dcterms:created xsi:type="dcterms:W3CDTF">2018-02-14T13:46:00Z</dcterms:created>
  <dcterms:modified xsi:type="dcterms:W3CDTF">2018-02-14T13:46:00Z</dcterms:modified>
</cp:coreProperties>
</file>