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3273E2" w:rsidRDefault="003730C4" w:rsidP="003273E2">
      <w:pPr>
        <w:keepNext/>
        <w:keepLines/>
        <w:widowControl w:val="0"/>
        <w:suppressLineNumbers/>
        <w:tabs>
          <w:tab w:val="left" w:pos="1080"/>
          <w:tab w:val="left" w:pos="1152"/>
        </w:tabs>
        <w:suppressAutoHyphens/>
        <w:spacing w:after="0" w:line="240" w:lineRule="auto"/>
        <w:jc w:val="both"/>
        <w:rPr>
          <w:rFonts w:ascii="Times New Roman" w:eastAsia="SimSun" w:hAnsi="Times New Roman" w:cs="Times New Roman"/>
          <w:b/>
          <w:bCs/>
          <w:kern w:val="1"/>
          <w:sz w:val="24"/>
          <w:szCs w:val="24"/>
          <w:lang w:eastAsia="hi-IN" w:bidi="hi-IN"/>
        </w:rPr>
      </w:pPr>
      <w:r w:rsidRPr="003273E2">
        <w:rPr>
          <w:rFonts w:ascii="Times New Roman" w:eastAsia="SimSun" w:hAnsi="Times New Roman" w:cs="Times New Roman"/>
          <w:b/>
          <w:bCs/>
          <w:kern w:val="1"/>
          <w:sz w:val="24"/>
          <w:szCs w:val="24"/>
          <w:lang w:eastAsia="hi-IN" w:bidi="hi-IN"/>
        </w:rPr>
        <w:t>Требования к участникам закупки</w:t>
      </w:r>
    </w:p>
    <w:p w:rsidR="003730C4" w:rsidRPr="003273E2" w:rsidRDefault="003730C4" w:rsidP="003273E2">
      <w:pPr>
        <w:keepNext/>
        <w:keepLines/>
        <w:widowControl w:val="0"/>
        <w:suppressLineNumbers/>
        <w:tabs>
          <w:tab w:val="left" w:pos="1080"/>
          <w:tab w:val="left" w:pos="1152"/>
        </w:tabs>
        <w:suppressAutoHyphens/>
        <w:spacing w:after="0" w:line="240" w:lineRule="auto"/>
        <w:ind w:left="576" w:hanging="9"/>
        <w:jc w:val="both"/>
        <w:rPr>
          <w:rFonts w:ascii="Times New Roman" w:eastAsia="SimSun" w:hAnsi="Times New Roman" w:cs="Times New Roman"/>
          <w:b/>
          <w:bCs/>
          <w:kern w:val="1"/>
          <w:sz w:val="24"/>
          <w:szCs w:val="24"/>
          <w:lang w:eastAsia="hi-IN" w:bidi="hi-IN"/>
        </w:rPr>
      </w:pPr>
    </w:p>
    <w:p w:rsidR="003730C4" w:rsidRPr="003273E2" w:rsidRDefault="003730C4" w:rsidP="003273E2">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3273E2">
        <w:rPr>
          <w:rFonts w:ascii="Times New Roman" w:eastAsia="SimSun" w:hAnsi="Times New Roman" w:cs="Times New Roman"/>
          <w:kern w:val="1"/>
          <w:sz w:val="24"/>
          <w:szCs w:val="24"/>
          <w:lang w:eastAsia="hi-IN" w:bidi="hi-IN"/>
        </w:rPr>
        <w:t>В соответствии с ч.1 и ч. 1.1 ст.</w:t>
      </w:r>
      <w:r w:rsidR="00E73112" w:rsidRPr="003273E2">
        <w:rPr>
          <w:rFonts w:ascii="Times New Roman" w:eastAsia="SimSun" w:hAnsi="Times New Roman" w:cs="Times New Roman"/>
          <w:kern w:val="1"/>
          <w:sz w:val="24"/>
          <w:szCs w:val="24"/>
          <w:lang w:eastAsia="hi-IN" w:bidi="hi-IN"/>
        </w:rPr>
        <w:t xml:space="preserve"> </w:t>
      </w:r>
      <w:r w:rsidRPr="003273E2">
        <w:rPr>
          <w:rFonts w:ascii="Times New Roman" w:eastAsia="SimSun" w:hAnsi="Times New Roman" w:cs="Times New Roman"/>
          <w:kern w:val="1"/>
          <w:sz w:val="24"/>
          <w:szCs w:val="24"/>
          <w:lang w:eastAsia="hi-IN" w:bidi="hi-IN"/>
        </w:rPr>
        <w:t xml:space="preserve">31 Закона 44-ФЗ устанавливаются следующие </w:t>
      </w:r>
      <w:r w:rsidR="00E73112" w:rsidRPr="003273E2">
        <w:rPr>
          <w:rFonts w:ascii="Times New Roman" w:eastAsia="SimSun" w:hAnsi="Times New Roman" w:cs="Times New Roman"/>
          <w:kern w:val="1"/>
          <w:sz w:val="24"/>
          <w:szCs w:val="24"/>
          <w:lang w:eastAsia="hi-IN" w:bidi="hi-IN"/>
        </w:rPr>
        <w:t xml:space="preserve">единые </w:t>
      </w:r>
      <w:r w:rsidRPr="003273E2">
        <w:rPr>
          <w:rFonts w:ascii="Times New Roman" w:eastAsia="SimSun" w:hAnsi="Times New Roman" w:cs="Times New Roman"/>
          <w:kern w:val="1"/>
          <w:sz w:val="24"/>
          <w:szCs w:val="24"/>
          <w:lang w:eastAsia="hi-IN" w:bidi="hi-IN"/>
        </w:rPr>
        <w:t>требования к участникам закупки:</w:t>
      </w:r>
    </w:p>
    <w:p w:rsidR="003730C4" w:rsidRPr="003273E2" w:rsidRDefault="003730C4" w:rsidP="003273E2">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3273E2">
        <w:rPr>
          <w:rFonts w:ascii="Times New Roman" w:eastAsia="SimSun" w:hAnsi="Times New Roman" w:cs="Times New Roman"/>
          <w:kern w:val="1"/>
          <w:sz w:val="24"/>
          <w:szCs w:val="24"/>
          <w:lang w:eastAsia="hi-IN" w:bidi="hi-I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w:t>
      </w:r>
    </w:p>
    <w:p w:rsidR="003730C4" w:rsidRPr="003273E2" w:rsidRDefault="003730C4" w:rsidP="003273E2">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3273E2">
        <w:rPr>
          <w:rFonts w:ascii="Times New Roman" w:eastAsia="SimSun" w:hAnsi="Times New Roman" w:cs="Times New Roman"/>
          <w:kern w:val="1"/>
          <w:sz w:val="24"/>
          <w:szCs w:val="24"/>
          <w:lang w:eastAsia="hi-IN" w:bidi="hi-IN"/>
        </w:rPr>
        <w:t xml:space="preserve">2) </w:t>
      </w:r>
      <w:proofErr w:type="spellStart"/>
      <w:r w:rsidRPr="003273E2">
        <w:rPr>
          <w:rFonts w:ascii="Times New Roman" w:eastAsia="SimSun" w:hAnsi="Times New Roman" w:cs="Times New Roman"/>
          <w:kern w:val="1"/>
          <w:sz w:val="24"/>
          <w:szCs w:val="24"/>
          <w:lang w:eastAsia="hi-IN" w:bidi="hi-IN"/>
        </w:rPr>
        <w:t>непроведение</w:t>
      </w:r>
      <w:proofErr w:type="spellEnd"/>
      <w:r w:rsidRPr="003273E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730C4" w:rsidRPr="003273E2" w:rsidRDefault="003730C4" w:rsidP="003273E2">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3273E2">
        <w:rPr>
          <w:rFonts w:ascii="Times New Roman" w:eastAsia="SimSun" w:hAnsi="Times New Roman" w:cs="Times New Roman"/>
          <w:kern w:val="1"/>
          <w:sz w:val="24"/>
          <w:szCs w:val="24"/>
          <w:lang w:eastAsia="hi-IN" w:bidi="hi-IN"/>
        </w:rPr>
        <w:t xml:space="preserve">3) </w:t>
      </w:r>
      <w:proofErr w:type="spellStart"/>
      <w:r w:rsidRPr="003273E2">
        <w:rPr>
          <w:rFonts w:ascii="Times New Roman" w:eastAsia="SimSun" w:hAnsi="Times New Roman" w:cs="Times New Roman"/>
          <w:kern w:val="1"/>
          <w:sz w:val="24"/>
          <w:szCs w:val="24"/>
          <w:lang w:eastAsia="hi-IN" w:bidi="hi-IN"/>
        </w:rPr>
        <w:t>неприостановление</w:t>
      </w:r>
      <w:proofErr w:type="spellEnd"/>
      <w:r w:rsidRPr="003273E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730C4" w:rsidRPr="003273E2" w:rsidRDefault="003730C4" w:rsidP="003273E2">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roofErr w:type="gramStart"/>
      <w:r w:rsidRPr="003273E2">
        <w:rPr>
          <w:rFonts w:ascii="Times New Roman" w:eastAsia="SimSun" w:hAnsi="Times New Roman" w:cs="Times New Roman"/>
          <w:kern w:val="1"/>
          <w:sz w:val="24"/>
          <w:szCs w:val="24"/>
          <w:lang w:eastAsia="hi-I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273E2">
        <w:rPr>
          <w:rFonts w:ascii="Times New Roman" w:eastAsia="SimSun" w:hAnsi="Times New Roman" w:cs="Times New Roman"/>
          <w:kern w:val="1"/>
          <w:sz w:val="24"/>
          <w:szCs w:val="24"/>
          <w:lang w:eastAsia="hi-IN" w:bidi="hi-IN"/>
        </w:rPr>
        <w:t xml:space="preserve"> обязанности </w:t>
      </w:r>
      <w:proofErr w:type="gramStart"/>
      <w:r w:rsidRPr="003273E2">
        <w:rPr>
          <w:rFonts w:ascii="Times New Roman" w:eastAsia="SimSun" w:hAnsi="Times New Roman" w:cs="Times New Roman"/>
          <w:kern w:val="1"/>
          <w:sz w:val="24"/>
          <w:szCs w:val="24"/>
          <w:lang w:eastAsia="hi-IN" w:bidi="hi-IN"/>
        </w:rPr>
        <w:t>заявителя</w:t>
      </w:r>
      <w:proofErr w:type="gramEnd"/>
      <w:r w:rsidRPr="003273E2">
        <w:rPr>
          <w:rFonts w:ascii="Times New Roman" w:eastAsia="SimSun" w:hAnsi="Times New Roman" w:cs="Times New Roman"/>
          <w:kern w:val="1"/>
          <w:sz w:val="24"/>
          <w:szCs w:val="24"/>
          <w:lang w:eastAsia="hi-I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273E2">
        <w:rPr>
          <w:rFonts w:ascii="Times New Roman" w:eastAsia="SimSun" w:hAnsi="Times New Roman" w:cs="Times New Roman"/>
          <w:kern w:val="1"/>
          <w:sz w:val="24"/>
          <w:szCs w:val="24"/>
          <w:lang w:eastAsia="hi-IN" w:bidi="hi-IN"/>
        </w:rPr>
        <w:t>указанных</w:t>
      </w:r>
      <w:proofErr w:type="gramEnd"/>
      <w:r w:rsidRPr="003273E2">
        <w:rPr>
          <w:rFonts w:ascii="Times New Roman" w:eastAsia="SimSun" w:hAnsi="Times New Roman" w:cs="Times New Roman"/>
          <w:kern w:val="1"/>
          <w:sz w:val="24"/>
          <w:szCs w:val="24"/>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730C4" w:rsidRPr="003273E2" w:rsidRDefault="003730C4" w:rsidP="003273E2">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3273E2">
        <w:rPr>
          <w:rFonts w:ascii="Times New Roman" w:eastAsia="SimSun" w:hAnsi="Times New Roman" w:cs="Times New Roman"/>
          <w:kern w:val="1"/>
          <w:sz w:val="24"/>
          <w:szCs w:val="24"/>
          <w:lang w:eastAsia="hi-IN" w:bidi="hi-IN"/>
        </w:rPr>
        <w:t xml:space="preserve">5) </w:t>
      </w:r>
      <w:r w:rsidRPr="003273E2">
        <w:rPr>
          <w:rFonts w:ascii="Times New Roman" w:eastAsia="SimSun" w:hAnsi="Times New Roman" w:cs="Times New Roman"/>
          <w:color w:val="000000"/>
          <w:kern w:val="1"/>
          <w:sz w:val="24"/>
          <w:szCs w:val="24"/>
          <w:lang w:eastAsia="hi-IN" w:bidi="hi-IN"/>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proofErr w:type="gramStart"/>
      <w:r w:rsidRPr="003273E2">
        <w:rPr>
          <w:rFonts w:ascii="Times New Roman" w:eastAsia="SimSun" w:hAnsi="Times New Roman" w:cs="Times New Roman"/>
          <w:color w:val="000000"/>
          <w:kern w:val="1"/>
          <w:sz w:val="24"/>
          <w:szCs w:val="24"/>
          <w:lang w:eastAsia="hi-IN" w:bidi="hi-IN"/>
        </w:rPr>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w:anchor="dst101897" w:history="1">
        <w:r w:rsidRPr="003273E2">
          <w:rPr>
            <w:rFonts w:ascii="Times New Roman" w:eastAsia="SimSun" w:hAnsi="Times New Roman" w:cs="Times New Roman"/>
            <w:color w:val="00000A"/>
            <w:kern w:val="1"/>
            <w:sz w:val="24"/>
            <w:szCs w:val="24"/>
            <w:u w:val="single"/>
          </w:rPr>
          <w:t>статьями 289</w:t>
        </w:r>
      </w:hyperlink>
      <w:r w:rsidRPr="003273E2">
        <w:rPr>
          <w:rFonts w:ascii="Times New Roman" w:eastAsia="SimSun" w:hAnsi="Times New Roman" w:cs="Times New Roman"/>
          <w:kern w:val="1"/>
          <w:sz w:val="24"/>
          <w:szCs w:val="24"/>
          <w:lang w:eastAsia="hi-IN" w:bidi="hi-IN"/>
        </w:rPr>
        <w:t>, </w:t>
      </w:r>
      <w:hyperlink w:anchor="dst2054" w:history="1">
        <w:r w:rsidRPr="003273E2">
          <w:rPr>
            <w:rFonts w:ascii="Times New Roman" w:eastAsia="SimSun" w:hAnsi="Times New Roman" w:cs="Times New Roman"/>
            <w:color w:val="00000A"/>
            <w:kern w:val="1"/>
            <w:sz w:val="24"/>
            <w:szCs w:val="24"/>
            <w:u w:val="single"/>
          </w:rPr>
          <w:t>290</w:t>
        </w:r>
      </w:hyperlink>
      <w:r w:rsidRPr="003273E2">
        <w:rPr>
          <w:rFonts w:ascii="Times New Roman" w:eastAsia="SimSun" w:hAnsi="Times New Roman" w:cs="Times New Roman"/>
          <w:kern w:val="1"/>
          <w:sz w:val="24"/>
          <w:szCs w:val="24"/>
          <w:lang w:eastAsia="hi-IN" w:bidi="hi-IN"/>
        </w:rPr>
        <w:t>, </w:t>
      </w:r>
      <w:hyperlink w:anchor="dst2072" w:history="1">
        <w:r w:rsidRPr="003273E2">
          <w:rPr>
            <w:rFonts w:ascii="Times New Roman" w:eastAsia="SimSun" w:hAnsi="Times New Roman" w:cs="Times New Roman"/>
            <w:color w:val="00000A"/>
            <w:kern w:val="1"/>
            <w:sz w:val="24"/>
            <w:szCs w:val="24"/>
            <w:u w:val="single"/>
          </w:rPr>
          <w:t>291</w:t>
        </w:r>
      </w:hyperlink>
      <w:r w:rsidRPr="003273E2">
        <w:rPr>
          <w:rFonts w:ascii="Times New Roman" w:eastAsia="SimSun" w:hAnsi="Times New Roman" w:cs="Times New Roman"/>
          <w:kern w:val="1"/>
          <w:sz w:val="24"/>
          <w:szCs w:val="24"/>
          <w:lang w:eastAsia="hi-IN" w:bidi="hi-IN"/>
        </w:rPr>
        <w:t>, </w:t>
      </w:r>
      <w:hyperlink w:anchor="dst2086" w:history="1">
        <w:r w:rsidRPr="003273E2">
          <w:rPr>
            <w:rFonts w:ascii="Times New Roman" w:eastAsia="SimSun" w:hAnsi="Times New Roman" w:cs="Times New Roman"/>
            <w:color w:val="00000A"/>
            <w:kern w:val="1"/>
            <w:sz w:val="24"/>
            <w:szCs w:val="24"/>
            <w:u w:val="single"/>
          </w:rPr>
          <w:t>291.1</w:t>
        </w:r>
      </w:hyperlink>
      <w:r w:rsidRPr="003273E2">
        <w:rPr>
          <w:rFonts w:ascii="Times New Roman" w:eastAsia="SimSun" w:hAnsi="Times New Roman" w:cs="Times New Roman"/>
          <w:color w:val="000000"/>
          <w:kern w:val="1"/>
          <w:sz w:val="24"/>
          <w:szCs w:val="24"/>
          <w:lang w:eastAsia="hi-IN" w:bidi="hi-IN"/>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3273E2">
        <w:rPr>
          <w:rFonts w:ascii="Times New Roman" w:eastAsia="SimSun" w:hAnsi="Times New Roman" w:cs="Times New Roman"/>
          <w:color w:val="000000"/>
          <w:kern w:val="1"/>
          <w:sz w:val="24"/>
          <w:szCs w:val="24"/>
          <w:lang w:eastAsia="hi-IN" w:bidi="hi-IN"/>
        </w:rPr>
        <w:t xml:space="preserve"> с поставкой товара, выполнением работы, оказанием услуги, </w:t>
      </w:r>
      <w:proofErr w:type="gramStart"/>
      <w:r w:rsidRPr="003273E2">
        <w:rPr>
          <w:rFonts w:ascii="Times New Roman" w:eastAsia="SimSun" w:hAnsi="Times New Roman" w:cs="Times New Roman"/>
          <w:color w:val="000000"/>
          <w:kern w:val="1"/>
          <w:sz w:val="24"/>
          <w:szCs w:val="24"/>
          <w:lang w:eastAsia="hi-IN" w:bidi="hi-IN"/>
        </w:rPr>
        <w:t>являющихся</w:t>
      </w:r>
      <w:proofErr w:type="gramEnd"/>
      <w:r w:rsidRPr="003273E2">
        <w:rPr>
          <w:rFonts w:ascii="Times New Roman" w:eastAsia="SimSun" w:hAnsi="Times New Roman" w:cs="Times New Roman"/>
          <w:color w:val="000000"/>
          <w:kern w:val="1"/>
          <w:sz w:val="24"/>
          <w:szCs w:val="24"/>
          <w:lang w:eastAsia="hi-IN" w:bidi="hi-IN"/>
        </w:rPr>
        <w:t xml:space="preserve"> объектом осуществляемой закупки, и административного наказания в виде дисквалификации</w:t>
      </w:r>
      <w:r w:rsidRPr="003273E2">
        <w:rPr>
          <w:rFonts w:ascii="Times New Roman" w:eastAsia="SimSun" w:hAnsi="Times New Roman" w:cs="Times New Roman"/>
          <w:kern w:val="1"/>
          <w:sz w:val="24"/>
          <w:szCs w:val="24"/>
          <w:lang w:eastAsia="hi-IN" w:bidi="hi-IN"/>
        </w:rPr>
        <w:t>;</w:t>
      </w:r>
    </w:p>
    <w:p w:rsidR="003730C4" w:rsidRPr="003273E2" w:rsidRDefault="003730C4" w:rsidP="003273E2">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roofErr w:type="gramStart"/>
      <w:r w:rsidRPr="003273E2">
        <w:rPr>
          <w:rFonts w:ascii="Times New Roman" w:eastAsia="SimSun" w:hAnsi="Times New Roman" w:cs="Times New Roman"/>
          <w:kern w:val="1"/>
          <w:sz w:val="24"/>
          <w:szCs w:val="24"/>
          <w:lang w:eastAsia="hi-IN" w:bidi="hi-IN"/>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273E2">
        <w:rPr>
          <w:rFonts w:ascii="Times New Roman" w:eastAsia="SimSun" w:hAnsi="Times New Roman" w:cs="Times New Roman"/>
          <w:kern w:val="1"/>
          <w:sz w:val="24"/>
          <w:szCs w:val="24"/>
          <w:lang w:eastAsia="hi-IN" w:bidi="hi-IN"/>
        </w:rPr>
        <w:t xml:space="preserve"> </w:t>
      </w:r>
      <w:proofErr w:type="gramStart"/>
      <w:r w:rsidRPr="003273E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73E2">
        <w:rPr>
          <w:rFonts w:ascii="Times New Roman" w:eastAsia="SimSun" w:hAnsi="Times New Roman" w:cs="Times New Roman"/>
          <w:kern w:val="1"/>
          <w:sz w:val="24"/>
          <w:szCs w:val="24"/>
          <w:lang w:eastAsia="hi-IN" w:bidi="hi-IN"/>
        </w:rPr>
        <w:t>неполнородными</w:t>
      </w:r>
      <w:proofErr w:type="spellEnd"/>
      <w:r w:rsidRPr="003273E2">
        <w:rPr>
          <w:rFonts w:ascii="Times New Roman" w:eastAsia="SimSun" w:hAnsi="Times New Roman" w:cs="Times New Roman"/>
          <w:kern w:val="1"/>
          <w:sz w:val="24"/>
          <w:szCs w:val="24"/>
          <w:lang w:eastAsia="hi-IN" w:bidi="hi-IN"/>
        </w:rPr>
        <w:t xml:space="preserve"> (имеющими общих </w:t>
      </w:r>
      <w:r w:rsidRPr="003273E2">
        <w:rPr>
          <w:rFonts w:ascii="Times New Roman" w:eastAsia="SimSun" w:hAnsi="Times New Roman" w:cs="Times New Roman"/>
          <w:kern w:val="1"/>
          <w:sz w:val="24"/>
          <w:szCs w:val="24"/>
          <w:lang w:eastAsia="hi-IN" w:bidi="hi-IN"/>
        </w:rPr>
        <w:lastRenderedPageBreak/>
        <w:t>отца или мать) братьями и сестрами), усыновителями или усыновленными указанных физических лиц.</w:t>
      </w:r>
      <w:proofErr w:type="gramEnd"/>
      <w:r w:rsidRPr="003273E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730C4" w:rsidRPr="003273E2" w:rsidRDefault="003730C4" w:rsidP="003273E2">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3273E2">
        <w:rPr>
          <w:rFonts w:ascii="Times New Roman" w:eastAsia="SimSun" w:hAnsi="Times New Roman" w:cs="Times New Roman"/>
          <w:kern w:val="1"/>
          <w:sz w:val="24"/>
          <w:szCs w:val="24"/>
          <w:lang w:eastAsia="hi-IN" w:bidi="hi-IN"/>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3112" w:rsidRPr="003273E2" w:rsidRDefault="00E73112" w:rsidP="003273E2">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3273E2">
        <w:rPr>
          <w:rFonts w:ascii="Times New Roman" w:eastAsia="SimSun" w:hAnsi="Times New Roman" w:cs="Times New Roman"/>
          <w:kern w:val="1"/>
          <w:sz w:val="24"/>
          <w:szCs w:val="24"/>
          <w:lang w:eastAsia="hi-IN" w:bidi="hi-IN"/>
        </w:rPr>
        <w:t xml:space="preserve">8) участник закупки не </w:t>
      </w:r>
      <w:r w:rsidR="00A72E8F" w:rsidRPr="003273E2">
        <w:rPr>
          <w:rFonts w:ascii="Times New Roman" w:eastAsia="SimSun" w:hAnsi="Times New Roman" w:cs="Times New Roman"/>
          <w:kern w:val="1"/>
          <w:sz w:val="24"/>
          <w:szCs w:val="24"/>
          <w:lang w:eastAsia="hi-IN" w:bidi="hi-IN"/>
        </w:rPr>
        <w:t>должен являться</w:t>
      </w:r>
      <w:r w:rsidRPr="003273E2">
        <w:rPr>
          <w:rFonts w:ascii="Times New Roman" w:eastAsia="SimSun" w:hAnsi="Times New Roman" w:cs="Times New Roman"/>
          <w:kern w:val="1"/>
          <w:sz w:val="24"/>
          <w:szCs w:val="24"/>
          <w:lang w:eastAsia="hi-IN" w:bidi="hi-IN"/>
        </w:rPr>
        <w:t xml:space="preserve"> офшорной компанией.</w:t>
      </w:r>
    </w:p>
    <w:p w:rsidR="003730C4" w:rsidRPr="003273E2" w:rsidRDefault="00E73112" w:rsidP="003273E2">
      <w:pPr>
        <w:widowControl w:val="0"/>
        <w:tabs>
          <w:tab w:val="left" w:pos="851"/>
          <w:tab w:val="left" w:pos="993"/>
        </w:tabs>
        <w:suppressAutoHyphens/>
        <w:spacing w:after="0" w:line="240" w:lineRule="auto"/>
        <w:ind w:firstLine="567"/>
        <w:jc w:val="both"/>
        <w:rPr>
          <w:rFonts w:ascii="Times New Roman" w:eastAsia="SimSun" w:hAnsi="Times New Roman" w:cs="Times New Roman"/>
          <w:kern w:val="1"/>
          <w:sz w:val="24"/>
          <w:szCs w:val="24"/>
          <w:lang w:eastAsia="hi-IN" w:bidi="hi-IN"/>
        </w:rPr>
      </w:pPr>
      <w:r w:rsidRPr="003273E2">
        <w:rPr>
          <w:rFonts w:ascii="Times New Roman" w:eastAsia="SimSun" w:hAnsi="Times New Roman" w:cs="Times New Roman"/>
          <w:kern w:val="1"/>
          <w:sz w:val="24"/>
          <w:szCs w:val="24"/>
          <w:lang w:eastAsia="hi-IN" w:bidi="hi-IN"/>
        </w:rPr>
        <w:t xml:space="preserve">9) </w:t>
      </w:r>
      <w:r w:rsidR="003730C4" w:rsidRPr="003273E2">
        <w:rPr>
          <w:rFonts w:ascii="Times New Roman" w:eastAsia="SimSun" w:hAnsi="Times New Roman" w:cs="Times New Roman"/>
          <w:kern w:val="1"/>
          <w:sz w:val="24"/>
          <w:szCs w:val="24"/>
          <w:lang w:eastAsia="hi-IN" w:bidi="hi-IN"/>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Default="003273E2" w:rsidP="003273E2">
      <w:pPr>
        <w:spacing w:after="0" w:line="240" w:lineRule="auto"/>
        <w:jc w:val="both"/>
        <w:rPr>
          <w:rFonts w:ascii="Times New Roman" w:hAnsi="Times New Roman" w:cs="Times New Roman"/>
          <w:sz w:val="24"/>
          <w:szCs w:val="24"/>
        </w:rPr>
      </w:pPr>
      <w:r w:rsidRPr="003273E2">
        <w:rPr>
          <w:rFonts w:ascii="Times New Roman" w:hAnsi="Times New Roman" w:cs="Times New Roman"/>
          <w:sz w:val="24"/>
          <w:szCs w:val="24"/>
        </w:rPr>
        <w:t xml:space="preserve">          10) 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p w:rsidR="00E6006B" w:rsidRDefault="00E6006B" w:rsidP="003273E2">
      <w:pPr>
        <w:spacing w:after="0" w:line="240" w:lineRule="auto"/>
        <w:jc w:val="both"/>
        <w:rPr>
          <w:rFonts w:ascii="Times New Roman" w:hAnsi="Times New Roman" w:cs="Times New Roman"/>
          <w:sz w:val="24"/>
          <w:szCs w:val="24"/>
        </w:rPr>
      </w:pPr>
      <w:r w:rsidRPr="00E6006B">
        <w:rPr>
          <w:rFonts w:ascii="Times New Roman" w:hAnsi="Times New Roman" w:cs="Times New Roman"/>
          <w:sz w:val="24"/>
          <w:szCs w:val="24"/>
        </w:rPr>
        <w:t xml:space="preserve">         </w:t>
      </w:r>
      <w:proofErr w:type="gramStart"/>
      <w:r w:rsidRPr="00E6006B">
        <w:rPr>
          <w:rFonts w:ascii="Times New Roman" w:hAnsi="Times New Roman" w:cs="Times New Roman"/>
          <w:sz w:val="24"/>
          <w:szCs w:val="24"/>
        </w:rPr>
        <w:t>11) 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 (Постановление Правительства Российской Федерации от 05.09.2017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w:t>
      </w:r>
      <w:proofErr w:type="gramEnd"/>
    </w:p>
    <w:p w:rsidR="00E6006B" w:rsidRPr="00E6006B" w:rsidRDefault="00E6006B" w:rsidP="00327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E6006B">
        <w:t xml:space="preserve"> </w:t>
      </w:r>
      <w:r w:rsidRPr="00E6006B">
        <w:rPr>
          <w:rFonts w:ascii="Times New Roman" w:hAnsi="Times New Roman" w:cs="Times New Roman"/>
          <w:sz w:val="24"/>
          <w:szCs w:val="24"/>
        </w:rPr>
        <w:t>Предоставление преимуществ организациям инвалидов (в соответствии со Статьей 29 Федерального закона № 44-ФЗ)</w:t>
      </w:r>
      <w:r>
        <w:rPr>
          <w:rFonts w:ascii="Times New Roman" w:hAnsi="Times New Roman" w:cs="Times New Roman"/>
          <w:sz w:val="24"/>
          <w:szCs w:val="24"/>
        </w:rPr>
        <w:t xml:space="preserve"> </w:t>
      </w:r>
      <w:bookmarkStart w:id="0" w:name="_GoBack"/>
      <w:bookmarkEnd w:id="0"/>
    </w:p>
    <w:sectPr w:rsidR="00E6006B" w:rsidRPr="00E6006B"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14185B"/>
    <w:rsid w:val="003273E2"/>
    <w:rsid w:val="003730C4"/>
    <w:rsid w:val="0040559E"/>
    <w:rsid w:val="00A72E8F"/>
    <w:rsid w:val="00C40BDF"/>
    <w:rsid w:val="00E6006B"/>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Иванчихина Анастасия Игоревна</cp:lastModifiedBy>
  <cp:revision>2</cp:revision>
  <dcterms:created xsi:type="dcterms:W3CDTF">2018-06-18T06:57:00Z</dcterms:created>
  <dcterms:modified xsi:type="dcterms:W3CDTF">2018-06-18T06:57:00Z</dcterms:modified>
</cp:coreProperties>
</file>