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6E5" w:rsidRPr="00321AD9" w:rsidRDefault="003626E5" w:rsidP="003626E5">
      <w:pPr>
        <w:widowControl w:val="0"/>
        <w:tabs>
          <w:tab w:val="left" w:pos="707"/>
          <w:tab w:val="left" w:pos="849"/>
          <w:tab w:val="left" w:pos="990"/>
        </w:tabs>
        <w:autoSpaceDE w:val="0"/>
        <w:autoSpaceDN w:val="0"/>
        <w:adjustRightInd w:val="0"/>
        <w:ind w:firstLine="282"/>
        <w:jc w:val="both"/>
        <w:rPr>
          <w:sz w:val="27"/>
          <w:szCs w:val="27"/>
        </w:rPr>
      </w:pPr>
      <w:proofErr w:type="gramStart"/>
      <w:r w:rsidRPr="00B42CE4">
        <w:rPr>
          <w:sz w:val="27"/>
          <w:szCs w:val="27"/>
        </w:rPr>
        <w:t xml:space="preserve">1) </w:t>
      </w:r>
      <w:r w:rsidRPr="00321AD9">
        <w:rPr>
          <w:sz w:val="27"/>
          <w:szCs w:val="27"/>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321AD9" w:rsidRPr="00321AD9">
        <w:rPr>
          <w:sz w:val="27"/>
          <w:szCs w:val="27"/>
        </w:rPr>
        <w:t>организация, оказывающая медицинские услуги, должна иметь действующую лицензию на право осуществления медицинской деятельности</w:t>
      </w:r>
      <w:r w:rsidRPr="00321AD9">
        <w:rPr>
          <w:sz w:val="27"/>
          <w:szCs w:val="27"/>
        </w:rPr>
        <w:t xml:space="preserve">; </w:t>
      </w:r>
      <w:proofErr w:type="gramEnd"/>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321AD9">
        <w:rPr>
          <w:sz w:val="27"/>
          <w:szCs w:val="27"/>
        </w:rPr>
        <w:t xml:space="preserve">2) </w:t>
      </w:r>
      <w:proofErr w:type="spellStart"/>
      <w:r w:rsidRPr="00321AD9">
        <w:rPr>
          <w:sz w:val="27"/>
          <w:szCs w:val="27"/>
        </w:rPr>
        <w:t>непроведение</w:t>
      </w:r>
      <w:proofErr w:type="spellEnd"/>
      <w:r w:rsidRPr="00321AD9">
        <w:rPr>
          <w:sz w:val="27"/>
          <w:szCs w:val="27"/>
        </w:rPr>
        <w:t xml:space="preserve"> ликвидации участника закупки - юридического лица и отсутствие решения арбитражного суда о признании</w:t>
      </w:r>
      <w:r w:rsidRPr="00B42CE4">
        <w:rPr>
          <w:sz w:val="27"/>
          <w:szCs w:val="27"/>
        </w:rPr>
        <w:t xml:space="preserve">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w:t>
      </w:r>
      <w:r w:rsidRPr="00B42CE4">
        <w:rPr>
          <w:sz w:val="27"/>
          <w:szCs w:val="27"/>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bookmarkStart w:id="0" w:name="_GoBack"/>
      <w:bookmarkEnd w:id="0"/>
    </w:p>
    <w:sectPr w:rsidR="00FD2F5D" w:rsidSect="00473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26E5"/>
    <w:rsid w:val="00321AD9"/>
    <w:rsid w:val="003626E5"/>
    <w:rsid w:val="00473C7B"/>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Старовойтова </cp:lastModifiedBy>
  <cp:revision>2</cp:revision>
  <dcterms:created xsi:type="dcterms:W3CDTF">2018-07-05T07:49:00Z</dcterms:created>
  <dcterms:modified xsi:type="dcterms:W3CDTF">2018-07-05T07:49:00Z</dcterms:modified>
</cp:coreProperties>
</file>