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</w:t>
      </w:r>
      <w:proofErr w:type="gramStart"/>
      <w:r w:rsidRPr="00FB717B">
        <w:t>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FB717B">
        <w:t xml:space="preserve"> объектом осуществляемой закупки, и административного наказания в виде дисквалификации;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bookmarkStart w:id="0" w:name="_GoBack"/>
      <w:r w:rsidRPr="00BB5C56">
        <w:rPr>
          <w:b/>
        </w:rPr>
        <w:t xml:space="preserve">  </w:t>
      </w:r>
      <w:r w:rsidR="009F617C" w:rsidRPr="00BB5C56">
        <w:rPr>
          <w:b/>
          <w:bCs/>
        </w:rPr>
        <w:t xml:space="preserve">Ограничение участия в определении поставщика </w:t>
      </w:r>
      <w:bookmarkEnd w:id="0"/>
      <w:r w:rsidR="009F617C">
        <w:rPr>
          <w:bCs/>
        </w:rPr>
        <w:t>– установлено (</w:t>
      </w:r>
      <w:r w:rsidR="009F617C" w:rsidRPr="00AB60AC">
        <w:rPr>
          <w:bCs/>
        </w:rPr>
        <w:t>Закупка только для субъектов малого предпринимательства и социально ориентированных некоммерческих организаций</w:t>
      </w:r>
      <w:r w:rsidR="009F617C">
        <w:rPr>
          <w:bCs/>
        </w:rPr>
        <w:t>)</w:t>
      </w:r>
    </w:p>
    <w:p w:rsidR="00C67295" w:rsidRPr="001924E9" w:rsidRDefault="009F617C" w:rsidP="009F617C">
      <w:pPr>
        <w:pStyle w:val="1"/>
        <w:jc w:val="both"/>
      </w:pPr>
      <w:proofErr w:type="gramStart"/>
      <w:r w:rsidRPr="00AB60AC">
        <w:rPr>
          <w:rFonts w:ascii="Times New Roman" w:hAnsi="Times New Roman" w:cs="Times New Roman"/>
          <w:bCs w:val="0"/>
          <w:u w:val="single"/>
        </w:rPr>
        <w:t>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</w:t>
      </w:r>
      <w:r>
        <w:rPr>
          <w:rFonts w:ascii="Times New Roman" w:hAnsi="Times New Roman" w:cs="Times New Roman"/>
          <w:bCs w:val="0"/>
          <w:u w:val="single"/>
        </w:rPr>
        <w:t>)</w:t>
      </w:r>
      <w:proofErr w:type="gramEnd"/>
    </w:p>
    <w:p w:rsidR="009F617C" w:rsidRPr="009F617C" w:rsidRDefault="00C67295" w:rsidP="009F617C">
      <w:pPr>
        <w:keepNext/>
        <w:keepLines/>
        <w:autoSpaceDE w:val="0"/>
        <w:autoSpaceDN w:val="0"/>
        <w:adjustRightInd w:val="0"/>
        <w:spacing w:line="240" w:lineRule="atLeast"/>
        <w:jc w:val="both"/>
      </w:pPr>
      <w:r w:rsidRPr="009F617C">
        <w:lastRenderedPageBreak/>
        <w:t xml:space="preserve">      </w:t>
      </w:r>
      <w:proofErr w:type="gramStart"/>
      <w:r w:rsidR="009F617C" w:rsidRPr="009F617C">
        <w:rPr>
          <w:b/>
        </w:rPr>
        <w:t xml:space="preserve">Условия, запреты и ограничения допуска товаров, происходящих из иностранных государств, </w:t>
      </w:r>
      <w:r w:rsidR="009F617C" w:rsidRPr="009F617C">
        <w:rPr>
          <w:rFonts w:eastAsia="Calibri"/>
          <w:b/>
        </w:rPr>
        <w:t>работ, услуг, соответственно выполняемых, оказываемых иностранными лицами</w:t>
      </w:r>
      <w:r w:rsidR="009F617C" w:rsidRPr="009F617C">
        <w:t xml:space="preserve"> </w:t>
      </w:r>
      <w:r w:rsidRPr="009F617C">
        <w:t xml:space="preserve">- </w:t>
      </w:r>
      <w:r w:rsidR="009F617C" w:rsidRPr="009F617C">
        <w:t>Устанавливаются запрет на  допуск отдельных видов машиностроения в соответствии с  Постановлением Правительства РФ от 14.07.2014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</w:r>
      <w:proofErr w:type="gramEnd"/>
    </w:p>
    <w:p w:rsidR="009F617C" w:rsidRDefault="009F617C" w:rsidP="009F617C">
      <w:pPr>
        <w:keepNext/>
        <w:keepLines/>
        <w:jc w:val="both"/>
        <w:rPr>
          <w:i/>
        </w:rPr>
      </w:pPr>
      <w:proofErr w:type="gramStart"/>
      <w:r w:rsidRPr="0020254A">
        <w:rPr>
          <w:i/>
        </w:rPr>
        <w:t>(в соответствии с п.</w:t>
      </w:r>
      <w:r>
        <w:rPr>
          <w:i/>
        </w:rPr>
        <w:t>2</w:t>
      </w:r>
      <w:r w:rsidRPr="0020254A">
        <w:rPr>
          <w:i/>
        </w:rPr>
        <w:t xml:space="preserve"> постановления Правительства Российской Федерации от </w:t>
      </w:r>
      <w:r>
        <w:rPr>
          <w:i/>
        </w:rPr>
        <w:t>14</w:t>
      </w:r>
      <w:r w:rsidRPr="0020254A">
        <w:rPr>
          <w:i/>
        </w:rPr>
        <w:t xml:space="preserve"> </w:t>
      </w:r>
      <w:r>
        <w:rPr>
          <w:i/>
        </w:rPr>
        <w:t>июля 2014 года № 656:</w:t>
      </w:r>
      <w:proofErr w:type="gramEnd"/>
    </w:p>
    <w:p w:rsidR="009F617C" w:rsidRDefault="009F617C" w:rsidP="009F617C">
      <w:pPr>
        <w:keepNext/>
        <w:keepLines/>
        <w:jc w:val="both"/>
        <w:rPr>
          <w:i/>
        </w:rPr>
      </w:pPr>
      <w:r>
        <w:rPr>
          <w:i/>
        </w:rPr>
        <w:t>-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контракта;</w:t>
      </w:r>
    </w:p>
    <w:p w:rsidR="009F617C" w:rsidRDefault="009F617C" w:rsidP="009F617C">
      <w:pPr>
        <w:keepNext/>
        <w:keepLines/>
        <w:jc w:val="both"/>
        <w:rPr>
          <w:i/>
        </w:rPr>
      </w:pPr>
      <w:r>
        <w:rPr>
          <w:i/>
        </w:rPr>
        <w:t xml:space="preserve">- Подтверждением соответствия товаров требованиям к промышленной продукции, предъявляемым в целях ее отнесения к </w:t>
      </w:r>
      <w:proofErr w:type="gramStart"/>
      <w:r>
        <w:rPr>
          <w:i/>
        </w:rPr>
        <w:t>продукции, произведенной в Российской Федерации является</w:t>
      </w:r>
      <w:proofErr w:type="gramEnd"/>
      <w:r>
        <w:rPr>
          <w:i/>
        </w:rPr>
        <w:t xml:space="preserve"> </w:t>
      </w:r>
      <w:r w:rsidRPr="00C075C7">
        <w:rPr>
          <w:b/>
          <w:i/>
        </w:rPr>
        <w:t>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 и торговли Российской Федерации</w:t>
      </w:r>
      <w:r>
        <w:rPr>
          <w:i/>
        </w:rPr>
        <w:t>;</w:t>
      </w:r>
    </w:p>
    <w:p w:rsidR="00C67295" w:rsidRPr="001924E9" w:rsidRDefault="009F617C" w:rsidP="009F617C">
      <w:pPr>
        <w:jc w:val="both"/>
      </w:pPr>
      <w:proofErr w:type="gramStart"/>
      <w:r>
        <w:rPr>
          <w:i/>
        </w:rPr>
        <w:t>- 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–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2009г., и в соответствии с критериями определения страны происхождения товаров, предусмотренными указанными Правилами</w:t>
      </w:r>
      <w:r w:rsidRPr="0020254A">
        <w:t>)</w:t>
      </w:r>
      <w:r>
        <w:t>.</w:t>
      </w:r>
      <w:proofErr w:type="gramEnd"/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9F617C"/>
    <w:rsid w:val="00BB5C56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10</cp:revision>
  <dcterms:created xsi:type="dcterms:W3CDTF">2018-02-01T08:20:00Z</dcterms:created>
  <dcterms:modified xsi:type="dcterms:W3CDTF">2018-08-22T13:53:00Z</dcterms:modified>
</cp:coreProperties>
</file>