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0"/>
        </w:tabs>
        <w:suppressAutoHyphens w:val="0"/>
        <w:spacing w:line="240" w:lineRule="auto"/>
        <w:ind w:right="-1" w:firstLine="567"/>
        <w:jc w:val="both"/>
        <w:rPr>
          <w:b/>
          <w:bCs/>
        </w:rPr>
      </w:pPr>
      <w:proofErr w:type="gramStart"/>
      <w:r w:rsidRPr="00167EE2">
        <w:rPr>
          <w:b/>
          <w:bCs/>
        </w:rPr>
        <w:t xml:space="preserve">Требования, предъявляемые к участникам такого </w:t>
      </w:r>
      <w:r w:rsidR="007E0F2E">
        <w:rPr>
          <w:b/>
          <w:bCs/>
        </w:rPr>
        <w:t>аукцион</w:t>
      </w:r>
      <w:r w:rsidRPr="00167EE2">
        <w:rPr>
          <w:b/>
          <w:bCs/>
        </w:rPr>
        <w:t xml:space="preserve">а, и исчерпывающий перечень документов, которые должны быть представлены участниками </w:t>
      </w:r>
      <w:r w:rsidR="007E0F2E">
        <w:rPr>
          <w:b/>
          <w:bCs/>
        </w:rPr>
        <w:t>аукцион</w:t>
      </w:r>
      <w:r w:rsidRPr="00167EE2">
        <w:rPr>
          <w:b/>
          <w:bCs/>
        </w:rPr>
        <w:t>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167EE2">
        <w:rPr>
          <w:b/>
          <w:bCs/>
        </w:rPr>
        <w:t xml:space="preserve"> </w:t>
      </w:r>
      <w:r w:rsidR="007E0F2E">
        <w:rPr>
          <w:b/>
          <w:bCs/>
        </w:rPr>
        <w:t>аукцион</w:t>
      </w:r>
      <w:r w:rsidRPr="00167EE2">
        <w:rPr>
          <w:b/>
          <w:bCs/>
        </w:rPr>
        <w:t>а в соответствии с частью 1.1 (при наличии такого требования) статьи 31 указанного закона;</w:t>
      </w:r>
    </w:p>
    <w:p w:rsidR="009550FD" w:rsidRPr="00167EE2" w:rsidRDefault="009550FD" w:rsidP="009550FD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Pr="00F25253">
        <w:t xml:space="preserve"> </w:t>
      </w:r>
      <w:r>
        <w:t>не требуется</w:t>
      </w:r>
    </w:p>
    <w:p w:rsidR="009550FD" w:rsidRPr="00167EE2" w:rsidRDefault="009550FD" w:rsidP="009550FD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550FD" w:rsidRPr="00167EE2" w:rsidRDefault="009550FD" w:rsidP="009550FD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9550FD" w:rsidRPr="00167EE2" w:rsidRDefault="009550FD" w:rsidP="009550FD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9550FD" w:rsidRPr="00167EE2" w:rsidRDefault="009550FD" w:rsidP="009550FD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9550FD" w:rsidRPr="00167EE2" w:rsidRDefault="009550FD" w:rsidP="009550FD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9550FD" w:rsidRPr="00167EE2" w:rsidRDefault="009550FD" w:rsidP="009550FD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550FD" w:rsidRPr="00167EE2" w:rsidRDefault="009550FD" w:rsidP="009550FD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9550FD" w:rsidRPr="00167EE2" w:rsidRDefault="009550FD" w:rsidP="009550FD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9550FD" w:rsidRPr="00167EE2" w:rsidRDefault="009550FD" w:rsidP="009550FD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9550FD" w:rsidRPr="00167EE2" w:rsidRDefault="009550FD" w:rsidP="009550FD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9550FD" w:rsidRPr="00167EE2" w:rsidRDefault="009550FD" w:rsidP="009550FD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9550FD" w:rsidP="009550FD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B0871">
        <w:t>10) отсутствие у участника закупки ограничений для участия в закупках, установленных законодательством</w:t>
      </w:r>
      <w:bookmarkStart w:id="0" w:name="_GoBack"/>
      <w:bookmarkEnd w:id="0"/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7E0F2E">
        <w:rPr>
          <w:b/>
        </w:rPr>
        <w:t>аукциона</w:t>
      </w:r>
      <w:r w:rsidRPr="00167EE2">
        <w:rPr>
          <w:b/>
        </w:rPr>
        <w:t xml:space="preserve"> 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7E0F2E"/>
    <w:rsid w:val="009550FD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2018-09-17T04:59:00Z</dcterms:modified>
</cp:coreProperties>
</file>