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C7FDA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3C7FDA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3C7FDA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2018-09-17T04:37:00Z</dcterms:modified>
</cp:coreProperties>
</file>