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6378"/>
        <w:gridCol w:w="851"/>
      </w:tblGrid>
      <w:tr w:rsidR="001C1733" w:rsidRPr="00C6281D" w:rsidTr="00A173AF">
        <w:tc>
          <w:tcPr>
            <w:tcW w:w="10206" w:type="dxa"/>
            <w:gridSpan w:val="3"/>
            <w:tcBorders>
              <w:top w:val="single" w:sz="4" w:space="0" w:color="auto"/>
              <w:left w:val="single" w:sz="4" w:space="0" w:color="auto"/>
              <w:bottom w:val="single" w:sz="4" w:space="0" w:color="auto"/>
              <w:right w:val="single" w:sz="4" w:space="0" w:color="auto"/>
            </w:tcBorders>
          </w:tcPr>
          <w:p w:rsidR="001C1733" w:rsidRPr="00C6281D" w:rsidRDefault="001C1733" w:rsidP="00A173AF">
            <w:pPr>
              <w:rPr>
                <w:highlight w:val="green"/>
              </w:rPr>
            </w:pPr>
            <w:bookmarkStart w:id="0" w:name="_Toc376579224"/>
            <w:r w:rsidRPr="0098098C">
              <w:t xml:space="preserve">3. Требования к участникам электронного аукциона и необходимый перечень документов для участия в электронном аукционе. </w:t>
            </w:r>
            <w:bookmarkEnd w:id="0"/>
          </w:p>
        </w:tc>
      </w:tr>
      <w:tr w:rsidR="001C1733" w:rsidRPr="008A7063" w:rsidTr="00A173AF">
        <w:trPr>
          <w:gridAfter w:val="1"/>
          <w:wAfter w:w="851" w:type="dxa"/>
        </w:trPr>
        <w:tc>
          <w:tcPr>
            <w:tcW w:w="2977" w:type="dxa"/>
            <w:tcBorders>
              <w:top w:val="single" w:sz="4" w:space="0" w:color="auto"/>
              <w:left w:val="single" w:sz="4" w:space="0" w:color="auto"/>
              <w:bottom w:val="single" w:sz="4" w:space="0" w:color="auto"/>
              <w:right w:val="single" w:sz="4" w:space="0" w:color="auto"/>
            </w:tcBorders>
          </w:tcPr>
          <w:p w:rsidR="001C1733" w:rsidRPr="008A7063" w:rsidRDefault="001C1733" w:rsidP="00A173AF">
            <w:pPr>
              <w:widowControl w:val="0"/>
              <w:autoSpaceDE w:val="0"/>
              <w:autoSpaceDN w:val="0"/>
              <w:adjustRightInd w:val="0"/>
            </w:pPr>
            <w:r w:rsidRPr="008A7063">
              <w:t>Единые обязательные требования к участникам электронного аукциона</w:t>
            </w:r>
          </w:p>
        </w:tc>
        <w:tc>
          <w:tcPr>
            <w:tcW w:w="6378" w:type="dxa"/>
            <w:tcBorders>
              <w:top w:val="single" w:sz="4" w:space="0" w:color="auto"/>
              <w:left w:val="single" w:sz="4" w:space="0" w:color="auto"/>
              <w:bottom w:val="single" w:sz="4" w:space="0" w:color="auto"/>
              <w:right w:val="single" w:sz="4" w:space="0" w:color="auto"/>
            </w:tcBorders>
          </w:tcPr>
          <w:p w:rsidR="001C1733" w:rsidRDefault="001C1733" w:rsidP="001C1733">
            <w:pPr>
              <w:widowControl w:val="0"/>
              <w:numPr>
                <w:ilvl w:val="0"/>
                <w:numId w:val="1"/>
              </w:numPr>
              <w:autoSpaceDE w:val="0"/>
              <w:autoSpaceDN w:val="0"/>
              <w:adjustRightInd w:val="0"/>
              <w:ind w:left="0" w:hanging="11"/>
              <w:jc w:val="both"/>
            </w:pPr>
            <w:r w:rsidRPr="008A7063">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FE78F4">
              <w:t xml:space="preserve"> – не установлено</w:t>
            </w:r>
            <w:bookmarkStart w:id="1" w:name="_GoBack"/>
            <w:bookmarkEnd w:id="1"/>
            <w:r w:rsidRPr="008A7063">
              <w:t>;</w:t>
            </w:r>
          </w:p>
          <w:p w:rsidR="001C1733" w:rsidRPr="008A7063" w:rsidRDefault="001C1733" w:rsidP="00A173AF">
            <w:pPr>
              <w:widowControl w:val="0"/>
              <w:autoSpaceDE w:val="0"/>
              <w:autoSpaceDN w:val="0"/>
              <w:adjustRightInd w:val="0"/>
              <w:jc w:val="both"/>
            </w:pPr>
            <w:r w:rsidRPr="008A7063">
              <w:t xml:space="preserve">2) </w:t>
            </w:r>
            <w:proofErr w:type="spellStart"/>
            <w:r w:rsidRPr="008A7063">
              <w:t>непроведение</w:t>
            </w:r>
            <w:proofErr w:type="spellEnd"/>
            <w:r w:rsidRPr="008A7063">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C1733" w:rsidRPr="008A7063" w:rsidRDefault="001C1733" w:rsidP="00A173AF">
            <w:pPr>
              <w:widowControl w:val="0"/>
              <w:autoSpaceDE w:val="0"/>
              <w:autoSpaceDN w:val="0"/>
              <w:adjustRightInd w:val="0"/>
              <w:jc w:val="both"/>
            </w:pPr>
            <w:r w:rsidRPr="008A7063">
              <w:t xml:space="preserve">3) </w:t>
            </w:r>
            <w:proofErr w:type="spellStart"/>
            <w:r w:rsidRPr="008A7063">
              <w:t>неприостановление</w:t>
            </w:r>
            <w:proofErr w:type="spellEnd"/>
            <w:r w:rsidRPr="008A7063">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C1733" w:rsidRPr="008A7063" w:rsidRDefault="001C1733" w:rsidP="00A173AF">
            <w:pPr>
              <w:widowControl w:val="0"/>
              <w:autoSpaceDE w:val="0"/>
              <w:autoSpaceDN w:val="0"/>
              <w:adjustRightInd w:val="0"/>
              <w:jc w:val="both"/>
            </w:pPr>
            <w:r w:rsidRPr="008A7063">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C1733" w:rsidRDefault="001C1733" w:rsidP="00A173AF">
            <w:pPr>
              <w:widowControl w:val="0"/>
              <w:autoSpaceDE w:val="0"/>
              <w:autoSpaceDN w:val="0"/>
              <w:adjustRightInd w:val="0"/>
              <w:jc w:val="both"/>
            </w:pPr>
            <w:r w:rsidRPr="008A7063">
              <w:t xml:space="preserve">5) </w:t>
            </w:r>
            <w:r w:rsidRPr="009D57F9">
              <w:rPr>
                <w:rFonts w:eastAsia="Calibri"/>
                <w:color w:val="000000"/>
              </w:rPr>
              <w:t>отсутствие у участника закупки - физического лица либо у руководителя, членов коллегиального исполнительного органа</w:t>
            </w:r>
            <w:r>
              <w:rPr>
                <w:rFonts w:eastAsia="Calibri"/>
                <w:color w:val="000000"/>
              </w:rPr>
              <w:t>, лица, исполняющего функции единоличного исполнительного органа,</w:t>
            </w:r>
            <w:r w:rsidRPr="009D57F9">
              <w:rPr>
                <w:rFonts w:eastAsia="Calibri"/>
                <w:color w:val="000000"/>
              </w:rPr>
              <w:t xml:space="preserve"> или главного бухгалтера юридического лица - участника закупки судимости за преступления в сфере экономики </w:t>
            </w:r>
            <w:r>
              <w:rPr>
                <w:rFonts w:eastAsia="Calibri"/>
                <w:color w:val="000000"/>
              </w:rPr>
              <w:t xml:space="preserve">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w:t>
            </w:r>
            <w:r>
              <w:rPr>
                <w:rFonts w:eastAsia="Calibri"/>
                <w:color w:val="000000"/>
              </w:rPr>
              <w:lastRenderedPageBreak/>
              <w:t>выполнением работа, оказанием услуги, являющихся объектом осуществляемой закупки, и административного наказания в виде дисквалификации</w:t>
            </w:r>
            <w:r w:rsidRPr="008A7063">
              <w:t>;</w:t>
            </w:r>
          </w:p>
          <w:p w:rsidR="001C1733" w:rsidRPr="008A7063" w:rsidRDefault="001C1733" w:rsidP="00A173AF">
            <w:pPr>
              <w:widowControl w:val="0"/>
              <w:autoSpaceDE w:val="0"/>
              <w:autoSpaceDN w:val="0"/>
              <w:adjustRightInd w:val="0"/>
              <w:jc w:val="both"/>
            </w:pPr>
            <w:r>
              <w:t>6</w:t>
            </w:r>
            <w:r w:rsidRPr="00C966B6">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C1733" w:rsidRPr="008A7063" w:rsidRDefault="001C1733" w:rsidP="00A173AF">
            <w:pPr>
              <w:widowControl w:val="0"/>
              <w:autoSpaceDE w:val="0"/>
              <w:autoSpaceDN w:val="0"/>
              <w:adjustRightInd w:val="0"/>
              <w:jc w:val="both"/>
            </w:pPr>
            <w:r>
              <w:t>7</w:t>
            </w:r>
            <w:r w:rsidRPr="008A7063">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C1733" w:rsidRPr="008A7063" w:rsidRDefault="001C1733" w:rsidP="00A173AF">
            <w:pPr>
              <w:widowControl w:val="0"/>
              <w:autoSpaceDE w:val="0"/>
              <w:autoSpaceDN w:val="0"/>
              <w:adjustRightInd w:val="0"/>
              <w:jc w:val="both"/>
            </w:pPr>
            <w:r>
              <w:t>8</w:t>
            </w:r>
            <w:r w:rsidRPr="008A7063">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A7063">
              <w:t>неполнородными</w:t>
            </w:r>
            <w:proofErr w:type="spellEnd"/>
            <w:r w:rsidRPr="008A7063">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C1733" w:rsidRPr="008A7063" w:rsidRDefault="001C1733" w:rsidP="00A173AF">
            <w:pPr>
              <w:widowControl w:val="0"/>
              <w:autoSpaceDE w:val="0"/>
              <w:autoSpaceDN w:val="0"/>
              <w:adjustRightInd w:val="0"/>
              <w:jc w:val="both"/>
            </w:pPr>
            <w:r>
              <w:rPr>
                <w:bCs/>
                <w:iCs/>
              </w:rPr>
              <w:t>9</w:t>
            </w:r>
            <w:r w:rsidRPr="008A7063">
              <w:rPr>
                <w:bCs/>
                <w:iCs/>
              </w:rPr>
              <w:t>) участник закупки не является офшорной компанией.</w:t>
            </w:r>
          </w:p>
        </w:tc>
      </w:tr>
      <w:tr w:rsidR="001C1733" w:rsidRPr="008A7063" w:rsidTr="00A173AF">
        <w:trPr>
          <w:gridAfter w:val="1"/>
          <w:wAfter w:w="851" w:type="dxa"/>
        </w:trPr>
        <w:tc>
          <w:tcPr>
            <w:tcW w:w="2977" w:type="dxa"/>
            <w:tcBorders>
              <w:top w:val="single" w:sz="4" w:space="0" w:color="auto"/>
              <w:left w:val="single" w:sz="4" w:space="0" w:color="auto"/>
              <w:bottom w:val="single" w:sz="4" w:space="0" w:color="auto"/>
              <w:right w:val="single" w:sz="4" w:space="0" w:color="auto"/>
            </w:tcBorders>
          </w:tcPr>
          <w:p w:rsidR="001C1733" w:rsidRPr="008A7063" w:rsidRDefault="001C1733" w:rsidP="00A173AF">
            <w:pPr>
              <w:pStyle w:val="ConsPlusNormal"/>
              <w:ind w:firstLine="0"/>
              <w:rPr>
                <w:rFonts w:ascii="Times New Roman" w:hAnsi="Times New Roman" w:cs="Times New Roman"/>
                <w:sz w:val="24"/>
                <w:szCs w:val="24"/>
              </w:rPr>
            </w:pPr>
            <w:r w:rsidRPr="008A7063">
              <w:rPr>
                <w:rFonts w:ascii="Times New Roman" w:hAnsi="Times New Roman" w:cs="Times New Roman"/>
                <w:sz w:val="24"/>
                <w:szCs w:val="24"/>
              </w:rPr>
              <w:lastRenderedPageBreak/>
              <w:t xml:space="preserve">Требование об отсутствии в реестре недобросовестных поставщиков (подрядчиков, исполнителей), предусмотренном </w:t>
            </w:r>
            <w:r w:rsidRPr="008A7063">
              <w:rPr>
                <w:rFonts w:ascii="Times New Roman" w:hAnsi="Times New Roman" w:cs="Times New Roman"/>
                <w:sz w:val="24"/>
                <w:szCs w:val="24"/>
              </w:rPr>
              <w:lastRenderedPageBreak/>
              <w:t>статьей 104 Федерального закона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юридического лица</w:t>
            </w:r>
          </w:p>
        </w:tc>
        <w:tc>
          <w:tcPr>
            <w:tcW w:w="6378" w:type="dxa"/>
            <w:tcBorders>
              <w:top w:val="single" w:sz="4" w:space="0" w:color="auto"/>
              <w:left w:val="single" w:sz="4" w:space="0" w:color="auto"/>
              <w:bottom w:val="single" w:sz="4" w:space="0" w:color="auto"/>
              <w:right w:val="single" w:sz="4" w:space="0" w:color="auto"/>
            </w:tcBorders>
          </w:tcPr>
          <w:p w:rsidR="001C1733" w:rsidRPr="008A7063" w:rsidRDefault="001C1733" w:rsidP="00A173AF">
            <w:pPr>
              <w:jc w:val="both"/>
            </w:pPr>
            <w:r w:rsidRPr="00FE69F1">
              <w:lastRenderedPageBreak/>
              <w:t>Установлено</w:t>
            </w:r>
          </w:p>
        </w:tc>
      </w:tr>
      <w:tr w:rsidR="001C1733" w:rsidRPr="00C966B6" w:rsidTr="00A173AF">
        <w:trPr>
          <w:gridAfter w:val="1"/>
          <w:wAfter w:w="851" w:type="dxa"/>
        </w:trPr>
        <w:tc>
          <w:tcPr>
            <w:tcW w:w="2977" w:type="dxa"/>
            <w:tcBorders>
              <w:top w:val="single" w:sz="4" w:space="0" w:color="auto"/>
              <w:left w:val="single" w:sz="4" w:space="0" w:color="auto"/>
              <w:bottom w:val="single" w:sz="4" w:space="0" w:color="auto"/>
              <w:right w:val="single" w:sz="4" w:space="0" w:color="auto"/>
            </w:tcBorders>
          </w:tcPr>
          <w:p w:rsidR="001C1733" w:rsidRPr="00C966B6" w:rsidRDefault="001C1733" w:rsidP="00A173AF">
            <w:pPr>
              <w:pStyle w:val="ConsPlusNormal"/>
              <w:ind w:firstLine="0"/>
              <w:jc w:val="both"/>
              <w:rPr>
                <w:rFonts w:ascii="Times New Roman" w:hAnsi="Times New Roman" w:cs="Times New Roman"/>
                <w:sz w:val="24"/>
                <w:szCs w:val="24"/>
              </w:rPr>
            </w:pPr>
            <w:r w:rsidRPr="00C966B6">
              <w:rPr>
                <w:rFonts w:ascii="Times New Roman" w:hAnsi="Times New Roman" w:cs="Times New Roman"/>
                <w:sz w:val="24"/>
                <w:szCs w:val="24"/>
              </w:rPr>
              <w:lastRenderedPageBreak/>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378" w:type="dxa"/>
            <w:tcBorders>
              <w:top w:val="single" w:sz="4" w:space="0" w:color="auto"/>
              <w:left w:val="single" w:sz="4" w:space="0" w:color="auto"/>
              <w:bottom w:val="single" w:sz="4" w:space="0" w:color="auto"/>
              <w:right w:val="single" w:sz="4" w:space="0" w:color="auto"/>
            </w:tcBorders>
          </w:tcPr>
          <w:p w:rsidR="001C1733" w:rsidRPr="00C966B6" w:rsidRDefault="00E17D07" w:rsidP="00A173AF">
            <w:pPr>
              <w:jc w:val="both"/>
            </w:pPr>
            <w:r>
              <w:t>Ус</w:t>
            </w:r>
            <w:r w:rsidRPr="00E17D07">
              <w:t>тановлено ограничение допуска товаров, происходящих из иностранного государства, в соответствии с постановлением Правительства РФ от 05 февраля 2015 г.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p>
        </w:tc>
      </w:tr>
      <w:tr w:rsidR="001C1733" w:rsidRPr="008A7063" w:rsidTr="00A173AF">
        <w:trPr>
          <w:gridAfter w:val="1"/>
          <w:wAfter w:w="851" w:type="dxa"/>
        </w:trPr>
        <w:tc>
          <w:tcPr>
            <w:tcW w:w="2977" w:type="dxa"/>
            <w:tcBorders>
              <w:top w:val="single" w:sz="4" w:space="0" w:color="auto"/>
              <w:left w:val="single" w:sz="4" w:space="0" w:color="auto"/>
              <w:bottom w:val="single" w:sz="4" w:space="0" w:color="auto"/>
              <w:right w:val="single" w:sz="4" w:space="0" w:color="auto"/>
            </w:tcBorders>
          </w:tcPr>
          <w:p w:rsidR="001C1733" w:rsidRPr="008A7063" w:rsidRDefault="001C1733" w:rsidP="00A173AF">
            <w:pPr>
              <w:pStyle w:val="ConsPlusNormal"/>
              <w:ind w:firstLine="0"/>
              <w:rPr>
                <w:rFonts w:ascii="Times New Roman" w:hAnsi="Times New Roman" w:cs="Times New Roman"/>
                <w:sz w:val="24"/>
                <w:szCs w:val="24"/>
              </w:rPr>
            </w:pPr>
            <w:r w:rsidRPr="008A7063">
              <w:rPr>
                <w:rFonts w:ascii="Times New Roman" w:hAnsi="Times New Roman" w:cs="Times New Roman"/>
                <w:sz w:val="24"/>
                <w:szCs w:val="24"/>
              </w:rPr>
              <w:t>Преимущества, предоставляемые участникам закупки, являющимся учреждениями и предприятиями уголовно-исполнительной системы</w:t>
            </w:r>
          </w:p>
        </w:tc>
        <w:tc>
          <w:tcPr>
            <w:tcW w:w="6378" w:type="dxa"/>
            <w:tcBorders>
              <w:top w:val="single" w:sz="4" w:space="0" w:color="auto"/>
              <w:left w:val="single" w:sz="4" w:space="0" w:color="auto"/>
              <w:bottom w:val="single" w:sz="4" w:space="0" w:color="auto"/>
              <w:right w:val="single" w:sz="4" w:space="0" w:color="auto"/>
            </w:tcBorders>
          </w:tcPr>
          <w:p w:rsidR="001C1733" w:rsidRPr="008A7063" w:rsidRDefault="001C1733" w:rsidP="00A173AF">
            <w:pPr>
              <w:jc w:val="both"/>
            </w:pPr>
            <w:r w:rsidRPr="008A7063">
              <w:t>Не установлены</w:t>
            </w:r>
          </w:p>
        </w:tc>
      </w:tr>
      <w:tr w:rsidR="001C1733" w:rsidRPr="008A7063" w:rsidTr="00A173AF">
        <w:trPr>
          <w:gridAfter w:val="1"/>
          <w:wAfter w:w="851" w:type="dxa"/>
        </w:trPr>
        <w:tc>
          <w:tcPr>
            <w:tcW w:w="2977" w:type="dxa"/>
            <w:tcBorders>
              <w:top w:val="single" w:sz="4" w:space="0" w:color="auto"/>
              <w:left w:val="single" w:sz="4" w:space="0" w:color="auto"/>
              <w:bottom w:val="single" w:sz="4" w:space="0" w:color="auto"/>
              <w:right w:val="single" w:sz="4" w:space="0" w:color="auto"/>
            </w:tcBorders>
          </w:tcPr>
          <w:p w:rsidR="001C1733" w:rsidRPr="008A7063" w:rsidRDefault="001C1733" w:rsidP="00A173AF">
            <w:pPr>
              <w:pStyle w:val="ConsPlusNormal"/>
              <w:ind w:firstLine="0"/>
              <w:rPr>
                <w:rFonts w:ascii="Times New Roman" w:hAnsi="Times New Roman" w:cs="Times New Roman"/>
                <w:sz w:val="24"/>
                <w:szCs w:val="24"/>
              </w:rPr>
            </w:pPr>
            <w:r w:rsidRPr="008A7063">
              <w:rPr>
                <w:rFonts w:ascii="Times New Roman" w:hAnsi="Times New Roman" w:cs="Times New Roman"/>
                <w:sz w:val="24"/>
                <w:szCs w:val="24"/>
              </w:rPr>
              <w:t>Преимущества, предоставляемые участникам закупки, являющимся организациями инвалидов</w:t>
            </w:r>
          </w:p>
        </w:tc>
        <w:tc>
          <w:tcPr>
            <w:tcW w:w="6378" w:type="dxa"/>
            <w:tcBorders>
              <w:top w:val="single" w:sz="4" w:space="0" w:color="auto"/>
              <w:left w:val="single" w:sz="4" w:space="0" w:color="auto"/>
              <w:bottom w:val="single" w:sz="4" w:space="0" w:color="auto"/>
              <w:right w:val="single" w:sz="4" w:space="0" w:color="auto"/>
            </w:tcBorders>
          </w:tcPr>
          <w:p w:rsidR="001C1733" w:rsidRPr="008A7063" w:rsidRDefault="001C1733" w:rsidP="00A173AF">
            <w:pPr>
              <w:jc w:val="both"/>
            </w:pPr>
            <w:r>
              <w:t>Установлены</w:t>
            </w:r>
          </w:p>
        </w:tc>
      </w:tr>
      <w:tr w:rsidR="001C1733" w:rsidRPr="00E420F5" w:rsidTr="00A173AF">
        <w:trPr>
          <w:gridAfter w:val="1"/>
          <w:wAfter w:w="851" w:type="dxa"/>
        </w:trPr>
        <w:tc>
          <w:tcPr>
            <w:tcW w:w="2977" w:type="dxa"/>
            <w:tcBorders>
              <w:top w:val="single" w:sz="4" w:space="0" w:color="auto"/>
              <w:left w:val="single" w:sz="4" w:space="0" w:color="auto"/>
              <w:bottom w:val="single" w:sz="4" w:space="0" w:color="auto"/>
              <w:right w:val="single" w:sz="4" w:space="0" w:color="auto"/>
            </w:tcBorders>
          </w:tcPr>
          <w:p w:rsidR="001C1733" w:rsidRPr="00E420F5" w:rsidRDefault="001C1733" w:rsidP="00A173AF">
            <w:pPr>
              <w:pStyle w:val="ConsPlusNormal"/>
              <w:ind w:firstLine="0"/>
              <w:rPr>
                <w:rFonts w:ascii="Times New Roman" w:hAnsi="Times New Roman" w:cs="Times New Roman"/>
                <w:sz w:val="24"/>
                <w:szCs w:val="24"/>
              </w:rPr>
            </w:pPr>
            <w:r w:rsidRPr="00E420F5">
              <w:rPr>
                <w:rFonts w:ascii="Times New Roman" w:hAnsi="Times New Roman" w:cs="Times New Roman"/>
                <w:sz w:val="24"/>
                <w:szCs w:val="24"/>
              </w:rPr>
              <w:t>Преимущества Участникам, заявки или окончательные предложения которых содержат предложение о поставке товаров в соответствии с приказом Минэкономразвития России №155 от 25.03.2014</w:t>
            </w:r>
          </w:p>
        </w:tc>
        <w:tc>
          <w:tcPr>
            <w:tcW w:w="6378" w:type="dxa"/>
            <w:tcBorders>
              <w:top w:val="single" w:sz="4" w:space="0" w:color="auto"/>
              <w:left w:val="single" w:sz="4" w:space="0" w:color="auto"/>
              <w:bottom w:val="single" w:sz="4" w:space="0" w:color="auto"/>
              <w:right w:val="single" w:sz="4" w:space="0" w:color="auto"/>
            </w:tcBorders>
          </w:tcPr>
          <w:p w:rsidR="001C1733" w:rsidRDefault="001C1733" w:rsidP="00A173AF">
            <w:r>
              <w:t>Не установлены</w:t>
            </w:r>
          </w:p>
          <w:p w:rsidR="001C1733" w:rsidRPr="00E420F5" w:rsidRDefault="001C1733" w:rsidP="00A173AF">
            <w:pPr>
              <w:jc w:val="both"/>
            </w:pPr>
          </w:p>
        </w:tc>
      </w:tr>
      <w:tr w:rsidR="001C1733" w:rsidRPr="008A7063" w:rsidTr="00A173AF">
        <w:trPr>
          <w:gridAfter w:val="1"/>
          <w:wAfter w:w="851" w:type="dxa"/>
        </w:trPr>
        <w:tc>
          <w:tcPr>
            <w:tcW w:w="2977" w:type="dxa"/>
            <w:tcBorders>
              <w:top w:val="single" w:sz="4" w:space="0" w:color="auto"/>
              <w:left w:val="single" w:sz="4" w:space="0" w:color="auto"/>
              <w:bottom w:val="single" w:sz="4" w:space="0" w:color="auto"/>
              <w:right w:val="single" w:sz="4" w:space="0" w:color="auto"/>
            </w:tcBorders>
          </w:tcPr>
          <w:p w:rsidR="001C1733" w:rsidRPr="008A7063" w:rsidRDefault="001C1733" w:rsidP="00A173AF">
            <w:pPr>
              <w:pStyle w:val="ConsPlusNormal"/>
              <w:ind w:firstLine="0"/>
              <w:rPr>
                <w:rFonts w:ascii="Times New Roman" w:hAnsi="Times New Roman" w:cs="Times New Roman"/>
                <w:sz w:val="24"/>
                <w:szCs w:val="24"/>
              </w:rPr>
            </w:pPr>
            <w:r w:rsidRPr="008A7063">
              <w:rPr>
                <w:rFonts w:ascii="Times New Roman" w:hAnsi="Times New Roman" w:cs="Times New Roman"/>
                <w:sz w:val="24"/>
                <w:szCs w:val="24"/>
              </w:rPr>
              <w:t xml:space="preserve">Ограничения, связанные с участием в закупке только субъектов малого предпринимательства и социально ориентированных </w:t>
            </w:r>
            <w:r w:rsidRPr="008A7063">
              <w:rPr>
                <w:rFonts w:ascii="Times New Roman" w:hAnsi="Times New Roman" w:cs="Times New Roman"/>
                <w:sz w:val="24"/>
                <w:szCs w:val="24"/>
              </w:rPr>
              <w:lastRenderedPageBreak/>
              <w:t>некоммерческих организаций</w:t>
            </w:r>
          </w:p>
        </w:tc>
        <w:tc>
          <w:tcPr>
            <w:tcW w:w="6378" w:type="dxa"/>
            <w:tcBorders>
              <w:top w:val="single" w:sz="4" w:space="0" w:color="auto"/>
              <w:left w:val="single" w:sz="4" w:space="0" w:color="auto"/>
              <w:bottom w:val="single" w:sz="4" w:space="0" w:color="auto"/>
              <w:right w:val="single" w:sz="4" w:space="0" w:color="auto"/>
            </w:tcBorders>
          </w:tcPr>
          <w:p w:rsidR="001C1733" w:rsidRPr="008A7063" w:rsidRDefault="001C1733" w:rsidP="00A173AF">
            <w:pPr>
              <w:jc w:val="both"/>
            </w:pPr>
            <w:r>
              <w:lastRenderedPageBreak/>
              <w:t>Установлено</w:t>
            </w:r>
          </w:p>
        </w:tc>
      </w:tr>
      <w:tr w:rsidR="001C1733" w:rsidRPr="008A7063" w:rsidTr="00A173AF">
        <w:trPr>
          <w:gridAfter w:val="1"/>
          <w:wAfter w:w="851" w:type="dxa"/>
        </w:trPr>
        <w:tc>
          <w:tcPr>
            <w:tcW w:w="2977" w:type="dxa"/>
            <w:tcBorders>
              <w:top w:val="single" w:sz="4" w:space="0" w:color="auto"/>
              <w:left w:val="single" w:sz="4" w:space="0" w:color="auto"/>
              <w:bottom w:val="single" w:sz="4" w:space="0" w:color="auto"/>
              <w:right w:val="single" w:sz="4" w:space="0" w:color="auto"/>
            </w:tcBorders>
          </w:tcPr>
          <w:p w:rsidR="001C1733" w:rsidRPr="008A7063" w:rsidRDefault="001C1733" w:rsidP="00A173AF">
            <w:pPr>
              <w:pStyle w:val="ConsPlusNormal"/>
              <w:ind w:firstLine="0"/>
              <w:rPr>
                <w:rFonts w:ascii="Times New Roman" w:hAnsi="Times New Roman" w:cs="Times New Roman"/>
                <w:sz w:val="24"/>
                <w:szCs w:val="24"/>
              </w:rPr>
            </w:pPr>
            <w:r w:rsidRPr="008A7063">
              <w:rPr>
                <w:rFonts w:ascii="Times New Roman" w:hAnsi="Times New Roman" w:cs="Times New Roman"/>
                <w:sz w:val="24"/>
                <w:szCs w:val="24"/>
              </w:rPr>
              <w:lastRenderedPageBreak/>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6378" w:type="dxa"/>
            <w:tcBorders>
              <w:top w:val="single" w:sz="4" w:space="0" w:color="auto"/>
              <w:left w:val="single" w:sz="4" w:space="0" w:color="auto"/>
              <w:bottom w:val="single" w:sz="4" w:space="0" w:color="auto"/>
              <w:right w:val="single" w:sz="4" w:space="0" w:color="auto"/>
            </w:tcBorders>
          </w:tcPr>
          <w:p w:rsidR="001C1733" w:rsidRPr="008A7063" w:rsidRDefault="001C1733" w:rsidP="00A173AF">
            <w:pPr>
              <w:jc w:val="both"/>
            </w:pPr>
            <w:r>
              <w:t>Не установлено</w:t>
            </w:r>
          </w:p>
        </w:tc>
      </w:tr>
    </w:tbl>
    <w:p w:rsidR="00ED6012" w:rsidRPr="001C1733" w:rsidRDefault="00ED6012" w:rsidP="001C1733"/>
    <w:sectPr w:rsidR="00ED6012" w:rsidRPr="001C17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2D1519"/>
    <w:multiLevelType w:val="hybridMultilevel"/>
    <w:tmpl w:val="E32EEE90"/>
    <w:lvl w:ilvl="0" w:tplc="FCE6B0D2">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E79"/>
    <w:rsid w:val="001C1733"/>
    <w:rsid w:val="00657E79"/>
    <w:rsid w:val="00676DB2"/>
    <w:rsid w:val="00E17D07"/>
    <w:rsid w:val="00ED6012"/>
    <w:rsid w:val="00FE78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99A45"/>
  <w15:docId w15:val="{1651B202-DA42-4039-BFD6-3499D0832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73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1C17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1024</Words>
  <Characters>5837</Characters>
  <Application>Microsoft Office Word</Application>
  <DocSecurity>0</DocSecurity>
  <Lines>48</Lines>
  <Paragraphs>13</Paragraphs>
  <ScaleCrop>false</ScaleCrop>
  <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MAMATOVSKY</dc:creator>
  <cp:keywords/>
  <dc:description/>
  <cp:lastModifiedBy>Екимов Анатолий Константинович</cp:lastModifiedBy>
  <cp:revision>5</cp:revision>
  <dcterms:created xsi:type="dcterms:W3CDTF">2018-05-21T10:05:00Z</dcterms:created>
  <dcterms:modified xsi:type="dcterms:W3CDTF">2018-09-27T11:25:00Z</dcterms:modified>
</cp:coreProperties>
</file>