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6D3" w:rsidRDefault="001B56D3" w:rsidP="001B56D3">
      <w:pPr>
        <w:ind w:firstLine="540"/>
        <w:jc w:val="both"/>
        <w:rPr>
          <w:b/>
        </w:rPr>
      </w:pPr>
      <w:r>
        <w:rPr>
          <w:b/>
        </w:rPr>
        <w:t>Т</w:t>
      </w:r>
      <w:r>
        <w:rPr>
          <w:b/>
          <w:bCs/>
        </w:rPr>
        <w:t xml:space="preserve">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частями 2 и 2.1 (при наличии таких требований) статьи 31 Федерального закона от 05.04.2013 № 44-ФЗ, а также требование, предъявляемое к </w:t>
      </w:r>
      <w:proofErr w:type="gramStart"/>
      <w:r>
        <w:rPr>
          <w:b/>
          <w:bCs/>
        </w:rPr>
        <w:t>участникам  аукциона</w:t>
      </w:r>
      <w:proofErr w:type="gramEnd"/>
      <w:r>
        <w:rPr>
          <w:b/>
          <w:bCs/>
        </w:rPr>
        <w:t xml:space="preserve"> в соответствии с частью 1.1 (при наличии такого требования) статьи 31  Федерального закона от 05.04.2013 № 44-ФЗ:</w:t>
      </w:r>
      <w:r>
        <w:rPr>
          <w:b/>
        </w:rPr>
        <w:t xml:space="preserve"> </w:t>
      </w:r>
    </w:p>
    <w:p w:rsidR="001B56D3" w:rsidRDefault="001B56D3" w:rsidP="001B56D3">
      <w:pPr>
        <w:widowControl w:val="0"/>
        <w:suppressAutoHyphens w:val="0"/>
        <w:autoSpaceDE w:val="0"/>
        <w:ind w:firstLine="540"/>
        <w:jc w:val="both"/>
      </w:pPr>
      <w:r>
        <w:t>1. При осуществлении закупки заказчик устанавливает следующие единые требования к участникам закупки:</w:t>
      </w:r>
    </w:p>
    <w:p w:rsidR="001B56D3" w:rsidRDefault="001B56D3" w:rsidP="001B56D3">
      <w:pPr>
        <w:widowControl w:val="0"/>
        <w:suppressAutoHyphens w:val="0"/>
        <w:autoSpaceDE w:val="0"/>
        <w:ind w:firstLine="540"/>
        <w:jc w:val="both"/>
      </w:pPr>
      <w:bookmarkStart w:id="0" w:name="Par538"/>
      <w:bookmarkEnd w:id="0"/>
      <w:r>
        <w:t>1) соответствие требованиям, установленным в соответствии с законодательством Российской Федерации к лицам, осуществляющим поставку товаров, являющихся объектом закупки;</w:t>
      </w:r>
    </w:p>
    <w:p w:rsidR="001B56D3" w:rsidRDefault="001B56D3" w:rsidP="001B56D3">
      <w:pPr>
        <w:widowControl w:val="0"/>
        <w:suppressAutoHyphens w:val="0"/>
        <w:autoSpaceDE w:val="0"/>
        <w:ind w:firstLine="540"/>
        <w:jc w:val="both"/>
      </w:pPr>
      <w:bookmarkStart w:id="1" w:name="Par540"/>
      <w:bookmarkEnd w:id="1"/>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B56D3" w:rsidRDefault="001B56D3" w:rsidP="001B56D3">
      <w:pPr>
        <w:widowControl w:val="0"/>
        <w:suppressAutoHyphens w:val="0"/>
        <w:autoSpaceDE w:val="0"/>
        <w:ind w:firstLine="540"/>
        <w:jc w:val="both"/>
      </w:pPr>
      <w: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B56D3" w:rsidRDefault="001B56D3" w:rsidP="001B56D3">
      <w:pPr>
        <w:widowControl w:val="0"/>
        <w:suppressAutoHyphens w:val="0"/>
        <w:autoSpaceDE w:val="0"/>
        <w:ind w:firstLine="540"/>
        <w:jc w:val="both"/>
      </w:pPr>
      <w:bookmarkStart w:id="2" w:name="Par542"/>
      <w:bookmarkEnd w:id="2"/>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56D3" w:rsidRPr="00DE05D4" w:rsidRDefault="001B56D3" w:rsidP="001B56D3">
      <w:pPr>
        <w:widowControl w:val="0"/>
        <w:suppressAutoHyphens w:val="0"/>
        <w:autoSpaceDE w:val="0"/>
        <w:ind w:firstLine="540"/>
        <w:jc w:val="both"/>
      </w:pPr>
      <w:bookmarkStart w:id="3" w:name="Par543"/>
      <w:bookmarkStart w:id="4" w:name="Par544"/>
      <w:bookmarkEnd w:id="3"/>
      <w:bookmarkEnd w:id="4"/>
      <w:r>
        <w:t xml:space="preserve">5) </w:t>
      </w:r>
      <w:r w:rsidRPr="00DE05D4">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DE05D4">
          <w:rPr>
            <w:rStyle w:val="a3"/>
          </w:rPr>
          <w:t>статьями 289</w:t>
        </w:r>
      </w:hyperlink>
      <w:r w:rsidRPr="00DE05D4">
        <w:t xml:space="preserve">, </w:t>
      </w:r>
      <w:hyperlink r:id="rId5" w:history="1">
        <w:r w:rsidRPr="00DE05D4">
          <w:rPr>
            <w:rStyle w:val="a3"/>
          </w:rPr>
          <w:t>290</w:t>
        </w:r>
      </w:hyperlink>
      <w:r w:rsidRPr="00DE05D4">
        <w:t xml:space="preserve">, </w:t>
      </w:r>
      <w:hyperlink r:id="rId6" w:history="1">
        <w:r w:rsidRPr="00DE05D4">
          <w:rPr>
            <w:rStyle w:val="a3"/>
          </w:rPr>
          <w:t>291</w:t>
        </w:r>
      </w:hyperlink>
      <w:r w:rsidRPr="00DE05D4">
        <w:t xml:space="preserve">, </w:t>
      </w:r>
      <w:hyperlink r:id="rId7" w:history="1">
        <w:r w:rsidRPr="00DE05D4">
          <w:rPr>
            <w:rStyle w:val="a3"/>
          </w:rPr>
          <w:t>291.1</w:t>
        </w:r>
      </w:hyperlink>
      <w:r w:rsidRPr="00DE05D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56D3" w:rsidRDefault="001B56D3" w:rsidP="001B56D3">
      <w:pPr>
        <w:widowControl w:val="0"/>
        <w:suppressAutoHyphens w:val="0"/>
        <w:autoSpaceDE w:val="0"/>
        <w:ind w:firstLine="540"/>
        <w:jc w:val="both"/>
      </w:pPr>
      <w:r>
        <w:t xml:space="preserve">- </w:t>
      </w:r>
      <w:r w:rsidRPr="00DE05D4">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DE05D4">
          <w:rPr>
            <w:rStyle w:val="a3"/>
          </w:rPr>
          <w:t>статьей 19.28</w:t>
        </w:r>
      </w:hyperlink>
      <w:r w:rsidRPr="00DE05D4">
        <w:t xml:space="preserve"> Кодекса Российской Федерации об административных правонарушениях</w:t>
      </w:r>
      <w:r>
        <w:t>;</w:t>
      </w:r>
    </w:p>
    <w:p w:rsidR="001B56D3" w:rsidRPr="00E54B09" w:rsidRDefault="001B56D3" w:rsidP="001B56D3">
      <w:pPr>
        <w:widowControl w:val="0"/>
        <w:suppressAutoHyphens w:val="0"/>
        <w:autoSpaceDE w:val="0"/>
        <w:ind w:firstLine="540"/>
        <w:jc w:val="both"/>
      </w:pPr>
      <w:bookmarkStart w:id="5" w:name="Par546"/>
      <w:bookmarkEnd w:id="5"/>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E54B09">
        <w:t>;</w:t>
      </w:r>
    </w:p>
    <w:p w:rsidR="001B56D3" w:rsidRPr="00E54B09" w:rsidRDefault="001B56D3" w:rsidP="001B56D3">
      <w:pPr>
        <w:widowControl w:val="0"/>
        <w:suppressAutoHyphens w:val="0"/>
        <w:autoSpaceDE w:val="0"/>
        <w:ind w:firstLine="540"/>
        <w:jc w:val="both"/>
      </w:pPr>
      <w:r>
        <w:t>7) участник закупки не является офшорной компанией</w:t>
      </w:r>
      <w:r w:rsidRPr="00E54B09">
        <w:t>;</w:t>
      </w:r>
    </w:p>
    <w:p w:rsidR="001B56D3" w:rsidRDefault="001B56D3" w:rsidP="001B56D3">
      <w:pPr>
        <w:widowControl w:val="0"/>
        <w:suppressAutoHyphens w:val="0"/>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8) отсутствие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56D3" w:rsidRDefault="001B56D3" w:rsidP="001B56D3">
      <w:pPr>
        <w:widowControl w:val="0"/>
        <w:suppressAutoHyphens w:val="0"/>
        <w:autoSpaceDE w:val="0"/>
        <w:ind w:firstLine="540"/>
        <w:jc w:val="both"/>
        <w:rPr>
          <w:rFonts w:ascii="Times New Roman CYR" w:eastAsia="Times New Roman CYR" w:hAnsi="Times New Roman CYR" w:cs="Times New Roman CYR"/>
        </w:rPr>
      </w:pPr>
    </w:p>
    <w:p w:rsidR="001B56D3" w:rsidRDefault="001B56D3" w:rsidP="001B56D3">
      <w:pPr>
        <w:widowControl w:val="0"/>
        <w:suppressAutoHyphens w:val="0"/>
        <w:autoSpaceDE w:val="0"/>
        <w:ind w:firstLine="540"/>
        <w:jc w:val="both"/>
        <w:rPr>
          <w:rFonts w:ascii="Times New Roman CYR" w:eastAsia="Times New Roman CYR" w:hAnsi="Times New Roman CYR" w:cs="Times New Roman CYR"/>
        </w:rPr>
      </w:pPr>
    </w:p>
    <w:p w:rsidR="001B56D3" w:rsidRDefault="001B56D3" w:rsidP="001B56D3">
      <w:pPr>
        <w:widowControl w:val="0"/>
        <w:suppressAutoHyphens w:val="0"/>
        <w:autoSpaceDE w:val="0"/>
        <w:ind w:firstLine="540"/>
        <w:jc w:val="both"/>
        <w:rPr>
          <w:rFonts w:ascii="Times New Roman CYR" w:eastAsia="Times New Roman CYR" w:hAnsi="Times New Roman CYR" w:cs="Times New Roman CYR"/>
        </w:rPr>
      </w:pPr>
    </w:p>
    <w:p w:rsidR="006E5CDB" w:rsidRPr="001B56D3" w:rsidRDefault="006E5CDB" w:rsidP="001B56D3">
      <w:bookmarkStart w:id="6" w:name="_GoBack"/>
      <w:bookmarkEnd w:id="6"/>
    </w:p>
    <w:sectPr w:rsidR="006E5CDB" w:rsidRPr="001B5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98"/>
    <w:rsid w:val="00017A02"/>
    <w:rsid w:val="00063942"/>
    <w:rsid w:val="000E7160"/>
    <w:rsid w:val="00176B6F"/>
    <w:rsid w:val="001B56D3"/>
    <w:rsid w:val="001D58EC"/>
    <w:rsid w:val="001F7C74"/>
    <w:rsid w:val="00292E98"/>
    <w:rsid w:val="002A79AC"/>
    <w:rsid w:val="00302272"/>
    <w:rsid w:val="00361E0A"/>
    <w:rsid w:val="00412469"/>
    <w:rsid w:val="004935A0"/>
    <w:rsid w:val="006332A4"/>
    <w:rsid w:val="006E5CDB"/>
    <w:rsid w:val="00874AF6"/>
    <w:rsid w:val="0091526B"/>
    <w:rsid w:val="009F00F1"/>
    <w:rsid w:val="009F6709"/>
    <w:rsid w:val="00A007AF"/>
    <w:rsid w:val="00A713BE"/>
    <w:rsid w:val="00BD337D"/>
    <w:rsid w:val="00CB238B"/>
    <w:rsid w:val="00CB5E1F"/>
    <w:rsid w:val="00E52C2D"/>
    <w:rsid w:val="00E8095C"/>
    <w:rsid w:val="00F3607F"/>
    <w:rsid w:val="00FD4464"/>
    <w:rsid w:val="00FF1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A4845-331B-4E5A-BFA2-2AC007CD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C74"/>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58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04448">
      <w:bodyDiv w:val="1"/>
      <w:marLeft w:val="0"/>
      <w:marRight w:val="0"/>
      <w:marTop w:val="0"/>
      <w:marBottom w:val="0"/>
      <w:divBdr>
        <w:top w:val="none" w:sz="0" w:space="0" w:color="auto"/>
        <w:left w:val="none" w:sz="0" w:space="0" w:color="auto"/>
        <w:bottom w:val="none" w:sz="0" w:space="0" w:color="auto"/>
        <w:right w:val="none" w:sz="0" w:space="0" w:color="auto"/>
      </w:divBdr>
    </w:div>
    <w:div w:id="68933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7CEEC6750E982594DC07C2BEC7FC5CDAE30FD6F1A950527C156147852FF4153D1BBDA54CB0z0MEF" TargetMode="External"/><Relationship Id="rId3" Type="http://schemas.openxmlformats.org/officeDocument/2006/relationships/webSettings" Target="webSettings.xml"/><Relationship Id="rId7" Type="http://schemas.openxmlformats.org/officeDocument/2006/relationships/hyperlink" Target="consultantplus://offline/ref=067CEEC6750E982594DC07C2BEC7FC5CDAE206D6FDAD50527C156147852FF4153D1BBDA54ABAz0M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7CEEC6750E982594DC07C2BEC7FC5CDAE206D6FDAD50527C156147852FF4153D1BBDA54AB5z0MCF" TargetMode="External"/><Relationship Id="rId5" Type="http://schemas.openxmlformats.org/officeDocument/2006/relationships/hyperlink" Target="consultantplus://offline/ref=067CEEC6750E982594DC07C2BEC7FC5CDAE206D6FDAD50527C156147852FF4153D1BBDA54AB7z0MAF" TargetMode="External"/><Relationship Id="rId10" Type="http://schemas.openxmlformats.org/officeDocument/2006/relationships/theme" Target="theme/theme1.xml"/><Relationship Id="rId4" Type="http://schemas.openxmlformats.org/officeDocument/2006/relationships/hyperlink" Target="consultantplus://offline/ref=067CEEC6750E982594DC07C2BEC7FC5CDAE206D6FDAD50527C156147852FF4153D1BBDA64AB30675z9MD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877</Words>
  <Characters>5005</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Рудевская Виктория</dc:creator>
  <cp:keywords/>
  <dc:description/>
  <cp:lastModifiedBy>Рудевская Виктория</cp:lastModifiedBy>
  <cp:revision>29</cp:revision>
  <dcterms:created xsi:type="dcterms:W3CDTF">2017-11-13T05:18:00Z</dcterms:created>
  <dcterms:modified xsi:type="dcterms:W3CDTF">2018-02-28T03:50:00Z</dcterms:modified>
</cp:coreProperties>
</file>