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E3" w:rsidRPr="00390A46" w:rsidRDefault="00390A46" w:rsidP="00390A46">
      <w:pPr>
        <w:jc w:val="center"/>
        <w:rPr>
          <w:rFonts w:ascii="Times New Roman" w:hAnsi="Times New Roman" w:cs="Times New Roman"/>
          <w:b/>
          <w:sz w:val="24"/>
          <w:szCs w:val="24"/>
        </w:rPr>
      </w:pPr>
      <w:r w:rsidRPr="00390A46">
        <w:rPr>
          <w:rFonts w:ascii="Times New Roman" w:hAnsi="Times New Roman" w:cs="Times New Roman"/>
          <w:b/>
          <w:sz w:val="24"/>
          <w:szCs w:val="24"/>
        </w:rPr>
        <w:t>Требования к участникам закупки</w:t>
      </w:r>
    </w:p>
    <w:p w:rsidR="00390A46" w:rsidRDefault="00390A46" w:rsidP="00390A46">
      <w:pPr>
        <w:jc w:val="center"/>
        <w:rPr>
          <w:rFonts w:ascii="Times New Roman" w:hAnsi="Times New Roman" w:cs="Times New Roman"/>
          <w:b/>
          <w:sz w:val="24"/>
          <w:szCs w:val="24"/>
        </w:rPr>
      </w:pPr>
      <w:r w:rsidRPr="00390A46">
        <w:rPr>
          <w:rFonts w:ascii="Times New Roman" w:hAnsi="Times New Roman" w:cs="Times New Roman"/>
          <w:b/>
          <w:sz w:val="24"/>
          <w:szCs w:val="24"/>
        </w:rPr>
        <w:t xml:space="preserve">Оказание услуг по техническому сопровождению, обслуживанию и обновлению ранее установленных экземпляров систем справочно-правовой системы </w:t>
      </w:r>
      <w:bookmarkStart w:id="0" w:name="_GoBack"/>
      <w:proofErr w:type="spellStart"/>
      <w:r w:rsidRPr="00390A46">
        <w:rPr>
          <w:rFonts w:ascii="Times New Roman" w:hAnsi="Times New Roman" w:cs="Times New Roman"/>
          <w:b/>
          <w:sz w:val="24"/>
          <w:szCs w:val="24"/>
        </w:rPr>
        <w:t>КонсультантПлюс</w:t>
      </w:r>
      <w:bookmarkEnd w:id="0"/>
      <w:proofErr w:type="spellEnd"/>
      <w:r w:rsidRPr="00390A46">
        <w:rPr>
          <w:rFonts w:ascii="Times New Roman" w:hAnsi="Times New Roman" w:cs="Times New Roman"/>
          <w:b/>
          <w:sz w:val="24"/>
          <w:szCs w:val="24"/>
        </w:rPr>
        <w:t xml:space="preserve"> в том числе, в удаленных подразделениях ГУ - Московского областного   регионального отделения Фонда социального страхования Российской Федерации</w:t>
      </w:r>
    </w:p>
    <w:p w:rsidR="00390A46" w:rsidRPr="00390A46" w:rsidRDefault="00390A46" w:rsidP="00390A46">
      <w:pPr>
        <w:pStyle w:val="a3"/>
        <w:numPr>
          <w:ilvl w:val="0"/>
          <w:numId w:val="1"/>
        </w:numPr>
        <w:jc w:val="both"/>
        <w:rPr>
          <w:rFonts w:ascii="Times New Roman" w:hAnsi="Times New Roman" w:cs="Times New Roman"/>
          <w:sz w:val="24"/>
          <w:szCs w:val="24"/>
        </w:rPr>
      </w:pPr>
      <w:r w:rsidRPr="00390A46">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90A46">
        <w:rPr>
          <w:rFonts w:ascii="Times New Roman" w:hAnsi="Times New Roman" w:cs="Times New Roman"/>
          <w:sz w:val="24"/>
          <w:szCs w:val="24"/>
        </w:rPr>
        <w:t>являющихся</w:t>
      </w:r>
      <w:proofErr w:type="gramEnd"/>
      <w:r w:rsidRPr="00390A46">
        <w:rPr>
          <w:rFonts w:ascii="Times New Roman" w:hAnsi="Times New Roman" w:cs="Times New Roman"/>
          <w:sz w:val="24"/>
          <w:szCs w:val="24"/>
        </w:rPr>
        <w:t xml:space="preserve"> объектом закупки.</w:t>
      </w:r>
    </w:p>
    <w:p w:rsidR="00390A46" w:rsidRPr="00390A46" w:rsidRDefault="00390A46" w:rsidP="00390A46">
      <w:pPr>
        <w:pStyle w:val="a3"/>
        <w:numPr>
          <w:ilvl w:val="0"/>
          <w:numId w:val="1"/>
        </w:numPr>
        <w:jc w:val="both"/>
        <w:rPr>
          <w:rFonts w:ascii="Times New Roman" w:hAnsi="Times New Roman" w:cs="Times New Roman"/>
          <w:sz w:val="24"/>
          <w:szCs w:val="24"/>
        </w:rPr>
      </w:pPr>
      <w:proofErr w:type="spellStart"/>
      <w:r w:rsidRPr="00390A46">
        <w:rPr>
          <w:rFonts w:ascii="Times New Roman" w:hAnsi="Times New Roman" w:cs="Times New Roman"/>
          <w:sz w:val="24"/>
          <w:szCs w:val="24"/>
        </w:rPr>
        <w:t>Непроведение</w:t>
      </w:r>
      <w:proofErr w:type="spellEnd"/>
      <w:r w:rsidRPr="00390A46">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90A46" w:rsidRPr="00390A46" w:rsidRDefault="00390A46" w:rsidP="00390A46">
      <w:pPr>
        <w:pStyle w:val="a3"/>
        <w:numPr>
          <w:ilvl w:val="0"/>
          <w:numId w:val="1"/>
        </w:numPr>
        <w:jc w:val="both"/>
        <w:rPr>
          <w:rFonts w:ascii="Times New Roman" w:hAnsi="Times New Roman" w:cs="Times New Roman"/>
          <w:sz w:val="24"/>
          <w:szCs w:val="24"/>
        </w:rPr>
      </w:pPr>
      <w:proofErr w:type="spellStart"/>
      <w:r w:rsidRPr="00390A46">
        <w:rPr>
          <w:rFonts w:ascii="Times New Roman" w:hAnsi="Times New Roman" w:cs="Times New Roman"/>
          <w:sz w:val="24"/>
          <w:szCs w:val="24"/>
        </w:rPr>
        <w:t>Неприостановление</w:t>
      </w:r>
      <w:proofErr w:type="spellEnd"/>
      <w:r w:rsidRPr="00390A46">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90A46" w:rsidRPr="00390A46" w:rsidRDefault="00390A46" w:rsidP="00390A46">
      <w:pPr>
        <w:pStyle w:val="a3"/>
        <w:numPr>
          <w:ilvl w:val="0"/>
          <w:numId w:val="1"/>
        </w:numPr>
        <w:jc w:val="both"/>
        <w:rPr>
          <w:rFonts w:ascii="Times New Roman" w:hAnsi="Times New Roman" w:cs="Times New Roman"/>
          <w:sz w:val="24"/>
          <w:szCs w:val="24"/>
        </w:rPr>
      </w:pPr>
      <w:proofErr w:type="gramStart"/>
      <w:r w:rsidRPr="00390A46">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90A46">
        <w:rPr>
          <w:rFonts w:ascii="Times New Roman" w:hAnsi="Times New Roman" w:cs="Times New Roman"/>
          <w:sz w:val="24"/>
          <w:szCs w:val="24"/>
        </w:rPr>
        <w:t xml:space="preserve"> </w:t>
      </w:r>
      <w:proofErr w:type="gramStart"/>
      <w:r w:rsidRPr="00390A46">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90A46">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90A46">
        <w:rPr>
          <w:rFonts w:ascii="Times New Roman" w:hAnsi="Times New Roman" w:cs="Times New Roman"/>
          <w:sz w:val="24"/>
          <w:szCs w:val="24"/>
        </w:rPr>
        <w:t>указанных</w:t>
      </w:r>
      <w:proofErr w:type="gramEnd"/>
      <w:r w:rsidRPr="00390A46">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90A46" w:rsidRPr="00390A46" w:rsidRDefault="00390A46" w:rsidP="00390A46">
      <w:pPr>
        <w:pStyle w:val="a3"/>
        <w:numPr>
          <w:ilvl w:val="0"/>
          <w:numId w:val="1"/>
        </w:numPr>
        <w:jc w:val="both"/>
        <w:rPr>
          <w:rFonts w:ascii="Times New Roman" w:hAnsi="Times New Roman" w:cs="Times New Roman"/>
          <w:sz w:val="24"/>
          <w:szCs w:val="24"/>
        </w:rPr>
      </w:pPr>
      <w:proofErr w:type="gramStart"/>
      <w:r w:rsidRPr="00390A46">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90A46">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0A46" w:rsidRPr="00390A46" w:rsidRDefault="00390A46" w:rsidP="00390A46">
      <w:pPr>
        <w:pStyle w:val="a3"/>
        <w:numPr>
          <w:ilvl w:val="0"/>
          <w:numId w:val="1"/>
        </w:numPr>
        <w:jc w:val="both"/>
        <w:rPr>
          <w:rFonts w:ascii="Times New Roman" w:hAnsi="Times New Roman" w:cs="Times New Roman"/>
          <w:sz w:val="24"/>
          <w:szCs w:val="24"/>
        </w:rPr>
      </w:pPr>
      <w:r w:rsidRPr="00390A46">
        <w:rPr>
          <w:rFonts w:ascii="Times New Roman" w:hAnsi="Times New Roman" w:cs="Times New Roman"/>
          <w:sz w:val="24"/>
          <w:szCs w:val="24"/>
        </w:rPr>
        <w:lastRenderedPageBreak/>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90A46" w:rsidRPr="00390A46" w:rsidRDefault="00390A46" w:rsidP="00390A46">
      <w:pPr>
        <w:pStyle w:val="a3"/>
        <w:numPr>
          <w:ilvl w:val="0"/>
          <w:numId w:val="1"/>
        </w:numPr>
        <w:jc w:val="both"/>
        <w:rPr>
          <w:rFonts w:ascii="Times New Roman" w:hAnsi="Times New Roman" w:cs="Times New Roman"/>
          <w:sz w:val="24"/>
          <w:szCs w:val="24"/>
        </w:rPr>
      </w:pPr>
      <w:r w:rsidRPr="00390A46">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90A46" w:rsidRPr="00390A46" w:rsidRDefault="00390A46" w:rsidP="00390A46">
      <w:pPr>
        <w:pStyle w:val="a3"/>
        <w:numPr>
          <w:ilvl w:val="0"/>
          <w:numId w:val="1"/>
        </w:numPr>
        <w:jc w:val="both"/>
        <w:rPr>
          <w:rFonts w:ascii="Times New Roman" w:hAnsi="Times New Roman" w:cs="Times New Roman"/>
          <w:sz w:val="24"/>
          <w:szCs w:val="24"/>
        </w:rPr>
      </w:pPr>
      <w:proofErr w:type="gramStart"/>
      <w:r w:rsidRPr="00390A46">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90A46">
        <w:rPr>
          <w:rFonts w:ascii="Times New Roman" w:hAnsi="Times New Roman" w:cs="Times New Roman"/>
          <w:sz w:val="24"/>
          <w:szCs w:val="24"/>
        </w:rPr>
        <w:t xml:space="preserve"> </w:t>
      </w:r>
      <w:proofErr w:type="gramStart"/>
      <w:r w:rsidRPr="00390A46">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90A46">
        <w:rPr>
          <w:rFonts w:ascii="Times New Roman" w:hAnsi="Times New Roman" w:cs="Times New Roman"/>
          <w:sz w:val="24"/>
          <w:szCs w:val="24"/>
        </w:rPr>
        <w:t>неполнородными</w:t>
      </w:r>
      <w:proofErr w:type="spellEnd"/>
      <w:r w:rsidRPr="00390A4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90A46">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0A46" w:rsidRPr="00390A46" w:rsidRDefault="00390A46" w:rsidP="00390A46">
      <w:pPr>
        <w:pStyle w:val="a3"/>
        <w:numPr>
          <w:ilvl w:val="0"/>
          <w:numId w:val="1"/>
        </w:numPr>
        <w:jc w:val="both"/>
        <w:rPr>
          <w:rFonts w:ascii="Times New Roman" w:hAnsi="Times New Roman" w:cs="Times New Roman"/>
          <w:sz w:val="24"/>
          <w:szCs w:val="24"/>
        </w:rPr>
      </w:pPr>
      <w:r w:rsidRPr="00390A46">
        <w:rPr>
          <w:rFonts w:ascii="Times New Roman" w:hAnsi="Times New Roman" w:cs="Times New Roman"/>
          <w:sz w:val="24"/>
          <w:szCs w:val="24"/>
        </w:rPr>
        <w:t>Участник закупки не является офшорной компанией.</w:t>
      </w:r>
    </w:p>
    <w:p w:rsidR="00390A46" w:rsidRDefault="00390A46" w:rsidP="00390A46">
      <w:pPr>
        <w:jc w:val="both"/>
        <w:rPr>
          <w:rFonts w:ascii="Times New Roman" w:hAnsi="Times New Roman" w:cs="Times New Roman"/>
          <w:b/>
          <w:sz w:val="24"/>
          <w:szCs w:val="24"/>
        </w:rPr>
      </w:pPr>
    </w:p>
    <w:p w:rsidR="00390A46" w:rsidRPr="00390A46" w:rsidRDefault="00390A46" w:rsidP="00390A46">
      <w:pPr>
        <w:pStyle w:val="a3"/>
        <w:numPr>
          <w:ilvl w:val="0"/>
          <w:numId w:val="3"/>
        </w:numPr>
        <w:jc w:val="both"/>
        <w:rPr>
          <w:rFonts w:ascii="Times New Roman" w:hAnsi="Times New Roman" w:cs="Times New Roman"/>
          <w:sz w:val="24"/>
          <w:szCs w:val="24"/>
        </w:rPr>
      </w:pPr>
      <w:r w:rsidRPr="00390A46">
        <w:rPr>
          <w:rFonts w:ascii="Times New Roman" w:hAnsi="Times New Roman" w:cs="Times New Roman"/>
          <w:sz w:val="24"/>
          <w:szCs w:val="24"/>
        </w:rPr>
        <w:t>Дополнительные требования к участникам электронного аукциона, установленные Заказчиком:</w:t>
      </w:r>
    </w:p>
    <w:p w:rsidR="00390A46" w:rsidRDefault="00390A46" w:rsidP="00390A46">
      <w:pPr>
        <w:ind w:left="360"/>
        <w:jc w:val="both"/>
        <w:rPr>
          <w:rFonts w:ascii="Times New Roman" w:hAnsi="Times New Roman" w:cs="Times New Roman"/>
          <w:sz w:val="24"/>
          <w:szCs w:val="24"/>
        </w:rPr>
      </w:pPr>
      <w:r w:rsidRPr="00390A46">
        <w:rPr>
          <w:rFonts w:ascii="Times New Roman"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90A46" w:rsidRPr="00390A46" w:rsidRDefault="00390A46" w:rsidP="00390A46">
      <w:pPr>
        <w:pStyle w:val="a3"/>
        <w:numPr>
          <w:ilvl w:val="0"/>
          <w:numId w:val="3"/>
        </w:numPr>
        <w:jc w:val="both"/>
        <w:rPr>
          <w:rFonts w:ascii="Times New Roman" w:hAnsi="Times New Roman" w:cs="Times New Roman"/>
          <w:sz w:val="24"/>
          <w:szCs w:val="24"/>
        </w:rPr>
      </w:pPr>
      <w:r w:rsidRPr="00390A46">
        <w:rPr>
          <w:rFonts w:ascii="Times New Roman" w:hAnsi="Times New Roman" w:cs="Times New Roman"/>
          <w:sz w:val="24"/>
          <w:szCs w:val="24"/>
        </w:rPr>
        <w:t>Преимущества, предоставляемые заказчиком в соответствии со статьями 28-30 Закона № 44-ФЗ:</w:t>
      </w:r>
    </w:p>
    <w:p w:rsidR="00390A46" w:rsidRDefault="00390A46" w:rsidP="00390A46">
      <w:pPr>
        <w:ind w:left="360"/>
        <w:jc w:val="both"/>
        <w:rPr>
          <w:rFonts w:ascii="Times New Roman" w:hAnsi="Times New Roman" w:cs="Times New Roman"/>
          <w:b/>
          <w:sz w:val="24"/>
          <w:szCs w:val="24"/>
          <w:u w:val="single"/>
        </w:rPr>
      </w:pPr>
      <w:r w:rsidRPr="00390A46">
        <w:rPr>
          <w:rFonts w:ascii="Times New Roman" w:hAnsi="Times New Roman" w:cs="Times New Roman"/>
          <w:sz w:val="24"/>
          <w:szCs w:val="24"/>
        </w:rPr>
        <w:t xml:space="preserve">Преимущества субъектам малого предпринимательства и социально ориентированным некоммерческим организациям: </w:t>
      </w:r>
      <w:r w:rsidRPr="00390A46">
        <w:rPr>
          <w:rFonts w:ascii="Times New Roman" w:hAnsi="Times New Roman" w:cs="Times New Roman"/>
          <w:b/>
          <w:sz w:val="24"/>
          <w:szCs w:val="24"/>
          <w:u w:val="single"/>
        </w:rPr>
        <w:t>установлены</w:t>
      </w:r>
    </w:p>
    <w:p w:rsidR="00390A46" w:rsidRDefault="00390A46" w:rsidP="00390A46">
      <w:pPr>
        <w:pStyle w:val="a3"/>
        <w:numPr>
          <w:ilvl w:val="0"/>
          <w:numId w:val="3"/>
        </w:numPr>
        <w:jc w:val="both"/>
        <w:rPr>
          <w:rFonts w:ascii="Times New Roman" w:hAnsi="Times New Roman" w:cs="Times New Roman"/>
          <w:sz w:val="24"/>
          <w:szCs w:val="24"/>
        </w:rPr>
      </w:pPr>
      <w:r w:rsidRPr="00390A46">
        <w:rPr>
          <w:rFonts w:ascii="Times New Roman" w:hAnsi="Times New Roman" w:cs="Times New Roman"/>
          <w:sz w:val="24"/>
          <w:szCs w:val="24"/>
        </w:rPr>
        <w:lastRenderedPageBreak/>
        <w:t>Ограничение участия в определении постав</w:t>
      </w:r>
      <w:r>
        <w:rPr>
          <w:rFonts w:ascii="Times New Roman" w:hAnsi="Times New Roman" w:cs="Times New Roman"/>
          <w:sz w:val="24"/>
          <w:szCs w:val="24"/>
        </w:rPr>
        <w:t>щика (подрядчика, исполнителя):</w:t>
      </w:r>
    </w:p>
    <w:p w:rsidR="00390A46" w:rsidRPr="00390A46" w:rsidRDefault="00390A46" w:rsidP="00390A46">
      <w:pPr>
        <w:ind w:left="360"/>
        <w:jc w:val="both"/>
        <w:rPr>
          <w:rFonts w:ascii="Times New Roman" w:hAnsi="Times New Roman" w:cs="Times New Roman"/>
          <w:sz w:val="24"/>
          <w:szCs w:val="24"/>
        </w:rPr>
      </w:pPr>
      <w:r w:rsidRPr="00390A46">
        <w:rPr>
          <w:rFonts w:ascii="Times New Roman" w:hAnsi="Times New Roman" w:cs="Times New Roman"/>
          <w:sz w:val="24"/>
          <w:szCs w:val="24"/>
        </w:rPr>
        <w:t xml:space="preserve">Участником закупки могут быть только субъекты малого предпринимательства, социально ориентированные некоммерческие организации: </w:t>
      </w:r>
      <w:r w:rsidRPr="00390A46">
        <w:rPr>
          <w:rFonts w:ascii="Times New Roman" w:hAnsi="Times New Roman" w:cs="Times New Roman"/>
          <w:b/>
          <w:sz w:val="24"/>
          <w:szCs w:val="24"/>
          <w:u w:val="single"/>
        </w:rPr>
        <w:t>установлены</w:t>
      </w:r>
    </w:p>
    <w:p w:rsidR="00390A46" w:rsidRDefault="00390A46" w:rsidP="00390A46">
      <w:pPr>
        <w:ind w:left="360"/>
        <w:jc w:val="both"/>
        <w:rPr>
          <w:rFonts w:ascii="Times New Roman" w:hAnsi="Times New Roman" w:cs="Times New Roman"/>
          <w:b/>
          <w:sz w:val="24"/>
          <w:szCs w:val="24"/>
          <w:u w:val="single"/>
        </w:rPr>
      </w:pPr>
      <w:r w:rsidRPr="00390A46">
        <w:rPr>
          <w:rFonts w:ascii="Times New Roman" w:hAnsi="Times New Roman" w:cs="Times New Roman"/>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390A46">
        <w:rPr>
          <w:rFonts w:ascii="Times New Roman" w:hAnsi="Times New Roman" w:cs="Times New Roman"/>
          <w:b/>
          <w:sz w:val="24"/>
          <w:szCs w:val="24"/>
          <w:u w:val="single"/>
        </w:rPr>
        <w:t>не установлены</w:t>
      </w:r>
    </w:p>
    <w:p w:rsidR="00390A46" w:rsidRPr="00390A46" w:rsidRDefault="00390A46" w:rsidP="00390A46">
      <w:pPr>
        <w:pStyle w:val="a3"/>
        <w:numPr>
          <w:ilvl w:val="0"/>
          <w:numId w:val="3"/>
        </w:numPr>
        <w:jc w:val="both"/>
        <w:rPr>
          <w:rFonts w:ascii="Times New Roman" w:hAnsi="Times New Roman" w:cs="Times New Roman"/>
          <w:sz w:val="24"/>
          <w:szCs w:val="24"/>
        </w:rPr>
      </w:pPr>
      <w:r w:rsidRPr="00390A46">
        <w:rPr>
          <w:rFonts w:ascii="Times New Roman" w:hAnsi="Times New Roman" w:cs="Times New Roman"/>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390A46">
        <w:rPr>
          <w:rFonts w:ascii="Times New Roman" w:hAnsi="Times New Roman" w:cs="Times New Roman"/>
          <w:b/>
          <w:sz w:val="24"/>
          <w:szCs w:val="24"/>
          <w:u w:val="single"/>
        </w:rPr>
        <w:t>не установлены</w:t>
      </w:r>
    </w:p>
    <w:sectPr w:rsidR="00390A46" w:rsidRPr="00390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E09E2"/>
    <w:multiLevelType w:val="hybridMultilevel"/>
    <w:tmpl w:val="EE245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DD44A4"/>
    <w:multiLevelType w:val="hybridMultilevel"/>
    <w:tmpl w:val="7FF0A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D91E6B"/>
    <w:multiLevelType w:val="hybridMultilevel"/>
    <w:tmpl w:val="27B6E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46"/>
    <w:rsid w:val="00390A46"/>
    <w:rsid w:val="00492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 Сергей Викторович</dc:creator>
  <cp:lastModifiedBy>Осипов Сергей Викторович</cp:lastModifiedBy>
  <cp:revision>1</cp:revision>
  <dcterms:created xsi:type="dcterms:W3CDTF">2018-04-27T13:08:00Z</dcterms:created>
  <dcterms:modified xsi:type="dcterms:W3CDTF">2018-04-27T13:12:00Z</dcterms:modified>
</cp:coreProperties>
</file>