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04" w:rsidRPr="00AE4B5E" w:rsidRDefault="00336CF8" w:rsidP="00B57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B57704" w:rsidRPr="00AE4B5E">
        <w:rPr>
          <w:rFonts w:ascii="Times New Roman" w:eastAsia="Times New Roman" w:hAnsi="Times New Roman" w:cs="Times New Roman"/>
          <w:b/>
          <w:bCs/>
        </w:rPr>
        <w:t>Описание объекта закупки</w:t>
      </w:r>
    </w:p>
    <w:p w:rsidR="00B57704" w:rsidRPr="00AE4B5E" w:rsidRDefault="00B57704" w:rsidP="00B57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4B5E">
        <w:rPr>
          <w:rFonts w:ascii="Times New Roman" w:eastAsia="Times New Roman" w:hAnsi="Times New Roman" w:cs="Times New Roman"/>
          <w:b/>
          <w:bCs/>
        </w:rPr>
        <w:t xml:space="preserve">Поставка </w:t>
      </w:r>
      <w:r w:rsidR="00107B06">
        <w:rPr>
          <w:rFonts w:ascii="Times New Roman" w:eastAsia="Times New Roman" w:hAnsi="Times New Roman" w:cs="Times New Roman"/>
          <w:b/>
          <w:bCs/>
        </w:rPr>
        <w:t>телевизоров с телетекстом для приема программ со скрытыми субтитрами</w:t>
      </w:r>
      <w:r w:rsidRPr="00AE4B5E">
        <w:rPr>
          <w:rFonts w:ascii="Times New Roman" w:eastAsia="Times New Roman" w:hAnsi="Times New Roman" w:cs="Times New Roman"/>
          <w:b/>
          <w:bCs/>
        </w:rPr>
        <w:t xml:space="preserve"> в целях социального обеспечения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25"/>
        <w:gridCol w:w="1271"/>
        <w:gridCol w:w="1701"/>
        <w:gridCol w:w="1560"/>
        <w:gridCol w:w="2551"/>
        <w:gridCol w:w="1134"/>
        <w:gridCol w:w="567"/>
        <w:gridCol w:w="567"/>
      </w:tblGrid>
      <w:tr w:rsidR="00D31287" w:rsidRPr="00AB3F85" w:rsidTr="00BE6D83">
        <w:trPr>
          <w:trHeight w:val="286"/>
          <w:jc w:val="center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1271" w:type="dxa"/>
            <w:vMerge w:val="restart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товара, работ, услуг по КТРУ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D31287" w:rsidRPr="00AB3F85" w:rsidRDefault="00D31287" w:rsidP="00D31287">
            <w:pPr>
              <w:spacing w:after="0" w:line="0" w:lineRule="atLeast"/>
              <w:ind w:left="-135" w:right="-81" w:firstLine="13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Код позиции по КТРУ/ОКПД2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Характеристики товара, работы, услуги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Кол-во</w:t>
            </w:r>
          </w:p>
        </w:tc>
      </w:tr>
      <w:tr w:rsidR="00D31287" w:rsidRPr="00AB3F85" w:rsidTr="00BE6D83">
        <w:trPr>
          <w:trHeight w:val="886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характеристики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Значение характеристики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Единица измерения характеристики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D31287" w:rsidRPr="00AB3F85" w:rsidRDefault="00D31287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0414D" w:rsidRPr="00FC11D2" w:rsidTr="009D74B6">
        <w:trPr>
          <w:trHeight w:val="269"/>
          <w:jc w:val="center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287">
              <w:rPr>
                <w:rFonts w:ascii="Times New Roman" w:hAnsi="Times New Roman" w:cs="Times New Roman"/>
                <w:sz w:val="16"/>
                <w:szCs w:val="16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287">
              <w:rPr>
                <w:rFonts w:ascii="Times New Roman" w:hAnsi="Times New Roman" w:cs="Times New Roman"/>
                <w:sz w:val="16"/>
                <w:szCs w:val="16"/>
              </w:rPr>
              <w:t>26.40.20.122-00000007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D31287">
              <w:rPr>
                <w:rFonts w:ascii="Times New Roman" w:hAnsi="Times New Roman" w:cs="Times New Roman"/>
                <w:sz w:val="16"/>
                <w:szCs w:val="16"/>
              </w:rPr>
              <w:t>26.40.20.122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0414D" w:rsidRPr="00213498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E6D8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Описание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B0414D" w:rsidRPr="006271DE" w:rsidRDefault="00B0414D" w:rsidP="00B04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Телевизор с телетекстом для приема программ со скрытыми субтитрами предназначен для приема телесигнала, несущего информацию о телевизионном </w:t>
            </w:r>
            <w:r w:rsidRPr="00E75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изображении и связанную с ним информацию. </w:t>
            </w:r>
            <w:r w:rsidRPr="00E75D29">
              <w:rPr>
                <w:rFonts w:ascii="Times New Roman" w:hAnsi="Times New Roman" w:cs="Times New Roman"/>
                <w:sz w:val="16"/>
                <w:szCs w:val="16"/>
              </w:rPr>
              <w:t>Телевизоры с телетекстом обеспечивают беспрепятственный доступ Получателям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B0414D" w:rsidRPr="00F2741A" w:rsidRDefault="00C52A6E" w:rsidP="00F2741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B0414D" w:rsidRPr="00F274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</w:tr>
      <w:tr w:rsidR="00F2741A" w:rsidRPr="00FC11D2" w:rsidTr="00096D15">
        <w:trPr>
          <w:trHeight w:val="416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телевизора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516476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жидкокристаллический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20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Диагональ экрана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E75D29" w:rsidRDefault="00E75D29" w:rsidP="00E7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не менее</w:t>
            </w:r>
            <w:r w:rsidR="00F2741A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80 /</w:t>
            </w: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 xml:space="preserve"> не менее </w:t>
            </w:r>
            <w:r w:rsidR="00F2741A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сантиметр/</w:t>
            </w:r>
          </w:p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дюйм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23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 экрана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49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Формат экрана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16:9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75D29" w:rsidRPr="00FC11D2" w:rsidTr="00096D15">
        <w:trPr>
          <w:trHeight w:val="349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E75D29" w:rsidRPr="00FC11D2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75D29" w:rsidRPr="00FC11D2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75D29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Частота обновления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5D29" w:rsidRPr="00336CF8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</w:t>
            </w:r>
            <w:r w:rsidR="00E75D29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е менее 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75D29" w:rsidRPr="003C5375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Герц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97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E75D29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75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Класс энергетической эффективности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336CF8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FFFFFF"/>
              </w:rPr>
              <w:t>не ниже 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532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Поддержка стандартов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BE6D83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DVB – T2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DVB – 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8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Pr="00BE6D83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Количество принимаемых каналов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336CF8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</w:t>
            </w:r>
            <w:r w:rsidR="00E75D29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е менее</w:t>
            </w:r>
            <w:r w:rsidR="00F2741A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 xml:space="preserve"> 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8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Память телетекста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336CF8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</w:t>
            </w:r>
            <w:r w:rsidR="00E75D29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е менее</w:t>
            </w:r>
            <w:r w:rsidR="00F2741A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 xml:space="preserve"> 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страниц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75D29" w:rsidRPr="00FC11D2" w:rsidTr="00096D15">
        <w:trPr>
          <w:trHeight w:val="38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E75D29" w:rsidRPr="00FC11D2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75D29" w:rsidRPr="00FC11D2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75D29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 разъемов для наушников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5D29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75D29" w:rsidRDefault="00E75D29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E75D29" w:rsidRPr="006271DE" w:rsidRDefault="00E75D29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8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Мощность звука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Pr="00336CF8" w:rsidRDefault="00B0414D" w:rsidP="00B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</w:t>
            </w:r>
            <w:r w:rsidR="00E75D29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 xml:space="preserve">е менее </w:t>
            </w:r>
            <w:r w:rsidR="00F2741A"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Default="00F2741A" w:rsidP="00E7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r w:rsidR="00E75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атт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0414D" w:rsidRPr="00FC11D2" w:rsidTr="00B0414D">
        <w:trPr>
          <w:trHeight w:val="421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Акустическая система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0414D" w:rsidRPr="00336CF8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36CF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не менее 1 динамика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414D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0414D" w:rsidRPr="00FC11D2" w:rsidTr="00B0414D">
        <w:trPr>
          <w:trHeight w:val="272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0414D" w:rsidRPr="00E75D29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Русскоязычное меню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741A" w:rsidRPr="00FC11D2" w:rsidTr="00096D15">
        <w:trPr>
          <w:trHeight w:val="301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2741A" w:rsidRPr="00FC11D2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741A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Пульт дистанционного</w:t>
            </w:r>
            <w:r w:rsidR="00F274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2741A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741A" w:rsidRPr="003C5375" w:rsidRDefault="00F2741A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2741A" w:rsidRPr="006271DE" w:rsidRDefault="00F2741A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0414D" w:rsidRPr="00FC11D2" w:rsidTr="00B0414D">
        <w:trPr>
          <w:trHeight w:val="469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B0414D" w:rsidRPr="00FC11D2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Инструкция по эксплуатации на русском языке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414D" w:rsidRPr="003C5375" w:rsidRDefault="00B0414D" w:rsidP="00F2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B0414D" w:rsidRPr="006271DE" w:rsidRDefault="00B0414D" w:rsidP="00F2741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B0414D" w:rsidRDefault="00B0414D" w:rsidP="00B0414D">
      <w:pPr>
        <w:pStyle w:val="ConsPlusNormal"/>
        <w:ind w:left="-426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B747C" w:rsidRPr="001B747C" w:rsidRDefault="001B747C" w:rsidP="001B747C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</w:rPr>
      </w:pPr>
      <w:r w:rsidRPr="001B747C">
        <w:rPr>
          <w:rFonts w:ascii="Times New Roman" w:hAnsi="Times New Roman" w:cs="Times New Roman"/>
          <w:i/>
          <w:sz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1B747C" w:rsidRPr="001B747C" w:rsidRDefault="001B747C" w:rsidP="001B747C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</w:rPr>
      </w:pPr>
      <w:r w:rsidRPr="001B747C">
        <w:rPr>
          <w:rFonts w:ascii="Times New Roman" w:hAnsi="Times New Roman" w:cs="Times New Roman"/>
          <w:i/>
          <w:sz w:val="20"/>
        </w:rPr>
        <w:t xml:space="preserve">1) указать товарный знак в случае его  наличия; </w:t>
      </w:r>
    </w:p>
    <w:p w:rsidR="001B747C" w:rsidRPr="001B747C" w:rsidRDefault="001B747C" w:rsidP="001B747C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</w:rPr>
      </w:pPr>
      <w:r w:rsidRPr="001B747C">
        <w:rPr>
          <w:rFonts w:ascii="Times New Roman" w:hAnsi="Times New Roman" w:cs="Times New Roman"/>
          <w:i/>
          <w:sz w:val="20"/>
        </w:rPr>
        <w:t>2) наименование страны происхождения товара.</w:t>
      </w:r>
    </w:p>
    <w:p w:rsidR="001B747C" w:rsidRPr="001B747C" w:rsidRDefault="001B747C" w:rsidP="001B747C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</w:rPr>
      </w:pPr>
      <w:r w:rsidRPr="001B747C">
        <w:rPr>
          <w:rFonts w:ascii="Times New Roman" w:hAnsi="Times New Roman" w:cs="Times New Roman"/>
          <w:i/>
          <w:sz w:val="20"/>
        </w:rPr>
        <w:t>3) конкретизировать значения характеристик, содержащих термины и символы:</w:t>
      </w:r>
    </w:p>
    <w:p w:rsidR="001B747C" w:rsidRPr="001B747C" w:rsidRDefault="001B747C" w:rsidP="001B747C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</w:rPr>
      </w:pPr>
      <w:r w:rsidRPr="001B747C">
        <w:rPr>
          <w:rFonts w:ascii="Times New Roman" w:hAnsi="Times New Roman" w:cs="Times New Roman"/>
          <w:i/>
          <w:sz w:val="20"/>
        </w:rPr>
        <w:t xml:space="preserve">- </w:t>
      </w:r>
      <w:r w:rsidRPr="001B747C">
        <w:rPr>
          <w:rFonts w:ascii="Times New Roman" w:hAnsi="Times New Roman" w:cs="Times New Roman"/>
          <w:b/>
          <w:i/>
          <w:sz w:val="20"/>
        </w:rPr>
        <w:t xml:space="preserve">«не менее X» </w:t>
      </w:r>
      <w:r w:rsidRPr="001B747C">
        <w:rPr>
          <w:rFonts w:ascii="Times New Roman" w:hAnsi="Times New Roman" w:cs="Times New Roman"/>
          <w:i/>
          <w:sz w:val="20"/>
        </w:rPr>
        <w:t>- значение, предлагаемое участником закупки, должно быть равно или больше установленного значением характеристики;</w:t>
      </w:r>
    </w:p>
    <w:p w:rsidR="001B747C" w:rsidRPr="001B747C" w:rsidRDefault="001B747C" w:rsidP="001B747C">
      <w:pPr>
        <w:spacing w:after="0" w:line="0" w:lineRule="atLeast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B747C">
        <w:rPr>
          <w:rFonts w:ascii="Times New Roman" w:hAnsi="Times New Roman"/>
          <w:i/>
          <w:sz w:val="20"/>
          <w:szCs w:val="20"/>
        </w:rPr>
        <w:t xml:space="preserve">- </w:t>
      </w:r>
      <w:r w:rsidRPr="001B747C">
        <w:rPr>
          <w:rFonts w:ascii="Times New Roman" w:hAnsi="Times New Roman"/>
          <w:b/>
          <w:i/>
          <w:sz w:val="20"/>
          <w:szCs w:val="20"/>
        </w:rPr>
        <w:t xml:space="preserve">«не ниже </w:t>
      </w:r>
      <w:r w:rsidRPr="001B747C">
        <w:rPr>
          <w:rFonts w:ascii="Times New Roman" w:hAnsi="Times New Roman"/>
          <w:b/>
          <w:i/>
          <w:sz w:val="20"/>
          <w:szCs w:val="20"/>
          <w:lang w:val="en-US"/>
        </w:rPr>
        <w:t>x</w:t>
      </w:r>
      <w:r w:rsidRPr="001B747C">
        <w:rPr>
          <w:rFonts w:ascii="Times New Roman" w:hAnsi="Times New Roman"/>
          <w:b/>
          <w:i/>
          <w:sz w:val="20"/>
          <w:szCs w:val="20"/>
        </w:rPr>
        <w:t>»</w:t>
      </w:r>
      <w:r w:rsidRPr="001B747C">
        <w:rPr>
          <w:rFonts w:ascii="Times New Roman" w:hAnsi="Times New Roman"/>
          <w:i/>
          <w:sz w:val="20"/>
          <w:szCs w:val="20"/>
        </w:rPr>
        <w:t xml:space="preserve"> - участником закупки должно быть представлено значение равное или превышающее указанное (х).</w:t>
      </w:r>
    </w:p>
    <w:p w:rsidR="007A6ED8" w:rsidRPr="001B747C" w:rsidRDefault="001B747C" w:rsidP="001B747C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7C">
        <w:rPr>
          <w:rFonts w:ascii="Times New Roman" w:hAnsi="Times New Roman" w:cs="Times New Roman"/>
          <w:b/>
          <w:i/>
          <w:sz w:val="20"/>
          <w:szCs w:val="20"/>
        </w:rPr>
        <w:t>По всем остальным наименованиям характеристик должно быть указано согласие с указанным Заказчиком значением в предлагаемом товаре.</w:t>
      </w:r>
    </w:p>
    <w:sectPr w:rsidR="007A6ED8" w:rsidRPr="001B747C" w:rsidSect="00F4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D1A" w:rsidRDefault="00BD7D1A" w:rsidP="00B57704">
      <w:pPr>
        <w:spacing w:after="0" w:line="240" w:lineRule="auto"/>
      </w:pPr>
      <w:r>
        <w:separator/>
      </w:r>
    </w:p>
  </w:endnote>
  <w:endnote w:type="continuationSeparator" w:id="1">
    <w:p w:rsidR="00BD7D1A" w:rsidRDefault="00BD7D1A" w:rsidP="00B5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D1A" w:rsidRDefault="00BD7D1A" w:rsidP="00B57704">
      <w:pPr>
        <w:spacing w:after="0" w:line="240" w:lineRule="auto"/>
      </w:pPr>
      <w:r>
        <w:separator/>
      </w:r>
    </w:p>
  </w:footnote>
  <w:footnote w:type="continuationSeparator" w:id="1">
    <w:p w:rsidR="00BD7D1A" w:rsidRDefault="00BD7D1A" w:rsidP="00B5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F2C"/>
    <w:rsid w:val="00000EDA"/>
    <w:rsid w:val="0001055A"/>
    <w:rsid w:val="00032DB7"/>
    <w:rsid w:val="000515F7"/>
    <w:rsid w:val="00107B06"/>
    <w:rsid w:val="00135492"/>
    <w:rsid w:val="00162642"/>
    <w:rsid w:val="001A05F8"/>
    <w:rsid w:val="001B747C"/>
    <w:rsid w:val="001E46ED"/>
    <w:rsid w:val="00225726"/>
    <w:rsid w:val="002339DF"/>
    <w:rsid w:val="002A2B56"/>
    <w:rsid w:val="003018F8"/>
    <w:rsid w:val="00317AA3"/>
    <w:rsid w:val="003242D3"/>
    <w:rsid w:val="00336CF8"/>
    <w:rsid w:val="003A3693"/>
    <w:rsid w:val="003F52EA"/>
    <w:rsid w:val="004E0743"/>
    <w:rsid w:val="00516476"/>
    <w:rsid w:val="0057436C"/>
    <w:rsid w:val="00576DF2"/>
    <w:rsid w:val="005C5DB8"/>
    <w:rsid w:val="00625A12"/>
    <w:rsid w:val="00702C6C"/>
    <w:rsid w:val="007A2F2C"/>
    <w:rsid w:val="007A6ED8"/>
    <w:rsid w:val="00815C22"/>
    <w:rsid w:val="00825FF1"/>
    <w:rsid w:val="008D56AC"/>
    <w:rsid w:val="00932331"/>
    <w:rsid w:val="0097543D"/>
    <w:rsid w:val="00997883"/>
    <w:rsid w:val="009B29AE"/>
    <w:rsid w:val="00A325C5"/>
    <w:rsid w:val="00A35458"/>
    <w:rsid w:val="00A57339"/>
    <w:rsid w:val="00AF6EFD"/>
    <w:rsid w:val="00B0414D"/>
    <w:rsid w:val="00B57704"/>
    <w:rsid w:val="00B649CC"/>
    <w:rsid w:val="00B810E5"/>
    <w:rsid w:val="00BD7D1A"/>
    <w:rsid w:val="00BE6D83"/>
    <w:rsid w:val="00BF77BE"/>
    <w:rsid w:val="00C378FD"/>
    <w:rsid w:val="00C52A6E"/>
    <w:rsid w:val="00CD1D32"/>
    <w:rsid w:val="00D31287"/>
    <w:rsid w:val="00D56B8C"/>
    <w:rsid w:val="00E16A4B"/>
    <w:rsid w:val="00E75D29"/>
    <w:rsid w:val="00E90D39"/>
    <w:rsid w:val="00EC0D38"/>
    <w:rsid w:val="00EE1097"/>
    <w:rsid w:val="00F00118"/>
    <w:rsid w:val="00F2741A"/>
    <w:rsid w:val="00F4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5770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57704"/>
    <w:rPr>
      <w:rFonts w:eastAsiaTheme="minorEastAsia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57704"/>
    <w:rPr>
      <w:vertAlign w:val="superscript"/>
    </w:rPr>
  </w:style>
  <w:style w:type="table" w:styleId="a6">
    <w:name w:val="Table Grid"/>
    <w:basedOn w:val="a1"/>
    <w:uiPriority w:val="39"/>
    <w:rsid w:val="007A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D3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B0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14D"/>
    <w:rPr>
      <w:rFonts w:ascii="Arial" w:eastAsia="Calibri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Пухкалова Татьяна Сергеевна</dc:creator>
  <cp:lastModifiedBy>Здоровцева Юлия Викторовна</cp:lastModifiedBy>
  <cp:revision>4</cp:revision>
  <cp:lastPrinted>2024-08-07T06:22:00Z</cp:lastPrinted>
  <dcterms:created xsi:type="dcterms:W3CDTF">2024-09-18T15:27:00Z</dcterms:created>
  <dcterms:modified xsi:type="dcterms:W3CDTF">2024-10-31T12:56:00Z</dcterms:modified>
</cp:coreProperties>
</file>