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91A" w:rsidRDefault="00447A66" w:rsidP="00AB4208">
      <w:pPr>
        <w:tabs>
          <w:tab w:val="left" w:pos="195"/>
          <w:tab w:val="left" w:pos="1085"/>
          <w:tab w:val="right" w:pos="10204"/>
        </w:tabs>
        <w:jc w:val="center"/>
        <w:rPr>
          <w:b/>
          <w:bCs/>
        </w:rPr>
      </w:pPr>
      <w:r w:rsidRPr="003C2EAF">
        <w:rPr>
          <w:b/>
          <w:bCs/>
        </w:rPr>
        <w:t>ОПИСАНИЕ ОБЪЕКТА ЗАКУПКИ</w:t>
      </w:r>
    </w:p>
    <w:p w:rsidR="0025291A" w:rsidRDefault="00555AD0" w:rsidP="00335381">
      <w:pPr>
        <w:tabs>
          <w:tab w:val="left" w:pos="195"/>
          <w:tab w:val="left" w:pos="1085"/>
          <w:tab w:val="right" w:pos="10204"/>
        </w:tabs>
        <w:rPr>
          <w:bCs/>
        </w:rPr>
      </w:pPr>
      <w:r>
        <w:rPr>
          <w:b/>
          <w:bCs/>
          <w:color w:val="000000"/>
        </w:rPr>
        <w:t xml:space="preserve">1.Наименование объекта закупки: </w:t>
      </w:r>
      <w:r w:rsidR="0025291A" w:rsidRPr="0025291A">
        <w:rPr>
          <w:bCs/>
        </w:rPr>
        <w:t>Поставк</w:t>
      </w:r>
      <w:r w:rsidR="0010691B">
        <w:rPr>
          <w:bCs/>
        </w:rPr>
        <w:t>а</w:t>
      </w:r>
      <w:r w:rsidR="0025291A" w:rsidRPr="0025291A">
        <w:rPr>
          <w:bCs/>
        </w:rPr>
        <w:t xml:space="preserve"> технических средств реабилитации – слуховых аппаратов</w:t>
      </w:r>
      <w:r w:rsidR="00335381">
        <w:rPr>
          <w:bCs/>
        </w:rPr>
        <w:t xml:space="preserve"> в 2025 году</w:t>
      </w:r>
    </w:p>
    <w:p w:rsidR="00555AD0" w:rsidRPr="00555AD0" w:rsidRDefault="00555AD0" w:rsidP="00555AD0">
      <w:pPr>
        <w:spacing w:before="120"/>
        <w:jc w:val="both"/>
        <w:rPr>
          <w:b/>
          <w:bCs/>
          <w:color w:val="000000"/>
        </w:rPr>
      </w:pPr>
      <w:r>
        <w:rPr>
          <w:b/>
          <w:bCs/>
          <w:color w:val="000000"/>
        </w:rPr>
        <w:t xml:space="preserve">2. Описание объекта закупки: </w:t>
      </w:r>
    </w:p>
    <w:p w:rsidR="00335381" w:rsidRPr="0025291A" w:rsidRDefault="00335381" w:rsidP="00AB4208">
      <w:pPr>
        <w:tabs>
          <w:tab w:val="left" w:pos="195"/>
          <w:tab w:val="left" w:pos="1085"/>
          <w:tab w:val="right" w:pos="10204"/>
        </w:tabs>
        <w:jc w:val="center"/>
        <w:rPr>
          <w:bCs/>
        </w:rPr>
      </w:pPr>
    </w:p>
    <w:p w:rsidR="00335381" w:rsidRPr="00335381" w:rsidRDefault="00447A66" w:rsidP="00335381">
      <w:pPr>
        <w:tabs>
          <w:tab w:val="left" w:pos="195"/>
          <w:tab w:val="left" w:pos="1085"/>
          <w:tab w:val="right" w:pos="10204"/>
        </w:tabs>
        <w:jc w:val="right"/>
        <w:rPr>
          <w:bCs/>
        </w:rPr>
      </w:pPr>
      <w:r w:rsidRPr="00447A66">
        <w:rPr>
          <w:bCs/>
        </w:rPr>
        <w:t>Таблица №1</w:t>
      </w:r>
    </w:p>
    <w:tbl>
      <w:tblPr>
        <w:tblW w:w="10465" w:type="dxa"/>
        <w:jc w:val="center"/>
        <w:tblInd w:w="1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134"/>
        <w:gridCol w:w="1427"/>
        <w:gridCol w:w="1549"/>
        <w:gridCol w:w="1134"/>
        <w:gridCol w:w="1418"/>
        <w:gridCol w:w="567"/>
        <w:gridCol w:w="1417"/>
        <w:gridCol w:w="567"/>
        <w:gridCol w:w="695"/>
      </w:tblGrid>
      <w:tr w:rsidR="00072580" w:rsidRPr="004F40AF" w:rsidTr="000048BC">
        <w:trPr>
          <w:trHeight w:val="1011"/>
          <w:jc w:val="center"/>
        </w:trPr>
        <w:tc>
          <w:tcPr>
            <w:tcW w:w="557" w:type="dxa"/>
            <w:vMerge w:val="restart"/>
          </w:tcPr>
          <w:p w:rsidR="00072580" w:rsidRPr="00072580" w:rsidRDefault="00072580" w:rsidP="009E5259">
            <w:pPr>
              <w:ind w:left="-10" w:right="-8"/>
              <w:jc w:val="center"/>
              <w:rPr>
                <w:bCs/>
                <w:iCs/>
                <w:sz w:val="20"/>
                <w:szCs w:val="20"/>
              </w:rPr>
            </w:pPr>
            <w:r>
              <w:rPr>
                <w:bCs/>
                <w:iCs/>
                <w:sz w:val="20"/>
                <w:szCs w:val="20"/>
              </w:rPr>
              <w:t xml:space="preserve">№ </w:t>
            </w:r>
            <w:proofErr w:type="gramStart"/>
            <w:r>
              <w:rPr>
                <w:bCs/>
                <w:iCs/>
                <w:sz w:val="20"/>
                <w:szCs w:val="20"/>
              </w:rPr>
              <w:t>п</w:t>
            </w:r>
            <w:proofErr w:type="gramEnd"/>
            <w:r>
              <w:rPr>
                <w:bCs/>
                <w:iCs/>
                <w:sz w:val="20"/>
                <w:szCs w:val="20"/>
              </w:rPr>
              <w:t>/п</w:t>
            </w:r>
          </w:p>
        </w:tc>
        <w:tc>
          <w:tcPr>
            <w:tcW w:w="1134" w:type="dxa"/>
            <w:vMerge w:val="restart"/>
            <w:shd w:val="clear" w:color="auto" w:fill="auto"/>
          </w:tcPr>
          <w:p w:rsidR="00072580" w:rsidRPr="000C1CCE" w:rsidRDefault="00072580" w:rsidP="009E5259">
            <w:pPr>
              <w:ind w:left="-10" w:right="-8"/>
              <w:jc w:val="center"/>
              <w:rPr>
                <w:sz w:val="20"/>
                <w:szCs w:val="20"/>
              </w:rPr>
            </w:pPr>
            <w:r w:rsidRPr="000C1CCE">
              <w:rPr>
                <w:bCs/>
                <w:iCs/>
                <w:sz w:val="20"/>
                <w:szCs w:val="20"/>
              </w:rPr>
              <w:t>Наименование Товара (Приказ Минтруда России от 13.02.2018 г. № 86н)</w:t>
            </w:r>
          </w:p>
        </w:tc>
        <w:tc>
          <w:tcPr>
            <w:tcW w:w="1427" w:type="dxa"/>
            <w:vMerge w:val="restart"/>
            <w:shd w:val="clear" w:color="auto" w:fill="auto"/>
          </w:tcPr>
          <w:p w:rsidR="00072580" w:rsidRPr="000C1CCE" w:rsidRDefault="00072580" w:rsidP="009E5259">
            <w:pPr>
              <w:ind w:left="-10" w:right="-8"/>
              <w:jc w:val="center"/>
              <w:rPr>
                <w:bCs/>
                <w:sz w:val="20"/>
                <w:szCs w:val="20"/>
              </w:rPr>
            </w:pPr>
            <w:r w:rsidRPr="000C1CCE">
              <w:rPr>
                <w:bCs/>
                <w:sz w:val="20"/>
                <w:szCs w:val="20"/>
              </w:rPr>
              <w:t>Наименование Товара  по КТРУ.</w:t>
            </w:r>
          </w:p>
          <w:p w:rsidR="00072580" w:rsidRDefault="00072580" w:rsidP="009E5259">
            <w:pPr>
              <w:ind w:left="-10" w:right="-8"/>
              <w:jc w:val="center"/>
              <w:rPr>
                <w:bCs/>
                <w:sz w:val="20"/>
                <w:szCs w:val="20"/>
              </w:rPr>
            </w:pPr>
            <w:r w:rsidRPr="000C1CCE">
              <w:rPr>
                <w:bCs/>
                <w:sz w:val="20"/>
                <w:szCs w:val="20"/>
              </w:rPr>
              <w:t>ОКПД</w:t>
            </w:r>
            <w:proofErr w:type="gramStart"/>
            <w:r w:rsidRPr="000C1CCE">
              <w:rPr>
                <w:bCs/>
                <w:sz w:val="20"/>
                <w:szCs w:val="20"/>
              </w:rPr>
              <w:t>2</w:t>
            </w:r>
            <w:proofErr w:type="gramEnd"/>
          </w:p>
          <w:p w:rsidR="00072580" w:rsidRDefault="00072580" w:rsidP="009E5259">
            <w:pPr>
              <w:ind w:left="-10" w:right="-8"/>
              <w:jc w:val="center"/>
              <w:rPr>
                <w:bCs/>
                <w:sz w:val="20"/>
                <w:szCs w:val="20"/>
              </w:rPr>
            </w:pPr>
            <w:r>
              <w:rPr>
                <w:bCs/>
                <w:sz w:val="20"/>
                <w:szCs w:val="20"/>
              </w:rPr>
              <w:t>КОЗ*</w:t>
            </w:r>
          </w:p>
          <w:p w:rsidR="00072580" w:rsidRPr="000C1CCE" w:rsidRDefault="00072580" w:rsidP="009E5259">
            <w:pPr>
              <w:ind w:left="-10" w:right="-8"/>
              <w:jc w:val="center"/>
              <w:rPr>
                <w:sz w:val="20"/>
                <w:szCs w:val="20"/>
              </w:rPr>
            </w:pPr>
            <w:r>
              <w:rPr>
                <w:bCs/>
                <w:sz w:val="20"/>
                <w:szCs w:val="20"/>
              </w:rPr>
              <w:t>НКМИ</w:t>
            </w:r>
          </w:p>
        </w:tc>
        <w:tc>
          <w:tcPr>
            <w:tcW w:w="4668" w:type="dxa"/>
            <w:gridSpan w:val="4"/>
            <w:shd w:val="clear" w:color="auto" w:fill="auto"/>
          </w:tcPr>
          <w:p w:rsidR="00072580" w:rsidRPr="000C1CCE" w:rsidRDefault="00072580" w:rsidP="000C1CCE">
            <w:pPr>
              <w:ind w:left="-10" w:right="-8"/>
              <w:jc w:val="center"/>
              <w:rPr>
                <w:bCs/>
                <w:sz w:val="20"/>
                <w:szCs w:val="20"/>
              </w:rPr>
            </w:pPr>
            <w:r w:rsidRPr="000C1CCE">
              <w:rPr>
                <w:rFonts w:eastAsia="Lucida Sans Unicode"/>
                <w:bCs/>
                <w:iCs/>
                <w:sz w:val="20"/>
                <w:szCs w:val="20"/>
                <w:lang w:eastAsia="ar-SA"/>
              </w:rPr>
              <w:t>Характеристики Товара</w:t>
            </w:r>
          </w:p>
        </w:tc>
        <w:tc>
          <w:tcPr>
            <w:tcW w:w="1417" w:type="dxa"/>
            <w:vMerge w:val="restart"/>
          </w:tcPr>
          <w:p w:rsidR="00072580" w:rsidRPr="000C1CCE" w:rsidRDefault="00072580" w:rsidP="007C1B81">
            <w:pPr>
              <w:ind w:left="-10" w:right="-8"/>
              <w:jc w:val="center"/>
              <w:rPr>
                <w:bCs/>
                <w:sz w:val="20"/>
                <w:szCs w:val="20"/>
              </w:rPr>
            </w:pPr>
            <w:r w:rsidRPr="000C1CCE">
              <w:rPr>
                <w:sz w:val="20"/>
                <w:szCs w:val="20"/>
              </w:rPr>
              <w:t>Инструкция по заполнению характеристик в заявке</w:t>
            </w:r>
          </w:p>
        </w:tc>
        <w:tc>
          <w:tcPr>
            <w:tcW w:w="567" w:type="dxa"/>
            <w:vMerge w:val="restart"/>
            <w:shd w:val="clear" w:color="auto" w:fill="auto"/>
          </w:tcPr>
          <w:p w:rsidR="00072580" w:rsidRPr="000C1CCE" w:rsidRDefault="00072580" w:rsidP="009E5259">
            <w:pPr>
              <w:ind w:left="-10" w:right="-8"/>
              <w:jc w:val="center"/>
              <w:rPr>
                <w:sz w:val="20"/>
                <w:szCs w:val="20"/>
              </w:rPr>
            </w:pPr>
            <w:r w:rsidRPr="000C1CCE">
              <w:rPr>
                <w:bCs/>
                <w:sz w:val="20"/>
                <w:szCs w:val="20"/>
              </w:rPr>
              <w:t>Кол-во (объем работы, услуги)</w:t>
            </w:r>
          </w:p>
        </w:tc>
        <w:tc>
          <w:tcPr>
            <w:tcW w:w="695" w:type="dxa"/>
            <w:vMerge w:val="restart"/>
            <w:shd w:val="clear" w:color="auto" w:fill="auto"/>
          </w:tcPr>
          <w:p w:rsidR="00072580" w:rsidRPr="000454AA" w:rsidRDefault="00072580" w:rsidP="009E5259">
            <w:pPr>
              <w:ind w:left="-10" w:right="-8"/>
              <w:jc w:val="center"/>
              <w:rPr>
                <w:sz w:val="21"/>
                <w:szCs w:val="21"/>
              </w:rPr>
            </w:pPr>
            <w:r w:rsidRPr="000454AA">
              <w:rPr>
                <w:bCs/>
                <w:sz w:val="21"/>
                <w:szCs w:val="21"/>
              </w:rPr>
              <w:t>Единица измерения</w:t>
            </w:r>
          </w:p>
        </w:tc>
      </w:tr>
      <w:tr w:rsidR="00072580" w:rsidRPr="004F40AF" w:rsidTr="000048BC">
        <w:trPr>
          <w:jc w:val="center"/>
        </w:trPr>
        <w:tc>
          <w:tcPr>
            <w:tcW w:w="557" w:type="dxa"/>
            <w:vMerge/>
          </w:tcPr>
          <w:p w:rsidR="00072580" w:rsidRPr="000C1CCE" w:rsidRDefault="00072580" w:rsidP="009E5259">
            <w:pPr>
              <w:ind w:left="-10" w:right="-8"/>
              <w:rPr>
                <w:sz w:val="20"/>
                <w:szCs w:val="20"/>
              </w:rPr>
            </w:pPr>
          </w:p>
        </w:tc>
        <w:tc>
          <w:tcPr>
            <w:tcW w:w="1134" w:type="dxa"/>
            <w:vMerge/>
            <w:shd w:val="clear" w:color="auto" w:fill="auto"/>
          </w:tcPr>
          <w:p w:rsidR="00072580" w:rsidRPr="000C1CCE" w:rsidRDefault="00072580" w:rsidP="009E5259">
            <w:pPr>
              <w:ind w:left="-10" w:right="-8"/>
              <w:rPr>
                <w:sz w:val="20"/>
                <w:szCs w:val="20"/>
              </w:rPr>
            </w:pPr>
          </w:p>
        </w:tc>
        <w:tc>
          <w:tcPr>
            <w:tcW w:w="1427" w:type="dxa"/>
            <w:vMerge/>
            <w:shd w:val="clear" w:color="auto" w:fill="auto"/>
          </w:tcPr>
          <w:p w:rsidR="00072580" w:rsidRPr="000C1CCE" w:rsidRDefault="00072580" w:rsidP="009E5259">
            <w:pPr>
              <w:ind w:left="-10" w:right="-8"/>
              <w:rPr>
                <w:sz w:val="20"/>
                <w:szCs w:val="20"/>
              </w:rPr>
            </w:pPr>
          </w:p>
        </w:tc>
        <w:tc>
          <w:tcPr>
            <w:tcW w:w="2683" w:type="dxa"/>
            <w:gridSpan w:val="2"/>
            <w:shd w:val="clear" w:color="auto" w:fill="auto"/>
          </w:tcPr>
          <w:p w:rsidR="00072580" w:rsidRPr="000C1CCE" w:rsidRDefault="00072580" w:rsidP="009E5259">
            <w:pPr>
              <w:ind w:left="-10" w:right="-8"/>
              <w:jc w:val="center"/>
              <w:rPr>
                <w:sz w:val="20"/>
                <w:szCs w:val="20"/>
              </w:rPr>
            </w:pPr>
            <w:r w:rsidRPr="000C1CCE">
              <w:rPr>
                <w:bCs/>
                <w:sz w:val="20"/>
                <w:szCs w:val="20"/>
              </w:rPr>
              <w:t>Наименование характеристики</w:t>
            </w:r>
          </w:p>
        </w:tc>
        <w:tc>
          <w:tcPr>
            <w:tcW w:w="1418" w:type="dxa"/>
            <w:vMerge w:val="restart"/>
            <w:shd w:val="clear" w:color="auto" w:fill="auto"/>
          </w:tcPr>
          <w:p w:rsidR="00072580" w:rsidRPr="000C1CCE" w:rsidRDefault="00072580" w:rsidP="009E5259">
            <w:pPr>
              <w:ind w:left="-10" w:right="-8"/>
              <w:jc w:val="center"/>
              <w:rPr>
                <w:sz w:val="20"/>
                <w:szCs w:val="20"/>
              </w:rPr>
            </w:pPr>
            <w:r w:rsidRPr="000C1CCE">
              <w:rPr>
                <w:bCs/>
                <w:sz w:val="20"/>
                <w:szCs w:val="20"/>
              </w:rPr>
              <w:t>Значение характеристики</w:t>
            </w:r>
          </w:p>
        </w:tc>
        <w:tc>
          <w:tcPr>
            <w:tcW w:w="567" w:type="dxa"/>
            <w:vMerge w:val="restart"/>
            <w:shd w:val="clear" w:color="auto" w:fill="auto"/>
          </w:tcPr>
          <w:p w:rsidR="00072580" w:rsidRPr="000C1CCE" w:rsidRDefault="00072580" w:rsidP="009E5259">
            <w:pPr>
              <w:ind w:left="-10" w:right="-8"/>
              <w:jc w:val="center"/>
              <w:rPr>
                <w:sz w:val="20"/>
                <w:szCs w:val="20"/>
              </w:rPr>
            </w:pPr>
            <w:r w:rsidRPr="000C1CCE">
              <w:rPr>
                <w:bCs/>
                <w:sz w:val="20"/>
                <w:szCs w:val="20"/>
              </w:rPr>
              <w:t>Единица измерения характеристики</w:t>
            </w:r>
          </w:p>
        </w:tc>
        <w:tc>
          <w:tcPr>
            <w:tcW w:w="1417" w:type="dxa"/>
            <w:vMerge/>
          </w:tcPr>
          <w:p w:rsidR="00072580" w:rsidRPr="000C1CCE" w:rsidRDefault="00072580" w:rsidP="009E5259">
            <w:pPr>
              <w:ind w:left="-10" w:right="-8"/>
              <w:jc w:val="center"/>
              <w:rPr>
                <w:sz w:val="20"/>
                <w:szCs w:val="20"/>
              </w:rPr>
            </w:pPr>
          </w:p>
        </w:tc>
        <w:tc>
          <w:tcPr>
            <w:tcW w:w="567" w:type="dxa"/>
            <w:vMerge/>
            <w:shd w:val="clear" w:color="auto" w:fill="auto"/>
          </w:tcPr>
          <w:p w:rsidR="00072580" w:rsidRPr="000C1CCE" w:rsidRDefault="00072580" w:rsidP="009E5259">
            <w:pPr>
              <w:ind w:left="-10" w:right="-8"/>
              <w:jc w:val="center"/>
              <w:rPr>
                <w:sz w:val="20"/>
                <w:szCs w:val="20"/>
              </w:rPr>
            </w:pPr>
          </w:p>
        </w:tc>
        <w:tc>
          <w:tcPr>
            <w:tcW w:w="695" w:type="dxa"/>
            <w:vMerge/>
            <w:shd w:val="clear" w:color="auto" w:fill="auto"/>
          </w:tcPr>
          <w:p w:rsidR="00072580" w:rsidRPr="000454AA" w:rsidRDefault="00072580" w:rsidP="009E5259">
            <w:pPr>
              <w:ind w:left="-10" w:right="-8"/>
              <w:jc w:val="center"/>
              <w:rPr>
                <w:sz w:val="21"/>
                <w:szCs w:val="21"/>
              </w:rPr>
            </w:pPr>
          </w:p>
        </w:tc>
      </w:tr>
      <w:tr w:rsidR="00072580" w:rsidRPr="004F40AF" w:rsidTr="000048BC">
        <w:trPr>
          <w:jc w:val="center"/>
        </w:trPr>
        <w:tc>
          <w:tcPr>
            <w:tcW w:w="557" w:type="dxa"/>
            <w:vMerge/>
          </w:tcPr>
          <w:p w:rsidR="00072580" w:rsidRPr="000C1CCE" w:rsidRDefault="00072580" w:rsidP="009E5259">
            <w:pPr>
              <w:rPr>
                <w:sz w:val="20"/>
                <w:szCs w:val="20"/>
              </w:rPr>
            </w:pPr>
          </w:p>
        </w:tc>
        <w:tc>
          <w:tcPr>
            <w:tcW w:w="1134" w:type="dxa"/>
            <w:vMerge/>
            <w:shd w:val="clear" w:color="auto" w:fill="auto"/>
          </w:tcPr>
          <w:p w:rsidR="00072580" w:rsidRPr="000C1CCE" w:rsidRDefault="00072580" w:rsidP="009E5259">
            <w:pPr>
              <w:rPr>
                <w:sz w:val="20"/>
                <w:szCs w:val="20"/>
              </w:rPr>
            </w:pPr>
          </w:p>
        </w:tc>
        <w:tc>
          <w:tcPr>
            <w:tcW w:w="1427" w:type="dxa"/>
            <w:vMerge/>
            <w:shd w:val="clear" w:color="auto" w:fill="auto"/>
          </w:tcPr>
          <w:p w:rsidR="00072580" w:rsidRPr="000C1CCE" w:rsidRDefault="00072580" w:rsidP="009E5259">
            <w:pPr>
              <w:rPr>
                <w:sz w:val="20"/>
                <w:szCs w:val="20"/>
              </w:rPr>
            </w:pPr>
          </w:p>
        </w:tc>
        <w:tc>
          <w:tcPr>
            <w:tcW w:w="1549" w:type="dxa"/>
            <w:shd w:val="clear" w:color="auto" w:fill="auto"/>
          </w:tcPr>
          <w:p w:rsidR="00072580" w:rsidRPr="000C1CCE" w:rsidRDefault="00072580" w:rsidP="009E5259">
            <w:pPr>
              <w:jc w:val="center"/>
              <w:rPr>
                <w:sz w:val="20"/>
                <w:szCs w:val="20"/>
              </w:rPr>
            </w:pPr>
            <w:r w:rsidRPr="000C1CCE">
              <w:rPr>
                <w:sz w:val="20"/>
                <w:szCs w:val="20"/>
              </w:rPr>
              <w:t>Тип характеристики (</w:t>
            </w:r>
            <w:proofErr w:type="gramStart"/>
            <w:r w:rsidRPr="000C1CCE">
              <w:rPr>
                <w:sz w:val="20"/>
                <w:szCs w:val="20"/>
              </w:rPr>
              <w:t>количественная</w:t>
            </w:r>
            <w:proofErr w:type="gramEnd"/>
            <w:r w:rsidRPr="000C1CCE">
              <w:rPr>
                <w:sz w:val="20"/>
                <w:szCs w:val="20"/>
              </w:rPr>
              <w:t>)</w:t>
            </w:r>
          </w:p>
        </w:tc>
        <w:tc>
          <w:tcPr>
            <w:tcW w:w="1134" w:type="dxa"/>
            <w:shd w:val="clear" w:color="auto" w:fill="auto"/>
          </w:tcPr>
          <w:p w:rsidR="00072580" w:rsidRPr="000C1CCE" w:rsidRDefault="00072580" w:rsidP="009E5259">
            <w:pPr>
              <w:jc w:val="center"/>
              <w:rPr>
                <w:sz w:val="20"/>
                <w:szCs w:val="20"/>
              </w:rPr>
            </w:pPr>
            <w:r w:rsidRPr="000C1CCE">
              <w:rPr>
                <w:sz w:val="20"/>
                <w:szCs w:val="20"/>
              </w:rPr>
              <w:t>Тип характеристики (</w:t>
            </w:r>
            <w:proofErr w:type="gramStart"/>
            <w:r w:rsidRPr="000C1CCE">
              <w:rPr>
                <w:sz w:val="20"/>
                <w:szCs w:val="20"/>
              </w:rPr>
              <w:t>качественная</w:t>
            </w:r>
            <w:proofErr w:type="gramEnd"/>
            <w:r w:rsidRPr="000C1CCE">
              <w:rPr>
                <w:sz w:val="20"/>
                <w:szCs w:val="20"/>
              </w:rPr>
              <w:t>)</w:t>
            </w:r>
          </w:p>
          <w:p w:rsidR="00072580" w:rsidRPr="000C1CCE" w:rsidRDefault="00072580" w:rsidP="009E5259">
            <w:pPr>
              <w:rPr>
                <w:sz w:val="20"/>
                <w:szCs w:val="20"/>
              </w:rPr>
            </w:pPr>
          </w:p>
        </w:tc>
        <w:tc>
          <w:tcPr>
            <w:tcW w:w="1418" w:type="dxa"/>
            <w:vMerge/>
            <w:shd w:val="clear" w:color="auto" w:fill="auto"/>
          </w:tcPr>
          <w:p w:rsidR="00072580" w:rsidRPr="000C1CCE" w:rsidRDefault="00072580" w:rsidP="009E5259">
            <w:pPr>
              <w:rPr>
                <w:sz w:val="20"/>
                <w:szCs w:val="20"/>
              </w:rPr>
            </w:pPr>
          </w:p>
        </w:tc>
        <w:tc>
          <w:tcPr>
            <w:tcW w:w="567" w:type="dxa"/>
            <w:vMerge/>
            <w:shd w:val="clear" w:color="auto" w:fill="auto"/>
          </w:tcPr>
          <w:p w:rsidR="00072580" w:rsidRPr="000C1CCE" w:rsidRDefault="00072580" w:rsidP="009E5259">
            <w:pPr>
              <w:rPr>
                <w:sz w:val="20"/>
                <w:szCs w:val="20"/>
              </w:rPr>
            </w:pPr>
          </w:p>
        </w:tc>
        <w:tc>
          <w:tcPr>
            <w:tcW w:w="1417" w:type="dxa"/>
            <w:vMerge/>
          </w:tcPr>
          <w:p w:rsidR="00072580" w:rsidRPr="000C1CCE" w:rsidRDefault="00072580" w:rsidP="009E5259">
            <w:pPr>
              <w:rPr>
                <w:sz w:val="20"/>
                <w:szCs w:val="20"/>
              </w:rPr>
            </w:pPr>
          </w:p>
        </w:tc>
        <w:tc>
          <w:tcPr>
            <w:tcW w:w="567" w:type="dxa"/>
            <w:vMerge/>
            <w:shd w:val="clear" w:color="auto" w:fill="auto"/>
          </w:tcPr>
          <w:p w:rsidR="00072580" w:rsidRPr="000C1CCE" w:rsidRDefault="00072580" w:rsidP="009E5259">
            <w:pPr>
              <w:rPr>
                <w:sz w:val="20"/>
                <w:szCs w:val="20"/>
              </w:rPr>
            </w:pPr>
          </w:p>
        </w:tc>
        <w:tc>
          <w:tcPr>
            <w:tcW w:w="695" w:type="dxa"/>
            <w:vMerge/>
            <w:shd w:val="clear" w:color="auto" w:fill="auto"/>
          </w:tcPr>
          <w:p w:rsidR="00072580" w:rsidRPr="000454AA" w:rsidRDefault="00072580" w:rsidP="009E5259">
            <w:pPr>
              <w:rPr>
                <w:sz w:val="21"/>
                <w:szCs w:val="21"/>
              </w:rPr>
            </w:pPr>
          </w:p>
        </w:tc>
      </w:tr>
      <w:tr w:rsidR="00072580" w:rsidRPr="004F40AF" w:rsidTr="000048BC">
        <w:trPr>
          <w:trHeight w:val="208"/>
          <w:jc w:val="center"/>
        </w:trPr>
        <w:tc>
          <w:tcPr>
            <w:tcW w:w="557" w:type="dxa"/>
          </w:tcPr>
          <w:p w:rsidR="00072580" w:rsidRPr="000C1CCE" w:rsidRDefault="00072580" w:rsidP="005B7897">
            <w:pPr>
              <w:widowControl w:val="0"/>
              <w:suppressAutoHyphens/>
              <w:spacing w:line="216" w:lineRule="auto"/>
              <w:jc w:val="center"/>
              <w:rPr>
                <w:rFonts w:eastAsia="Lucida Sans Unicode"/>
                <w:bCs/>
                <w:iCs/>
                <w:sz w:val="18"/>
                <w:szCs w:val="18"/>
                <w:lang w:eastAsia="ar-SA"/>
              </w:rPr>
            </w:pPr>
            <w:r w:rsidRPr="000C1CCE">
              <w:rPr>
                <w:rFonts w:eastAsia="Lucida Sans Unicode"/>
                <w:bCs/>
                <w:iCs/>
                <w:sz w:val="18"/>
                <w:szCs w:val="18"/>
                <w:lang w:eastAsia="ar-SA"/>
              </w:rPr>
              <w:t>1</w:t>
            </w:r>
          </w:p>
        </w:tc>
        <w:tc>
          <w:tcPr>
            <w:tcW w:w="1134" w:type="dxa"/>
            <w:shd w:val="clear" w:color="auto" w:fill="auto"/>
          </w:tcPr>
          <w:p w:rsidR="00072580" w:rsidRPr="000C1CCE" w:rsidRDefault="00072580" w:rsidP="005B7897">
            <w:pPr>
              <w:widowControl w:val="0"/>
              <w:suppressAutoHyphens/>
              <w:spacing w:line="216" w:lineRule="auto"/>
              <w:jc w:val="center"/>
              <w:rPr>
                <w:rFonts w:eastAsia="Lucida Sans Unicode"/>
                <w:bCs/>
                <w:iCs/>
                <w:sz w:val="18"/>
                <w:szCs w:val="18"/>
                <w:lang w:eastAsia="ar-SA"/>
              </w:rPr>
            </w:pPr>
            <w:r w:rsidRPr="000C1CCE">
              <w:rPr>
                <w:rFonts w:eastAsia="Lucida Sans Unicode"/>
                <w:bCs/>
                <w:iCs/>
                <w:sz w:val="18"/>
                <w:szCs w:val="18"/>
                <w:lang w:eastAsia="ar-SA"/>
              </w:rPr>
              <w:t>2</w:t>
            </w:r>
          </w:p>
        </w:tc>
        <w:tc>
          <w:tcPr>
            <w:tcW w:w="1427" w:type="dxa"/>
            <w:shd w:val="clear" w:color="auto" w:fill="auto"/>
          </w:tcPr>
          <w:p w:rsidR="00072580" w:rsidRPr="000C1CCE" w:rsidRDefault="00072580" w:rsidP="005B7897">
            <w:pPr>
              <w:jc w:val="center"/>
              <w:rPr>
                <w:sz w:val="18"/>
                <w:szCs w:val="18"/>
              </w:rPr>
            </w:pPr>
            <w:r w:rsidRPr="000C1CCE">
              <w:rPr>
                <w:sz w:val="18"/>
                <w:szCs w:val="18"/>
              </w:rPr>
              <w:t>3</w:t>
            </w:r>
          </w:p>
        </w:tc>
        <w:tc>
          <w:tcPr>
            <w:tcW w:w="1549" w:type="dxa"/>
            <w:shd w:val="clear" w:color="auto" w:fill="auto"/>
          </w:tcPr>
          <w:p w:rsidR="00072580" w:rsidRPr="000C1CCE" w:rsidRDefault="00072580" w:rsidP="005B7897">
            <w:pPr>
              <w:jc w:val="center"/>
              <w:rPr>
                <w:bCs/>
                <w:sz w:val="18"/>
                <w:szCs w:val="18"/>
              </w:rPr>
            </w:pPr>
            <w:r w:rsidRPr="000C1CCE">
              <w:rPr>
                <w:bCs/>
                <w:sz w:val="18"/>
                <w:szCs w:val="18"/>
              </w:rPr>
              <w:t>4</w:t>
            </w:r>
          </w:p>
        </w:tc>
        <w:tc>
          <w:tcPr>
            <w:tcW w:w="1134" w:type="dxa"/>
            <w:shd w:val="clear" w:color="auto" w:fill="auto"/>
          </w:tcPr>
          <w:p w:rsidR="00072580" w:rsidRPr="000C1CCE" w:rsidRDefault="00072580" w:rsidP="005B7897">
            <w:pPr>
              <w:jc w:val="center"/>
              <w:rPr>
                <w:bCs/>
                <w:iCs/>
                <w:sz w:val="18"/>
                <w:szCs w:val="18"/>
              </w:rPr>
            </w:pPr>
            <w:r w:rsidRPr="000C1CCE">
              <w:rPr>
                <w:bCs/>
                <w:iCs/>
                <w:sz w:val="18"/>
                <w:szCs w:val="18"/>
              </w:rPr>
              <w:t>5</w:t>
            </w:r>
          </w:p>
        </w:tc>
        <w:tc>
          <w:tcPr>
            <w:tcW w:w="1418" w:type="dxa"/>
            <w:shd w:val="clear" w:color="auto" w:fill="auto"/>
          </w:tcPr>
          <w:p w:rsidR="00072580" w:rsidRPr="000C1CCE" w:rsidRDefault="00072580" w:rsidP="005B7897">
            <w:pPr>
              <w:jc w:val="center"/>
              <w:rPr>
                <w:sz w:val="18"/>
                <w:szCs w:val="18"/>
              </w:rPr>
            </w:pPr>
            <w:r w:rsidRPr="000C1CCE">
              <w:rPr>
                <w:sz w:val="18"/>
                <w:szCs w:val="18"/>
              </w:rPr>
              <w:t>6</w:t>
            </w:r>
          </w:p>
        </w:tc>
        <w:tc>
          <w:tcPr>
            <w:tcW w:w="567" w:type="dxa"/>
            <w:shd w:val="clear" w:color="auto" w:fill="auto"/>
          </w:tcPr>
          <w:p w:rsidR="00072580" w:rsidRPr="000C1CCE" w:rsidRDefault="00072580" w:rsidP="005B7897">
            <w:pPr>
              <w:jc w:val="center"/>
              <w:rPr>
                <w:sz w:val="18"/>
                <w:szCs w:val="18"/>
              </w:rPr>
            </w:pPr>
            <w:r w:rsidRPr="000C1CCE">
              <w:rPr>
                <w:sz w:val="18"/>
                <w:szCs w:val="18"/>
              </w:rPr>
              <w:t>7</w:t>
            </w:r>
          </w:p>
        </w:tc>
        <w:tc>
          <w:tcPr>
            <w:tcW w:w="1417" w:type="dxa"/>
          </w:tcPr>
          <w:p w:rsidR="00072580" w:rsidRPr="000C1CCE" w:rsidRDefault="00072580" w:rsidP="005B7897">
            <w:pPr>
              <w:jc w:val="center"/>
              <w:rPr>
                <w:sz w:val="18"/>
                <w:szCs w:val="18"/>
              </w:rPr>
            </w:pPr>
            <w:r w:rsidRPr="000C1CCE">
              <w:rPr>
                <w:sz w:val="18"/>
                <w:szCs w:val="18"/>
              </w:rPr>
              <w:t>8</w:t>
            </w:r>
          </w:p>
        </w:tc>
        <w:tc>
          <w:tcPr>
            <w:tcW w:w="567" w:type="dxa"/>
            <w:shd w:val="clear" w:color="auto" w:fill="auto"/>
          </w:tcPr>
          <w:p w:rsidR="00072580" w:rsidRPr="000C1CCE" w:rsidRDefault="00072580" w:rsidP="005B7897">
            <w:pPr>
              <w:jc w:val="center"/>
              <w:rPr>
                <w:sz w:val="18"/>
                <w:szCs w:val="18"/>
              </w:rPr>
            </w:pPr>
            <w:r w:rsidRPr="000C1CCE">
              <w:rPr>
                <w:sz w:val="18"/>
                <w:szCs w:val="18"/>
              </w:rPr>
              <w:t>9</w:t>
            </w:r>
          </w:p>
        </w:tc>
        <w:tc>
          <w:tcPr>
            <w:tcW w:w="695" w:type="dxa"/>
            <w:shd w:val="clear" w:color="auto" w:fill="auto"/>
          </w:tcPr>
          <w:p w:rsidR="00072580" w:rsidRPr="000C1CCE" w:rsidRDefault="00072580" w:rsidP="000C1CCE">
            <w:pPr>
              <w:jc w:val="center"/>
              <w:rPr>
                <w:sz w:val="18"/>
                <w:szCs w:val="18"/>
              </w:rPr>
            </w:pPr>
            <w:r>
              <w:rPr>
                <w:sz w:val="18"/>
                <w:szCs w:val="18"/>
              </w:rPr>
              <w:t>10</w:t>
            </w:r>
          </w:p>
        </w:tc>
      </w:tr>
      <w:tr w:rsidR="00072580" w:rsidRPr="004F40AF" w:rsidTr="000048BC">
        <w:trPr>
          <w:trHeight w:val="2329"/>
          <w:jc w:val="center"/>
        </w:trPr>
        <w:tc>
          <w:tcPr>
            <w:tcW w:w="557" w:type="dxa"/>
            <w:vMerge w:val="restart"/>
          </w:tcPr>
          <w:p w:rsidR="00072580" w:rsidRPr="00801DF7" w:rsidRDefault="00072580" w:rsidP="009E5259">
            <w:pPr>
              <w:widowControl w:val="0"/>
              <w:suppressAutoHyphens/>
              <w:spacing w:line="216" w:lineRule="auto"/>
              <w:jc w:val="both"/>
              <w:rPr>
                <w:rFonts w:eastAsia="Lucida Sans Unicode"/>
                <w:bCs/>
                <w:iCs/>
                <w:sz w:val="21"/>
                <w:szCs w:val="21"/>
                <w:lang w:eastAsia="ar-SA"/>
              </w:rPr>
            </w:pPr>
            <w:r>
              <w:rPr>
                <w:rFonts w:eastAsia="Lucida Sans Unicode"/>
                <w:bCs/>
                <w:iCs/>
                <w:sz w:val="21"/>
                <w:szCs w:val="21"/>
                <w:lang w:eastAsia="ar-SA"/>
              </w:rPr>
              <w:t>1</w:t>
            </w:r>
          </w:p>
        </w:tc>
        <w:tc>
          <w:tcPr>
            <w:tcW w:w="1134" w:type="dxa"/>
            <w:vMerge w:val="restart"/>
            <w:shd w:val="clear" w:color="auto" w:fill="auto"/>
          </w:tcPr>
          <w:p w:rsidR="00072580" w:rsidRPr="000454AA" w:rsidRDefault="00072580" w:rsidP="009E5259">
            <w:pPr>
              <w:widowControl w:val="0"/>
              <w:suppressAutoHyphens/>
              <w:spacing w:line="216" w:lineRule="auto"/>
              <w:jc w:val="both"/>
              <w:rPr>
                <w:rFonts w:eastAsia="Lucida Sans Unicode"/>
                <w:bCs/>
                <w:iCs/>
                <w:sz w:val="21"/>
                <w:szCs w:val="21"/>
                <w:lang w:eastAsia="ar-SA"/>
              </w:rPr>
            </w:pPr>
            <w:r w:rsidRPr="00801DF7">
              <w:rPr>
                <w:rFonts w:eastAsia="Lucida Sans Unicode"/>
                <w:bCs/>
                <w:iCs/>
                <w:sz w:val="21"/>
                <w:szCs w:val="21"/>
                <w:lang w:eastAsia="ar-SA"/>
              </w:rPr>
              <w:t xml:space="preserve">Слуховой аппарат цифровой заушный сверхмощный </w:t>
            </w:r>
          </w:p>
        </w:tc>
        <w:tc>
          <w:tcPr>
            <w:tcW w:w="1427" w:type="dxa"/>
            <w:vMerge w:val="restart"/>
            <w:shd w:val="clear" w:color="auto" w:fill="auto"/>
          </w:tcPr>
          <w:p w:rsidR="00072580" w:rsidRPr="00801DF7" w:rsidRDefault="00072580" w:rsidP="00801DF7">
            <w:pPr>
              <w:widowControl w:val="0"/>
              <w:suppressAutoHyphens/>
              <w:spacing w:line="216" w:lineRule="auto"/>
              <w:jc w:val="both"/>
              <w:rPr>
                <w:rFonts w:eastAsia="Lucida Sans Unicode"/>
                <w:bCs/>
                <w:iCs/>
                <w:sz w:val="21"/>
                <w:szCs w:val="21"/>
                <w:lang w:eastAsia="ar-SA"/>
              </w:rPr>
            </w:pPr>
            <w:r w:rsidRPr="00801DF7">
              <w:rPr>
                <w:rFonts w:eastAsia="Lucida Sans Unicode"/>
                <w:bCs/>
                <w:iCs/>
                <w:sz w:val="21"/>
                <w:szCs w:val="21"/>
                <w:lang w:eastAsia="ar-SA"/>
              </w:rPr>
              <w:t xml:space="preserve">КТРУ 26.60.14.120-00000004- Аппарат слуховой заушный воздушной проводимости, </w:t>
            </w:r>
          </w:p>
          <w:p w:rsidR="00072580" w:rsidRPr="00801DF7" w:rsidRDefault="00072580" w:rsidP="00801DF7">
            <w:pPr>
              <w:widowControl w:val="0"/>
              <w:suppressAutoHyphens/>
              <w:spacing w:line="216" w:lineRule="auto"/>
              <w:jc w:val="both"/>
              <w:rPr>
                <w:rFonts w:eastAsia="Lucida Sans Unicode"/>
                <w:bCs/>
                <w:iCs/>
                <w:sz w:val="21"/>
                <w:szCs w:val="21"/>
                <w:lang w:eastAsia="ar-SA"/>
              </w:rPr>
            </w:pPr>
          </w:p>
          <w:p w:rsidR="00072580" w:rsidRDefault="00072580" w:rsidP="00801DF7">
            <w:pPr>
              <w:widowControl w:val="0"/>
              <w:suppressAutoHyphens/>
              <w:spacing w:line="216" w:lineRule="auto"/>
              <w:jc w:val="both"/>
              <w:rPr>
                <w:rFonts w:eastAsia="Lucida Sans Unicode"/>
                <w:bCs/>
                <w:iCs/>
                <w:sz w:val="21"/>
                <w:szCs w:val="21"/>
                <w:lang w:eastAsia="ar-SA"/>
              </w:rPr>
            </w:pPr>
            <w:r w:rsidRPr="00801DF7">
              <w:rPr>
                <w:rFonts w:eastAsia="Lucida Sans Unicode"/>
                <w:bCs/>
                <w:iCs/>
                <w:sz w:val="21"/>
                <w:szCs w:val="21"/>
                <w:lang w:eastAsia="ar-SA"/>
              </w:rPr>
              <w:t>ОКПД</w:t>
            </w:r>
            <w:proofErr w:type="gramStart"/>
            <w:r w:rsidRPr="00801DF7">
              <w:rPr>
                <w:rFonts w:eastAsia="Lucida Sans Unicode"/>
                <w:bCs/>
                <w:iCs/>
                <w:sz w:val="21"/>
                <w:szCs w:val="21"/>
                <w:lang w:eastAsia="ar-SA"/>
              </w:rPr>
              <w:t>2</w:t>
            </w:r>
            <w:proofErr w:type="gramEnd"/>
            <w:r w:rsidRPr="00801DF7">
              <w:rPr>
                <w:rFonts w:eastAsia="Lucida Sans Unicode"/>
                <w:bCs/>
                <w:iCs/>
                <w:sz w:val="21"/>
                <w:szCs w:val="21"/>
                <w:lang w:eastAsia="ar-SA"/>
              </w:rPr>
              <w:t>: 26.60.14.120</w:t>
            </w:r>
          </w:p>
          <w:p w:rsidR="00072580" w:rsidRPr="00801DF7" w:rsidRDefault="00072580" w:rsidP="00801DF7">
            <w:pPr>
              <w:widowControl w:val="0"/>
              <w:suppressAutoHyphens/>
              <w:spacing w:line="216" w:lineRule="auto"/>
              <w:jc w:val="both"/>
              <w:rPr>
                <w:rFonts w:eastAsia="Lucida Sans Unicode"/>
                <w:bCs/>
                <w:iCs/>
                <w:sz w:val="21"/>
                <w:szCs w:val="21"/>
                <w:lang w:eastAsia="ar-SA"/>
              </w:rPr>
            </w:pPr>
          </w:p>
          <w:p w:rsidR="00072580" w:rsidRPr="00562207" w:rsidRDefault="00072580" w:rsidP="00562207">
            <w:pPr>
              <w:widowControl w:val="0"/>
              <w:suppressAutoHyphens/>
              <w:spacing w:line="216" w:lineRule="auto"/>
              <w:jc w:val="both"/>
              <w:rPr>
                <w:rFonts w:eastAsia="Lucida Sans Unicode"/>
                <w:bCs/>
                <w:iCs/>
                <w:sz w:val="21"/>
                <w:szCs w:val="21"/>
                <w:lang w:eastAsia="ar-SA"/>
              </w:rPr>
            </w:pPr>
            <w:r w:rsidRPr="00562207">
              <w:rPr>
                <w:rFonts w:eastAsia="Lucida Sans Unicode"/>
                <w:bCs/>
                <w:iCs/>
                <w:sz w:val="21"/>
                <w:szCs w:val="21"/>
                <w:lang w:eastAsia="ar-SA"/>
              </w:rPr>
              <w:t>КОЗ*</w:t>
            </w:r>
          </w:p>
          <w:p w:rsidR="00072580" w:rsidRDefault="00072580" w:rsidP="00562207">
            <w:pPr>
              <w:widowControl w:val="0"/>
              <w:suppressAutoHyphens/>
              <w:spacing w:line="216" w:lineRule="auto"/>
              <w:jc w:val="both"/>
              <w:rPr>
                <w:rFonts w:eastAsia="Lucida Sans Unicode"/>
                <w:bCs/>
                <w:iCs/>
                <w:sz w:val="21"/>
                <w:szCs w:val="21"/>
                <w:lang w:eastAsia="ar-SA"/>
              </w:rPr>
            </w:pPr>
            <w:r w:rsidRPr="00562207">
              <w:rPr>
                <w:rFonts w:eastAsia="Lucida Sans Unicode"/>
                <w:bCs/>
                <w:iCs/>
                <w:sz w:val="21"/>
                <w:szCs w:val="21"/>
                <w:lang w:eastAsia="ar-SA"/>
              </w:rPr>
              <w:t>01.28.17.01.05</w:t>
            </w:r>
          </w:p>
          <w:p w:rsidR="00072580" w:rsidRDefault="00072580" w:rsidP="00562207">
            <w:pPr>
              <w:widowControl w:val="0"/>
              <w:suppressAutoHyphens/>
              <w:spacing w:line="216" w:lineRule="auto"/>
              <w:jc w:val="both"/>
              <w:rPr>
                <w:rFonts w:eastAsia="Lucida Sans Unicode"/>
                <w:bCs/>
                <w:iCs/>
                <w:sz w:val="21"/>
                <w:szCs w:val="21"/>
                <w:lang w:eastAsia="ar-SA"/>
              </w:rPr>
            </w:pPr>
          </w:p>
          <w:p w:rsidR="00072580" w:rsidRDefault="00072580" w:rsidP="00562207">
            <w:pPr>
              <w:widowControl w:val="0"/>
              <w:suppressAutoHyphens/>
              <w:spacing w:line="216" w:lineRule="auto"/>
              <w:jc w:val="both"/>
              <w:rPr>
                <w:rFonts w:eastAsia="Lucida Sans Unicode"/>
                <w:bCs/>
                <w:iCs/>
                <w:sz w:val="21"/>
                <w:szCs w:val="21"/>
                <w:lang w:eastAsia="ar-SA"/>
              </w:rPr>
            </w:pPr>
            <w:r>
              <w:rPr>
                <w:rFonts w:eastAsia="Lucida Sans Unicode"/>
                <w:bCs/>
                <w:iCs/>
                <w:sz w:val="21"/>
                <w:szCs w:val="21"/>
                <w:lang w:eastAsia="ar-SA"/>
              </w:rPr>
              <w:t>НКМИ</w:t>
            </w:r>
          </w:p>
          <w:p w:rsidR="00072580" w:rsidRPr="000454AA" w:rsidRDefault="00072580" w:rsidP="00562207">
            <w:pPr>
              <w:widowControl w:val="0"/>
              <w:suppressAutoHyphens/>
              <w:spacing w:line="216" w:lineRule="auto"/>
              <w:jc w:val="both"/>
              <w:rPr>
                <w:rFonts w:eastAsia="Lucida Sans Unicode"/>
                <w:bCs/>
                <w:iCs/>
                <w:sz w:val="21"/>
                <w:szCs w:val="21"/>
                <w:lang w:eastAsia="ar-SA"/>
              </w:rPr>
            </w:pPr>
            <w:r w:rsidRPr="00562207">
              <w:rPr>
                <w:rFonts w:eastAsia="Lucida Sans Unicode"/>
                <w:bCs/>
                <w:iCs/>
                <w:sz w:val="21"/>
                <w:szCs w:val="21"/>
                <w:lang w:eastAsia="ar-SA"/>
              </w:rPr>
              <w:t>228560</w:t>
            </w:r>
          </w:p>
        </w:tc>
        <w:tc>
          <w:tcPr>
            <w:tcW w:w="1549" w:type="dxa"/>
            <w:shd w:val="clear" w:color="auto" w:fill="auto"/>
          </w:tcPr>
          <w:p w:rsidR="00072580" w:rsidRPr="00AA268F" w:rsidRDefault="00072580" w:rsidP="003F5B13">
            <w:pPr>
              <w:rPr>
                <w:sz w:val="21"/>
                <w:szCs w:val="21"/>
              </w:rPr>
            </w:pPr>
          </w:p>
        </w:tc>
        <w:tc>
          <w:tcPr>
            <w:tcW w:w="1134" w:type="dxa"/>
            <w:shd w:val="clear" w:color="auto" w:fill="auto"/>
          </w:tcPr>
          <w:p w:rsidR="00072580" w:rsidRPr="00AA268F" w:rsidRDefault="00072580" w:rsidP="003F5B13">
            <w:pPr>
              <w:rPr>
                <w:sz w:val="21"/>
                <w:szCs w:val="21"/>
              </w:rPr>
            </w:pPr>
            <w:r w:rsidRPr="00AA268F">
              <w:rPr>
                <w:bCs/>
                <w:sz w:val="21"/>
                <w:szCs w:val="21"/>
              </w:rPr>
              <w:t>Диапазон частот слуховых аппаратов</w:t>
            </w:r>
          </w:p>
        </w:tc>
        <w:tc>
          <w:tcPr>
            <w:tcW w:w="1418" w:type="dxa"/>
            <w:shd w:val="clear" w:color="auto" w:fill="auto"/>
          </w:tcPr>
          <w:p w:rsidR="00072580" w:rsidRPr="00AA268F" w:rsidRDefault="00072580" w:rsidP="003F5B13">
            <w:pPr>
              <w:rPr>
                <w:sz w:val="21"/>
                <w:szCs w:val="21"/>
              </w:rPr>
            </w:pPr>
            <w:r w:rsidRPr="00AA268F">
              <w:rPr>
                <w:bCs/>
                <w:iCs/>
                <w:sz w:val="21"/>
                <w:szCs w:val="21"/>
              </w:rPr>
              <w:t>не уже 0,1 – 6,0 кГц</w:t>
            </w:r>
          </w:p>
        </w:tc>
        <w:tc>
          <w:tcPr>
            <w:tcW w:w="567" w:type="dxa"/>
            <w:shd w:val="clear" w:color="auto" w:fill="auto"/>
          </w:tcPr>
          <w:p w:rsidR="00072580" w:rsidRPr="00AA268F" w:rsidRDefault="00072580" w:rsidP="003F5B13">
            <w:pPr>
              <w:rPr>
                <w:sz w:val="21"/>
                <w:szCs w:val="21"/>
              </w:rPr>
            </w:pPr>
          </w:p>
        </w:tc>
        <w:tc>
          <w:tcPr>
            <w:tcW w:w="1417" w:type="dxa"/>
          </w:tcPr>
          <w:p w:rsidR="00072580" w:rsidRDefault="00072580" w:rsidP="00801DF7">
            <w:pPr>
              <w:rPr>
                <w:sz w:val="21"/>
                <w:szCs w:val="21"/>
              </w:rPr>
            </w:pPr>
            <w:r w:rsidRPr="002507BA">
              <w:rPr>
                <w:sz w:val="16"/>
                <w:szCs w:val="16"/>
              </w:rPr>
              <w:t>Участник закупки указывает в заявке конкретное значение характеристики</w:t>
            </w:r>
          </w:p>
        </w:tc>
        <w:tc>
          <w:tcPr>
            <w:tcW w:w="567" w:type="dxa"/>
            <w:vMerge w:val="restart"/>
            <w:shd w:val="clear" w:color="auto" w:fill="auto"/>
          </w:tcPr>
          <w:p w:rsidR="00072580" w:rsidRPr="000454AA" w:rsidRDefault="00072580" w:rsidP="009E5259">
            <w:pPr>
              <w:rPr>
                <w:sz w:val="21"/>
                <w:szCs w:val="21"/>
              </w:rPr>
            </w:pPr>
            <w:r>
              <w:rPr>
                <w:sz w:val="21"/>
                <w:szCs w:val="21"/>
              </w:rPr>
              <w:t>60</w:t>
            </w:r>
          </w:p>
        </w:tc>
        <w:tc>
          <w:tcPr>
            <w:tcW w:w="695" w:type="dxa"/>
            <w:vMerge w:val="restart"/>
            <w:shd w:val="clear" w:color="auto" w:fill="auto"/>
          </w:tcPr>
          <w:p w:rsidR="00072580" w:rsidRPr="000454AA" w:rsidRDefault="00072580" w:rsidP="009E5259">
            <w:pPr>
              <w:rPr>
                <w:sz w:val="21"/>
                <w:szCs w:val="21"/>
              </w:rPr>
            </w:pPr>
            <w:r w:rsidRPr="000454AA">
              <w:rPr>
                <w:sz w:val="21"/>
                <w:szCs w:val="21"/>
              </w:rPr>
              <w:t>Шт.</w:t>
            </w:r>
          </w:p>
        </w:tc>
      </w:tr>
      <w:tr w:rsidR="00072580" w:rsidRPr="004F40AF" w:rsidTr="000048BC">
        <w:trPr>
          <w:jc w:val="center"/>
        </w:trPr>
        <w:tc>
          <w:tcPr>
            <w:tcW w:w="557" w:type="dxa"/>
            <w:vMerge/>
          </w:tcPr>
          <w:p w:rsidR="00072580" w:rsidRPr="000454AA" w:rsidRDefault="00072580" w:rsidP="009E5259">
            <w:pPr>
              <w:tabs>
                <w:tab w:val="left" w:pos="708"/>
              </w:tabs>
              <w:rPr>
                <w:bCs/>
                <w:sz w:val="21"/>
                <w:szCs w:val="21"/>
              </w:rPr>
            </w:pPr>
          </w:p>
        </w:tc>
        <w:tc>
          <w:tcPr>
            <w:tcW w:w="1134" w:type="dxa"/>
            <w:vMerge/>
            <w:shd w:val="clear" w:color="auto" w:fill="auto"/>
          </w:tcPr>
          <w:p w:rsidR="00072580" w:rsidRPr="000454AA" w:rsidRDefault="00072580" w:rsidP="009E5259">
            <w:pPr>
              <w:tabs>
                <w:tab w:val="left" w:pos="708"/>
              </w:tabs>
              <w:rPr>
                <w:bCs/>
                <w:sz w:val="21"/>
                <w:szCs w:val="21"/>
              </w:rPr>
            </w:pPr>
          </w:p>
        </w:tc>
        <w:tc>
          <w:tcPr>
            <w:tcW w:w="1427" w:type="dxa"/>
            <w:vMerge/>
            <w:shd w:val="clear" w:color="auto" w:fill="auto"/>
          </w:tcPr>
          <w:p w:rsidR="00072580" w:rsidRPr="000454AA" w:rsidRDefault="00072580" w:rsidP="009E5259">
            <w:pPr>
              <w:tabs>
                <w:tab w:val="left" w:pos="708"/>
              </w:tabs>
              <w:rPr>
                <w:bCs/>
                <w:sz w:val="21"/>
                <w:szCs w:val="21"/>
              </w:rPr>
            </w:pPr>
          </w:p>
        </w:tc>
        <w:tc>
          <w:tcPr>
            <w:tcW w:w="1549" w:type="dxa"/>
            <w:shd w:val="clear" w:color="auto" w:fill="auto"/>
          </w:tcPr>
          <w:p w:rsidR="00072580" w:rsidRPr="00AA268F" w:rsidRDefault="00072580" w:rsidP="003F5B13">
            <w:pPr>
              <w:rPr>
                <w:sz w:val="21"/>
                <w:szCs w:val="21"/>
              </w:rPr>
            </w:pPr>
            <w:r w:rsidRPr="00C60293">
              <w:rPr>
                <w:sz w:val="21"/>
                <w:szCs w:val="21"/>
              </w:rPr>
              <w:t>Количество каналов цифровой обработки звука</w:t>
            </w:r>
          </w:p>
        </w:tc>
        <w:tc>
          <w:tcPr>
            <w:tcW w:w="1134" w:type="dxa"/>
            <w:shd w:val="clear" w:color="auto" w:fill="auto"/>
          </w:tcPr>
          <w:p w:rsidR="00072580" w:rsidRPr="00AA268F" w:rsidRDefault="00072580" w:rsidP="003F5B13">
            <w:pPr>
              <w:rPr>
                <w:bCs/>
                <w:sz w:val="21"/>
                <w:szCs w:val="21"/>
              </w:rPr>
            </w:pPr>
          </w:p>
        </w:tc>
        <w:tc>
          <w:tcPr>
            <w:tcW w:w="1418" w:type="dxa"/>
            <w:shd w:val="clear" w:color="auto" w:fill="auto"/>
          </w:tcPr>
          <w:p w:rsidR="00072580" w:rsidRPr="00C60293" w:rsidRDefault="00072580" w:rsidP="003F5B13">
            <w:pPr>
              <w:rPr>
                <w:sz w:val="21"/>
                <w:szCs w:val="21"/>
              </w:rPr>
            </w:pPr>
            <w:r w:rsidRPr="00C60293">
              <w:rPr>
                <w:rFonts w:ascii="Cambria Math" w:hAnsi="Cambria Math" w:cs="Cambria Math"/>
                <w:sz w:val="21"/>
                <w:szCs w:val="21"/>
              </w:rPr>
              <w:t>⩾</w:t>
            </w:r>
            <w:r w:rsidRPr="00C60293">
              <w:rPr>
                <w:sz w:val="21"/>
                <w:szCs w:val="21"/>
              </w:rPr>
              <w:t>8</w:t>
            </w:r>
          </w:p>
          <w:p w:rsidR="00072580" w:rsidRPr="00AA268F" w:rsidRDefault="00072580" w:rsidP="003F5B13">
            <w:pPr>
              <w:rPr>
                <w:sz w:val="21"/>
                <w:szCs w:val="21"/>
              </w:rPr>
            </w:pPr>
          </w:p>
        </w:tc>
        <w:tc>
          <w:tcPr>
            <w:tcW w:w="567" w:type="dxa"/>
            <w:shd w:val="clear" w:color="auto" w:fill="auto"/>
          </w:tcPr>
          <w:p w:rsidR="00072580" w:rsidRPr="00AA268F" w:rsidRDefault="00072580" w:rsidP="003F5B13">
            <w:pPr>
              <w:rPr>
                <w:sz w:val="21"/>
                <w:szCs w:val="21"/>
              </w:rPr>
            </w:pPr>
            <w:r w:rsidRPr="00C60293">
              <w:rPr>
                <w:sz w:val="21"/>
                <w:szCs w:val="21"/>
              </w:rPr>
              <w:t>Шт.</w:t>
            </w:r>
          </w:p>
        </w:tc>
        <w:tc>
          <w:tcPr>
            <w:tcW w:w="1417" w:type="dxa"/>
          </w:tcPr>
          <w:p w:rsidR="00072580" w:rsidRPr="000454AA" w:rsidRDefault="00072580" w:rsidP="00801DF7">
            <w:pPr>
              <w:rPr>
                <w:sz w:val="21"/>
                <w:szCs w:val="21"/>
              </w:rPr>
            </w:pPr>
            <w:r w:rsidRPr="002507BA">
              <w:rPr>
                <w:sz w:val="16"/>
                <w:szCs w:val="16"/>
              </w:rPr>
              <w:t>Участник закупки указывает в заявке конкретное значение характеристики</w:t>
            </w:r>
          </w:p>
        </w:tc>
        <w:tc>
          <w:tcPr>
            <w:tcW w:w="567" w:type="dxa"/>
            <w:vMerge/>
            <w:shd w:val="clear" w:color="auto" w:fill="auto"/>
          </w:tcPr>
          <w:p w:rsidR="00072580" w:rsidRPr="000454AA" w:rsidRDefault="00072580" w:rsidP="009E5259">
            <w:pPr>
              <w:rPr>
                <w:sz w:val="21"/>
                <w:szCs w:val="21"/>
              </w:rPr>
            </w:pPr>
          </w:p>
        </w:tc>
        <w:tc>
          <w:tcPr>
            <w:tcW w:w="695" w:type="dxa"/>
            <w:vMerge/>
            <w:shd w:val="clear" w:color="auto" w:fill="auto"/>
          </w:tcPr>
          <w:p w:rsidR="00072580" w:rsidRPr="000454AA" w:rsidRDefault="00072580" w:rsidP="009E5259">
            <w:pPr>
              <w:rPr>
                <w:sz w:val="21"/>
                <w:szCs w:val="21"/>
              </w:rPr>
            </w:pPr>
          </w:p>
        </w:tc>
      </w:tr>
      <w:tr w:rsidR="00072580" w:rsidRPr="004F40AF" w:rsidTr="000048BC">
        <w:trPr>
          <w:jc w:val="center"/>
        </w:trPr>
        <w:tc>
          <w:tcPr>
            <w:tcW w:w="557" w:type="dxa"/>
            <w:vMerge/>
          </w:tcPr>
          <w:p w:rsidR="00072580" w:rsidRPr="000454AA" w:rsidRDefault="00072580" w:rsidP="009E5259">
            <w:pPr>
              <w:tabs>
                <w:tab w:val="left" w:pos="708"/>
              </w:tabs>
              <w:rPr>
                <w:bCs/>
                <w:sz w:val="21"/>
                <w:szCs w:val="21"/>
              </w:rPr>
            </w:pPr>
          </w:p>
        </w:tc>
        <w:tc>
          <w:tcPr>
            <w:tcW w:w="1134" w:type="dxa"/>
            <w:vMerge/>
            <w:shd w:val="clear" w:color="auto" w:fill="auto"/>
          </w:tcPr>
          <w:p w:rsidR="00072580" w:rsidRPr="000454AA" w:rsidRDefault="00072580" w:rsidP="009E5259">
            <w:pPr>
              <w:tabs>
                <w:tab w:val="left" w:pos="708"/>
              </w:tabs>
              <w:rPr>
                <w:bCs/>
                <w:sz w:val="21"/>
                <w:szCs w:val="21"/>
              </w:rPr>
            </w:pPr>
          </w:p>
        </w:tc>
        <w:tc>
          <w:tcPr>
            <w:tcW w:w="1427" w:type="dxa"/>
            <w:vMerge/>
            <w:shd w:val="clear" w:color="auto" w:fill="auto"/>
          </w:tcPr>
          <w:p w:rsidR="00072580" w:rsidRPr="000454AA" w:rsidRDefault="00072580" w:rsidP="009E5259">
            <w:pPr>
              <w:tabs>
                <w:tab w:val="left" w:pos="708"/>
              </w:tabs>
              <w:rPr>
                <w:bCs/>
                <w:sz w:val="21"/>
                <w:szCs w:val="21"/>
              </w:rPr>
            </w:pPr>
          </w:p>
        </w:tc>
        <w:tc>
          <w:tcPr>
            <w:tcW w:w="1549" w:type="dxa"/>
            <w:shd w:val="clear" w:color="auto" w:fill="auto"/>
          </w:tcPr>
          <w:p w:rsidR="00072580" w:rsidRPr="00AA268F" w:rsidRDefault="00072580" w:rsidP="003F5B13">
            <w:pPr>
              <w:rPr>
                <w:sz w:val="21"/>
                <w:szCs w:val="21"/>
              </w:rPr>
            </w:pPr>
            <w:r w:rsidRPr="00C60293">
              <w:rPr>
                <w:sz w:val="21"/>
                <w:szCs w:val="21"/>
              </w:rPr>
              <w:t>Количество программ прослушивания</w:t>
            </w:r>
          </w:p>
        </w:tc>
        <w:tc>
          <w:tcPr>
            <w:tcW w:w="1134" w:type="dxa"/>
            <w:shd w:val="clear" w:color="auto" w:fill="auto"/>
          </w:tcPr>
          <w:p w:rsidR="00072580" w:rsidRPr="00AA268F" w:rsidRDefault="00072580" w:rsidP="003F5B13">
            <w:pPr>
              <w:rPr>
                <w:bCs/>
                <w:sz w:val="21"/>
                <w:szCs w:val="21"/>
              </w:rPr>
            </w:pPr>
          </w:p>
        </w:tc>
        <w:tc>
          <w:tcPr>
            <w:tcW w:w="1418" w:type="dxa"/>
            <w:shd w:val="clear" w:color="auto" w:fill="auto"/>
          </w:tcPr>
          <w:p w:rsidR="00072580" w:rsidRPr="00C60293" w:rsidRDefault="00072580" w:rsidP="003F5B13">
            <w:pPr>
              <w:rPr>
                <w:sz w:val="21"/>
                <w:szCs w:val="21"/>
              </w:rPr>
            </w:pPr>
            <w:r w:rsidRPr="00C60293">
              <w:rPr>
                <w:rFonts w:ascii="Cambria Math" w:hAnsi="Cambria Math" w:cs="Cambria Math"/>
                <w:sz w:val="21"/>
                <w:szCs w:val="21"/>
              </w:rPr>
              <w:t>⩾</w:t>
            </w:r>
            <w:r>
              <w:rPr>
                <w:sz w:val="21"/>
                <w:szCs w:val="21"/>
              </w:rPr>
              <w:t>4</w:t>
            </w:r>
          </w:p>
          <w:p w:rsidR="00072580" w:rsidRPr="00AA268F" w:rsidRDefault="00072580" w:rsidP="003F5B13">
            <w:pPr>
              <w:rPr>
                <w:sz w:val="21"/>
                <w:szCs w:val="21"/>
              </w:rPr>
            </w:pPr>
          </w:p>
        </w:tc>
        <w:tc>
          <w:tcPr>
            <w:tcW w:w="567" w:type="dxa"/>
            <w:shd w:val="clear" w:color="auto" w:fill="auto"/>
          </w:tcPr>
          <w:p w:rsidR="00072580" w:rsidRPr="00AA268F" w:rsidRDefault="00072580" w:rsidP="003F5B13">
            <w:pPr>
              <w:rPr>
                <w:sz w:val="21"/>
                <w:szCs w:val="21"/>
              </w:rPr>
            </w:pPr>
            <w:r w:rsidRPr="00C60293">
              <w:rPr>
                <w:sz w:val="21"/>
                <w:szCs w:val="21"/>
              </w:rPr>
              <w:t>Шт.</w:t>
            </w:r>
          </w:p>
        </w:tc>
        <w:tc>
          <w:tcPr>
            <w:tcW w:w="1417" w:type="dxa"/>
          </w:tcPr>
          <w:p w:rsidR="00072580" w:rsidRPr="000454AA" w:rsidRDefault="00072580" w:rsidP="00801DF7">
            <w:pPr>
              <w:rPr>
                <w:sz w:val="21"/>
                <w:szCs w:val="21"/>
              </w:rPr>
            </w:pPr>
            <w:r w:rsidRPr="002507BA">
              <w:rPr>
                <w:sz w:val="16"/>
                <w:szCs w:val="16"/>
              </w:rPr>
              <w:t>Участник закупки указывает в заявке конкретное значение характеристики</w:t>
            </w:r>
          </w:p>
        </w:tc>
        <w:tc>
          <w:tcPr>
            <w:tcW w:w="567" w:type="dxa"/>
            <w:vMerge/>
            <w:shd w:val="clear" w:color="auto" w:fill="auto"/>
          </w:tcPr>
          <w:p w:rsidR="00072580" w:rsidRPr="000454AA" w:rsidRDefault="00072580" w:rsidP="009E5259">
            <w:pPr>
              <w:rPr>
                <w:sz w:val="21"/>
                <w:szCs w:val="21"/>
              </w:rPr>
            </w:pPr>
          </w:p>
        </w:tc>
        <w:tc>
          <w:tcPr>
            <w:tcW w:w="695" w:type="dxa"/>
            <w:vMerge/>
            <w:shd w:val="clear" w:color="auto" w:fill="auto"/>
          </w:tcPr>
          <w:p w:rsidR="00072580" w:rsidRPr="000454AA" w:rsidRDefault="00072580" w:rsidP="009E5259">
            <w:pPr>
              <w:rPr>
                <w:sz w:val="21"/>
                <w:szCs w:val="21"/>
              </w:rPr>
            </w:pPr>
          </w:p>
        </w:tc>
      </w:tr>
      <w:tr w:rsidR="00072580" w:rsidRPr="004F40AF" w:rsidTr="000048BC">
        <w:trPr>
          <w:trHeight w:val="2995"/>
          <w:jc w:val="center"/>
        </w:trPr>
        <w:tc>
          <w:tcPr>
            <w:tcW w:w="557" w:type="dxa"/>
            <w:vMerge/>
          </w:tcPr>
          <w:p w:rsidR="00072580" w:rsidRPr="000454AA" w:rsidRDefault="00072580" w:rsidP="009E5259">
            <w:pPr>
              <w:tabs>
                <w:tab w:val="left" w:pos="708"/>
              </w:tabs>
              <w:rPr>
                <w:bCs/>
                <w:sz w:val="21"/>
                <w:szCs w:val="21"/>
              </w:rPr>
            </w:pPr>
          </w:p>
        </w:tc>
        <w:tc>
          <w:tcPr>
            <w:tcW w:w="1134" w:type="dxa"/>
            <w:vMerge/>
            <w:shd w:val="clear" w:color="auto" w:fill="auto"/>
          </w:tcPr>
          <w:p w:rsidR="00072580" w:rsidRPr="000454AA" w:rsidRDefault="00072580" w:rsidP="009E5259">
            <w:pPr>
              <w:tabs>
                <w:tab w:val="left" w:pos="708"/>
              </w:tabs>
              <w:rPr>
                <w:bCs/>
                <w:sz w:val="21"/>
                <w:szCs w:val="21"/>
              </w:rPr>
            </w:pPr>
          </w:p>
        </w:tc>
        <w:tc>
          <w:tcPr>
            <w:tcW w:w="1427" w:type="dxa"/>
            <w:vMerge/>
            <w:shd w:val="clear" w:color="auto" w:fill="auto"/>
          </w:tcPr>
          <w:p w:rsidR="00072580" w:rsidRPr="000454AA" w:rsidRDefault="00072580" w:rsidP="009E5259">
            <w:pPr>
              <w:tabs>
                <w:tab w:val="left" w:pos="708"/>
              </w:tabs>
              <w:rPr>
                <w:bCs/>
                <w:sz w:val="21"/>
                <w:szCs w:val="21"/>
              </w:rPr>
            </w:pPr>
          </w:p>
        </w:tc>
        <w:tc>
          <w:tcPr>
            <w:tcW w:w="1549" w:type="dxa"/>
            <w:shd w:val="clear" w:color="auto" w:fill="auto"/>
          </w:tcPr>
          <w:p w:rsidR="00072580" w:rsidRPr="00AA268F" w:rsidRDefault="00072580" w:rsidP="003F5B13">
            <w:pPr>
              <w:rPr>
                <w:sz w:val="21"/>
                <w:szCs w:val="21"/>
              </w:rPr>
            </w:pPr>
            <w:proofErr w:type="gramStart"/>
            <w:r w:rsidRPr="00C60293">
              <w:rPr>
                <w:sz w:val="21"/>
                <w:szCs w:val="21"/>
              </w:rPr>
              <w:t>Максимальный</w:t>
            </w:r>
            <w:proofErr w:type="gramEnd"/>
            <w:r w:rsidRPr="00C60293">
              <w:rPr>
                <w:sz w:val="21"/>
                <w:szCs w:val="21"/>
              </w:rPr>
              <w:t xml:space="preserve"> ВУЗД 90 слуховых аппаратов сверхмощных</w:t>
            </w:r>
          </w:p>
        </w:tc>
        <w:tc>
          <w:tcPr>
            <w:tcW w:w="1134" w:type="dxa"/>
            <w:shd w:val="clear" w:color="auto" w:fill="auto"/>
          </w:tcPr>
          <w:p w:rsidR="00072580" w:rsidRPr="00AA268F" w:rsidRDefault="00072580" w:rsidP="003F5B13">
            <w:pPr>
              <w:rPr>
                <w:bCs/>
                <w:sz w:val="21"/>
                <w:szCs w:val="21"/>
              </w:rPr>
            </w:pPr>
          </w:p>
        </w:tc>
        <w:tc>
          <w:tcPr>
            <w:tcW w:w="1418" w:type="dxa"/>
            <w:shd w:val="clear" w:color="auto" w:fill="auto"/>
          </w:tcPr>
          <w:p w:rsidR="00072580" w:rsidRPr="00C60293" w:rsidRDefault="00072580" w:rsidP="003F5B13">
            <w:pPr>
              <w:rPr>
                <w:sz w:val="21"/>
                <w:szCs w:val="21"/>
              </w:rPr>
            </w:pPr>
            <w:r w:rsidRPr="00C60293">
              <w:rPr>
                <w:rFonts w:ascii="Cambria Math" w:hAnsi="Cambria Math" w:cs="Cambria Math"/>
                <w:sz w:val="21"/>
                <w:szCs w:val="21"/>
              </w:rPr>
              <w:t>⩾</w:t>
            </w:r>
            <w:r w:rsidRPr="00C60293">
              <w:rPr>
                <w:sz w:val="21"/>
                <w:szCs w:val="21"/>
              </w:rPr>
              <w:t>136</w:t>
            </w:r>
            <w:r>
              <w:rPr>
                <w:sz w:val="21"/>
                <w:szCs w:val="21"/>
              </w:rPr>
              <w:t xml:space="preserve"> и</w:t>
            </w:r>
          </w:p>
          <w:p w:rsidR="00072580" w:rsidRPr="00AA268F" w:rsidRDefault="00072580" w:rsidP="003F5B13">
            <w:pPr>
              <w:rPr>
                <w:sz w:val="21"/>
                <w:szCs w:val="21"/>
              </w:rPr>
            </w:pPr>
            <w:r w:rsidRPr="00C60293">
              <w:rPr>
                <w:rFonts w:ascii="Cambria Math" w:hAnsi="Cambria Math" w:cs="Cambria Math"/>
                <w:sz w:val="21"/>
                <w:szCs w:val="21"/>
              </w:rPr>
              <w:t>⩽</w:t>
            </w:r>
            <w:r w:rsidRPr="00C60293">
              <w:rPr>
                <w:sz w:val="21"/>
                <w:szCs w:val="21"/>
              </w:rPr>
              <w:t>141</w:t>
            </w:r>
          </w:p>
        </w:tc>
        <w:tc>
          <w:tcPr>
            <w:tcW w:w="567" w:type="dxa"/>
            <w:shd w:val="clear" w:color="auto" w:fill="auto"/>
          </w:tcPr>
          <w:p w:rsidR="00072580" w:rsidRPr="00AA268F" w:rsidRDefault="00072580" w:rsidP="003F5B13">
            <w:r w:rsidRPr="00AA268F">
              <w:t>дБ</w:t>
            </w:r>
          </w:p>
        </w:tc>
        <w:tc>
          <w:tcPr>
            <w:tcW w:w="1417" w:type="dxa"/>
          </w:tcPr>
          <w:p w:rsidR="00072580" w:rsidRPr="000454AA" w:rsidRDefault="00072580" w:rsidP="00801DF7">
            <w:pPr>
              <w:rPr>
                <w:sz w:val="21"/>
                <w:szCs w:val="21"/>
              </w:rPr>
            </w:pPr>
            <w:r w:rsidRPr="002507BA">
              <w:rPr>
                <w:sz w:val="16"/>
                <w:szCs w:val="16"/>
              </w:rPr>
              <w:t>Участник закупки указывает в заявке конкретное значение характеристики</w:t>
            </w:r>
          </w:p>
        </w:tc>
        <w:tc>
          <w:tcPr>
            <w:tcW w:w="567" w:type="dxa"/>
            <w:vMerge/>
            <w:shd w:val="clear" w:color="auto" w:fill="auto"/>
          </w:tcPr>
          <w:p w:rsidR="00072580" w:rsidRPr="000454AA" w:rsidRDefault="00072580" w:rsidP="009E5259">
            <w:pPr>
              <w:rPr>
                <w:sz w:val="21"/>
                <w:szCs w:val="21"/>
              </w:rPr>
            </w:pPr>
          </w:p>
        </w:tc>
        <w:tc>
          <w:tcPr>
            <w:tcW w:w="695" w:type="dxa"/>
            <w:vMerge/>
            <w:shd w:val="clear" w:color="auto" w:fill="auto"/>
          </w:tcPr>
          <w:p w:rsidR="00072580" w:rsidRPr="000454AA" w:rsidRDefault="00072580" w:rsidP="009E5259">
            <w:pPr>
              <w:rPr>
                <w:sz w:val="21"/>
                <w:szCs w:val="21"/>
              </w:rPr>
            </w:pPr>
          </w:p>
        </w:tc>
      </w:tr>
      <w:tr w:rsidR="00072580" w:rsidRPr="004F40AF" w:rsidTr="000048BC">
        <w:trPr>
          <w:jc w:val="center"/>
        </w:trPr>
        <w:tc>
          <w:tcPr>
            <w:tcW w:w="557" w:type="dxa"/>
            <w:vMerge/>
          </w:tcPr>
          <w:p w:rsidR="00072580" w:rsidRPr="000454AA" w:rsidRDefault="00072580" w:rsidP="009E5259">
            <w:pPr>
              <w:tabs>
                <w:tab w:val="left" w:pos="708"/>
              </w:tabs>
              <w:rPr>
                <w:bCs/>
                <w:sz w:val="21"/>
                <w:szCs w:val="21"/>
              </w:rPr>
            </w:pPr>
          </w:p>
        </w:tc>
        <w:tc>
          <w:tcPr>
            <w:tcW w:w="1134" w:type="dxa"/>
            <w:vMerge/>
            <w:shd w:val="clear" w:color="auto" w:fill="auto"/>
          </w:tcPr>
          <w:p w:rsidR="00072580" w:rsidRPr="000454AA" w:rsidRDefault="00072580" w:rsidP="009E5259">
            <w:pPr>
              <w:tabs>
                <w:tab w:val="left" w:pos="708"/>
              </w:tabs>
              <w:rPr>
                <w:bCs/>
                <w:sz w:val="21"/>
                <w:szCs w:val="21"/>
              </w:rPr>
            </w:pPr>
          </w:p>
        </w:tc>
        <w:tc>
          <w:tcPr>
            <w:tcW w:w="1427" w:type="dxa"/>
            <w:vMerge/>
            <w:shd w:val="clear" w:color="auto" w:fill="auto"/>
          </w:tcPr>
          <w:p w:rsidR="00072580" w:rsidRPr="000454AA" w:rsidRDefault="00072580" w:rsidP="009E5259">
            <w:pPr>
              <w:tabs>
                <w:tab w:val="left" w:pos="708"/>
              </w:tabs>
              <w:rPr>
                <w:bCs/>
                <w:sz w:val="21"/>
                <w:szCs w:val="21"/>
              </w:rPr>
            </w:pPr>
          </w:p>
        </w:tc>
        <w:tc>
          <w:tcPr>
            <w:tcW w:w="1549" w:type="dxa"/>
            <w:shd w:val="clear" w:color="auto" w:fill="auto"/>
          </w:tcPr>
          <w:p w:rsidR="00072580" w:rsidRPr="00AA268F" w:rsidRDefault="00072580" w:rsidP="003F5B13">
            <w:pPr>
              <w:rPr>
                <w:sz w:val="21"/>
                <w:szCs w:val="21"/>
              </w:rPr>
            </w:pPr>
            <w:r w:rsidRPr="00C60293">
              <w:rPr>
                <w:sz w:val="21"/>
                <w:szCs w:val="21"/>
              </w:rPr>
              <w:t xml:space="preserve">Максимальное усиление </w:t>
            </w:r>
            <w:r w:rsidRPr="00C60293">
              <w:rPr>
                <w:bCs/>
                <w:sz w:val="21"/>
                <w:szCs w:val="21"/>
              </w:rPr>
              <w:t>слуховых аппаратов</w:t>
            </w:r>
          </w:p>
        </w:tc>
        <w:tc>
          <w:tcPr>
            <w:tcW w:w="1134" w:type="dxa"/>
            <w:shd w:val="clear" w:color="auto" w:fill="auto"/>
          </w:tcPr>
          <w:p w:rsidR="00072580" w:rsidRPr="00AA268F" w:rsidRDefault="00072580" w:rsidP="003F5B13">
            <w:pPr>
              <w:rPr>
                <w:bCs/>
                <w:sz w:val="21"/>
                <w:szCs w:val="21"/>
              </w:rPr>
            </w:pPr>
          </w:p>
        </w:tc>
        <w:tc>
          <w:tcPr>
            <w:tcW w:w="1418" w:type="dxa"/>
            <w:shd w:val="clear" w:color="auto" w:fill="auto"/>
          </w:tcPr>
          <w:p w:rsidR="00072580" w:rsidRPr="00C60293" w:rsidRDefault="00072580" w:rsidP="003F5B13">
            <w:pPr>
              <w:rPr>
                <w:sz w:val="21"/>
                <w:szCs w:val="21"/>
              </w:rPr>
            </w:pPr>
            <w:r w:rsidRPr="00C60293">
              <w:rPr>
                <w:rFonts w:ascii="Cambria Math" w:hAnsi="Cambria Math" w:cs="Cambria Math"/>
                <w:sz w:val="21"/>
                <w:szCs w:val="21"/>
              </w:rPr>
              <w:t>⩾</w:t>
            </w:r>
            <w:r>
              <w:rPr>
                <w:sz w:val="21"/>
                <w:szCs w:val="21"/>
              </w:rPr>
              <w:t>78</w:t>
            </w:r>
          </w:p>
          <w:p w:rsidR="00072580" w:rsidRPr="00AA268F" w:rsidRDefault="00072580" w:rsidP="003F5B13">
            <w:pPr>
              <w:rPr>
                <w:sz w:val="21"/>
                <w:szCs w:val="21"/>
              </w:rPr>
            </w:pPr>
          </w:p>
        </w:tc>
        <w:tc>
          <w:tcPr>
            <w:tcW w:w="567" w:type="dxa"/>
            <w:shd w:val="clear" w:color="auto" w:fill="auto"/>
          </w:tcPr>
          <w:p w:rsidR="00072580" w:rsidRPr="00AA268F" w:rsidRDefault="00072580" w:rsidP="003F5B13">
            <w:r w:rsidRPr="00AA268F">
              <w:t>дБ</w:t>
            </w:r>
          </w:p>
        </w:tc>
        <w:tc>
          <w:tcPr>
            <w:tcW w:w="1417" w:type="dxa"/>
          </w:tcPr>
          <w:p w:rsidR="00072580" w:rsidRPr="000454AA" w:rsidRDefault="00072580" w:rsidP="003F5B13">
            <w:pPr>
              <w:rPr>
                <w:sz w:val="21"/>
                <w:szCs w:val="21"/>
              </w:rPr>
            </w:pPr>
            <w:r w:rsidRPr="002507BA">
              <w:rPr>
                <w:sz w:val="16"/>
                <w:szCs w:val="16"/>
              </w:rPr>
              <w:t xml:space="preserve">Участник закупки указывает в заявке конкретное значение </w:t>
            </w:r>
            <w:r w:rsidRPr="002507BA">
              <w:rPr>
                <w:sz w:val="16"/>
                <w:szCs w:val="16"/>
              </w:rPr>
              <w:lastRenderedPageBreak/>
              <w:t>характеристики</w:t>
            </w:r>
          </w:p>
        </w:tc>
        <w:tc>
          <w:tcPr>
            <w:tcW w:w="567" w:type="dxa"/>
            <w:vMerge/>
            <w:shd w:val="clear" w:color="auto" w:fill="auto"/>
          </w:tcPr>
          <w:p w:rsidR="00072580" w:rsidRPr="000454AA" w:rsidRDefault="00072580" w:rsidP="009E5259">
            <w:pPr>
              <w:rPr>
                <w:sz w:val="21"/>
                <w:szCs w:val="21"/>
              </w:rPr>
            </w:pPr>
          </w:p>
        </w:tc>
        <w:tc>
          <w:tcPr>
            <w:tcW w:w="695" w:type="dxa"/>
            <w:vMerge/>
            <w:shd w:val="clear" w:color="auto" w:fill="auto"/>
          </w:tcPr>
          <w:p w:rsidR="00072580" w:rsidRPr="000454AA" w:rsidRDefault="00072580" w:rsidP="009E5259">
            <w:pPr>
              <w:rPr>
                <w:sz w:val="21"/>
                <w:szCs w:val="21"/>
              </w:rPr>
            </w:pPr>
          </w:p>
        </w:tc>
      </w:tr>
      <w:tr w:rsidR="00072580" w:rsidRPr="004F40AF" w:rsidTr="000048BC">
        <w:trPr>
          <w:jc w:val="center"/>
        </w:trPr>
        <w:tc>
          <w:tcPr>
            <w:tcW w:w="557" w:type="dxa"/>
            <w:vMerge/>
          </w:tcPr>
          <w:p w:rsidR="00072580" w:rsidRPr="000454AA" w:rsidRDefault="00072580" w:rsidP="009E5259">
            <w:pPr>
              <w:tabs>
                <w:tab w:val="left" w:pos="708"/>
              </w:tabs>
              <w:rPr>
                <w:bCs/>
                <w:sz w:val="21"/>
                <w:szCs w:val="21"/>
              </w:rPr>
            </w:pPr>
          </w:p>
        </w:tc>
        <w:tc>
          <w:tcPr>
            <w:tcW w:w="1134" w:type="dxa"/>
            <w:vMerge/>
            <w:shd w:val="clear" w:color="auto" w:fill="auto"/>
          </w:tcPr>
          <w:p w:rsidR="00072580" w:rsidRPr="000454AA" w:rsidRDefault="00072580" w:rsidP="009E5259">
            <w:pPr>
              <w:tabs>
                <w:tab w:val="left" w:pos="708"/>
              </w:tabs>
              <w:rPr>
                <w:bCs/>
                <w:sz w:val="21"/>
                <w:szCs w:val="21"/>
              </w:rPr>
            </w:pPr>
          </w:p>
        </w:tc>
        <w:tc>
          <w:tcPr>
            <w:tcW w:w="1427" w:type="dxa"/>
            <w:vMerge/>
            <w:shd w:val="clear" w:color="auto" w:fill="auto"/>
          </w:tcPr>
          <w:p w:rsidR="00072580" w:rsidRPr="000454AA" w:rsidRDefault="00072580" w:rsidP="009E5259">
            <w:pPr>
              <w:tabs>
                <w:tab w:val="left" w:pos="708"/>
              </w:tabs>
              <w:rPr>
                <w:bCs/>
                <w:sz w:val="21"/>
                <w:szCs w:val="21"/>
              </w:rPr>
            </w:pPr>
          </w:p>
        </w:tc>
        <w:tc>
          <w:tcPr>
            <w:tcW w:w="1549" w:type="dxa"/>
            <w:shd w:val="clear" w:color="auto" w:fill="auto"/>
          </w:tcPr>
          <w:p w:rsidR="00072580" w:rsidRPr="00AC74C2" w:rsidRDefault="00072580" w:rsidP="009E5259">
            <w:pPr>
              <w:rPr>
                <w:sz w:val="21"/>
                <w:szCs w:val="21"/>
              </w:rPr>
            </w:pPr>
          </w:p>
        </w:tc>
        <w:tc>
          <w:tcPr>
            <w:tcW w:w="1134" w:type="dxa"/>
            <w:shd w:val="clear" w:color="auto" w:fill="auto"/>
          </w:tcPr>
          <w:p w:rsidR="00072580" w:rsidRPr="00AA268F" w:rsidRDefault="00072580" w:rsidP="003F5B13">
            <w:pPr>
              <w:rPr>
                <w:bCs/>
                <w:sz w:val="21"/>
                <w:szCs w:val="21"/>
              </w:rPr>
            </w:pPr>
            <w:r w:rsidRPr="00C60293">
              <w:rPr>
                <w:bCs/>
                <w:sz w:val="21"/>
                <w:szCs w:val="21"/>
              </w:rPr>
              <w:t>Регулировка (ограничения) ВУЗД в каждом канале</w:t>
            </w:r>
          </w:p>
        </w:tc>
        <w:tc>
          <w:tcPr>
            <w:tcW w:w="1418" w:type="dxa"/>
            <w:shd w:val="clear" w:color="auto" w:fill="auto"/>
          </w:tcPr>
          <w:p w:rsidR="00072580" w:rsidRPr="00C60293" w:rsidRDefault="00072580" w:rsidP="003F5B13">
            <w:pPr>
              <w:rPr>
                <w:rFonts w:ascii="Cambria Math" w:hAnsi="Cambria Math" w:cs="Cambria Math"/>
                <w:sz w:val="21"/>
                <w:szCs w:val="21"/>
              </w:rPr>
            </w:pPr>
            <w:r w:rsidRPr="00224104">
              <w:rPr>
                <w:bCs/>
                <w:sz w:val="21"/>
                <w:szCs w:val="21"/>
              </w:rPr>
              <w:t>Наличие</w:t>
            </w:r>
          </w:p>
        </w:tc>
        <w:tc>
          <w:tcPr>
            <w:tcW w:w="567" w:type="dxa"/>
            <w:shd w:val="clear" w:color="auto" w:fill="auto"/>
          </w:tcPr>
          <w:p w:rsidR="00072580" w:rsidRDefault="00072580" w:rsidP="009E5259">
            <w:pPr>
              <w:rPr>
                <w:sz w:val="21"/>
                <w:szCs w:val="21"/>
              </w:rPr>
            </w:pPr>
          </w:p>
        </w:tc>
        <w:tc>
          <w:tcPr>
            <w:tcW w:w="1417" w:type="dxa"/>
          </w:tcPr>
          <w:p w:rsidR="00072580" w:rsidRPr="000454AA" w:rsidRDefault="00072580" w:rsidP="009E5259">
            <w:pPr>
              <w:rPr>
                <w:sz w:val="21"/>
                <w:szCs w:val="21"/>
              </w:rPr>
            </w:pPr>
            <w:r w:rsidRPr="00AD3B64">
              <w:rPr>
                <w:sz w:val="16"/>
                <w:szCs w:val="16"/>
              </w:rPr>
              <w:t xml:space="preserve">Значение характеристики не может </w:t>
            </w:r>
            <w:proofErr w:type="gramStart"/>
            <w:r w:rsidRPr="00AD3B64">
              <w:rPr>
                <w:sz w:val="16"/>
                <w:szCs w:val="16"/>
              </w:rPr>
              <w:t>изменятся</w:t>
            </w:r>
            <w:proofErr w:type="gramEnd"/>
            <w:r w:rsidRPr="00AD3B64">
              <w:rPr>
                <w:sz w:val="16"/>
                <w:szCs w:val="16"/>
              </w:rPr>
              <w:t xml:space="preserve"> участником закупки</w:t>
            </w:r>
          </w:p>
        </w:tc>
        <w:tc>
          <w:tcPr>
            <w:tcW w:w="567" w:type="dxa"/>
            <w:vMerge/>
            <w:shd w:val="clear" w:color="auto" w:fill="auto"/>
          </w:tcPr>
          <w:p w:rsidR="00072580" w:rsidRPr="000454AA" w:rsidRDefault="00072580" w:rsidP="009E5259">
            <w:pPr>
              <w:rPr>
                <w:sz w:val="21"/>
                <w:szCs w:val="21"/>
              </w:rPr>
            </w:pPr>
          </w:p>
        </w:tc>
        <w:tc>
          <w:tcPr>
            <w:tcW w:w="695" w:type="dxa"/>
            <w:vMerge/>
            <w:shd w:val="clear" w:color="auto" w:fill="auto"/>
          </w:tcPr>
          <w:p w:rsidR="00072580" w:rsidRPr="000454AA" w:rsidRDefault="00072580" w:rsidP="009E5259">
            <w:pPr>
              <w:rPr>
                <w:sz w:val="21"/>
                <w:szCs w:val="21"/>
              </w:rPr>
            </w:pPr>
          </w:p>
        </w:tc>
      </w:tr>
      <w:tr w:rsidR="00072580" w:rsidRPr="004F40AF" w:rsidTr="000048BC">
        <w:trPr>
          <w:jc w:val="center"/>
        </w:trPr>
        <w:tc>
          <w:tcPr>
            <w:tcW w:w="557" w:type="dxa"/>
            <w:vMerge/>
          </w:tcPr>
          <w:p w:rsidR="00072580" w:rsidRPr="000454AA" w:rsidRDefault="00072580" w:rsidP="009E5259">
            <w:pPr>
              <w:tabs>
                <w:tab w:val="left" w:pos="708"/>
              </w:tabs>
              <w:rPr>
                <w:bCs/>
                <w:sz w:val="21"/>
                <w:szCs w:val="21"/>
              </w:rPr>
            </w:pPr>
          </w:p>
        </w:tc>
        <w:tc>
          <w:tcPr>
            <w:tcW w:w="1134" w:type="dxa"/>
            <w:vMerge/>
            <w:shd w:val="clear" w:color="auto" w:fill="auto"/>
          </w:tcPr>
          <w:p w:rsidR="00072580" w:rsidRPr="000454AA" w:rsidRDefault="00072580" w:rsidP="009E5259">
            <w:pPr>
              <w:tabs>
                <w:tab w:val="left" w:pos="708"/>
              </w:tabs>
              <w:rPr>
                <w:bCs/>
                <w:sz w:val="21"/>
                <w:szCs w:val="21"/>
              </w:rPr>
            </w:pPr>
          </w:p>
        </w:tc>
        <w:tc>
          <w:tcPr>
            <w:tcW w:w="1427" w:type="dxa"/>
            <w:vMerge/>
            <w:shd w:val="clear" w:color="auto" w:fill="auto"/>
          </w:tcPr>
          <w:p w:rsidR="00072580" w:rsidRPr="000454AA" w:rsidRDefault="00072580" w:rsidP="009E5259">
            <w:pPr>
              <w:tabs>
                <w:tab w:val="left" w:pos="708"/>
              </w:tabs>
              <w:rPr>
                <w:bCs/>
                <w:sz w:val="21"/>
                <w:szCs w:val="21"/>
              </w:rPr>
            </w:pPr>
          </w:p>
        </w:tc>
        <w:tc>
          <w:tcPr>
            <w:tcW w:w="1549" w:type="dxa"/>
            <w:shd w:val="clear" w:color="auto" w:fill="auto"/>
          </w:tcPr>
          <w:p w:rsidR="00072580" w:rsidRPr="00AC74C2" w:rsidRDefault="00072580" w:rsidP="009E5259">
            <w:pPr>
              <w:rPr>
                <w:sz w:val="21"/>
                <w:szCs w:val="21"/>
              </w:rPr>
            </w:pPr>
          </w:p>
        </w:tc>
        <w:tc>
          <w:tcPr>
            <w:tcW w:w="1134" w:type="dxa"/>
            <w:shd w:val="clear" w:color="auto" w:fill="auto"/>
          </w:tcPr>
          <w:p w:rsidR="00072580" w:rsidRPr="00AA268F" w:rsidRDefault="00072580" w:rsidP="003F5B13">
            <w:pPr>
              <w:rPr>
                <w:bCs/>
                <w:sz w:val="21"/>
                <w:szCs w:val="21"/>
              </w:rPr>
            </w:pPr>
            <w:r w:rsidRPr="00C60293">
              <w:rPr>
                <w:bCs/>
                <w:sz w:val="21"/>
                <w:szCs w:val="21"/>
              </w:rPr>
              <w:t>Диапазон регулятора громкости</w:t>
            </w:r>
          </w:p>
        </w:tc>
        <w:tc>
          <w:tcPr>
            <w:tcW w:w="1418" w:type="dxa"/>
            <w:shd w:val="clear" w:color="auto" w:fill="auto"/>
          </w:tcPr>
          <w:p w:rsidR="00072580" w:rsidRPr="00C60293" w:rsidRDefault="00072580" w:rsidP="003F5B13">
            <w:pPr>
              <w:rPr>
                <w:rFonts w:ascii="Cambria Math" w:hAnsi="Cambria Math" w:cs="Cambria Math"/>
                <w:sz w:val="21"/>
                <w:szCs w:val="21"/>
              </w:rPr>
            </w:pPr>
            <w:r w:rsidRPr="00224104">
              <w:rPr>
                <w:bCs/>
                <w:sz w:val="21"/>
                <w:szCs w:val="21"/>
              </w:rPr>
              <w:t>Наличие</w:t>
            </w:r>
          </w:p>
        </w:tc>
        <w:tc>
          <w:tcPr>
            <w:tcW w:w="567" w:type="dxa"/>
            <w:shd w:val="clear" w:color="auto" w:fill="auto"/>
          </w:tcPr>
          <w:p w:rsidR="00072580" w:rsidRDefault="00072580" w:rsidP="009E5259">
            <w:pPr>
              <w:rPr>
                <w:sz w:val="21"/>
                <w:szCs w:val="21"/>
              </w:rPr>
            </w:pPr>
          </w:p>
        </w:tc>
        <w:tc>
          <w:tcPr>
            <w:tcW w:w="1417" w:type="dxa"/>
          </w:tcPr>
          <w:p w:rsidR="00072580" w:rsidRPr="00AD3B64" w:rsidRDefault="00072580" w:rsidP="009E5259">
            <w:pPr>
              <w:rPr>
                <w:sz w:val="16"/>
                <w:szCs w:val="16"/>
              </w:rPr>
            </w:pPr>
            <w:r w:rsidRPr="00AD3B64">
              <w:rPr>
                <w:sz w:val="16"/>
                <w:szCs w:val="16"/>
              </w:rPr>
              <w:t xml:space="preserve">Значение характеристики не может </w:t>
            </w:r>
            <w:proofErr w:type="gramStart"/>
            <w:r w:rsidRPr="00AD3B64">
              <w:rPr>
                <w:sz w:val="16"/>
                <w:szCs w:val="16"/>
              </w:rPr>
              <w:t>изменятся</w:t>
            </w:r>
            <w:proofErr w:type="gramEnd"/>
            <w:r w:rsidRPr="00AD3B64">
              <w:rPr>
                <w:sz w:val="16"/>
                <w:szCs w:val="16"/>
              </w:rPr>
              <w:t xml:space="preserve"> участником закупки</w:t>
            </w:r>
          </w:p>
        </w:tc>
        <w:tc>
          <w:tcPr>
            <w:tcW w:w="567" w:type="dxa"/>
            <w:vMerge/>
            <w:shd w:val="clear" w:color="auto" w:fill="auto"/>
          </w:tcPr>
          <w:p w:rsidR="00072580" w:rsidRPr="000454AA" w:rsidRDefault="00072580" w:rsidP="009E5259">
            <w:pPr>
              <w:rPr>
                <w:sz w:val="21"/>
                <w:szCs w:val="21"/>
              </w:rPr>
            </w:pPr>
          </w:p>
        </w:tc>
        <w:tc>
          <w:tcPr>
            <w:tcW w:w="695" w:type="dxa"/>
            <w:vMerge/>
            <w:shd w:val="clear" w:color="auto" w:fill="auto"/>
          </w:tcPr>
          <w:p w:rsidR="00072580" w:rsidRPr="000454AA" w:rsidRDefault="00072580" w:rsidP="009E5259">
            <w:pPr>
              <w:rPr>
                <w:sz w:val="21"/>
                <w:szCs w:val="21"/>
              </w:rPr>
            </w:pPr>
          </w:p>
        </w:tc>
      </w:tr>
      <w:tr w:rsidR="00072580" w:rsidRPr="004F40AF" w:rsidTr="000048BC">
        <w:trPr>
          <w:jc w:val="center"/>
        </w:trPr>
        <w:tc>
          <w:tcPr>
            <w:tcW w:w="557" w:type="dxa"/>
            <w:vMerge/>
          </w:tcPr>
          <w:p w:rsidR="00072580" w:rsidRPr="000454AA" w:rsidRDefault="00072580" w:rsidP="009E5259">
            <w:pPr>
              <w:tabs>
                <w:tab w:val="left" w:pos="708"/>
              </w:tabs>
              <w:rPr>
                <w:bCs/>
                <w:sz w:val="21"/>
                <w:szCs w:val="21"/>
              </w:rPr>
            </w:pPr>
          </w:p>
        </w:tc>
        <w:tc>
          <w:tcPr>
            <w:tcW w:w="1134" w:type="dxa"/>
            <w:vMerge/>
            <w:shd w:val="clear" w:color="auto" w:fill="auto"/>
          </w:tcPr>
          <w:p w:rsidR="00072580" w:rsidRPr="000454AA" w:rsidRDefault="00072580" w:rsidP="009E5259">
            <w:pPr>
              <w:tabs>
                <w:tab w:val="left" w:pos="708"/>
              </w:tabs>
              <w:rPr>
                <w:bCs/>
                <w:sz w:val="21"/>
                <w:szCs w:val="21"/>
              </w:rPr>
            </w:pPr>
          </w:p>
        </w:tc>
        <w:tc>
          <w:tcPr>
            <w:tcW w:w="1427" w:type="dxa"/>
            <w:vMerge/>
            <w:shd w:val="clear" w:color="auto" w:fill="auto"/>
          </w:tcPr>
          <w:p w:rsidR="00072580" w:rsidRPr="000454AA" w:rsidRDefault="00072580" w:rsidP="009E5259">
            <w:pPr>
              <w:tabs>
                <w:tab w:val="left" w:pos="708"/>
              </w:tabs>
              <w:rPr>
                <w:bCs/>
                <w:sz w:val="21"/>
                <w:szCs w:val="21"/>
              </w:rPr>
            </w:pPr>
          </w:p>
        </w:tc>
        <w:tc>
          <w:tcPr>
            <w:tcW w:w="1549" w:type="dxa"/>
            <w:shd w:val="clear" w:color="auto" w:fill="auto"/>
          </w:tcPr>
          <w:p w:rsidR="00072580" w:rsidRPr="00AC74C2" w:rsidRDefault="00072580" w:rsidP="009E5259">
            <w:pPr>
              <w:rPr>
                <w:sz w:val="21"/>
                <w:szCs w:val="21"/>
              </w:rPr>
            </w:pPr>
          </w:p>
        </w:tc>
        <w:tc>
          <w:tcPr>
            <w:tcW w:w="1134" w:type="dxa"/>
            <w:shd w:val="clear" w:color="auto" w:fill="auto"/>
          </w:tcPr>
          <w:p w:rsidR="00072580" w:rsidRPr="00AA268F" w:rsidRDefault="00072580" w:rsidP="003F5B13">
            <w:pPr>
              <w:rPr>
                <w:bCs/>
                <w:sz w:val="21"/>
                <w:szCs w:val="21"/>
              </w:rPr>
            </w:pPr>
            <w:r w:rsidRPr="00AA268F">
              <w:rPr>
                <w:bCs/>
                <w:sz w:val="21"/>
                <w:szCs w:val="21"/>
              </w:rPr>
              <w:t>Режим телефонной катушки</w:t>
            </w:r>
          </w:p>
        </w:tc>
        <w:tc>
          <w:tcPr>
            <w:tcW w:w="1418" w:type="dxa"/>
            <w:shd w:val="clear" w:color="auto" w:fill="auto"/>
          </w:tcPr>
          <w:p w:rsidR="00072580" w:rsidRPr="00AA268F" w:rsidRDefault="00072580" w:rsidP="003F5B13">
            <w:pPr>
              <w:rPr>
                <w:bCs/>
              </w:rPr>
            </w:pPr>
            <w:r w:rsidRPr="00AA268F">
              <w:rPr>
                <w:bCs/>
                <w:sz w:val="21"/>
                <w:szCs w:val="21"/>
              </w:rPr>
              <w:t>Наличие</w:t>
            </w:r>
          </w:p>
        </w:tc>
        <w:tc>
          <w:tcPr>
            <w:tcW w:w="567" w:type="dxa"/>
            <w:shd w:val="clear" w:color="auto" w:fill="auto"/>
          </w:tcPr>
          <w:p w:rsidR="00072580" w:rsidRDefault="00072580" w:rsidP="009E5259">
            <w:pPr>
              <w:rPr>
                <w:sz w:val="21"/>
                <w:szCs w:val="21"/>
              </w:rPr>
            </w:pPr>
          </w:p>
        </w:tc>
        <w:tc>
          <w:tcPr>
            <w:tcW w:w="1417" w:type="dxa"/>
          </w:tcPr>
          <w:p w:rsidR="00072580" w:rsidRPr="00AD3B64" w:rsidRDefault="00072580" w:rsidP="009E5259">
            <w:pPr>
              <w:rPr>
                <w:sz w:val="16"/>
                <w:szCs w:val="16"/>
              </w:rPr>
            </w:pPr>
            <w:r w:rsidRPr="00AD3B64">
              <w:rPr>
                <w:sz w:val="16"/>
                <w:szCs w:val="16"/>
              </w:rPr>
              <w:t xml:space="preserve">Значение характеристики не может </w:t>
            </w:r>
            <w:proofErr w:type="gramStart"/>
            <w:r w:rsidRPr="00AD3B64">
              <w:rPr>
                <w:sz w:val="16"/>
                <w:szCs w:val="16"/>
              </w:rPr>
              <w:t>изменятся</w:t>
            </w:r>
            <w:proofErr w:type="gramEnd"/>
            <w:r w:rsidRPr="00AD3B64">
              <w:rPr>
                <w:sz w:val="16"/>
                <w:szCs w:val="16"/>
              </w:rPr>
              <w:t xml:space="preserve"> участником закупки</w:t>
            </w:r>
          </w:p>
        </w:tc>
        <w:tc>
          <w:tcPr>
            <w:tcW w:w="567" w:type="dxa"/>
            <w:vMerge/>
            <w:shd w:val="clear" w:color="auto" w:fill="auto"/>
          </w:tcPr>
          <w:p w:rsidR="00072580" w:rsidRPr="000454AA" w:rsidRDefault="00072580" w:rsidP="009E5259">
            <w:pPr>
              <w:rPr>
                <w:sz w:val="21"/>
                <w:szCs w:val="21"/>
              </w:rPr>
            </w:pPr>
          </w:p>
        </w:tc>
        <w:tc>
          <w:tcPr>
            <w:tcW w:w="695" w:type="dxa"/>
            <w:vMerge/>
            <w:shd w:val="clear" w:color="auto" w:fill="auto"/>
          </w:tcPr>
          <w:p w:rsidR="00072580" w:rsidRPr="000454AA" w:rsidRDefault="00072580" w:rsidP="009E5259">
            <w:pPr>
              <w:rPr>
                <w:sz w:val="21"/>
                <w:szCs w:val="21"/>
              </w:rPr>
            </w:pPr>
          </w:p>
        </w:tc>
      </w:tr>
      <w:tr w:rsidR="00072580" w:rsidRPr="004F40AF" w:rsidTr="000048BC">
        <w:trPr>
          <w:jc w:val="center"/>
        </w:trPr>
        <w:tc>
          <w:tcPr>
            <w:tcW w:w="557" w:type="dxa"/>
            <w:vMerge/>
          </w:tcPr>
          <w:p w:rsidR="00072580" w:rsidRPr="000454AA" w:rsidRDefault="00072580" w:rsidP="009E5259">
            <w:pPr>
              <w:tabs>
                <w:tab w:val="left" w:pos="708"/>
              </w:tabs>
              <w:rPr>
                <w:bCs/>
                <w:sz w:val="21"/>
                <w:szCs w:val="21"/>
              </w:rPr>
            </w:pPr>
          </w:p>
        </w:tc>
        <w:tc>
          <w:tcPr>
            <w:tcW w:w="1134" w:type="dxa"/>
            <w:vMerge/>
            <w:shd w:val="clear" w:color="auto" w:fill="auto"/>
          </w:tcPr>
          <w:p w:rsidR="00072580" w:rsidRPr="000454AA" w:rsidRDefault="00072580" w:rsidP="009E5259">
            <w:pPr>
              <w:tabs>
                <w:tab w:val="left" w:pos="708"/>
              </w:tabs>
              <w:rPr>
                <w:bCs/>
                <w:sz w:val="21"/>
                <w:szCs w:val="21"/>
              </w:rPr>
            </w:pPr>
          </w:p>
        </w:tc>
        <w:tc>
          <w:tcPr>
            <w:tcW w:w="1427" w:type="dxa"/>
            <w:vMerge/>
            <w:shd w:val="clear" w:color="auto" w:fill="auto"/>
          </w:tcPr>
          <w:p w:rsidR="00072580" w:rsidRPr="000454AA" w:rsidRDefault="00072580" w:rsidP="009E5259">
            <w:pPr>
              <w:tabs>
                <w:tab w:val="left" w:pos="708"/>
              </w:tabs>
              <w:rPr>
                <w:bCs/>
                <w:sz w:val="21"/>
                <w:szCs w:val="21"/>
              </w:rPr>
            </w:pPr>
          </w:p>
        </w:tc>
        <w:tc>
          <w:tcPr>
            <w:tcW w:w="1549" w:type="dxa"/>
            <w:shd w:val="clear" w:color="auto" w:fill="auto"/>
          </w:tcPr>
          <w:p w:rsidR="00072580" w:rsidRPr="00AC74C2" w:rsidRDefault="00072580" w:rsidP="009E5259">
            <w:pPr>
              <w:rPr>
                <w:sz w:val="21"/>
                <w:szCs w:val="21"/>
              </w:rPr>
            </w:pPr>
          </w:p>
        </w:tc>
        <w:tc>
          <w:tcPr>
            <w:tcW w:w="1134" w:type="dxa"/>
            <w:shd w:val="clear" w:color="auto" w:fill="auto"/>
          </w:tcPr>
          <w:p w:rsidR="00072580" w:rsidRPr="00AA268F" w:rsidRDefault="00072580" w:rsidP="003F5B13">
            <w:pPr>
              <w:rPr>
                <w:bCs/>
                <w:sz w:val="21"/>
                <w:szCs w:val="21"/>
              </w:rPr>
            </w:pPr>
            <w:r w:rsidRPr="00224104">
              <w:rPr>
                <w:bCs/>
                <w:sz w:val="21"/>
                <w:szCs w:val="21"/>
              </w:rPr>
              <w:t>Звуковой индикатор разряда батареи</w:t>
            </w:r>
          </w:p>
        </w:tc>
        <w:tc>
          <w:tcPr>
            <w:tcW w:w="1418" w:type="dxa"/>
            <w:shd w:val="clear" w:color="auto" w:fill="auto"/>
          </w:tcPr>
          <w:p w:rsidR="00072580" w:rsidRPr="00AA268F" w:rsidRDefault="00072580" w:rsidP="003F5B13">
            <w:pPr>
              <w:rPr>
                <w:bCs/>
                <w:sz w:val="21"/>
                <w:szCs w:val="21"/>
              </w:rPr>
            </w:pPr>
            <w:r w:rsidRPr="00224104">
              <w:rPr>
                <w:bCs/>
                <w:sz w:val="21"/>
                <w:szCs w:val="21"/>
              </w:rPr>
              <w:t>Наличие</w:t>
            </w:r>
          </w:p>
        </w:tc>
        <w:tc>
          <w:tcPr>
            <w:tcW w:w="567" w:type="dxa"/>
            <w:shd w:val="clear" w:color="auto" w:fill="auto"/>
          </w:tcPr>
          <w:p w:rsidR="00072580" w:rsidRDefault="00072580" w:rsidP="009E5259">
            <w:pPr>
              <w:rPr>
                <w:sz w:val="21"/>
                <w:szCs w:val="21"/>
              </w:rPr>
            </w:pPr>
          </w:p>
        </w:tc>
        <w:tc>
          <w:tcPr>
            <w:tcW w:w="1417" w:type="dxa"/>
          </w:tcPr>
          <w:p w:rsidR="00072580" w:rsidRPr="00AD3B64" w:rsidRDefault="00072580" w:rsidP="009E5259">
            <w:pPr>
              <w:rPr>
                <w:sz w:val="16"/>
                <w:szCs w:val="16"/>
              </w:rPr>
            </w:pPr>
            <w:r w:rsidRPr="00AD3B64">
              <w:rPr>
                <w:sz w:val="16"/>
                <w:szCs w:val="16"/>
              </w:rPr>
              <w:t xml:space="preserve">Значение характеристики не может </w:t>
            </w:r>
            <w:proofErr w:type="gramStart"/>
            <w:r w:rsidRPr="00AD3B64">
              <w:rPr>
                <w:sz w:val="16"/>
                <w:szCs w:val="16"/>
              </w:rPr>
              <w:t>изменятся</w:t>
            </w:r>
            <w:proofErr w:type="gramEnd"/>
            <w:r w:rsidRPr="00AD3B64">
              <w:rPr>
                <w:sz w:val="16"/>
                <w:szCs w:val="16"/>
              </w:rPr>
              <w:t xml:space="preserve"> участником закупки</w:t>
            </w:r>
          </w:p>
        </w:tc>
        <w:tc>
          <w:tcPr>
            <w:tcW w:w="567" w:type="dxa"/>
            <w:vMerge/>
            <w:shd w:val="clear" w:color="auto" w:fill="auto"/>
          </w:tcPr>
          <w:p w:rsidR="00072580" w:rsidRPr="000454AA" w:rsidRDefault="00072580" w:rsidP="009E5259">
            <w:pPr>
              <w:rPr>
                <w:sz w:val="21"/>
                <w:szCs w:val="21"/>
              </w:rPr>
            </w:pPr>
          </w:p>
        </w:tc>
        <w:tc>
          <w:tcPr>
            <w:tcW w:w="695" w:type="dxa"/>
            <w:vMerge/>
            <w:shd w:val="clear" w:color="auto" w:fill="auto"/>
          </w:tcPr>
          <w:p w:rsidR="00072580" w:rsidRPr="000454AA" w:rsidRDefault="00072580" w:rsidP="009E5259">
            <w:pPr>
              <w:rPr>
                <w:sz w:val="21"/>
                <w:szCs w:val="21"/>
              </w:rPr>
            </w:pPr>
          </w:p>
        </w:tc>
      </w:tr>
      <w:tr w:rsidR="00072580" w:rsidRPr="004F40AF" w:rsidTr="000048BC">
        <w:trPr>
          <w:jc w:val="center"/>
        </w:trPr>
        <w:tc>
          <w:tcPr>
            <w:tcW w:w="557" w:type="dxa"/>
            <w:vMerge/>
          </w:tcPr>
          <w:p w:rsidR="00072580" w:rsidRPr="000454AA" w:rsidRDefault="00072580" w:rsidP="009E5259">
            <w:pPr>
              <w:tabs>
                <w:tab w:val="left" w:pos="708"/>
              </w:tabs>
              <w:rPr>
                <w:bCs/>
                <w:sz w:val="21"/>
                <w:szCs w:val="21"/>
              </w:rPr>
            </w:pPr>
          </w:p>
        </w:tc>
        <w:tc>
          <w:tcPr>
            <w:tcW w:w="1134" w:type="dxa"/>
            <w:vMerge/>
            <w:shd w:val="clear" w:color="auto" w:fill="auto"/>
          </w:tcPr>
          <w:p w:rsidR="00072580" w:rsidRPr="000454AA" w:rsidRDefault="00072580" w:rsidP="009E5259">
            <w:pPr>
              <w:tabs>
                <w:tab w:val="left" w:pos="708"/>
              </w:tabs>
              <w:rPr>
                <w:bCs/>
                <w:sz w:val="21"/>
                <w:szCs w:val="21"/>
              </w:rPr>
            </w:pPr>
          </w:p>
        </w:tc>
        <w:tc>
          <w:tcPr>
            <w:tcW w:w="1427" w:type="dxa"/>
            <w:vMerge/>
            <w:shd w:val="clear" w:color="auto" w:fill="auto"/>
          </w:tcPr>
          <w:p w:rsidR="00072580" w:rsidRPr="000454AA" w:rsidRDefault="00072580" w:rsidP="009E5259">
            <w:pPr>
              <w:tabs>
                <w:tab w:val="left" w:pos="708"/>
              </w:tabs>
              <w:rPr>
                <w:bCs/>
                <w:sz w:val="21"/>
                <w:szCs w:val="21"/>
              </w:rPr>
            </w:pPr>
          </w:p>
        </w:tc>
        <w:tc>
          <w:tcPr>
            <w:tcW w:w="1549" w:type="dxa"/>
            <w:shd w:val="clear" w:color="auto" w:fill="auto"/>
          </w:tcPr>
          <w:p w:rsidR="00072580" w:rsidRPr="000454AA" w:rsidRDefault="00072580" w:rsidP="009E5259">
            <w:pPr>
              <w:rPr>
                <w:sz w:val="21"/>
                <w:szCs w:val="21"/>
              </w:rPr>
            </w:pPr>
          </w:p>
        </w:tc>
        <w:tc>
          <w:tcPr>
            <w:tcW w:w="1134" w:type="dxa"/>
            <w:shd w:val="clear" w:color="auto" w:fill="auto"/>
          </w:tcPr>
          <w:p w:rsidR="00072580" w:rsidRPr="00AA268F" w:rsidRDefault="00072580" w:rsidP="003F5B13">
            <w:pPr>
              <w:rPr>
                <w:bCs/>
                <w:sz w:val="21"/>
                <w:szCs w:val="21"/>
              </w:rPr>
            </w:pPr>
            <w:r w:rsidRPr="00224104">
              <w:rPr>
                <w:bCs/>
                <w:sz w:val="21"/>
                <w:szCs w:val="21"/>
              </w:rPr>
              <w:t>Переключение программ слухового аппарата</w:t>
            </w:r>
          </w:p>
        </w:tc>
        <w:tc>
          <w:tcPr>
            <w:tcW w:w="1418" w:type="dxa"/>
            <w:shd w:val="clear" w:color="auto" w:fill="auto"/>
          </w:tcPr>
          <w:p w:rsidR="00072580" w:rsidRPr="00AA268F" w:rsidRDefault="00072580" w:rsidP="003F5B13">
            <w:pPr>
              <w:rPr>
                <w:bCs/>
                <w:sz w:val="21"/>
                <w:szCs w:val="21"/>
              </w:rPr>
            </w:pPr>
            <w:r w:rsidRPr="00224104">
              <w:rPr>
                <w:bCs/>
                <w:sz w:val="21"/>
                <w:szCs w:val="21"/>
              </w:rPr>
              <w:t>Наличие</w:t>
            </w:r>
          </w:p>
        </w:tc>
        <w:tc>
          <w:tcPr>
            <w:tcW w:w="567" w:type="dxa"/>
            <w:shd w:val="clear" w:color="auto" w:fill="auto"/>
          </w:tcPr>
          <w:p w:rsidR="00072580" w:rsidRPr="000454AA" w:rsidRDefault="00072580" w:rsidP="009E5259">
            <w:pPr>
              <w:rPr>
                <w:sz w:val="21"/>
                <w:szCs w:val="21"/>
              </w:rPr>
            </w:pPr>
          </w:p>
        </w:tc>
        <w:tc>
          <w:tcPr>
            <w:tcW w:w="1417" w:type="dxa"/>
          </w:tcPr>
          <w:p w:rsidR="00072580" w:rsidRPr="000454AA" w:rsidRDefault="00072580" w:rsidP="009E5259">
            <w:pPr>
              <w:rPr>
                <w:sz w:val="21"/>
                <w:szCs w:val="21"/>
              </w:rPr>
            </w:pPr>
            <w:r w:rsidRPr="00AD3B64">
              <w:rPr>
                <w:sz w:val="16"/>
                <w:szCs w:val="16"/>
              </w:rPr>
              <w:t xml:space="preserve">Значение характеристики не может </w:t>
            </w:r>
            <w:proofErr w:type="gramStart"/>
            <w:r w:rsidRPr="00AD3B64">
              <w:rPr>
                <w:sz w:val="16"/>
                <w:szCs w:val="16"/>
              </w:rPr>
              <w:t>изменятся</w:t>
            </w:r>
            <w:proofErr w:type="gramEnd"/>
            <w:r w:rsidRPr="00AD3B64">
              <w:rPr>
                <w:sz w:val="16"/>
                <w:szCs w:val="16"/>
              </w:rPr>
              <w:t xml:space="preserve"> участником закупки</w:t>
            </w:r>
          </w:p>
        </w:tc>
        <w:tc>
          <w:tcPr>
            <w:tcW w:w="567" w:type="dxa"/>
            <w:vMerge/>
            <w:shd w:val="clear" w:color="auto" w:fill="auto"/>
          </w:tcPr>
          <w:p w:rsidR="00072580" w:rsidRPr="000454AA" w:rsidRDefault="00072580" w:rsidP="009E5259">
            <w:pPr>
              <w:rPr>
                <w:sz w:val="21"/>
                <w:szCs w:val="21"/>
              </w:rPr>
            </w:pPr>
          </w:p>
        </w:tc>
        <w:tc>
          <w:tcPr>
            <w:tcW w:w="695" w:type="dxa"/>
            <w:vMerge/>
            <w:shd w:val="clear" w:color="auto" w:fill="auto"/>
          </w:tcPr>
          <w:p w:rsidR="00072580" w:rsidRPr="000454AA" w:rsidRDefault="00072580" w:rsidP="009E5259">
            <w:pPr>
              <w:rPr>
                <w:sz w:val="21"/>
                <w:szCs w:val="21"/>
              </w:rPr>
            </w:pPr>
          </w:p>
        </w:tc>
      </w:tr>
      <w:tr w:rsidR="00072580" w:rsidRPr="004F40AF" w:rsidTr="000048BC">
        <w:trPr>
          <w:jc w:val="center"/>
        </w:trPr>
        <w:tc>
          <w:tcPr>
            <w:tcW w:w="557" w:type="dxa"/>
            <w:vMerge w:val="restart"/>
          </w:tcPr>
          <w:p w:rsidR="00072580" w:rsidRPr="00224104" w:rsidRDefault="00072580" w:rsidP="003F5B13">
            <w:pPr>
              <w:rPr>
                <w:bCs/>
                <w:iCs/>
                <w:sz w:val="21"/>
                <w:szCs w:val="21"/>
              </w:rPr>
            </w:pPr>
            <w:r>
              <w:rPr>
                <w:bCs/>
                <w:iCs/>
                <w:sz w:val="21"/>
                <w:szCs w:val="21"/>
              </w:rPr>
              <w:t>2</w:t>
            </w:r>
          </w:p>
        </w:tc>
        <w:tc>
          <w:tcPr>
            <w:tcW w:w="1134" w:type="dxa"/>
            <w:vMerge w:val="restart"/>
            <w:shd w:val="clear" w:color="auto" w:fill="auto"/>
          </w:tcPr>
          <w:p w:rsidR="00072580" w:rsidRPr="00AA268F" w:rsidRDefault="00072580" w:rsidP="003F5B13">
            <w:pPr>
              <w:rPr>
                <w:sz w:val="21"/>
                <w:szCs w:val="21"/>
              </w:rPr>
            </w:pPr>
            <w:r w:rsidRPr="00224104">
              <w:rPr>
                <w:bCs/>
                <w:iCs/>
                <w:sz w:val="21"/>
                <w:szCs w:val="21"/>
              </w:rPr>
              <w:t>Слуховой аппарат цифровой заушный мощный</w:t>
            </w:r>
          </w:p>
        </w:tc>
        <w:tc>
          <w:tcPr>
            <w:tcW w:w="1427" w:type="dxa"/>
            <w:vMerge w:val="restart"/>
            <w:shd w:val="clear" w:color="auto" w:fill="auto"/>
          </w:tcPr>
          <w:p w:rsidR="00072580" w:rsidRPr="00224104" w:rsidRDefault="00072580" w:rsidP="003F5B13">
            <w:pPr>
              <w:rPr>
                <w:bCs/>
                <w:iCs/>
                <w:sz w:val="21"/>
                <w:szCs w:val="21"/>
              </w:rPr>
            </w:pPr>
            <w:r w:rsidRPr="00224104">
              <w:rPr>
                <w:bCs/>
                <w:iCs/>
                <w:sz w:val="21"/>
                <w:szCs w:val="21"/>
              </w:rPr>
              <w:t xml:space="preserve">КТРУ </w:t>
            </w:r>
            <w:r w:rsidRPr="00224104">
              <w:rPr>
                <w:sz w:val="21"/>
                <w:szCs w:val="21"/>
              </w:rPr>
              <w:t>26.60.14.120-00000004- Аппарат слуховой заушный воздушной проводимости</w:t>
            </w:r>
            <w:r w:rsidRPr="00224104">
              <w:rPr>
                <w:bCs/>
                <w:iCs/>
                <w:sz w:val="21"/>
                <w:szCs w:val="21"/>
              </w:rPr>
              <w:t xml:space="preserve">, </w:t>
            </w:r>
          </w:p>
          <w:p w:rsidR="00072580" w:rsidRPr="00224104" w:rsidRDefault="00072580" w:rsidP="003F5B13">
            <w:pPr>
              <w:rPr>
                <w:bCs/>
                <w:iCs/>
                <w:sz w:val="21"/>
                <w:szCs w:val="21"/>
              </w:rPr>
            </w:pPr>
          </w:p>
          <w:p w:rsidR="00072580" w:rsidRDefault="00072580" w:rsidP="003F5B13">
            <w:pPr>
              <w:rPr>
                <w:bCs/>
                <w:iCs/>
                <w:sz w:val="21"/>
                <w:szCs w:val="21"/>
              </w:rPr>
            </w:pPr>
            <w:r w:rsidRPr="00224104">
              <w:rPr>
                <w:bCs/>
                <w:iCs/>
                <w:sz w:val="21"/>
                <w:szCs w:val="21"/>
              </w:rPr>
              <w:t>ОКПД</w:t>
            </w:r>
            <w:proofErr w:type="gramStart"/>
            <w:r w:rsidRPr="00224104">
              <w:rPr>
                <w:bCs/>
                <w:iCs/>
                <w:sz w:val="21"/>
                <w:szCs w:val="21"/>
              </w:rPr>
              <w:t>2</w:t>
            </w:r>
            <w:proofErr w:type="gramEnd"/>
            <w:r w:rsidRPr="00224104">
              <w:rPr>
                <w:bCs/>
                <w:iCs/>
                <w:sz w:val="21"/>
                <w:szCs w:val="21"/>
              </w:rPr>
              <w:t>: 26.60.14.120</w:t>
            </w:r>
          </w:p>
          <w:p w:rsidR="00072580" w:rsidRDefault="00072580" w:rsidP="003F5B13">
            <w:pPr>
              <w:rPr>
                <w:bCs/>
                <w:iCs/>
                <w:sz w:val="21"/>
                <w:szCs w:val="21"/>
              </w:rPr>
            </w:pPr>
          </w:p>
          <w:p w:rsidR="00072580" w:rsidRPr="00562207" w:rsidRDefault="00072580" w:rsidP="00562207">
            <w:pPr>
              <w:rPr>
                <w:bCs/>
                <w:iCs/>
                <w:sz w:val="21"/>
                <w:szCs w:val="21"/>
              </w:rPr>
            </w:pPr>
            <w:r w:rsidRPr="00562207">
              <w:rPr>
                <w:bCs/>
                <w:iCs/>
                <w:sz w:val="21"/>
                <w:szCs w:val="21"/>
              </w:rPr>
              <w:t>КОЗ*</w:t>
            </w:r>
          </w:p>
          <w:p w:rsidR="00072580" w:rsidRDefault="00072580" w:rsidP="00562207">
            <w:pPr>
              <w:rPr>
                <w:bCs/>
                <w:iCs/>
                <w:sz w:val="21"/>
                <w:szCs w:val="21"/>
              </w:rPr>
            </w:pPr>
            <w:r w:rsidRPr="00562207">
              <w:rPr>
                <w:bCs/>
                <w:iCs/>
                <w:sz w:val="21"/>
                <w:szCs w:val="21"/>
              </w:rPr>
              <w:t>01.28.17.01.06</w:t>
            </w:r>
          </w:p>
          <w:p w:rsidR="00072580" w:rsidRDefault="00072580" w:rsidP="00562207">
            <w:pPr>
              <w:rPr>
                <w:bCs/>
                <w:iCs/>
                <w:sz w:val="21"/>
                <w:szCs w:val="21"/>
              </w:rPr>
            </w:pPr>
          </w:p>
          <w:p w:rsidR="00072580" w:rsidRDefault="00072580" w:rsidP="00562207">
            <w:pPr>
              <w:widowControl w:val="0"/>
              <w:suppressAutoHyphens/>
              <w:spacing w:line="216" w:lineRule="auto"/>
              <w:jc w:val="both"/>
              <w:rPr>
                <w:rFonts w:eastAsia="Lucida Sans Unicode"/>
                <w:bCs/>
                <w:iCs/>
                <w:sz w:val="21"/>
                <w:szCs w:val="21"/>
                <w:lang w:eastAsia="ar-SA"/>
              </w:rPr>
            </w:pPr>
            <w:r>
              <w:rPr>
                <w:rFonts w:eastAsia="Lucida Sans Unicode"/>
                <w:bCs/>
                <w:iCs/>
                <w:sz w:val="21"/>
                <w:szCs w:val="21"/>
                <w:lang w:eastAsia="ar-SA"/>
              </w:rPr>
              <w:t>НКМИ</w:t>
            </w:r>
          </w:p>
          <w:p w:rsidR="00072580" w:rsidRPr="00AA268F" w:rsidRDefault="00072580" w:rsidP="00562207">
            <w:pPr>
              <w:rPr>
                <w:sz w:val="21"/>
                <w:szCs w:val="21"/>
              </w:rPr>
            </w:pPr>
            <w:r w:rsidRPr="00562207">
              <w:rPr>
                <w:rFonts w:eastAsia="Lucida Sans Unicode"/>
                <w:bCs/>
                <w:iCs/>
                <w:sz w:val="21"/>
                <w:szCs w:val="21"/>
                <w:lang w:eastAsia="ar-SA"/>
              </w:rPr>
              <w:t>228560</w:t>
            </w:r>
          </w:p>
        </w:tc>
        <w:tc>
          <w:tcPr>
            <w:tcW w:w="1549" w:type="dxa"/>
            <w:shd w:val="clear" w:color="auto" w:fill="auto"/>
          </w:tcPr>
          <w:p w:rsidR="00072580" w:rsidRPr="00C60293" w:rsidRDefault="00072580" w:rsidP="003F5B13">
            <w:pPr>
              <w:rPr>
                <w:sz w:val="21"/>
                <w:szCs w:val="21"/>
              </w:rPr>
            </w:pPr>
          </w:p>
        </w:tc>
        <w:tc>
          <w:tcPr>
            <w:tcW w:w="1134" w:type="dxa"/>
            <w:shd w:val="clear" w:color="auto" w:fill="auto"/>
          </w:tcPr>
          <w:p w:rsidR="00072580" w:rsidRPr="00224104" w:rsidRDefault="00072580" w:rsidP="003F5B13">
            <w:pPr>
              <w:rPr>
                <w:bCs/>
                <w:sz w:val="21"/>
                <w:szCs w:val="21"/>
              </w:rPr>
            </w:pPr>
            <w:r w:rsidRPr="00224104">
              <w:rPr>
                <w:bCs/>
                <w:sz w:val="21"/>
                <w:szCs w:val="21"/>
              </w:rPr>
              <w:t>Диапазон частот слуховых аппаратов</w:t>
            </w:r>
          </w:p>
        </w:tc>
        <w:tc>
          <w:tcPr>
            <w:tcW w:w="1418" w:type="dxa"/>
            <w:shd w:val="clear" w:color="auto" w:fill="auto"/>
          </w:tcPr>
          <w:p w:rsidR="00072580" w:rsidRPr="00224104" w:rsidRDefault="00072580" w:rsidP="003F5B13">
            <w:pPr>
              <w:rPr>
                <w:bCs/>
                <w:sz w:val="21"/>
                <w:szCs w:val="21"/>
              </w:rPr>
            </w:pPr>
            <w:r w:rsidRPr="00224104">
              <w:rPr>
                <w:bCs/>
                <w:sz w:val="21"/>
                <w:szCs w:val="21"/>
              </w:rPr>
              <w:t>не уже 0,1 – 6,0 кГц</w:t>
            </w:r>
          </w:p>
        </w:tc>
        <w:tc>
          <w:tcPr>
            <w:tcW w:w="567" w:type="dxa"/>
            <w:shd w:val="clear" w:color="auto" w:fill="auto"/>
          </w:tcPr>
          <w:p w:rsidR="00072580" w:rsidRPr="000454AA" w:rsidRDefault="00072580" w:rsidP="009E5259">
            <w:pPr>
              <w:rPr>
                <w:sz w:val="21"/>
                <w:szCs w:val="21"/>
              </w:rPr>
            </w:pPr>
          </w:p>
        </w:tc>
        <w:tc>
          <w:tcPr>
            <w:tcW w:w="1417" w:type="dxa"/>
          </w:tcPr>
          <w:p w:rsidR="00072580" w:rsidRDefault="00072580" w:rsidP="003F5B13">
            <w:pPr>
              <w:rPr>
                <w:sz w:val="21"/>
                <w:szCs w:val="21"/>
              </w:rPr>
            </w:pPr>
            <w:r w:rsidRPr="00AD3B64">
              <w:rPr>
                <w:sz w:val="16"/>
                <w:szCs w:val="16"/>
              </w:rPr>
              <w:t>Участник закупки указывает в заявке конкретное значение характеристики</w:t>
            </w:r>
          </w:p>
        </w:tc>
        <w:tc>
          <w:tcPr>
            <w:tcW w:w="567" w:type="dxa"/>
            <w:vMerge w:val="restart"/>
            <w:shd w:val="clear" w:color="auto" w:fill="auto"/>
          </w:tcPr>
          <w:p w:rsidR="00072580" w:rsidRPr="000454AA" w:rsidRDefault="00072580" w:rsidP="009E5259">
            <w:pPr>
              <w:rPr>
                <w:sz w:val="21"/>
                <w:szCs w:val="21"/>
              </w:rPr>
            </w:pPr>
            <w:r>
              <w:rPr>
                <w:sz w:val="21"/>
                <w:szCs w:val="21"/>
              </w:rPr>
              <w:t>60</w:t>
            </w:r>
          </w:p>
        </w:tc>
        <w:tc>
          <w:tcPr>
            <w:tcW w:w="695" w:type="dxa"/>
            <w:vMerge w:val="restart"/>
            <w:shd w:val="clear" w:color="auto" w:fill="auto"/>
          </w:tcPr>
          <w:p w:rsidR="00072580" w:rsidRPr="000454AA" w:rsidRDefault="00072580" w:rsidP="009E5259">
            <w:pPr>
              <w:rPr>
                <w:sz w:val="21"/>
                <w:szCs w:val="21"/>
              </w:rPr>
            </w:pPr>
            <w:r>
              <w:rPr>
                <w:sz w:val="21"/>
                <w:szCs w:val="21"/>
              </w:rPr>
              <w:t>Шт.</w:t>
            </w:r>
          </w:p>
        </w:tc>
      </w:tr>
      <w:tr w:rsidR="00072580" w:rsidRPr="004F40AF" w:rsidTr="000048BC">
        <w:trPr>
          <w:jc w:val="center"/>
        </w:trPr>
        <w:tc>
          <w:tcPr>
            <w:tcW w:w="557" w:type="dxa"/>
            <w:vMerge/>
          </w:tcPr>
          <w:p w:rsidR="00072580" w:rsidRPr="000454AA" w:rsidRDefault="00072580" w:rsidP="009E5259">
            <w:pPr>
              <w:tabs>
                <w:tab w:val="left" w:pos="708"/>
              </w:tabs>
              <w:rPr>
                <w:bCs/>
                <w:sz w:val="21"/>
                <w:szCs w:val="21"/>
              </w:rPr>
            </w:pPr>
          </w:p>
        </w:tc>
        <w:tc>
          <w:tcPr>
            <w:tcW w:w="1134" w:type="dxa"/>
            <w:vMerge/>
            <w:shd w:val="clear" w:color="auto" w:fill="auto"/>
          </w:tcPr>
          <w:p w:rsidR="00072580" w:rsidRPr="000454AA" w:rsidRDefault="00072580" w:rsidP="009E5259">
            <w:pPr>
              <w:tabs>
                <w:tab w:val="left" w:pos="708"/>
              </w:tabs>
              <w:rPr>
                <w:bCs/>
                <w:sz w:val="21"/>
                <w:szCs w:val="21"/>
              </w:rPr>
            </w:pPr>
          </w:p>
        </w:tc>
        <w:tc>
          <w:tcPr>
            <w:tcW w:w="1427" w:type="dxa"/>
            <w:vMerge/>
            <w:shd w:val="clear" w:color="auto" w:fill="auto"/>
          </w:tcPr>
          <w:p w:rsidR="00072580" w:rsidRPr="000454AA" w:rsidRDefault="00072580" w:rsidP="009E5259">
            <w:pPr>
              <w:tabs>
                <w:tab w:val="left" w:pos="708"/>
              </w:tabs>
              <w:rPr>
                <w:bCs/>
                <w:sz w:val="21"/>
                <w:szCs w:val="21"/>
              </w:rPr>
            </w:pPr>
          </w:p>
        </w:tc>
        <w:tc>
          <w:tcPr>
            <w:tcW w:w="1549" w:type="dxa"/>
            <w:shd w:val="clear" w:color="auto" w:fill="auto"/>
          </w:tcPr>
          <w:p w:rsidR="00072580" w:rsidRPr="00C60293" w:rsidRDefault="00072580" w:rsidP="003F5B13">
            <w:pPr>
              <w:rPr>
                <w:sz w:val="21"/>
                <w:szCs w:val="21"/>
              </w:rPr>
            </w:pPr>
            <w:r w:rsidRPr="00296E2E">
              <w:rPr>
                <w:bCs/>
                <w:iCs/>
                <w:sz w:val="21"/>
                <w:szCs w:val="21"/>
              </w:rPr>
              <w:t>Количество каналов цифровой обработки звука</w:t>
            </w:r>
          </w:p>
        </w:tc>
        <w:tc>
          <w:tcPr>
            <w:tcW w:w="1134" w:type="dxa"/>
            <w:shd w:val="clear" w:color="auto" w:fill="auto"/>
          </w:tcPr>
          <w:p w:rsidR="00072580" w:rsidRPr="00224104" w:rsidRDefault="00072580" w:rsidP="003F5B13">
            <w:pPr>
              <w:rPr>
                <w:bCs/>
                <w:sz w:val="21"/>
                <w:szCs w:val="21"/>
              </w:rPr>
            </w:pPr>
          </w:p>
        </w:tc>
        <w:tc>
          <w:tcPr>
            <w:tcW w:w="1418" w:type="dxa"/>
            <w:shd w:val="clear" w:color="auto" w:fill="auto"/>
          </w:tcPr>
          <w:p w:rsidR="00072580" w:rsidRPr="00224104" w:rsidRDefault="00072580" w:rsidP="003F5B13">
            <w:pPr>
              <w:rPr>
                <w:bCs/>
                <w:sz w:val="21"/>
                <w:szCs w:val="21"/>
              </w:rPr>
            </w:pPr>
            <w:r w:rsidRPr="00296E2E">
              <w:rPr>
                <w:rFonts w:ascii="Cambria Math" w:hAnsi="Cambria Math" w:cs="Cambria Math"/>
                <w:bCs/>
                <w:sz w:val="21"/>
                <w:szCs w:val="21"/>
              </w:rPr>
              <w:t>⩾</w:t>
            </w:r>
            <w:r w:rsidRPr="00296E2E">
              <w:rPr>
                <w:bCs/>
                <w:sz w:val="21"/>
                <w:szCs w:val="21"/>
              </w:rPr>
              <w:t>8</w:t>
            </w:r>
          </w:p>
        </w:tc>
        <w:tc>
          <w:tcPr>
            <w:tcW w:w="567" w:type="dxa"/>
            <w:shd w:val="clear" w:color="auto" w:fill="auto"/>
          </w:tcPr>
          <w:p w:rsidR="00072580" w:rsidRPr="00224104" w:rsidRDefault="00072580" w:rsidP="003F5B13">
            <w:pPr>
              <w:rPr>
                <w:bCs/>
                <w:sz w:val="21"/>
                <w:szCs w:val="21"/>
              </w:rPr>
            </w:pPr>
            <w:r w:rsidRPr="00296E2E">
              <w:rPr>
                <w:bCs/>
                <w:sz w:val="21"/>
                <w:szCs w:val="21"/>
              </w:rPr>
              <w:t>Шт.</w:t>
            </w:r>
          </w:p>
        </w:tc>
        <w:tc>
          <w:tcPr>
            <w:tcW w:w="1417" w:type="dxa"/>
          </w:tcPr>
          <w:p w:rsidR="00072580" w:rsidRDefault="00072580" w:rsidP="003F5B13">
            <w:pPr>
              <w:rPr>
                <w:sz w:val="21"/>
                <w:szCs w:val="21"/>
              </w:rPr>
            </w:pPr>
            <w:r w:rsidRPr="00AD3B64">
              <w:rPr>
                <w:sz w:val="16"/>
                <w:szCs w:val="16"/>
              </w:rPr>
              <w:t>Участник закупки указывает в заявке конкретное значение характеристики</w:t>
            </w:r>
          </w:p>
        </w:tc>
        <w:tc>
          <w:tcPr>
            <w:tcW w:w="567" w:type="dxa"/>
            <w:vMerge/>
            <w:shd w:val="clear" w:color="auto" w:fill="auto"/>
          </w:tcPr>
          <w:p w:rsidR="00072580" w:rsidRPr="000454AA" w:rsidRDefault="00072580" w:rsidP="009E5259">
            <w:pPr>
              <w:rPr>
                <w:sz w:val="21"/>
                <w:szCs w:val="21"/>
              </w:rPr>
            </w:pPr>
          </w:p>
        </w:tc>
        <w:tc>
          <w:tcPr>
            <w:tcW w:w="695" w:type="dxa"/>
            <w:vMerge/>
            <w:shd w:val="clear" w:color="auto" w:fill="auto"/>
          </w:tcPr>
          <w:p w:rsidR="00072580" w:rsidRPr="000454AA" w:rsidRDefault="00072580" w:rsidP="009E5259">
            <w:pPr>
              <w:rPr>
                <w:sz w:val="21"/>
                <w:szCs w:val="21"/>
              </w:rPr>
            </w:pPr>
          </w:p>
        </w:tc>
      </w:tr>
      <w:tr w:rsidR="00072580" w:rsidRPr="004F40AF" w:rsidTr="000048BC">
        <w:trPr>
          <w:jc w:val="center"/>
        </w:trPr>
        <w:tc>
          <w:tcPr>
            <w:tcW w:w="557" w:type="dxa"/>
            <w:vMerge/>
          </w:tcPr>
          <w:p w:rsidR="00072580" w:rsidRPr="000454AA" w:rsidRDefault="00072580" w:rsidP="009E5259">
            <w:pPr>
              <w:tabs>
                <w:tab w:val="left" w:pos="708"/>
              </w:tabs>
              <w:rPr>
                <w:bCs/>
                <w:sz w:val="21"/>
                <w:szCs w:val="21"/>
              </w:rPr>
            </w:pPr>
          </w:p>
        </w:tc>
        <w:tc>
          <w:tcPr>
            <w:tcW w:w="1134" w:type="dxa"/>
            <w:vMerge/>
            <w:shd w:val="clear" w:color="auto" w:fill="auto"/>
          </w:tcPr>
          <w:p w:rsidR="00072580" w:rsidRPr="000454AA" w:rsidRDefault="00072580" w:rsidP="009E5259">
            <w:pPr>
              <w:tabs>
                <w:tab w:val="left" w:pos="708"/>
              </w:tabs>
              <w:rPr>
                <w:bCs/>
                <w:sz w:val="21"/>
                <w:szCs w:val="21"/>
              </w:rPr>
            </w:pPr>
          </w:p>
        </w:tc>
        <w:tc>
          <w:tcPr>
            <w:tcW w:w="1427" w:type="dxa"/>
            <w:vMerge/>
            <w:shd w:val="clear" w:color="auto" w:fill="auto"/>
          </w:tcPr>
          <w:p w:rsidR="00072580" w:rsidRPr="000454AA" w:rsidRDefault="00072580" w:rsidP="009E5259">
            <w:pPr>
              <w:tabs>
                <w:tab w:val="left" w:pos="708"/>
              </w:tabs>
              <w:rPr>
                <w:bCs/>
                <w:sz w:val="21"/>
                <w:szCs w:val="21"/>
              </w:rPr>
            </w:pPr>
          </w:p>
        </w:tc>
        <w:tc>
          <w:tcPr>
            <w:tcW w:w="1549" w:type="dxa"/>
            <w:shd w:val="clear" w:color="auto" w:fill="auto"/>
          </w:tcPr>
          <w:p w:rsidR="00072580" w:rsidRPr="00C60293" w:rsidRDefault="00072580" w:rsidP="003F5B13">
            <w:pPr>
              <w:rPr>
                <w:sz w:val="21"/>
                <w:szCs w:val="21"/>
              </w:rPr>
            </w:pPr>
            <w:r w:rsidRPr="00296E2E">
              <w:rPr>
                <w:bCs/>
                <w:iCs/>
                <w:sz w:val="21"/>
                <w:szCs w:val="21"/>
              </w:rPr>
              <w:t>Количество программ прослушивания</w:t>
            </w:r>
          </w:p>
        </w:tc>
        <w:tc>
          <w:tcPr>
            <w:tcW w:w="1134" w:type="dxa"/>
            <w:shd w:val="clear" w:color="auto" w:fill="auto"/>
          </w:tcPr>
          <w:p w:rsidR="00072580" w:rsidRPr="00224104" w:rsidRDefault="00072580" w:rsidP="003F5B13">
            <w:pPr>
              <w:rPr>
                <w:bCs/>
                <w:sz w:val="21"/>
                <w:szCs w:val="21"/>
              </w:rPr>
            </w:pPr>
          </w:p>
        </w:tc>
        <w:tc>
          <w:tcPr>
            <w:tcW w:w="1418" w:type="dxa"/>
            <w:shd w:val="clear" w:color="auto" w:fill="auto"/>
          </w:tcPr>
          <w:p w:rsidR="00072580" w:rsidRPr="00224104" w:rsidRDefault="00072580" w:rsidP="003F5B13">
            <w:pPr>
              <w:rPr>
                <w:bCs/>
                <w:sz w:val="21"/>
                <w:szCs w:val="21"/>
              </w:rPr>
            </w:pPr>
            <w:r w:rsidRPr="00296E2E">
              <w:rPr>
                <w:rFonts w:ascii="Cambria Math" w:hAnsi="Cambria Math" w:cs="Cambria Math"/>
                <w:bCs/>
                <w:sz w:val="21"/>
                <w:szCs w:val="21"/>
              </w:rPr>
              <w:t>⩾</w:t>
            </w:r>
            <w:r w:rsidRPr="00296E2E">
              <w:rPr>
                <w:bCs/>
                <w:sz w:val="21"/>
                <w:szCs w:val="21"/>
              </w:rPr>
              <w:t>4</w:t>
            </w:r>
          </w:p>
        </w:tc>
        <w:tc>
          <w:tcPr>
            <w:tcW w:w="567" w:type="dxa"/>
            <w:shd w:val="clear" w:color="auto" w:fill="auto"/>
          </w:tcPr>
          <w:p w:rsidR="00072580" w:rsidRPr="00224104" w:rsidRDefault="00072580" w:rsidP="003F5B13">
            <w:pPr>
              <w:rPr>
                <w:bCs/>
                <w:sz w:val="21"/>
                <w:szCs w:val="21"/>
              </w:rPr>
            </w:pPr>
            <w:r w:rsidRPr="00296E2E">
              <w:rPr>
                <w:bCs/>
                <w:sz w:val="21"/>
                <w:szCs w:val="21"/>
              </w:rPr>
              <w:t>Шт.</w:t>
            </w:r>
          </w:p>
        </w:tc>
        <w:tc>
          <w:tcPr>
            <w:tcW w:w="1417" w:type="dxa"/>
          </w:tcPr>
          <w:p w:rsidR="00072580" w:rsidRDefault="00072580" w:rsidP="003F5B13">
            <w:pPr>
              <w:rPr>
                <w:sz w:val="21"/>
                <w:szCs w:val="21"/>
              </w:rPr>
            </w:pPr>
            <w:r w:rsidRPr="002507BA">
              <w:rPr>
                <w:sz w:val="16"/>
                <w:szCs w:val="16"/>
              </w:rPr>
              <w:t>Участник закупки указывает в заявке конкретное значение характеристики</w:t>
            </w:r>
          </w:p>
        </w:tc>
        <w:tc>
          <w:tcPr>
            <w:tcW w:w="567" w:type="dxa"/>
            <w:vMerge/>
            <w:shd w:val="clear" w:color="auto" w:fill="auto"/>
          </w:tcPr>
          <w:p w:rsidR="00072580" w:rsidRPr="000454AA" w:rsidRDefault="00072580" w:rsidP="009E5259">
            <w:pPr>
              <w:rPr>
                <w:sz w:val="21"/>
                <w:szCs w:val="21"/>
              </w:rPr>
            </w:pPr>
          </w:p>
        </w:tc>
        <w:tc>
          <w:tcPr>
            <w:tcW w:w="695" w:type="dxa"/>
            <w:vMerge/>
            <w:shd w:val="clear" w:color="auto" w:fill="auto"/>
          </w:tcPr>
          <w:p w:rsidR="00072580" w:rsidRPr="000454AA" w:rsidRDefault="00072580" w:rsidP="009E5259">
            <w:pPr>
              <w:rPr>
                <w:sz w:val="21"/>
                <w:szCs w:val="21"/>
              </w:rPr>
            </w:pPr>
          </w:p>
        </w:tc>
      </w:tr>
      <w:tr w:rsidR="00072580" w:rsidRPr="004F40AF" w:rsidTr="000048BC">
        <w:trPr>
          <w:jc w:val="center"/>
        </w:trPr>
        <w:tc>
          <w:tcPr>
            <w:tcW w:w="557" w:type="dxa"/>
            <w:vMerge/>
          </w:tcPr>
          <w:p w:rsidR="00072580" w:rsidRPr="000454AA" w:rsidRDefault="00072580" w:rsidP="009E5259">
            <w:pPr>
              <w:tabs>
                <w:tab w:val="left" w:pos="708"/>
              </w:tabs>
              <w:rPr>
                <w:bCs/>
                <w:sz w:val="21"/>
                <w:szCs w:val="21"/>
              </w:rPr>
            </w:pPr>
          </w:p>
        </w:tc>
        <w:tc>
          <w:tcPr>
            <w:tcW w:w="1134" w:type="dxa"/>
            <w:vMerge/>
            <w:shd w:val="clear" w:color="auto" w:fill="auto"/>
          </w:tcPr>
          <w:p w:rsidR="00072580" w:rsidRPr="000454AA" w:rsidRDefault="00072580" w:rsidP="009E5259">
            <w:pPr>
              <w:tabs>
                <w:tab w:val="left" w:pos="708"/>
              </w:tabs>
              <w:rPr>
                <w:bCs/>
                <w:sz w:val="21"/>
                <w:szCs w:val="21"/>
              </w:rPr>
            </w:pPr>
          </w:p>
        </w:tc>
        <w:tc>
          <w:tcPr>
            <w:tcW w:w="1427" w:type="dxa"/>
            <w:vMerge/>
            <w:shd w:val="clear" w:color="auto" w:fill="auto"/>
          </w:tcPr>
          <w:p w:rsidR="00072580" w:rsidRPr="000454AA" w:rsidRDefault="00072580" w:rsidP="009E5259">
            <w:pPr>
              <w:tabs>
                <w:tab w:val="left" w:pos="708"/>
              </w:tabs>
              <w:rPr>
                <w:bCs/>
                <w:sz w:val="21"/>
                <w:szCs w:val="21"/>
              </w:rPr>
            </w:pPr>
          </w:p>
        </w:tc>
        <w:tc>
          <w:tcPr>
            <w:tcW w:w="1549" w:type="dxa"/>
            <w:shd w:val="clear" w:color="auto" w:fill="auto"/>
          </w:tcPr>
          <w:p w:rsidR="00072580" w:rsidRPr="00C60293" w:rsidRDefault="00072580" w:rsidP="003F5B13">
            <w:pPr>
              <w:rPr>
                <w:sz w:val="21"/>
                <w:szCs w:val="21"/>
              </w:rPr>
            </w:pPr>
            <w:proofErr w:type="gramStart"/>
            <w:r w:rsidRPr="00296E2E">
              <w:rPr>
                <w:sz w:val="21"/>
                <w:szCs w:val="21"/>
              </w:rPr>
              <w:t>Максимальный</w:t>
            </w:r>
            <w:proofErr w:type="gramEnd"/>
            <w:r w:rsidRPr="00296E2E">
              <w:rPr>
                <w:sz w:val="21"/>
                <w:szCs w:val="21"/>
              </w:rPr>
              <w:t xml:space="preserve"> ВУЗД 90 слуховых аппаратов сверхмощных</w:t>
            </w:r>
          </w:p>
        </w:tc>
        <w:tc>
          <w:tcPr>
            <w:tcW w:w="1134" w:type="dxa"/>
            <w:shd w:val="clear" w:color="auto" w:fill="auto"/>
          </w:tcPr>
          <w:p w:rsidR="00072580" w:rsidRPr="00224104" w:rsidRDefault="00072580" w:rsidP="003F5B13">
            <w:pPr>
              <w:rPr>
                <w:bCs/>
                <w:sz w:val="21"/>
                <w:szCs w:val="21"/>
              </w:rPr>
            </w:pPr>
          </w:p>
        </w:tc>
        <w:tc>
          <w:tcPr>
            <w:tcW w:w="1418" w:type="dxa"/>
            <w:shd w:val="clear" w:color="auto" w:fill="auto"/>
          </w:tcPr>
          <w:p w:rsidR="00072580" w:rsidRPr="00224104" w:rsidRDefault="00072580" w:rsidP="003F5B13">
            <w:pPr>
              <w:rPr>
                <w:bCs/>
                <w:sz w:val="21"/>
                <w:szCs w:val="21"/>
              </w:rPr>
            </w:pPr>
            <w:r w:rsidRPr="00296E2E">
              <w:rPr>
                <w:rFonts w:ascii="Cambria Math" w:hAnsi="Cambria Math" w:cs="Cambria Math"/>
                <w:bCs/>
                <w:sz w:val="21"/>
                <w:szCs w:val="21"/>
              </w:rPr>
              <w:t>⩽</w:t>
            </w:r>
            <w:r w:rsidRPr="00296E2E">
              <w:rPr>
                <w:bCs/>
                <w:sz w:val="21"/>
                <w:szCs w:val="21"/>
              </w:rPr>
              <w:t>134</w:t>
            </w:r>
          </w:p>
        </w:tc>
        <w:tc>
          <w:tcPr>
            <w:tcW w:w="567" w:type="dxa"/>
            <w:shd w:val="clear" w:color="auto" w:fill="auto"/>
          </w:tcPr>
          <w:p w:rsidR="00072580" w:rsidRPr="00224104" w:rsidRDefault="00072580" w:rsidP="003F5B13">
            <w:pPr>
              <w:rPr>
                <w:bCs/>
                <w:sz w:val="21"/>
                <w:szCs w:val="21"/>
              </w:rPr>
            </w:pPr>
            <w:r w:rsidRPr="00296E2E">
              <w:rPr>
                <w:bCs/>
                <w:sz w:val="21"/>
                <w:szCs w:val="21"/>
              </w:rPr>
              <w:t>дБ</w:t>
            </w:r>
          </w:p>
        </w:tc>
        <w:tc>
          <w:tcPr>
            <w:tcW w:w="1417" w:type="dxa"/>
          </w:tcPr>
          <w:p w:rsidR="00072580" w:rsidRDefault="00072580" w:rsidP="003F5B13">
            <w:pPr>
              <w:rPr>
                <w:sz w:val="21"/>
                <w:szCs w:val="21"/>
              </w:rPr>
            </w:pPr>
            <w:r w:rsidRPr="002507BA">
              <w:rPr>
                <w:sz w:val="16"/>
                <w:szCs w:val="16"/>
              </w:rPr>
              <w:t>Участник закупки указывает в заявке конкретное значение характеристики</w:t>
            </w:r>
          </w:p>
        </w:tc>
        <w:tc>
          <w:tcPr>
            <w:tcW w:w="567" w:type="dxa"/>
            <w:vMerge/>
            <w:shd w:val="clear" w:color="auto" w:fill="auto"/>
          </w:tcPr>
          <w:p w:rsidR="00072580" w:rsidRPr="000454AA" w:rsidRDefault="00072580" w:rsidP="009E5259">
            <w:pPr>
              <w:rPr>
                <w:sz w:val="21"/>
                <w:szCs w:val="21"/>
              </w:rPr>
            </w:pPr>
          </w:p>
        </w:tc>
        <w:tc>
          <w:tcPr>
            <w:tcW w:w="695" w:type="dxa"/>
            <w:vMerge/>
            <w:shd w:val="clear" w:color="auto" w:fill="auto"/>
          </w:tcPr>
          <w:p w:rsidR="00072580" w:rsidRPr="000454AA" w:rsidRDefault="00072580" w:rsidP="009E5259">
            <w:pPr>
              <w:rPr>
                <w:sz w:val="21"/>
                <w:szCs w:val="21"/>
              </w:rPr>
            </w:pPr>
          </w:p>
        </w:tc>
      </w:tr>
      <w:tr w:rsidR="00072580" w:rsidRPr="004F40AF" w:rsidTr="000048BC">
        <w:trPr>
          <w:trHeight w:val="2075"/>
          <w:jc w:val="center"/>
        </w:trPr>
        <w:tc>
          <w:tcPr>
            <w:tcW w:w="557" w:type="dxa"/>
            <w:vMerge/>
          </w:tcPr>
          <w:p w:rsidR="00072580" w:rsidRPr="000454AA" w:rsidRDefault="00072580" w:rsidP="009E5259">
            <w:pPr>
              <w:tabs>
                <w:tab w:val="left" w:pos="708"/>
              </w:tabs>
              <w:rPr>
                <w:bCs/>
                <w:sz w:val="21"/>
                <w:szCs w:val="21"/>
              </w:rPr>
            </w:pPr>
          </w:p>
        </w:tc>
        <w:tc>
          <w:tcPr>
            <w:tcW w:w="1134" w:type="dxa"/>
            <w:vMerge/>
            <w:shd w:val="clear" w:color="auto" w:fill="auto"/>
          </w:tcPr>
          <w:p w:rsidR="00072580" w:rsidRPr="000454AA" w:rsidRDefault="00072580" w:rsidP="009E5259">
            <w:pPr>
              <w:tabs>
                <w:tab w:val="left" w:pos="708"/>
              </w:tabs>
              <w:rPr>
                <w:bCs/>
                <w:sz w:val="21"/>
                <w:szCs w:val="21"/>
              </w:rPr>
            </w:pPr>
          </w:p>
        </w:tc>
        <w:tc>
          <w:tcPr>
            <w:tcW w:w="1427" w:type="dxa"/>
            <w:vMerge/>
            <w:shd w:val="clear" w:color="auto" w:fill="auto"/>
          </w:tcPr>
          <w:p w:rsidR="00072580" w:rsidRPr="000454AA" w:rsidRDefault="00072580" w:rsidP="009E5259">
            <w:pPr>
              <w:tabs>
                <w:tab w:val="left" w:pos="708"/>
              </w:tabs>
              <w:rPr>
                <w:bCs/>
                <w:sz w:val="21"/>
                <w:szCs w:val="21"/>
              </w:rPr>
            </w:pPr>
          </w:p>
        </w:tc>
        <w:tc>
          <w:tcPr>
            <w:tcW w:w="1549" w:type="dxa"/>
            <w:shd w:val="clear" w:color="auto" w:fill="auto"/>
          </w:tcPr>
          <w:p w:rsidR="00072580" w:rsidRPr="00C60293" w:rsidRDefault="00072580" w:rsidP="003F5B13">
            <w:pPr>
              <w:rPr>
                <w:sz w:val="21"/>
                <w:szCs w:val="21"/>
              </w:rPr>
            </w:pPr>
            <w:r w:rsidRPr="00296E2E">
              <w:rPr>
                <w:sz w:val="21"/>
                <w:szCs w:val="21"/>
              </w:rPr>
              <w:t xml:space="preserve">Максимальное усиление </w:t>
            </w:r>
            <w:r w:rsidRPr="00296E2E">
              <w:rPr>
                <w:bCs/>
                <w:sz w:val="21"/>
                <w:szCs w:val="21"/>
              </w:rPr>
              <w:t>слуховых аппаратов</w:t>
            </w:r>
          </w:p>
        </w:tc>
        <w:tc>
          <w:tcPr>
            <w:tcW w:w="1134" w:type="dxa"/>
            <w:shd w:val="clear" w:color="auto" w:fill="auto"/>
          </w:tcPr>
          <w:p w:rsidR="00072580" w:rsidRPr="00224104" w:rsidRDefault="00072580" w:rsidP="003F5B13">
            <w:pPr>
              <w:rPr>
                <w:bCs/>
                <w:sz w:val="21"/>
                <w:szCs w:val="21"/>
              </w:rPr>
            </w:pPr>
          </w:p>
        </w:tc>
        <w:tc>
          <w:tcPr>
            <w:tcW w:w="1418" w:type="dxa"/>
            <w:shd w:val="clear" w:color="auto" w:fill="auto"/>
          </w:tcPr>
          <w:p w:rsidR="00072580" w:rsidRPr="00224104" w:rsidRDefault="00072580" w:rsidP="003F5B13">
            <w:pPr>
              <w:rPr>
                <w:bCs/>
                <w:sz w:val="21"/>
                <w:szCs w:val="21"/>
              </w:rPr>
            </w:pPr>
            <w:r w:rsidRPr="00296E2E">
              <w:rPr>
                <w:rFonts w:ascii="Cambria Math" w:hAnsi="Cambria Math" w:cs="Cambria Math"/>
                <w:bCs/>
                <w:sz w:val="21"/>
                <w:szCs w:val="21"/>
              </w:rPr>
              <w:t>⩾</w:t>
            </w:r>
            <w:r w:rsidRPr="00296E2E">
              <w:rPr>
                <w:bCs/>
                <w:sz w:val="21"/>
                <w:szCs w:val="21"/>
              </w:rPr>
              <w:t>61</w:t>
            </w:r>
          </w:p>
        </w:tc>
        <w:tc>
          <w:tcPr>
            <w:tcW w:w="567" w:type="dxa"/>
            <w:shd w:val="clear" w:color="auto" w:fill="auto"/>
          </w:tcPr>
          <w:p w:rsidR="00072580" w:rsidRPr="00224104" w:rsidRDefault="00072580" w:rsidP="003F5B13">
            <w:pPr>
              <w:rPr>
                <w:bCs/>
                <w:sz w:val="21"/>
                <w:szCs w:val="21"/>
              </w:rPr>
            </w:pPr>
            <w:r w:rsidRPr="00296E2E">
              <w:rPr>
                <w:bCs/>
                <w:sz w:val="21"/>
                <w:szCs w:val="21"/>
              </w:rPr>
              <w:t>дБ</w:t>
            </w:r>
          </w:p>
        </w:tc>
        <w:tc>
          <w:tcPr>
            <w:tcW w:w="1417" w:type="dxa"/>
          </w:tcPr>
          <w:p w:rsidR="00072580" w:rsidRDefault="00072580" w:rsidP="003F5B13">
            <w:pPr>
              <w:rPr>
                <w:sz w:val="21"/>
                <w:szCs w:val="21"/>
              </w:rPr>
            </w:pPr>
            <w:r w:rsidRPr="002507BA">
              <w:rPr>
                <w:sz w:val="16"/>
                <w:szCs w:val="16"/>
              </w:rPr>
              <w:t>Участник закупки указывает в заявке конкретное значение характеристики</w:t>
            </w:r>
          </w:p>
        </w:tc>
        <w:tc>
          <w:tcPr>
            <w:tcW w:w="567" w:type="dxa"/>
            <w:vMerge/>
            <w:shd w:val="clear" w:color="auto" w:fill="auto"/>
          </w:tcPr>
          <w:p w:rsidR="00072580" w:rsidRPr="000454AA" w:rsidRDefault="00072580" w:rsidP="009E5259">
            <w:pPr>
              <w:rPr>
                <w:sz w:val="21"/>
                <w:szCs w:val="21"/>
              </w:rPr>
            </w:pPr>
          </w:p>
        </w:tc>
        <w:tc>
          <w:tcPr>
            <w:tcW w:w="695" w:type="dxa"/>
            <w:vMerge/>
            <w:shd w:val="clear" w:color="auto" w:fill="auto"/>
          </w:tcPr>
          <w:p w:rsidR="00072580" w:rsidRPr="000454AA" w:rsidRDefault="00072580" w:rsidP="009E5259">
            <w:pPr>
              <w:rPr>
                <w:sz w:val="21"/>
                <w:szCs w:val="21"/>
              </w:rPr>
            </w:pPr>
          </w:p>
        </w:tc>
      </w:tr>
      <w:tr w:rsidR="00072580" w:rsidRPr="004F40AF" w:rsidTr="000048BC">
        <w:trPr>
          <w:jc w:val="center"/>
        </w:trPr>
        <w:tc>
          <w:tcPr>
            <w:tcW w:w="557" w:type="dxa"/>
            <w:vMerge/>
          </w:tcPr>
          <w:p w:rsidR="00072580" w:rsidRPr="000454AA" w:rsidRDefault="00072580" w:rsidP="009E5259">
            <w:pPr>
              <w:tabs>
                <w:tab w:val="left" w:pos="708"/>
              </w:tabs>
              <w:rPr>
                <w:bCs/>
                <w:sz w:val="21"/>
                <w:szCs w:val="21"/>
              </w:rPr>
            </w:pPr>
          </w:p>
        </w:tc>
        <w:tc>
          <w:tcPr>
            <w:tcW w:w="1134" w:type="dxa"/>
            <w:vMerge/>
            <w:shd w:val="clear" w:color="auto" w:fill="auto"/>
          </w:tcPr>
          <w:p w:rsidR="00072580" w:rsidRPr="000454AA" w:rsidRDefault="00072580" w:rsidP="009E5259">
            <w:pPr>
              <w:tabs>
                <w:tab w:val="left" w:pos="708"/>
              </w:tabs>
              <w:rPr>
                <w:bCs/>
                <w:sz w:val="21"/>
                <w:szCs w:val="21"/>
              </w:rPr>
            </w:pPr>
          </w:p>
        </w:tc>
        <w:tc>
          <w:tcPr>
            <w:tcW w:w="1427" w:type="dxa"/>
            <w:vMerge w:val="restart"/>
            <w:shd w:val="clear" w:color="auto" w:fill="auto"/>
          </w:tcPr>
          <w:p w:rsidR="00072580" w:rsidRPr="000454AA" w:rsidRDefault="00072580" w:rsidP="009E5259">
            <w:pPr>
              <w:tabs>
                <w:tab w:val="left" w:pos="708"/>
              </w:tabs>
              <w:rPr>
                <w:bCs/>
                <w:sz w:val="21"/>
                <w:szCs w:val="21"/>
              </w:rPr>
            </w:pPr>
          </w:p>
        </w:tc>
        <w:tc>
          <w:tcPr>
            <w:tcW w:w="1549" w:type="dxa"/>
            <w:shd w:val="clear" w:color="auto" w:fill="auto"/>
          </w:tcPr>
          <w:p w:rsidR="00072580" w:rsidRPr="000454AA" w:rsidRDefault="00072580" w:rsidP="009E5259">
            <w:pPr>
              <w:rPr>
                <w:sz w:val="21"/>
                <w:szCs w:val="21"/>
              </w:rPr>
            </w:pPr>
          </w:p>
        </w:tc>
        <w:tc>
          <w:tcPr>
            <w:tcW w:w="1134" w:type="dxa"/>
            <w:shd w:val="clear" w:color="auto" w:fill="auto"/>
          </w:tcPr>
          <w:p w:rsidR="00072580" w:rsidRPr="00AA268F" w:rsidRDefault="00072580" w:rsidP="003F5B13">
            <w:pPr>
              <w:rPr>
                <w:bCs/>
              </w:rPr>
            </w:pPr>
            <w:r w:rsidRPr="00AA268F">
              <w:rPr>
                <w:sz w:val="21"/>
                <w:szCs w:val="21"/>
              </w:rPr>
              <w:t>Регулировка (ограниче</w:t>
            </w:r>
            <w:r w:rsidRPr="00AA268F">
              <w:rPr>
                <w:sz w:val="21"/>
                <w:szCs w:val="21"/>
              </w:rPr>
              <w:lastRenderedPageBreak/>
              <w:t>ния) ВУЗД в каждом канале</w:t>
            </w:r>
          </w:p>
        </w:tc>
        <w:tc>
          <w:tcPr>
            <w:tcW w:w="1418" w:type="dxa"/>
            <w:shd w:val="clear" w:color="auto" w:fill="auto"/>
          </w:tcPr>
          <w:p w:rsidR="00072580" w:rsidRPr="00AA268F" w:rsidRDefault="00072580" w:rsidP="003F5B13">
            <w:pPr>
              <w:rPr>
                <w:bCs/>
              </w:rPr>
            </w:pPr>
            <w:r w:rsidRPr="00AA268F">
              <w:rPr>
                <w:sz w:val="21"/>
                <w:szCs w:val="21"/>
              </w:rPr>
              <w:lastRenderedPageBreak/>
              <w:t>Наличие</w:t>
            </w:r>
          </w:p>
        </w:tc>
        <w:tc>
          <w:tcPr>
            <w:tcW w:w="567" w:type="dxa"/>
            <w:shd w:val="clear" w:color="auto" w:fill="auto"/>
          </w:tcPr>
          <w:p w:rsidR="00072580" w:rsidRPr="000454AA" w:rsidRDefault="00072580" w:rsidP="009E5259">
            <w:pPr>
              <w:rPr>
                <w:sz w:val="21"/>
                <w:szCs w:val="21"/>
              </w:rPr>
            </w:pPr>
          </w:p>
        </w:tc>
        <w:tc>
          <w:tcPr>
            <w:tcW w:w="1417" w:type="dxa"/>
          </w:tcPr>
          <w:p w:rsidR="00072580" w:rsidRPr="000454AA" w:rsidRDefault="00072580" w:rsidP="003F5B13">
            <w:pPr>
              <w:rPr>
                <w:sz w:val="21"/>
                <w:szCs w:val="21"/>
              </w:rPr>
            </w:pPr>
            <w:r w:rsidRPr="00AD3B64">
              <w:rPr>
                <w:sz w:val="16"/>
                <w:szCs w:val="16"/>
              </w:rPr>
              <w:t xml:space="preserve">Значение характеристики не может </w:t>
            </w:r>
            <w:proofErr w:type="gramStart"/>
            <w:r w:rsidRPr="00AD3B64">
              <w:rPr>
                <w:sz w:val="16"/>
                <w:szCs w:val="16"/>
              </w:rPr>
              <w:t>изменятся</w:t>
            </w:r>
            <w:proofErr w:type="gramEnd"/>
            <w:r w:rsidRPr="00AD3B64">
              <w:rPr>
                <w:sz w:val="16"/>
                <w:szCs w:val="16"/>
              </w:rPr>
              <w:t xml:space="preserve"> </w:t>
            </w:r>
            <w:r w:rsidRPr="00AD3B64">
              <w:rPr>
                <w:sz w:val="16"/>
                <w:szCs w:val="16"/>
              </w:rPr>
              <w:lastRenderedPageBreak/>
              <w:t>участником закупки</w:t>
            </w:r>
          </w:p>
        </w:tc>
        <w:tc>
          <w:tcPr>
            <w:tcW w:w="567" w:type="dxa"/>
            <w:vMerge/>
            <w:shd w:val="clear" w:color="auto" w:fill="auto"/>
          </w:tcPr>
          <w:p w:rsidR="00072580" w:rsidRPr="000454AA" w:rsidRDefault="00072580" w:rsidP="009E5259">
            <w:pPr>
              <w:rPr>
                <w:sz w:val="21"/>
                <w:szCs w:val="21"/>
              </w:rPr>
            </w:pPr>
          </w:p>
        </w:tc>
        <w:tc>
          <w:tcPr>
            <w:tcW w:w="695" w:type="dxa"/>
            <w:vMerge/>
            <w:shd w:val="clear" w:color="auto" w:fill="auto"/>
          </w:tcPr>
          <w:p w:rsidR="00072580" w:rsidRPr="000454AA" w:rsidRDefault="00072580" w:rsidP="009E5259">
            <w:pPr>
              <w:rPr>
                <w:sz w:val="21"/>
                <w:szCs w:val="21"/>
              </w:rPr>
            </w:pPr>
          </w:p>
        </w:tc>
      </w:tr>
      <w:tr w:rsidR="00072580" w:rsidRPr="004F40AF" w:rsidTr="000048BC">
        <w:trPr>
          <w:trHeight w:val="60"/>
          <w:jc w:val="center"/>
        </w:trPr>
        <w:tc>
          <w:tcPr>
            <w:tcW w:w="557" w:type="dxa"/>
            <w:vMerge/>
          </w:tcPr>
          <w:p w:rsidR="00072580" w:rsidRPr="000454AA" w:rsidRDefault="00072580" w:rsidP="009E5259">
            <w:pPr>
              <w:tabs>
                <w:tab w:val="left" w:pos="708"/>
              </w:tabs>
              <w:rPr>
                <w:bCs/>
                <w:sz w:val="21"/>
                <w:szCs w:val="21"/>
              </w:rPr>
            </w:pPr>
          </w:p>
        </w:tc>
        <w:tc>
          <w:tcPr>
            <w:tcW w:w="1134" w:type="dxa"/>
            <w:vMerge/>
            <w:shd w:val="clear" w:color="auto" w:fill="auto"/>
          </w:tcPr>
          <w:p w:rsidR="00072580" w:rsidRPr="000454AA" w:rsidRDefault="00072580" w:rsidP="009E5259">
            <w:pPr>
              <w:tabs>
                <w:tab w:val="left" w:pos="708"/>
              </w:tabs>
              <w:rPr>
                <w:bCs/>
                <w:sz w:val="21"/>
                <w:szCs w:val="21"/>
              </w:rPr>
            </w:pPr>
          </w:p>
        </w:tc>
        <w:tc>
          <w:tcPr>
            <w:tcW w:w="1427" w:type="dxa"/>
            <w:vMerge/>
            <w:shd w:val="clear" w:color="auto" w:fill="auto"/>
          </w:tcPr>
          <w:p w:rsidR="00072580" w:rsidRPr="000454AA" w:rsidRDefault="00072580" w:rsidP="009E5259">
            <w:pPr>
              <w:tabs>
                <w:tab w:val="left" w:pos="708"/>
              </w:tabs>
              <w:rPr>
                <w:bCs/>
                <w:sz w:val="21"/>
                <w:szCs w:val="21"/>
              </w:rPr>
            </w:pPr>
          </w:p>
        </w:tc>
        <w:tc>
          <w:tcPr>
            <w:tcW w:w="1549" w:type="dxa"/>
            <w:shd w:val="clear" w:color="auto" w:fill="auto"/>
          </w:tcPr>
          <w:p w:rsidR="00072580" w:rsidRPr="000454AA" w:rsidRDefault="00072580" w:rsidP="009E5259">
            <w:pPr>
              <w:rPr>
                <w:sz w:val="21"/>
                <w:szCs w:val="21"/>
              </w:rPr>
            </w:pPr>
          </w:p>
        </w:tc>
        <w:tc>
          <w:tcPr>
            <w:tcW w:w="1134" w:type="dxa"/>
            <w:shd w:val="clear" w:color="auto" w:fill="auto"/>
          </w:tcPr>
          <w:p w:rsidR="00072580" w:rsidRPr="00AA268F" w:rsidRDefault="00072580" w:rsidP="003F5B13">
            <w:pPr>
              <w:rPr>
                <w:bCs/>
              </w:rPr>
            </w:pPr>
            <w:r w:rsidRPr="00AA268F">
              <w:rPr>
                <w:sz w:val="21"/>
                <w:szCs w:val="21"/>
              </w:rPr>
              <w:t>Диапазон регулятора громкости</w:t>
            </w:r>
          </w:p>
        </w:tc>
        <w:tc>
          <w:tcPr>
            <w:tcW w:w="1418" w:type="dxa"/>
            <w:shd w:val="clear" w:color="auto" w:fill="auto"/>
          </w:tcPr>
          <w:p w:rsidR="00072580" w:rsidRPr="00AA268F" w:rsidRDefault="00072580" w:rsidP="003F5B13">
            <w:pPr>
              <w:rPr>
                <w:bCs/>
              </w:rPr>
            </w:pPr>
            <w:r w:rsidRPr="00AA268F">
              <w:rPr>
                <w:sz w:val="21"/>
                <w:szCs w:val="21"/>
              </w:rPr>
              <w:t>Наличие</w:t>
            </w:r>
          </w:p>
        </w:tc>
        <w:tc>
          <w:tcPr>
            <w:tcW w:w="567" w:type="dxa"/>
            <w:shd w:val="clear" w:color="auto" w:fill="auto"/>
          </w:tcPr>
          <w:p w:rsidR="00072580" w:rsidRPr="000454AA" w:rsidRDefault="00072580" w:rsidP="009E5259">
            <w:pPr>
              <w:rPr>
                <w:sz w:val="21"/>
                <w:szCs w:val="21"/>
              </w:rPr>
            </w:pPr>
          </w:p>
        </w:tc>
        <w:tc>
          <w:tcPr>
            <w:tcW w:w="1417" w:type="dxa"/>
          </w:tcPr>
          <w:p w:rsidR="00072580" w:rsidRPr="000454AA" w:rsidRDefault="00072580" w:rsidP="003F5B13">
            <w:pPr>
              <w:rPr>
                <w:sz w:val="21"/>
                <w:szCs w:val="21"/>
              </w:rPr>
            </w:pPr>
            <w:r w:rsidRPr="00AD3B64">
              <w:rPr>
                <w:sz w:val="16"/>
                <w:szCs w:val="16"/>
              </w:rPr>
              <w:t xml:space="preserve">Значение характеристики не может </w:t>
            </w:r>
            <w:proofErr w:type="gramStart"/>
            <w:r w:rsidRPr="00AD3B64">
              <w:rPr>
                <w:sz w:val="16"/>
                <w:szCs w:val="16"/>
              </w:rPr>
              <w:t>изменятся</w:t>
            </w:r>
            <w:proofErr w:type="gramEnd"/>
            <w:r w:rsidRPr="00AD3B64">
              <w:rPr>
                <w:sz w:val="16"/>
                <w:szCs w:val="16"/>
              </w:rPr>
              <w:t xml:space="preserve"> участником закупки</w:t>
            </w:r>
          </w:p>
        </w:tc>
        <w:tc>
          <w:tcPr>
            <w:tcW w:w="567" w:type="dxa"/>
            <w:vMerge/>
            <w:shd w:val="clear" w:color="auto" w:fill="auto"/>
          </w:tcPr>
          <w:p w:rsidR="00072580" w:rsidRPr="000454AA" w:rsidRDefault="00072580" w:rsidP="009E5259">
            <w:pPr>
              <w:rPr>
                <w:sz w:val="21"/>
                <w:szCs w:val="21"/>
              </w:rPr>
            </w:pPr>
          </w:p>
        </w:tc>
        <w:tc>
          <w:tcPr>
            <w:tcW w:w="695" w:type="dxa"/>
            <w:vMerge/>
            <w:shd w:val="clear" w:color="auto" w:fill="auto"/>
          </w:tcPr>
          <w:p w:rsidR="00072580" w:rsidRPr="000454AA" w:rsidRDefault="00072580" w:rsidP="009E5259">
            <w:pPr>
              <w:rPr>
                <w:sz w:val="21"/>
                <w:szCs w:val="21"/>
              </w:rPr>
            </w:pPr>
          </w:p>
        </w:tc>
      </w:tr>
      <w:tr w:rsidR="00072580" w:rsidRPr="004F40AF" w:rsidTr="000048BC">
        <w:trPr>
          <w:jc w:val="center"/>
        </w:trPr>
        <w:tc>
          <w:tcPr>
            <w:tcW w:w="557" w:type="dxa"/>
            <w:vMerge/>
          </w:tcPr>
          <w:p w:rsidR="00072580" w:rsidRPr="000454AA" w:rsidRDefault="00072580" w:rsidP="009E5259">
            <w:pPr>
              <w:tabs>
                <w:tab w:val="left" w:pos="708"/>
              </w:tabs>
              <w:rPr>
                <w:bCs/>
                <w:sz w:val="21"/>
                <w:szCs w:val="21"/>
              </w:rPr>
            </w:pPr>
          </w:p>
        </w:tc>
        <w:tc>
          <w:tcPr>
            <w:tcW w:w="1134" w:type="dxa"/>
            <w:vMerge w:val="restart"/>
            <w:shd w:val="clear" w:color="auto" w:fill="auto"/>
          </w:tcPr>
          <w:p w:rsidR="00072580" w:rsidRPr="000454AA" w:rsidRDefault="00072580" w:rsidP="009E5259">
            <w:pPr>
              <w:tabs>
                <w:tab w:val="left" w:pos="708"/>
              </w:tabs>
              <w:rPr>
                <w:bCs/>
                <w:sz w:val="21"/>
                <w:szCs w:val="21"/>
              </w:rPr>
            </w:pPr>
          </w:p>
        </w:tc>
        <w:tc>
          <w:tcPr>
            <w:tcW w:w="1427" w:type="dxa"/>
            <w:vMerge/>
            <w:shd w:val="clear" w:color="auto" w:fill="auto"/>
          </w:tcPr>
          <w:p w:rsidR="00072580" w:rsidRPr="000454AA" w:rsidRDefault="00072580" w:rsidP="009E5259">
            <w:pPr>
              <w:tabs>
                <w:tab w:val="left" w:pos="708"/>
              </w:tabs>
              <w:rPr>
                <w:bCs/>
                <w:sz w:val="21"/>
                <w:szCs w:val="21"/>
              </w:rPr>
            </w:pPr>
          </w:p>
        </w:tc>
        <w:tc>
          <w:tcPr>
            <w:tcW w:w="1549" w:type="dxa"/>
            <w:shd w:val="clear" w:color="auto" w:fill="auto"/>
          </w:tcPr>
          <w:p w:rsidR="00072580" w:rsidRPr="000454AA" w:rsidRDefault="00072580" w:rsidP="009E5259">
            <w:pPr>
              <w:rPr>
                <w:sz w:val="21"/>
                <w:szCs w:val="21"/>
              </w:rPr>
            </w:pPr>
          </w:p>
        </w:tc>
        <w:tc>
          <w:tcPr>
            <w:tcW w:w="1134" w:type="dxa"/>
            <w:shd w:val="clear" w:color="auto" w:fill="auto"/>
          </w:tcPr>
          <w:p w:rsidR="00072580" w:rsidRPr="00AA268F" w:rsidRDefault="00072580" w:rsidP="003F5B13">
            <w:pPr>
              <w:rPr>
                <w:bCs/>
              </w:rPr>
            </w:pPr>
            <w:r w:rsidRPr="00AA268F">
              <w:rPr>
                <w:sz w:val="21"/>
                <w:szCs w:val="21"/>
              </w:rPr>
              <w:t>Режим телефонной катушки</w:t>
            </w:r>
          </w:p>
        </w:tc>
        <w:tc>
          <w:tcPr>
            <w:tcW w:w="1418" w:type="dxa"/>
            <w:shd w:val="clear" w:color="auto" w:fill="auto"/>
          </w:tcPr>
          <w:p w:rsidR="00072580" w:rsidRPr="00AA268F" w:rsidRDefault="00072580" w:rsidP="003F5B13">
            <w:pPr>
              <w:rPr>
                <w:bCs/>
              </w:rPr>
            </w:pPr>
            <w:r w:rsidRPr="00AA268F">
              <w:rPr>
                <w:sz w:val="21"/>
                <w:szCs w:val="21"/>
              </w:rPr>
              <w:t>Наличие</w:t>
            </w:r>
          </w:p>
        </w:tc>
        <w:tc>
          <w:tcPr>
            <w:tcW w:w="567" w:type="dxa"/>
            <w:shd w:val="clear" w:color="auto" w:fill="auto"/>
          </w:tcPr>
          <w:p w:rsidR="00072580" w:rsidRPr="000454AA" w:rsidRDefault="00072580" w:rsidP="009E5259">
            <w:pPr>
              <w:rPr>
                <w:sz w:val="21"/>
                <w:szCs w:val="21"/>
              </w:rPr>
            </w:pPr>
          </w:p>
        </w:tc>
        <w:tc>
          <w:tcPr>
            <w:tcW w:w="1417" w:type="dxa"/>
          </w:tcPr>
          <w:p w:rsidR="00072580" w:rsidRPr="000454AA" w:rsidRDefault="00072580" w:rsidP="003F5B13">
            <w:pPr>
              <w:rPr>
                <w:sz w:val="21"/>
                <w:szCs w:val="21"/>
              </w:rPr>
            </w:pPr>
            <w:r w:rsidRPr="00AD3B64">
              <w:rPr>
                <w:sz w:val="16"/>
                <w:szCs w:val="16"/>
              </w:rPr>
              <w:t xml:space="preserve">Значение характеристики не может </w:t>
            </w:r>
            <w:proofErr w:type="gramStart"/>
            <w:r w:rsidRPr="00AD3B64">
              <w:rPr>
                <w:sz w:val="16"/>
                <w:szCs w:val="16"/>
              </w:rPr>
              <w:t>изменятся</w:t>
            </w:r>
            <w:proofErr w:type="gramEnd"/>
            <w:r w:rsidRPr="00AD3B64">
              <w:rPr>
                <w:sz w:val="16"/>
                <w:szCs w:val="16"/>
              </w:rPr>
              <w:t xml:space="preserve"> участником закупки</w:t>
            </w:r>
          </w:p>
        </w:tc>
        <w:tc>
          <w:tcPr>
            <w:tcW w:w="567" w:type="dxa"/>
            <w:vMerge/>
            <w:shd w:val="clear" w:color="auto" w:fill="auto"/>
          </w:tcPr>
          <w:p w:rsidR="00072580" w:rsidRPr="000454AA" w:rsidRDefault="00072580" w:rsidP="009E5259">
            <w:pPr>
              <w:rPr>
                <w:sz w:val="21"/>
                <w:szCs w:val="21"/>
              </w:rPr>
            </w:pPr>
          </w:p>
        </w:tc>
        <w:tc>
          <w:tcPr>
            <w:tcW w:w="695" w:type="dxa"/>
            <w:vMerge/>
            <w:shd w:val="clear" w:color="auto" w:fill="auto"/>
          </w:tcPr>
          <w:p w:rsidR="00072580" w:rsidRPr="000454AA" w:rsidRDefault="00072580" w:rsidP="009E5259">
            <w:pPr>
              <w:rPr>
                <w:sz w:val="21"/>
                <w:szCs w:val="21"/>
              </w:rPr>
            </w:pPr>
          </w:p>
        </w:tc>
      </w:tr>
      <w:tr w:rsidR="00072580" w:rsidRPr="004F40AF" w:rsidTr="000048BC">
        <w:trPr>
          <w:jc w:val="center"/>
        </w:trPr>
        <w:tc>
          <w:tcPr>
            <w:tcW w:w="557" w:type="dxa"/>
            <w:vMerge/>
          </w:tcPr>
          <w:p w:rsidR="00072580" w:rsidRPr="000454AA" w:rsidRDefault="00072580" w:rsidP="009E5259">
            <w:pPr>
              <w:tabs>
                <w:tab w:val="left" w:pos="708"/>
              </w:tabs>
              <w:rPr>
                <w:bCs/>
                <w:sz w:val="21"/>
                <w:szCs w:val="21"/>
              </w:rPr>
            </w:pPr>
          </w:p>
        </w:tc>
        <w:tc>
          <w:tcPr>
            <w:tcW w:w="1134" w:type="dxa"/>
            <w:vMerge/>
            <w:shd w:val="clear" w:color="auto" w:fill="auto"/>
          </w:tcPr>
          <w:p w:rsidR="00072580" w:rsidRPr="000454AA" w:rsidRDefault="00072580" w:rsidP="009E5259">
            <w:pPr>
              <w:tabs>
                <w:tab w:val="left" w:pos="708"/>
              </w:tabs>
              <w:rPr>
                <w:bCs/>
                <w:sz w:val="21"/>
                <w:szCs w:val="21"/>
              </w:rPr>
            </w:pPr>
          </w:p>
        </w:tc>
        <w:tc>
          <w:tcPr>
            <w:tcW w:w="1427" w:type="dxa"/>
            <w:vMerge/>
            <w:shd w:val="clear" w:color="auto" w:fill="auto"/>
          </w:tcPr>
          <w:p w:rsidR="00072580" w:rsidRPr="000454AA" w:rsidRDefault="00072580" w:rsidP="009E5259">
            <w:pPr>
              <w:tabs>
                <w:tab w:val="left" w:pos="708"/>
              </w:tabs>
              <w:rPr>
                <w:bCs/>
                <w:sz w:val="21"/>
                <w:szCs w:val="21"/>
              </w:rPr>
            </w:pPr>
          </w:p>
        </w:tc>
        <w:tc>
          <w:tcPr>
            <w:tcW w:w="1549" w:type="dxa"/>
            <w:shd w:val="clear" w:color="auto" w:fill="auto"/>
          </w:tcPr>
          <w:p w:rsidR="00072580" w:rsidRPr="000454AA" w:rsidRDefault="00072580" w:rsidP="009E5259">
            <w:pPr>
              <w:rPr>
                <w:sz w:val="21"/>
                <w:szCs w:val="21"/>
              </w:rPr>
            </w:pPr>
          </w:p>
        </w:tc>
        <w:tc>
          <w:tcPr>
            <w:tcW w:w="1134" w:type="dxa"/>
            <w:shd w:val="clear" w:color="auto" w:fill="auto"/>
          </w:tcPr>
          <w:p w:rsidR="00072580" w:rsidRPr="00AA268F" w:rsidRDefault="00072580" w:rsidP="003F5B13">
            <w:pPr>
              <w:rPr>
                <w:bCs/>
              </w:rPr>
            </w:pPr>
            <w:r w:rsidRPr="00AA268F">
              <w:rPr>
                <w:sz w:val="21"/>
                <w:szCs w:val="21"/>
              </w:rPr>
              <w:t>Звуковой индикатор разряда батареи</w:t>
            </w:r>
          </w:p>
        </w:tc>
        <w:tc>
          <w:tcPr>
            <w:tcW w:w="1418" w:type="dxa"/>
            <w:shd w:val="clear" w:color="auto" w:fill="auto"/>
          </w:tcPr>
          <w:p w:rsidR="00072580" w:rsidRPr="00AA268F" w:rsidRDefault="00072580" w:rsidP="003F5B13">
            <w:pPr>
              <w:rPr>
                <w:bCs/>
              </w:rPr>
            </w:pPr>
            <w:r w:rsidRPr="00AA268F">
              <w:rPr>
                <w:sz w:val="21"/>
                <w:szCs w:val="21"/>
              </w:rPr>
              <w:t>Наличие</w:t>
            </w:r>
          </w:p>
        </w:tc>
        <w:tc>
          <w:tcPr>
            <w:tcW w:w="567" w:type="dxa"/>
            <w:shd w:val="clear" w:color="auto" w:fill="auto"/>
          </w:tcPr>
          <w:p w:rsidR="00072580" w:rsidRPr="000454AA" w:rsidRDefault="00072580" w:rsidP="009E5259">
            <w:pPr>
              <w:rPr>
                <w:sz w:val="21"/>
                <w:szCs w:val="21"/>
              </w:rPr>
            </w:pPr>
          </w:p>
        </w:tc>
        <w:tc>
          <w:tcPr>
            <w:tcW w:w="1417" w:type="dxa"/>
          </w:tcPr>
          <w:p w:rsidR="00072580" w:rsidRPr="000454AA" w:rsidRDefault="00072580" w:rsidP="003F5B13">
            <w:pPr>
              <w:rPr>
                <w:sz w:val="21"/>
                <w:szCs w:val="21"/>
              </w:rPr>
            </w:pPr>
            <w:r w:rsidRPr="00AD3B64">
              <w:rPr>
                <w:sz w:val="16"/>
                <w:szCs w:val="16"/>
              </w:rPr>
              <w:t xml:space="preserve">Значение характеристики не может </w:t>
            </w:r>
            <w:proofErr w:type="gramStart"/>
            <w:r w:rsidRPr="00AD3B64">
              <w:rPr>
                <w:sz w:val="16"/>
                <w:szCs w:val="16"/>
              </w:rPr>
              <w:t>изменятся</w:t>
            </w:r>
            <w:proofErr w:type="gramEnd"/>
            <w:r w:rsidRPr="00AD3B64">
              <w:rPr>
                <w:sz w:val="16"/>
                <w:szCs w:val="16"/>
              </w:rPr>
              <w:t xml:space="preserve"> участником закупки</w:t>
            </w:r>
          </w:p>
        </w:tc>
        <w:tc>
          <w:tcPr>
            <w:tcW w:w="567" w:type="dxa"/>
            <w:vMerge/>
            <w:shd w:val="clear" w:color="auto" w:fill="auto"/>
          </w:tcPr>
          <w:p w:rsidR="00072580" w:rsidRPr="000454AA" w:rsidRDefault="00072580" w:rsidP="009E5259">
            <w:pPr>
              <w:rPr>
                <w:sz w:val="21"/>
                <w:szCs w:val="21"/>
              </w:rPr>
            </w:pPr>
          </w:p>
        </w:tc>
        <w:tc>
          <w:tcPr>
            <w:tcW w:w="695" w:type="dxa"/>
            <w:vMerge/>
            <w:shd w:val="clear" w:color="auto" w:fill="auto"/>
          </w:tcPr>
          <w:p w:rsidR="00072580" w:rsidRPr="000454AA" w:rsidRDefault="00072580" w:rsidP="009E5259">
            <w:pPr>
              <w:rPr>
                <w:sz w:val="21"/>
                <w:szCs w:val="21"/>
              </w:rPr>
            </w:pPr>
          </w:p>
        </w:tc>
      </w:tr>
      <w:tr w:rsidR="00072580" w:rsidRPr="004F40AF" w:rsidTr="000048BC">
        <w:trPr>
          <w:jc w:val="center"/>
        </w:trPr>
        <w:tc>
          <w:tcPr>
            <w:tcW w:w="557" w:type="dxa"/>
            <w:vMerge/>
          </w:tcPr>
          <w:p w:rsidR="00072580" w:rsidRPr="000454AA" w:rsidRDefault="00072580" w:rsidP="009E5259">
            <w:pPr>
              <w:tabs>
                <w:tab w:val="left" w:pos="708"/>
              </w:tabs>
              <w:rPr>
                <w:bCs/>
                <w:sz w:val="21"/>
                <w:szCs w:val="21"/>
              </w:rPr>
            </w:pPr>
          </w:p>
        </w:tc>
        <w:tc>
          <w:tcPr>
            <w:tcW w:w="1134" w:type="dxa"/>
            <w:vMerge/>
            <w:shd w:val="clear" w:color="auto" w:fill="auto"/>
          </w:tcPr>
          <w:p w:rsidR="00072580" w:rsidRPr="000454AA" w:rsidRDefault="00072580" w:rsidP="009E5259">
            <w:pPr>
              <w:tabs>
                <w:tab w:val="left" w:pos="708"/>
              </w:tabs>
              <w:rPr>
                <w:bCs/>
                <w:sz w:val="21"/>
                <w:szCs w:val="21"/>
              </w:rPr>
            </w:pPr>
          </w:p>
        </w:tc>
        <w:tc>
          <w:tcPr>
            <w:tcW w:w="1427" w:type="dxa"/>
            <w:vMerge/>
            <w:shd w:val="clear" w:color="auto" w:fill="auto"/>
          </w:tcPr>
          <w:p w:rsidR="00072580" w:rsidRPr="000454AA" w:rsidRDefault="00072580" w:rsidP="009E5259">
            <w:pPr>
              <w:tabs>
                <w:tab w:val="left" w:pos="708"/>
              </w:tabs>
              <w:rPr>
                <w:bCs/>
                <w:sz w:val="21"/>
                <w:szCs w:val="21"/>
              </w:rPr>
            </w:pPr>
          </w:p>
        </w:tc>
        <w:tc>
          <w:tcPr>
            <w:tcW w:w="1549" w:type="dxa"/>
            <w:shd w:val="clear" w:color="auto" w:fill="auto"/>
          </w:tcPr>
          <w:p w:rsidR="00072580" w:rsidRPr="000454AA" w:rsidRDefault="00072580" w:rsidP="009E5259">
            <w:pPr>
              <w:rPr>
                <w:sz w:val="21"/>
                <w:szCs w:val="21"/>
              </w:rPr>
            </w:pPr>
          </w:p>
        </w:tc>
        <w:tc>
          <w:tcPr>
            <w:tcW w:w="1134" w:type="dxa"/>
            <w:shd w:val="clear" w:color="auto" w:fill="auto"/>
          </w:tcPr>
          <w:p w:rsidR="00072580" w:rsidRPr="00AA268F" w:rsidRDefault="00072580" w:rsidP="003F5B13">
            <w:pPr>
              <w:rPr>
                <w:bCs/>
              </w:rPr>
            </w:pPr>
            <w:r w:rsidRPr="00AA268F">
              <w:rPr>
                <w:sz w:val="21"/>
                <w:szCs w:val="21"/>
              </w:rPr>
              <w:t>Переключение программ слухового аппарата</w:t>
            </w:r>
          </w:p>
        </w:tc>
        <w:tc>
          <w:tcPr>
            <w:tcW w:w="1418" w:type="dxa"/>
            <w:shd w:val="clear" w:color="auto" w:fill="auto"/>
          </w:tcPr>
          <w:p w:rsidR="00072580" w:rsidRPr="00AA268F" w:rsidRDefault="00072580" w:rsidP="003F5B13">
            <w:pPr>
              <w:rPr>
                <w:bCs/>
              </w:rPr>
            </w:pPr>
            <w:r w:rsidRPr="00AA268F">
              <w:rPr>
                <w:sz w:val="21"/>
                <w:szCs w:val="21"/>
              </w:rPr>
              <w:t>Наличие</w:t>
            </w:r>
          </w:p>
        </w:tc>
        <w:tc>
          <w:tcPr>
            <w:tcW w:w="567" w:type="dxa"/>
            <w:shd w:val="clear" w:color="auto" w:fill="auto"/>
          </w:tcPr>
          <w:p w:rsidR="00072580" w:rsidRPr="000454AA" w:rsidRDefault="00072580" w:rsidP="009E5259">
            <w:pPr>
              <w:rPr>
                <w:sz w:val="21"/>
                <w:szCs w:val="21"/>
              </w:rPr>
            </w:pPr>
          </w:p>
        </w:tc>
        <w:tc>
          <w:tcPr>
            <w:tcW w:w="1417" w:type="dxa"/>
          </w:tcPr>
          <w:p w:rsidR="00072580" w:rsidRPr="000454AA" w:rsidRDefault="00072580" w:rsidP="003F5B13">
            <w:pPr>
              <w:rPr>
                <w:sz w:val="21"/>
                <w:szCs w:val="21"/>
              </w:rPr>
            </w:pPr>
            <w:r w:rsidRPr="00AD3B64">
              <w:rPr>
                <w:sz w:val="16"/>
                <w:szCs w:val="16"/>
              </w:rPr>
              <w:t xml:space="preserve">Значение характеристики не может </w:t>
            </w:r>
            <w:proofErr w:type="gramStart"/>
            <w:r w:rsidRPr="00AD3B64">
              <w:rPr>
                <w:sz w:val="16"/>
                <w:szCs w:val="16"/>
              </w:rPr>
              <w:t>изменятся</w:t>
            </w:r>
            <w:proofErr w:type="gramEnd"/>
            <w:r w:rsidRPr="00AD3B64">
              <w:rPr>
                <w:sz w:val="16"/>
                <w:szCs w:val="16"/>
              </w:rPr>
              <w:t xml:space="preserve"> участником закупки</w:t>
            </w:r>
          </w:p>
        </w:tc>
        <w:tc>
          <w:tcPr>
            <w:tcW w:w="567" w:type="dxa"/>
            <w:vMerge/>
            <w:shd w:val="clear" w:color="auto" w:fill="auto"/>
          </w:tcPr>
          <w:p w:rsidR="00072580" w:rsidRPr="000454AA" w:rsidRDefault="00072580" w:rsidP="009E5259">
            <w:pPr>
              <w:rPr>
                <w:sz w:val="21"/>
                <w:szCs w:val="21"/>
              </w:rPr>
            </w:pPr>
          </w:p>
        </w:tc>
        <w:tc>
          <w:tcPr>
            <w:tcW w:w="695" w:type="dxa"/>
            <w:vMerge/>
            <w:shd w:val="clear" w:color="auto" w:fill="auto"/>
          </w:tcPr>
          <w:p w:rsidR="00072580" w:rsidRPr="000454AA" w:rsidRDefault="00072580" w:rsidP="009E5259">
            <w:pPr>
              <w:rPr>
                <w:sz w:val="21"/>
                <w:szCs w:val="21"/>
              </w:rPr>
            </w:pPr>
          </w:p>
        </w:tc>
      </w:tr>
      <w:tr w:rsidR="00072580" w:rsidRPr="004F40AF" w:rsidTr="000048BC">
        <w:trPr>
          <w:jc w:val="center"/>
        </w:trPr>
        <w:tc>
          <w:tcPr>
            <w:tcW w:w="7219" w:type="dxa"/>
            <w:gridSpan w:val="6"/>
          </w:tcPr>
          <w:p w:rsidR="00072580" w:rsidRPr="000454AA" w:rsidRDefault="00072580" w:rsidP="009E5259">
            <w:pPr>
              <w:widowControl w:val="0"/>
              <w:jc w:val="right"/>
              <w:rPr>
                <w:sz w:val="21"/>
                <w:szCs w:val="21"/>
              </w:rPr>
            </w:pPr>
            <w:r w:rsidRPr="000454AA">
              <w:rPr>
                <w:sz w:val="21"/>
                <w:szCs w:val="21"/>
              </w:rPr>
              <w:t>ИТОГО</w:t>
            </w:r>
          </w:p>
        </w:tc>
        <w:tc>
          <w:tcPr>
            <w:tcW w:w="567" w:type="dxa"/>
            <w:shd w:val="clear" w:color="auto" w:fill="auto"/>
          </w:tcPr>
          <w:p w:rsidR="00072580" w:rsidRPr="000454AA" w:rsidRDefault="00072580" w:rsidP="009E5259">
            <w:pPr>
              <w:rPr>
                <w:sz w:val="21"/>
                <w:szCs w:val="21"/>
              </w:rPr>
            </w:pPr>
          </w:p>
        </w:tc>
        <w:tc>
          <w:tcPr>
            <w:tcW w:w="1417" w:type="dxa"/>
          </w:tcPr>
          <w:p w:rsidR="00072580" w:rsidRDefault="00072580" w:rsidP="009E5259">
            <w:pPr>
              <w:rPr>
                <w:sz w:val="21"/>
                <w:szCs w:val="21"/>
              </w:rPr>
            </w:pPr>
          </w:p>
        </w:tc>
        <w:tc>
          <w:tcPr>
            <w:tcW w:w="567" w:type="dxa"/>
            <w:shd w:val="clear" w:color="auto" w:fill="auto"/>
          </w:tcPr>
          <w:p w:rsidR="00072580" w:rsidRPr="000454AA" w:rsidRDefault="00072580" w:rsidP="009E5259">
            <w:pPr>
              <w:rPr>
                <w:sz w:val="21"/>
                <w:szCs w:val="21"/>
              </w:rPr>
            </w:pPr>
            <w:r>
              <w:rPr>
                <w:sz w:val="21"/>
                <w:szCs w:val="21"/>
              </w:rPr>
              <w:t>120</w:t>
            </w:r>
          </w:p>
        </w:tc>
        <w:tc>
          <w:tcPr>
            <w:tcW w:w="695" w:type="dxa"/>
            <w:shd w:val="clear" w:color="auto" w:fill="auto"/>
          </w:tcPr>
          <w:p w:rsidR="00072580" w:rsidRPr="000454AA" w:rsidRDefault="00072580" w:rsidP="009E5259">
            <w:pPr>
              <w:rPr>
                <w:sz w:val="21"/>
                <w:szCs w:val="21"/>
              </w:rPr>
            </w:pPr>
            <w:r w:rsidRPr="000454AA">
              <w:rPr>
                <w:sz w:val="21"/>
                <w:szCs w:val="21"/>
              </w:rPr>
              <w:t>Шт.</w:t>
            </w:r>
          </w:p>
        </w:tc>
      </w:tr>
    </w:tbl>
    <w:p w:rsidR="00D23629" w:rsidRDefault="00A24BC0" w:rsidP="00A24BC0">
      <w:pPr>
        <w:spacing w:line="216" w:lineRule="auto"/>
        <w:jc w:val="both"/>
        <w:rPr>
          <w:rFonts w:eastAsia="Lucida Sans Unicode"/>
          <w:bCs/>
          <w:i/>
          <w:iCs/>
          <w:sz w:val="21"/>
          <w:szCs w:val="21"/>
          <w:lang w:eastAsia="ar-SA"/>
        </w:rPr>
      </w:pPr>
      <w:r>
        <w:rPr>
          <w:rFonts w:eastAsia="Lucida Sans Unicode"/>
          <w:bCs/>
          <w:i/>
          <w:iCs/>
          <w:sz w:val="21"/>
          <w:szCs w:val="21"/>
          <w:lang w:eastAsia="ar-SA"/>
        </w:rPr>
        <w:t xml:space="preserve">       </w:t>
      </w:r>
      <w:r w:rsidR="00D23629">
        <w:rPr>
          <w:rFonts w:eastAsia="Lucida Sans Unicode"/>
          <w:bCs/>
          <w:i/>
          <w:iCs/>
          <w:sz w:val="21"/>
          <w:szCs w:val="21"/>
          <w:lang w:eastAsia="ar-SA"/>
        </w:rPr>
        <w:t>*Примечание – КОЗ – классификатор объекта закупки подсистемы  заказчика «Управление государственными закупками»</w:t>
      </w:r>
    </w:p>
    <w:p w:rsidR="00D23629" w:rsidRDefault="00D23629" w:rsidP="00D23629">
      <w:pPr>
        <w:spacing w:line="216" w:lineRule="auto"/>
        <w:jc w:val="both"/>
        <w:rPr>
          <w:rFonts w:eastAsia="Lucida Sans Unicode"/>
          <w:bCs/>
          <w:i/>
          <w:iCs/>
          <w:sz w:val="21"/>
          <w:szCs w:val="21"/>
          <w:lang w:eastAsia="ar-SA"/>
        </w:rPr>
      </w:pPr>
      <w:r>
        <w:rPr>
          <w:rFonts w:eastAsia="Lucida Sans Unicode"/>
          <w:bCs/>
          <w:i/>
          <w:iCs/>
          <w:sz w:val="21"/>
          <w:szCs w:val="21"/>
          <w:lang w:eastAsia="ar-SA"/>
        </w:rPr>
        <w:t xml:space="preserve">       </w:t>
      </w:r>
      <w:r w:rsidR="00A24BC0">
        <w:rPr>
          <w:rFonts w:eastAsia="Lucida Sans Unicode"/>
          <w:bCs/>
          <w:i/>
          <w:iCs/>
          <w:sz w:val="21"/>
          <w:szCs w:val="21"/>
          <w:lang w:eastAsia="ar-SA"/>
        </w:rPr>
        <w:t xml:space="preserve">  </w:t>
      </w:r>
      <w:r>
        <w:rPr>
          <w:rFonts w:eastAsia="Lucida Sans Unicode"/>
          <w:bCs/>
          <w:i/>
          <w:iCs/>
          <w:sz w:val="21"/>
          <w:szCs w:val="21"/>
          <w:lang w:eastAsia="ar-SA"/>
        </w:rPr>
        <w:t>В отношении товар</w:t>
      </w:r>
      <w:proofErr w:type="gramStart"/>
      <w:r>
        <w:rPr>
          <w:rFonts w:eastAsia="Lucida Sans Unicode"/>
          <w:bCs/>
          <w:i/>
          <w:iCs/>
          <w:sz w:val="21"/>
          <w:szCs w:val="21"/>
          <w:lang w:eastAsia="ar-SA"/>
        </w:rPr>
        <w:t>а(</w:t>
      </w:r>
      <w:proofErr w:type="gramEnd"/>
      <w:r>
        <w:rPr>
          <w:rFonts w:eastAsia="Lucida Sans Unicode"/>
          <w:bCs/>
          <w:i/>
          <w:iCs/>
          <w:sz w:val="21"/>
          <w:szCs w:val="21"/>
          <w:lang w:eastAsia="ar-SA"/>
        </w:rPr>
        <w:t>-</w:t>
      </w:r>
      <w:proofErr w:type="spellStart"/>
      <w:r>
        <w:rPr>
          <w:rFonts w:eastAsia="Lucida Sans Unicode"/>
          <w:bCs/>
          <w:i/>
          <w:iCs/>
          <w:sz w:val="21"/>
          <w:szCs w:val="21"/>
          <w:lang w:eastAsia="ar-SA"/>
        </w:rPr>
        <w:t>ов</w:t>
      </w:r>
      <w:proofErr w:type="spellEnd"/>
      <w:r>
        <w:rPr>
          <w:rFonts w:eastAsia="Lucida Sans Unicode"/>
          <w:bCs/>
          <w:i/>
          <w:iCs/>
          <w:sz w:val="21"/>
          <w:szCs w:val="21"/>
          <w:lang w:eastAsia="ar-SA"/>
        </w:rPr>
        <w:t>), включенного(-ых) в Каталог товаров, работ, услуг для обеспечения государственных и муниципальных нужд: дополнительная информация указана заказчиком в связи с отсутствием в КТРУ описания товара(-</w:t>
      </w:r>
      <w:proofErr w:type="spellStart"/>
      <w:r>
        <w:rPr>
          <w:rFonts w:eastAsia="Lucida Sans Unicode"/>
          <w:bCs/>
          <w:i/>
          <w:iCs/>
          <w:sz w:val="21"/>
          <w:szCs w:val="21"/>
          <w:lang w:eastAsia="ar-SA"/>
        </w:rPr>
        <w:t>ов</w:t>
      </w:r>
      <w:proofErr w:type="spellEnd"/>
      <w:r>
        <w:rPr>
          <w:rFonts w:eastAsia="Lucida Sans Unicode"/>
          <w:bCs/>
          <w:i/>
          <w:iCs/>
          <w:sz w:val="21"/>
          <w:szCs w:val="21"/>
          <w:lang w:eastAsia="ar-SA"/>
        </w:rPr>
        <w:t>) и в целях определения соответствия закупаемого(-ых) товара(-</w:t>
      </w:r>
      <w:proofErr w:type="spellStart"/>
      <w:r>
        <w:rPr>
          <w:rFonts w:eastAsia="Lucida Sans Unicode"/>
          <w:bCs/>
          <w:i/>
          <w:iCs/>
          <w:sz w:val="21"/>
          <w:szCs w:val="21"/>
          <w:lang w:eastAsia="ar-SA"/>
        </w:rPr>
        <w:t>ов</w:t>
      </w:r>
      <w:proofErr w:type="spellEnd"/>
      <w:r>
        <w:rPr>
          <w:rFonts w:eastAsia="Lucida Sans Unicode"/>
          <w:bCs/>
          <w:i/>
          <w:iCs/>
          <w:sz w:val="21"/>
          <w:szCs w:val="21"/>
          <w:lang w:eastAsia="ar-SA"/>
        </w:rPr>
        <w:t>) потребностям заказчика для обеспечения техническими средствами реабилитации.</w:t>
      </w:r>
    </w:p>
    <w:p w:rsidR="00D23629" w:rsidRPr="00A9135E" w:rsidRDefault="00A24BC0" w:rsidP="00A24BC0">
      <w:pPr>
        <w:jc w:val="both"/>
        <w:rPr>
          <w:bCs/>
          <w:iCs/>
          <w:sz w:val="21"/>
          <w:szCs w:val="21"/>
        </w:rPr>
      </w:pPr>
      <w:r>
        <w:rPr>
          <w:bCs/>
          <w:iCs/>
          <w:sz w:val="21"/>
          <w:szCs w:val="21"/>
        </w:rPr>
        <w:t xml:space="preserve">         </w:t>
      </w:r>
      <w:r w:rsidR="00D23629" w:rsidRPr="00A9135E">
        <w:rPr>
          <w:bCs/>
          <w:iCs/>
          <w:sz w:val="21"/>
          <w:szCs w:val="21"/>
        </w:rPr>
        <w:t>В соответствии со ст. 38 Федерального закона от 21.11.2011. № 323-ФЗ «Об основах охраны здоровья граждан в Российской Федерации» и Постановлением Правительства Российской Федерации от 27.12.2012. № 1416 «Об утверждении правил государственной регистрации медицинских изделий» товар должен иметь регистрационные удостоверения.</w:t>
      </w:r>
    </w:p>
    <w:p w:rsidR="00D23629" w:rsidRPr="00AE10F9" w:rsidRDefault="00D23629" w:rsidP="00D23629">
      <w:pPr>
        <w:spacing w:line="200" w:lineRule="atLeast"/>
        <w:jc w:val="both"/>
        <w:rPr>
          <w:rFonts w:eastAsia="Lucida Sans Unicode"/>
          <w:b/>
          <w:bCs/>
          <w:iCs/>
          <w:sz w:val="21"/>
          <w:szCs w:val="21"/>
          <w:lang w:eastAsia="ar-SA"/>
        </w:rPr>
      </w:pPr>
      <w:r w:rsidRPr="00AE10F9">
        <w:rPr>
          <w:rFonts w:eastAsia="Lucida Sans Unicode"/>
          <w:b/>
          <w:bCs/>
          <w:iCs/>
          <w:sz w:val="21"/>
          <w:szCs w:val="21"/>
          <w:lang w:eastAsia="ar-SA"/>
        </w:rPr>
        <w:t>Требования к маркировке, упаковке:</w:t>
      </w:r>
    </w:p>
    <w:p w:rsidR="00D23629" w:rsidRPr="00AE10F9" w:rsidRDefault="00D23629" w:rsidP="00D23629">
      <w:pPr>
        <w:spacing w:line="200" w:lineRule="atLeast"/>
        <w:jc w:val="both"/>
        <w:rPr>
          <w:rFonts w:eastAsia="Lucida Sans Unicode"/>
          <w:bCs/>
          <w:iCs/>
          <w:sz w:val="21"/>
          <w:szCs w:val="21"/>
          <w:lang w:eastAsia="ar-SA"/>
        </w:rPr>
      </w:pPr>
      <w:r w:rsidRPr="00AE10F9">
        <w:rPr>
          <w:rFonts w:eastAsia="Lucida Sans Unicode"/>
          <w:b/>
          <w:bCs/>
          <w:iCs/>
          <w:sz w:val="21"/>
          <w:szCs w:val="21"/>
          <w:lang w:eastAsia="ar-SA"/>
        </w:rPr>
        <w:t xml:space="preserve"> </w:t>
      </w:r>
      <w:r w:rsidRPr="00AE10F9">
        <w:rPr>
          <w:rFonts w:eastAsia="Lucida Sans Unicode"/>
          <w:bCs/>
          <w:iCs/>
          <w:sz w:val="21"/>
          <w:szCs w:val="21"/>
          <w:lang w:eastAsia="ar-SA"/>
        </w:rPr>
        <w:t>На Товар должны быть нанесены товарный знак (при наличии), установленный для предприятия-изготовителя, и маркировка, не нарушающая покрытие и его товарный вид. При этом товар должен быть в упаковке, защищающей от механических повреждений и воздействия внешней среды, обеспечивающей его сохранность во время хранения и транспортировки до момента передачи Получателю в соответствии с законодательством Российской Федерации.</w:t>
      </w:r>
    </w:p>
    <w:p w:rsidR="00D23629" w:rsidRPr="00AE10F9" w:rsidRDefault="00D23629" w:rsidP="00D23629">
      <w:pPr>
        <w:spacing w:line="200" w:lineRule="atLeast"/>
        <w:jc w:val="both"/>
        <w:rPr>
          <w:rFonts w:eastAsia="Lucida Sans Unicode"/>
          <w:b/>
          <w:bCs/>
          <w:iCs/>
          <w:sz w:val="21"/>
          <w:szCs w:val="21"/>
          <w:lang w:eastAsia="ar-SA"/>
        </w:rPr>
      </w:pPr>
      <w:r w:rsidRPr="00AE10F9">
        <w:rPr>
          <w:rFonts w:eastAsia="Lucida Sans Unicode"/>
          <w:b/>
          <w:bCs/>
          <w:iCs/>
          <w:sz w:val="21"/>
          <w:szCs w:val="21"/>
          <w:lang w:eastAsia="ar-SA"/>
        </w:rPr>
        <w:t xml:space="preserve">Требования к гарантийным обязательствам: </w:t>
      </w:r>
    </w:p>
    <w:p w:rsidR="00D23629" w:rsidRPr="00AE10F9" w:rsidRDefault="00D23629" w:rsidP="00D23629">
      <w:pPr>
        <w:spacing w:line="200" w:lineRule="atLeast"/>
        <w:jc w:val="both"/>
        <w:rPr>
          <w:rFonts w:eastAsia="Lucida Sans Unicode"/>
          <w:b/>
          <w:bCs/>
          <w:iCs/>
          <w:sz w:val="21"/>
          <w:szCs w:val="21"/>
          <w:lang w:eastAsia="ar-SA"/>
        </w:rPr>
      </w:pPr>
      <w:r w:rsidRPr="00AE10F9">
        <w:rPr>
          <w:rFonts w:eastAsia="Lucida Sans Unicode"/>
          <w:b/>
          <w:bCs/>
          <w:iCs/>
          <w:sz w:val="21"/>
          <w:szCs w:val="21"/>
          <w:lang w:eastAsia="ar-SA"/>
        </w:rPr>
        <w:t xml:space="preserve">- к гарантии качества товара, работы, услуги: </w:t>
      </w:r>
    </w:p>
    <w:p w:rsidR="00D23629" w:rsidRPr="00AE10F9" w:rsidRDefault="00D23629" w:rsidP="00D23629">
      <w:pPr>
        <w:spacing w:line="200" w:lineRule="atLeast"/>
        <w:jc w:val="both"/>
        <w:rPr>
          <w:rFonts w:eastAsia="Lucida Sans Unicode"/>
          <w:bCs/>
          <w:iCs/>
          <w:sz w:val="21"/>
          <w:szCs w:val="21"/>
          <w:lang w:eastAsia="ar-SA"/>
        </w:rPr>
      </w:pPr>
      <w:proofErr w:type="gramStart"/>
      <w:r w:rsidRPr="00AE10F9">
        <w:rPr>
          <w:rFonts w:eastAsia="Lucida Sans Unicode"/>
          <w:bCs/>
          <w:iCs/>
          <w:sz w:val="21"/>
          <w:szCs w:val="21"/>
          <w:lang w:eastAsia="ar-SA"/>
        </w:rPr>
        <w:t>Поставляемый Товар должен быть свободен от прав третьих лиц, должен быть новым (который не был ранее в употреблении, в ремонте, не был восстановлен или у которого была осуществлена замена основных частей Товара, не были восстановлены потребительские свойства), не иметь недостатков и дефектов, связанных с разработкой, материалами или качеством изготовления (в том числе скрытые недостатки и дефекты), проявляющиеся при должной эксплуатации</w:t>
      </w:r>
      <w:proofErr w:type="gramEnd"/>
      <w:r w:rsidRPr="00AE10F9">
        <w:rPr>
          <w:rFonts w:eastAsia="Lucida Sans Unicode"/>
          <w:bCs/>
          <w:iCs/>
          <w:sz w:val="21"/>
          <w:szCs w:val="21"/>
          <w:lang w:eastAsia="ar-SA"/>
        </w:rPr>
        <w:t xml:space="preserve"> Товара в обычных условиях. На Товаре не должно быть механических повреждений.</w:t>
      </w:r>
    </w:p>
    <w:p w:rsidR="00D23629" w:rsidRPr="00AE10F9" w:rsidRDefault="00D23629" w:rsidP="00D23629">
      <w:pPr>
        <w:spacing w:line="200" w:lineRule="atLeast"/>
        <w:jc w:val="both"/>
        <w:rPr>
          <w:rFonts w:eastAsia="Lucida Sans Unicode"/>
          <w:bCs/>
          <w:iCs/>
          <w:sz w:val="21"/>
          <w:szCs w:val="21"/>
          <w:lang w:eastAsia="ar-SA"/>
        </w:rPr>
      </w:pPr>
      <w:r w:rsidRPr="00AE10F9">
        <w:rPr>
          <w:rFonts w:eastAsia="Lucida Sans Unicode"/>
          <w:bCs/>
          <w:iCs/>
          <w:sz w:val="21"/>
          <w:szCs w:val="21"/>
          <w:lang w:eastAsia="ar-SA"/>
        </w:rPr>
        <w:t>Поставляемый Товар соответствует стандартам на данные виды Товара, а также требованиям описания объекта закупки.</w:t>
      </w:r>
    </w:p>
    <w:p w:rsidR="00D23629" w:rsidRPr="00AE10F9" w:rsidRDefault="00D23629" w:rsidP="00D23629">
      <w:pPr>
        <w:spacing w:line="200" w:lineRule="atLeast"/>
        <w:jc w:val="both"/>
        <w:rPr>
          <w:rFonts w:eastAsia="Lucida Sans Unicode"/>
          <w:b/>
          <w:bCs/>
          <w:iCs/>
          <w:sz w:val="21"/>
          <w:szCs w:val="21"/>
          <w:lang w:eastAsia="ar-SA"/>
        </w:rPr>
      </w:pPr>
      <w:r w:rsidRPr="00AE10F9">
        <w:rPr>
          <w:rFonts w:eastAsia="Lucida Sans Unicode"/>
          <w:b/>
          <w:bCs/>
          <w:iCs/>
          <w:sz w:val="21"/>
          <w:szCs w:val="21"/>
          <w:lang w:eastAsia="ar-SA"/>
        </w:rPr>
        <w:t>- к гарантийному сроку и (или) объему предоставления гарантий их качества:</w:t>
      </w:r>
    </w:p>
    <w:p w:rsidR="00D23629" w:rsidRPr="00AE10F9" w:rsidRDefault="00D23629" w:rsidP="00D23629">
      <w:pPr>
        <w:spacing w:line="200" w:lineRule="atLeast"/>
        <w:jc w:val="both"/>
        <w:rPr>
          <w:rFonts w:eastAsia="Lucida Sans Unicode"/>
          <w:bCs/>
          <w:iCs/>
          <w:sz w:val="21"/>
          <w:szCs w:val="21"/>
          <w:lang w:eastAsia="ar-SA"/>
        </w:rPr>
      </w:pPr>
      <w:bookmarkStart w:id="0" w:name="P298"/>
      <w:bookmarkEnd w:id="0"/>
      <w:r w:rsidRPr="00AE10F9">
        <w:rPr>
          <w:rFonts w:eastAsia="Lucida Sans Unicode"/>
          <w:bCs/>
          <w:iCs/>
          <w:sz w:val="21"/>
          <w:szCs w:val="21"/>
          <w:lang w:eastAsia="ar-SA"/>
        </w:rPr>
        <w:t>Гарантийный срок Товара должен быть 12 месяцев со дня подписания Получателем акта приема-передачи Товара или получения Товара Получателем посредством службы доставки (почтовым отправлением), при этом участник закупки может предложить Товар с гарантийным сроком, превышающим указанный срок.</w:t>
      </w:r>
    </w:p>
    <w:p w:rsidR="00D23629" w:rsidRPr="00AE10F9" w:rsidRDefault="00D23629" w:rsidP="00D23629">
      <w:pPr>
        <w:spacing w:line="200" w:lineRule="atLeast"/>
        <w:jc w:val="both"/>
        <w:rPr>
          <w:rFonts w:eastAsia="Lucida Sans Unicode"/>
          <w:b/>
          <w:bCs/>
          <w:iCs/>
          <w:sz w:val="21"/>
          <w:szCs w:val="21"/>
          <w:lang w:eastAsia="ar-SA"/>
        </w:rPr>
      </w:pPr>
      <w:r w:rsidRPr="00AE10F9">
        <w:rPr>
          <w:rFonts w:eastAsia="Lucida Sans Unicode"/>
          <w:bCs/>
          <w:iCs/>
          <w:sz w:val="21"/>
          <w:szCs w:val="21"/>
          <w:lang w:eastAsia="ar-SA"/>
        </w:rPr>
        <w:t>Установленный срок не распространяется на случаи нарушения Получателем условий и требований к эксплуатации Товара.</w:t>
      </w:r>
    </w:p>
    <w:p w:rsidR="00D23629" w:rsidRPr="00AE10F9" w:rsidRDefault="00D23629" w:rsidP="00D23629">
      <w:pPr>
        <w:spacing w:line="200" w:lineRule="atLeast"/>
        <w:jc w:val="both"/>
        <w:rPr>
          <w:rFonts w:eastAsia="Lucida Sans Unicode"/>
          <w:bCs/>
          <w:iCs/>
          <w:sz w:val="21"/>
          <w:szCs w:val="21"/>
          <w:lang w:eastAsia="ar-SA"/>
        </w:rPr>
      </w:pPr>
      <w:r w:rsidRPr="00AE10F9">
        <w:rPr>
          <w:rFonts w:eastAsia="Lucida Sans Unicode"/>
          <w:b/>
          <w:bCs/>
          <w:iCs/>
          <w:sz w:val="21"/>
          <w:szCs w:val="21"/>
          <w:lang w:eastAsia="ar-SA"/>
        </w:rPr>
        <w:t xml:space="preserve">- к гарантийному обслуживанию товара: </w:t>
      </w:r>
      <w:r w:rsidRPr="00AE10F9">
        <w:rPr>
          <w:rFonts w:eastAsia="Lucida Sans Unicode"/>
          <w:bCs/>
          <w:iCs/>
          <w:sz w:val="21"/>
          <w:szCs w:val="21"/>
          <w:lang w:eastAsia="ar-SA"/>
        </w:rPr>
        <w:t>При передаче Товара Получателям предоставляются гарантийные талоны, дающие Получателям право в период действия гарантийного срока осуществлять гарантийное обслуживание Товара. В гарантийных талонах указываются адреса и режим работы пунктов приема Получателей Товара (специализированных мастерских или сервисных служб) по вопросам гарантийного обслуживания поставляемого по Контракту Товара.</w:t>
      </w:r>
    </w:p>
    <w:p w:rsidR="00D23629" w:rsidRPr="00AE10F9" w:rsidRDefault="00D23629" w:rsidP="00D23629">
      <w:pPr>
        <w:spacing w:line="200" w:lineRule="atLeast"/>
        <w:jc w:val="both"/>
        <w:rPr>
          <w:rFonts w:eastAsia="Lucida Sans Unicode"/>
          <w:bCs/>
          <w:iCs/>
          <w:sz w:val="21"/>
          <w:szCs w:val="21"/>
          <w:lang w:eastAsia="ar-SA"/>
        </w:rPr>
      </w:pPr>
      <w:proofErr w:type="gramStart"/>
      <w:r w:rsidRPr="00AE10F9">
        <w:rPr>
          <w:rFonts w:eastAsia="Lucida Sans Unicode"/>
          <w:bCs/>
          <w:iCs/>
          <w:sz w:val="21"/>
          <w:szCs w:val="21"/>
          <w:lang w:eastAsia="ar-SA"/>
        </w:rPr>
        <w:lastRenderedPageBreak/>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roofErr w:type="gramEnd"/>
    </w:p>
    <w:p w:rsidR="00D23629" w:rsidRPr="00AE10F9" w:rsidRDefault="00D23629" w:rsidP="00D23629">
      <w:pPr>
        <w:spacing w:line="200" w:lineRule="atLeast"/>
        <w:jc w:val="both"/>
        <w:rPr>
          <w:rFonts w:eastAsia="Lucida Sans Unicode"/>
          <w:bCs/>
          <w:iCs/>
          <w:sz w:val="21"/>
          <w:szCs w:val="21"/>
          <w:lang w:eastAsia="ar-SA"/>
        </w:rPr>
      </w:pPr>
      <w:r w:rsidRPr="00AE10F9">
        <w:rPr>
          <w:rFonts w:eastAsia="Lucida Sans Unicode"/>
          <w:bCs/>
          <w:iCs/>
          <w:sz w:val="21"/>
          <w:szCs w:val="21"/>
          <w:lang w:eastAsia="ar-SA"/>
        </w:rPr>
        <w:t>Срок выполнения гарантийного ремонта Товара не должен превышать 15 рабочих дней со дня обращения Получателя (Заказчика).</w:t>
      </w:r>
    </w:p>
    <w:p w:rsidR="00D23629" w:rsidRPr="00AE10F9" w:rsidRDefault="00D23629" w:rsidP="00D23629">
      <w:pPr>
        <w:spacing w:line="200" w:lineRule="atLeast"/>
        <w:jc w:val="both"/>
        <w:rPr>
          <w:rFonts w:eastAsia="Lucida Sans Unicode"/>
          <w:bCs/>
          <w:iCs/>
          <w:sz w:val="21"/>
          <w:szCs w:val="21"/>
          <w:lang w:eastAsia="ar-SA"/>
        </w:rPr>
      </w:pPr>
      <w:r w:rsidRPr="00AE10F9">
        <w:rPr>
          <w:rFonts w:eastAsia="Lucida Sans Unicode"/>
          <w:bCs/>
          <w:iCs/>
          <w:sz w:val="21"/>
          <w:szCs w:val="21"/>
          <w:lang w:eastAsia="ar-SA"/>
        </w:rPr>
        <w:t>Срок осуществления замены Товара не должен превышать 20 рабочих дней со дня обращения Получателя (Заказчика).</w:t>
      </w:r>
    </w:p>
    <w:p w:rsidR="00D23629" w:rsidRDefault="00D23629" w:rsidP="00D23629">
      <w:pPr>
        <w:spacing w:line="200" w:lineRule="atLeast"/>
        <w:jc w:val="both"/>
        <w:rPr>
          <w:rFonts w:eastAsia="Lucida Sans Unicode"/>
          <w:bCs/>
          <w:iCs/>
          <w:sz w:val="21"/>
          <w:szCs w:val="21"/>
          <w:lang w:eastAsia="ar-SA"/>
        </w:rPr>
      </w:pPr>
      <w:r w:rsidRPr="00AE10F9">
        <w:rPr>
          <w:rFonts w:eastAsia="Lucida Sans Unicode"/>
          <w:bCs/>
          <w:iCs/>
          <w:sz w:val="21"/>
          <w:szCs w:val="21"/>
          <w:lang w:eastAsia="ar-SA"/>
        </w:rPr>
        <w:t>При передаче Получателем Товара на гарантийный ремонт или для замены должен быть  выдан Получателю документ, подтверждающий получение данного Товара Поставщиком.</w:t>
      </w:r>
    </w:p>
    <w:p w:rsidR="00D23629" w:rsidRDefault="00D23629" w:rsidP="00D23629">
      <w:pPr>
        <w:spacing w:line="200" w:lineRule="atLeast"/>
        <w:jc w:val="both"/>
        <w:rPr>
          <w:rFonts w:eastAsia="Lucida Sans Unicode"/>
          <w:bCs/>
          <w:iCs/>
          <w:sz w:val="21"/>
          <w:szCs w:val="21"/>
          <w:lang w:eastAsia="ar-SA"/>
        </w:rPr>
      </w:pPr>
      <w:r w:rsidRPr="003C1BEE">
        <w:rPr>
          <w:rFonts w:eastAsia="Lucida Sans Unicode"/>
          <w:bCs/>
          <w:iCs/>
          <w:sz w:val="21"/>
          <w:szCs w:val="21"/>
          <w:lang w:eastAsia="ar-SA"/>
        </w:rPr>
        <w:t>Поставщик обеспечивает возможность приемки Товара на гарантийный ремонт (если Товар подлежит гарантийному ремонту) или для его замены по фактическому месту проживания Получателя с последующей доставкой Товара до Получателя по указанному адресу с подъемом на этаж</w:t>
      </w:r>
      <w:r>
        <w:rPr>
          <w:rFonts w:eastAsia="Lucida Sans Unicode"/>
          <w:bCs/>
          <w:iCs/>
          <w:sz w:val="21"/>
          <w:szCs w:val="21"/>
          <w:lang w:eastAsia="ar-SA"/>
        </w:rPr>
        <w:t>.</w:t>
      </w:r>
    </w:p>
    <w:p w:rsidR="00D23629" w:rsidRPr="00AE10F9" w:rsidRDefault="00D23629" w:rsidP="00D23629">
      <w:pPr>
        <w:spacing w:line="200" w:lineRule="atLeast"/>
        <w:jc w:val="both"/>
        <w:rPr>
          <w:rFonts w:eastAsia="Lucida Sans Unicode"/>
          <w:bCs/>
          <w:iCs/>
          <w:sz w:val="21"/>
          <w:szCs w:val="21"/>
          <w:lang w:eastAsia="ar-SA"/>
        </w:rPr>
      </w:pPr>
    </w:p>
    <w:p w:rsidR="00CF4C80" w:rsidRPr="00843652" w:rsidRDefault="00CF4C80" w:rsidP="00D23629">
      <w:pPr>
        <w:tabs>
          <w:tab w:val="left" w:pos="195"/>
          <w:tab w:val="left" w:pos="1085"/>
          <w:tab w:val="right" w:pos="10204"/>
        </w:tabs>
        <w:jc w:val="center"/>
        <w:rPr>
          <w:rFonts w:ascii="PT Astra Serif" w:hAnsi="PT Astra Serif"/>
          <w:sz w:val="20"/>
          <w:szCs w:val="20"/>
        </w:rPr>
      </w:pPr>
      <w:bookmarkStart w:id="1" w:name="_GoBack"/>
      <w:bookmarkEnd w:id="1"/>
    </w:p>
    <w:sectPr w:rsidR="00CF4C80" w:rsidRPr="00843652" w:rsidSect="000A5986">
      <w:pgSz w:w="11906" w:h="16838"/>
      <w:pgMar w:top="1134" w:right="851" w:bottom="992"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BD7" w:rsidRDefault="007E6BD7" w:rsidP="00843652">
      <w:r>
        <w:separator/>
      </w:r>
    </w:p>
  </w:endnote>
  <w:endnote w:type="continuationSeparator" w:id="0">
    <w:p w:rsidR="007E6BD7" w:rsidRDefault="007E6BD7" w:rsidP="0084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BD7" w:rsidRDefault="007E6BD7" w:rsidP="00843652">
      <w:r>
        <w:separator/>
      </w:r>
    </w:p>
  </w:footnote>
  <w:footnote w:type="continuationSeparator" w:id="0">
    <w:p w:rsidR="007E6BD7" w:rsidRDefault="007E6BD7" w:rsidP="008436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10783"/>
    <w:multiLevelType w:val="hybridMultilevel"/>
    <w:tmpl w:val="A6823D6A"/>
    <w:lvl w:ilvl="0" w:tplc="02F238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E360EF7"/>
    <w:multiLevelType w:val="hybridMultilevel"/>
    <w:tmpl w:val="B83E92C6"/>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
    <w:nsid w:val="66E662E7"/>
    <w:multiLevelType w:val="hybridMultilevel"/>
    <w:tmpl w:val="064A8C76"/>
    <w:lvl w:ilvl="0" w:tplc="29CC00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62"/>
    <w:rsid w:val="000048BC"/>
    <w:rsid w:val="0000574E"/>
    <w:rsid w:val="00070D4B"/>
    <w:rsid w:val="00072580"/>
    <w:rsid w:val="0007645C"/>
    <w:rsid w:val="00087C25"/>
    <w:rsid w:val="000A2445"/>
    <w:rsid w:val="000A5852"/>
    <w:rsid w:val="000A5986"/>
    <w:rsid w:val="000A7D5F"/>
    <w:rsid w:val="000B0DAB"/>
    <w:rsid w:val="000C1CCE"/>
    <w:rsid w:val="000D219F"/>
    <w:rsid w:val="000D7769"/>
    <w:rsid w:val="0010691B"/>
    <w:rsid w:val="001164E5"/>
    <w:rsid w:val="0011710E"/>
    <w:rsid w:val="001171B4"/>
    <w:rsid w:val="00134422"/>
    <w:rsid w:val="0014676A"/>
    <w:rsid w:val="001672CC"/>
    <w:rsid w:val="00180F37"/>
    <w:rsid w:val="001851DF"/>
    <w:rsid w:val="00185B51"/>
    <w:rsid w:val="00187C0C"/>
    <w:rsid w:val="00192A74"/>
    <w:rsid w:val="00194B4F"/>
    <w:rsid w:val="001A0650"/>
    <w:rsid w:val="001A6772"/>
    <w:rsid w:val="001F5A62"/>
    <w:rsid w:val="00216D53"/>
    <w:rsid w:val="0022242F"/>
    <w:rsid w:val="00227C23"/>
    <w:rsid w:val="002524BB"/>
    <w:rsid w:val="0025291A"/>
    <w:rsid w:val="00265FD1"/>
    <w:rsid w:val="002B1B2E"/>
    <w:rsid w:val="002B4BC7"/>
    <w:rsid w:val="002E7768"/>
    <w:rsid w:val="002F16FE"/>
    <w:rsid w:val="002F440D"/>
    <w:rsid w:val="00300521"/>
    <w:rsid w:val="00325FD1"/>
    <w:rsid w:val="00335381"/>
    <w:rsid w:val="00350E25"/>
    <w:rsid w:val="00355AF5"/>
    <w:rsid w:val="003560E7"/>
    <w:rsid w:val="003609B2"/>
    <w:rsid w:val="00373419"/>
    <w:rsid w:val="003E01B3"/>
    <w:rsid w:val="00421C1C"/>
    <w:rsid w:val="004262DB"/>
    <w:rsid w:val="0044036F"/>
    <w:rsid w:val="00446CD5"/>
    <w:rsid w:val="00447A66"/>
    <w:rsid w:val="004804E1"/>
    <w:rsid w:val="004909B2"/>
    <w:rsid w:val="004D38A8"/>
    <w:rsid w:val="004E4371"/>
    <w:rsid w:val="004F2FC6"/>
    <w:rsid w:val="00545286"/>
    <w:rsid w:val="00555AD0"/>
    <w:rsid w:val="00562207"/>
    <w:rsid w:val="00565213"/>
    <w:rsid w:val="00585DA8"/>
    <w:rsid w:val="005975EC"/>
    <w:rsid w:val="005D21B0"/>
    <w:rsid w:val="005E049E"/>
    <w:rsid w:val="006266E0"/>
    <w:rsid w:val="006536DF"/>
    <w:rsid w:val="00661396"/>
    <w:rsid w:val="00666494"/>
    <w:rsid w:val="00675960"/>
    <w:rsid w:val="006A6644"/>
    <w:rsid w:val="006C090B"/>
    <w:rsid w:val="006C640A"/>
    <w:rsid w:val="006D6CEB"/>
    <w:rsid w:val="006D7F31"/>
    <w:rsid w:val="006F3C0E"/>
    <w:rsid w:val="006F4BB6"/>
    <w:rsid w:val="00707C57"/>
    <w:rsid w:val="007808F2"/>
    <w:rsid w:val="00792FA9"/>
    <w:rsid w:val="007A5DB2"/>
    <w:rsid w:val="007C1B81"/>
    <w:rsid w:val="007C76EB"/>
    <w:rsid w:val="007E6BD7"/>
    <w:rsid w:val="007F0912"/>
    <w:rsid w:val="007F12D3"/>
    <w:rsid w:val="00801DF7"/>
    <w:rsid w:val="008253AB"/>
    <w:rsid w:val="0083385A"/>
    <w:rsid w:val="00834854"/>
    <w:rsid w:val="00842366"/>
    <w:rsid w:val="00843652"/>
    <w:rsid w:val="00846D77"/>
    <w:rsid w:val="00865D00"/>
    <w:rsid w:val="008A660E"/>
    <w:rsid w:val="008B4961"/>
    <w:rsid w:val="008E2868"/>
    <w:rsid w:val="008F76FC"/>
    <w:rsid w:val="009026BF"/>
    <w:rsid w:val="00911E8F"/>
    <w:rsid w:val="009250C1"/>
    <w:rsid w:val="009362D5"/>
    <w:rsid w:val="00936836"/>
    <w:rsid w:val="00970B89"/>
    <w:rsid w:val="0097303A"/>
    <w:rsid w:val="009757F1"/>
    <w:rsid w:val="00992BC0"/>
    <w:rsid w:val="009A00BB"/>
    <w:rsid w:val="009F3EA7"/>
    <w:rsid w:val="009F6661"/>
    <w:rsid w:val="00A1301D"/>
    <w:rsid w:val="00A21C0E"/>
    <w:rsid w:val="00A24BC0"/>
    <w:rsid w:val="00A339B9"/>
    <w:rsid w:val="00A344CE"/>
    <w:rsid w:val="00A629F4"/>
    <w:rsid w:val="00AB4208"/>
    <w:rsid w:val="00AD0E9F"/>
    <w:rsid w:val="00AD3B64"/>
    <w:rsid w:val="00AE1EB1"/>
    <w:rsid w:val="00AF3C40"/>
    <w:rsid w:val="00B51B2A"/>
    <w:rsid w:val="00B615DE"/>
    <w:rsid w:val="00B65DF4"/>
    <w:rsid w:val="00BB4E45"/>
    <w:rsid w:val="00BD3A19"/>
    <w:rsid w:val="00BD6CF3"/>
    <w:rsid w:val="00BF0343"/>
    <w:rsid w:val="00C05403"/>
    <w:rsid w:val="00C213F9"/>
    <w:rsid w:val="00C231F9"/>
    <w:rsid w:val="00C3324F"/>
    <w:rsid w:val="00C52AA7"/>
    <w:rsid w:val="00C84304"/>
    <w:rsid w:val="00C85ABE"/>
    <w:rsid w:val="00C93831"/>
    <w:rsid w:val="00CB737D"/>
    <w:rsid w:val="00CD7679"/>
    <w:rsid w:val="00CF4C80"/>
    <w:rsid w:val="00D138AE"/>
    <w:rsid w:val="00D20AC3"/>
    <w:rsid w:val="00D23629"/>
    <w:rsid w:val="00D277AB"/>
    <w:rsid w:val="00D31381"/>
    <w:rsid w:val="00D32DF9"/>
    <w:rsid w:val="00D35506"/>
    <w:rsid w:val="00D43572"/>
    <w:rsid w:val="00D540BD"/>
    <w:rsid w:val="00D61104"/>
    <w:rsid w:val="00D66466"/>
    <w:rsid w:val="00D66C56"/>
    <w:rsid w:val="00D726BA"/>
    <w:rsid w:val="00D87D68"/>
    <w:rsid w:val="00D94906"/>
    <w:rsid w:val="00DA2FD0"/>
    <w:rsid w:val="00DC279E"/>
    <w:rsid w:val="00DF032C"/>
    <w:rsid w:val="00E45F47"/>
    <w:rsid w:val="00E5750A"/>
    <w:rsid w:val="00E84817"/>
    <w:rsid w:val="00E86FFF"/>
    <w:rsid w:val="00EA0D00"/>
    <w:rsid w:val="00EB4D88"/>
    <w:rsid w:val="00EF74BE"/>
    <w:rsid w:val="00F23F67"/>
    <w:rsid w:val="00F276B0"/>
    <w:rsid w:val="00F3496D"/>
    <w:rsid w:val="00F60DB7"/>
    <w:rsid w:val="00F74AA8"/>
    <w:rsid w:val="00F74EE4"/>
    <w:rsid w:val="00F92921"/>
    <w:rsid w:val="00FA3BEE"/>
    <w:rsid w:val="00FB64FB"/>
    <w:rsid w:val="00FC56FF"/>
    <w:rsid w:val="00FC60A7"/>
    <w:rsid w:val="00FC6E95"/>
    <w:rsid w:val="00FD1F56"/>
    <w:rsid w:val="00FE6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bCs/>
      <w:sz w:val="20"/>
    </w:rPr>
  </w:style>
  <w:style w:type="paragraph" w:styleId="2">
    <w:name w:val="heading 2"/>
    <w:basedOn w:val="a"/>
    <w:next w:val="a"/>
    <w:qFormat/>
    <w:pPr>
      <w:keepNext/>
      <w:jc w:val="center"/>
      <w:outlineLvl w:val="1"/>
    </w:pPr>
    <w:rPr>
      <w:b/>
      <w:sz w:val="28"/>
      <w:szCs w:val="20"/>
    </w:rPr>
  </w:style>
  <w:style w:type="paragraph" w:styleId="4">
    <w:name w:val="heading 4"/>
    <w:basedOn w:val="a"/>
    <w:next w:val="a"/>
    <w:link w:val="40"/>
    <w:qFormat/>
    <w:pPr>
      <w:keepNext/>
      <w:jc w:val="center"/>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pPr>
      <w:widowControl w:val="0"/>
    </w:pPr>
    <w:rPr>
      <w:b/>
      <w:snapToGrid w:val="0"/>
    </w:rPr>
  </w:style>
  <w:style w:type="character" w:styleId="a3">
    <w:name w:val="Hyperlink"/>
    <w:rPr>
      <w:color w:val="0000FF"/>
      <w:u w:val="single"/>
    </w:rPr>
  </w:style>
  <w:style w:type="character" w:styleId="a4">
    <w:name w:val="FollowedHyperlink"/>
    <w:semiHidden/>
    <w:rPr>
      <w:color w:val="800080"/>
      <w:u w:val="single"/>
    </w:rPr>
  </w:style>
  <w:style w:type="table" w:styleId="a5">
    <w:name w:val="Table Grid"/>
    <w:basedOn w:val="a1"/>
    <w:uiPriority w:val="59"/>
    <w:rsid w:val="00C938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Стиль_Шт1"/>
    <w:basedOn w:val="a6"/>
    <w:rsid w:val="00970B89"/>
  </w:style>
  <w:style w:type="paragraph" w:styleId="a6">
    <w:name w:val="Body Text"/>
    <w:basedOn w:val="a"/>
    <w:link w:val="a7"/>
    <w:uiPriority w:val="99"/>
    <w:semiHidden/>
    <w:unhideWhenUsed/>
    <w:rsid w:val="00970B89"/>
    <w:pPr>
      <w:spacing w:after="120"/>
    </w:pPr>
  </w:style>
  <w:style w:type="character" w:customStyle="1" w:styleId="a7">
    <w:name w:val="Основной текст Знак"/>
    <w:link w:val="a6"/>
    <w:uiPriority w:val="99"/>
    <w:semiHidden/>
    <w:rsid w:val="00970B89"/>
    <w:rPr>
      <w:sz w:val="24"/>
      <w:szCs w:val="24"/>
    </w:rPr>
  </w:style>
  <w:style w:type="paragraph" w:styleId="a8">
    <w:name w:val="No Spacing"/>
    <w:uiPriority w:val="1"/>
    <w:qFormat/>
    <w:rsid w:val="00970B89"/>
    <w:rPr>
      <w:sz w:val="24"/>
      <w:szCs w:val="24"/>
    </w:rPr>
  </w:style>
  <w:style w:type="paragraph" w:customStyle="1" w:styleId="13">
    <w:name w:val="Название объекта1"/>
    <w:basedOn w:val="a"/>
    <w:next w:val="a"/>
    <w:rsid w:val="00AB4208"/>
    <w:pPr>
      <w:suppressAutoHyphens/>
      <w:jc w:val="center"/>
    </w:pPr>
    <w:rPr>
      <w:szCs w:val="20"/>
      <w:lang w:eastAsia="ar-SA"/>
    </w:rPr>
  </w:style>
  <w:style w:type="paragraph" w:customStyle="1" w:styleId="ConsPlusNormal">
    <w:name w:val="ConsPlusNormal"/>
    <w:rsid w:val="00AB4208"/>
    <w:pPr>
      <w:widowControl w:val="0"/>
      <w:autoSpaceDE w:val="0"/>
      <w:autoSpaceDN w:val="0"/>
    </w:pPr>
    <w:rPr>
      <w:rFonts w:ascii="Calibri" w:hAnsi="Calibri" w:cs="Calibri"/>
      <w:sz w:val="22"/>
    </w:rPr>
  </w:style>
  <w:style w:type="character" w:customStyle="1" w:styleId="ng-binding">
    <w:name w:val="ng-binding"/>
    <w:rsid w:val="00AB4208"/>
  </w:style>
  <w:style w:type="paragraph" w:styleId="a9">
    <w:name w:val="Balloon Text"/>
    <w:basedOn w:val="a"/>
    <w:link w:val="aa"/>
    <w:uiPriority w:val="99"/>
    <w:semiHidden/>
    <w:unhideWhenUsed/>
    <w:rsid w:val="00D138AE"/>
    <w:rPr>
      <w:rFonts w:ascii="Tahoma" w:hAnsi="Tahoma" w:cs="Tahoma"/>
      <w:sz w:val="16"/>
      <w:szCs w:val="16"/>
    </w:rPr>
  </w:style>
  <w:style w:type="character" w:customStyle="1" w:styleId="aa">
    <w:name w:val="Текст выноски Знак"/>
    <w:link w:val="a9"/>
    <w:uiPriority w:val="99"/>
    <w:semiHidden/>
    <w:rsid w:val="00D138AE"/>
    <w:rPr>
      <w:rFonts w:ascii="Tahoma" w:hAnsi="Tahoma" w:cs="Tahoma"/>
      <w:sz w:val="16"/>
      <w:szCs w:val="16"/>
    </w:rPr>
  </w:style>
  <w:style w:type="paragraph" w:customStyle="1" w:styleId="Textbody">
    <w:name w:val="Text body"/>
    <w:basedOn w:val="a"/>
    <w:uiPriority w:val="99"/>
    <w:rsid w:val="00227C23"/>
    <w:pPr>
      <w:widowControl w:val="0"/>
      <w:suppressAutoHyphens/>
      <w:autoSpaceDN w:val="0"/>
      <w:spacing w:after="120"/>
      <w:textAlignment w:val="baseline"/>
    </w:pPr>
    <w:rPr>
      <w:rFonts w:eastAsia="Andale Sans UI" w:cs="Tahoma"/>
      <w:kern w:val="3"/>
      <w:lang w:val="de-DE" w:eastAsia="ja-JP" w:bidi="fa-IR"/>
    </w:rPr>
  </w:style>
  <w:style w:type="paragraph" w:styleId="ab">
    <w:name w:val="List Paragraph"/>
    <w:basedOn w:val="a"/>
    <w:uiPriority w:val="34"/>
    <w:qFormat/>
    <w:rsid w:val="0011710E"/>
    <w:pPr>
      <w:spacing w:after="200" w:line="276" w:lineRule="auto"/>
      <w:ind w:left="720"/>
      <w:contextualSpacing/>
    </w:pPr>
    <w:rPr>
      <w:rFonts w:asciiTheme="minorHAnsi" w:eastAsiaTheme="minorHAnsi" w:hAnsiTheme="minorHAnsi" w:cstheme="minorBidi"/>
      <w:sz w:val="22"/>
      <w:szCs w:val="22"/>
      <w:lang w:eastAsia="en-US"/>
    </w:rPr>
  </w:style>
  <w:style w:type="table" w:customStyle="1" w:styleId="ScrollTableNormal">
    <w:name w:val="Scroll Table Normal"/>
    <w:basedOn w:val="a1"/>
    <w:uiPriority w:val="99"/>
    <w:rsid w:val="0011710E"/>
    <w:pPr>
      <w:spacing w:line="360" w:lineRule="auto"/>
      <w:ind w:left="57" w:right="57" w:firstLine="720"/>
      <w:jc w:val="both"/>
    </w:pPr>
    <w:rPr>
      <w:rFonts w:eastAsiaTheme="minorHAnsi" w:cstheme="minorBidi"/>
      <w:sz w:val="24"/>
      <w:szCs w:val="24"/>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paragraph" w:styleId="ac">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
    <w:next w:val="a"/>
    <w:link w:val="ad"/>
    <w:unhideWhenUsed/>
    <w:qFormat/>
    <w:rsid w:val="0011710E"/>
    <w:pPr>
      <w:spacing w:line="360" w:lineRule="auto"/>
      <w:jc w:val="both"/>
    </w:pPr>
    <w:rPr>
      <w:rFonts w:eastAsiaTheme="minorHAnsi" w:cstheme="minorBidi"/>
      <w:bCs/>
      <w:szCs w:val="18"/>
      <w:lang w:eastAsia="en-US"/>
    </w:rPr>
  </w:style>
  <w:style w:type="character" w:customStyle="1" w:styleId="ad">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c"/>
    <w:locked/>
    <w:rsid w:val="0011710E"/>
    <w:rPr>
      <w:rFonts w:eastAsiaTheme="minorHAnsi" w:cstheme="minorBidi"/>
      <w:bCs/>
      <w:sz w:val="24"/>
      <w:szCs w:val="18"/>
      <w:lang w:eastAsia="en-US"/>
    </w:rPr>
  </w:style>
  <w:style w:type="paragraph" w:customStyle="1" w:styleId="20">
    <w:name w:val="Обычный2"/>
    <w:rsid w:val="001851DF"/>
    <w:pPr>
      <w:widowControl w:val="0"/>
    </w:pPr>
    <w:rPr>
      <w:b/>
      <w:snapToGrid w:val="0"/>
    </w:rPr>
  </w:style>
  <w:style w:type="character" w:customStyle="1" w:styleId="10">
    <w:name w:val="Заголовок 1 Знак"/>
    <w:basedOn w:val="a0"/>
    <w:link w:val="1"/>
    <w:rsid w:val="00843652"/>
    <w:rPr>
      <w:b/>
      <w:bCs/>
      <w:szCs w:val="24"/>
    </w:rPr>
  </w:style>
  <w:style w:type="character" w:customStyle="1" w:styleId="40">
    <w:name w:val="Заголовок 4 Знак"/>
    <w:basedOn w:val="a0"/>
    <w:link w:val="4"/>
    <w:rsid w:val="00843652"/>
    <w:rPr>
      <w:sz w:val="24"/>
    </w:rPr>
  </w:style>
  <w:style w:type="paragraph" w:customStyle="1" w:styleId="3">
    <w:name w:val="Обычный3"/>
    <w:rsid w:val="00843652"/>
    <w:pPr>
      <w:widowControl w:val="0"/>
    </w:pPr>
    <w:rPr>
      <w:b/>
      <w:snapToGrid w:val="0"/>
    </w:rPr>
  </w:style>
  <w:style w:type="paragraph" w:styleId="ae">
    <w:name w:val="header"/>
    <w:basedOn w:val="a"/>
    <w:link w:val="af"/>
    <w:uiPriority w:val="99"/>
    <w:unhideWhenUsed/>
    <w:rsid w:val="00843652"/>
    <w:pPr>
      <w:tabs>
        <w:tab w:val="center" w:pos="4677"/>
        <w:tab w:val="right" w:pos="9355"/>
      </w:tabs>
    </w:pPr>
  </w:style>
  <w:style w:type="character" w:customStyle="1" w:styleId="af">
    <w:name w:val="Верхний колонтитул Знак"/>
    <w:basedOn w:val="a0"/>
    <w:link w:val="ae"/>
    <w:uiPriority w:val="99"/>
    <w:rsid w:val="00843652"/>
    <w:rPr>
      <w:sz w:val="24"/>
      <w:szCs w:val="24"/>
    </w:rPr>
  </w:style>
  <w:style w:type="paragraph" w:styleId="af0">
    <w:name w:val="footer"/>
    <w:basedOn w:val="a"/>
    <w:link w:val="af1"/>
    <w:uiPriority w:val="99"/>
    <w:unhideWhenUsed/>
    <w:rsid w:val="00843652"/>
    <w:pPr>
      <w:tabs>
        <w:tab w:val="center" w:pos="4677"/>
        <w:tab w:val="right" w:pos="9355"/>
      </w:tabs>
    </w:pPr>
  </w:style>
  <w:style w:type="character" w:customStyle="1" w:styleId="af1">
    <w:name w:val="Нижний колонтитул Знак"/>
    <w:basedOn w:val="a0"/>
    <w:link w:val="af0"/>
    <w:uiPriority w:val="99"/>
    <w:rsid w:val="0084365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bCs/>
      <w:sz w:val="20"/>
    </w:rPr>
  </w:style>
  <w:style w:type="paragraph" w:styleId="2">
    <w:name w:val="heading 2"/>
    <w:basedOn w:val="a"/>
    <w:next w:val="a"/>
    <w:qFormat/>
    <w:pPr>
      <w:keepNext/>
      <w:jc w:val="center"/>
      <w:outlineLvl w:val="1"/>
    </w:pPr>
    <w:rPr>
      <w:b/>
      <w:sz w:val="28"/>
      <w:szCs w:val="20"/>
    </w:rPr>
  </w:style>
  <w:style w:type="paragraph" w:styleId="4">
    <w:name w:val="heading 4"/>
    <w:basedOn w:val="a"/>
    <w:next w:val="a"/>
    <w:link w:val="40"/>
    <w:qFormat/>
    <w:pPr>
      <w:keepNext/>
      <w:jc w:val="center"/>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pPr>
      <w:widowControl w:val="0"/>
    </w:pPr>
    <w:rPr>
      <w:b/>
      <w:snapToGrid w:val="0"/>
    </w:rPr>
  </w:style>
  <w:style w:type="character" w:styleId="a3">
    <w:name w:val="Hyperlink"/>
    <w:rPr>
      <w:color w:val="0000FF"/>
      <w:u w:val="single"/>
    </w:rPr>
  </w:style>
  <w:style w:type="character" w:styleId="a4">
    <w:name w:val="FollowedHyperlink"/>
    <w:semiHidden/>
    <w:rPr>
      <w:color w:val="800080"/>
      <w:u w:val="single"/>
    </w:rPr>
  </w:style>
  <w:style w:type="table" w:styleId="a5">
    <w:name w:val="Table Grid"/>
    <w:basedOn w:val="a1"/>
    <w:uiPriority w:val="59"/>
    <w:rsid w:val="00C938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Стиль_Шт1"/>
    <w:basedOn w:val="a6"/>
    <w:rsid w:val="00970B89"/>
  </w:style>
  <w:style w:type="paragraph" w:styleId="a6">
    <w:name w:val="Body Text"/>
    <w:basedOn w:val="a"/>
    <w:link w:val="a7"/>
    <w:uiPriority w:val="99"/>
    <w:semiHidden/>
    <w:unhideWhenUsed/>
    <w:rsid w:val="00970B89"/>
    <w:pPr>
      <w:spacing w:after="120"/>
    </w:pPr>
  </w:style>
  <w:style w:type="character" w:customStyle="1" w:styleId="a7">
    <w:name w:val="Основной текст Знак"/>
    <w:link w:val="a6"/>
    <w:uiPriority w:val="99"/>
    <w:semiHidden/>
    <w:rsid w:val="00970B89"/>
    <w:rPr>
      <w:sz w:val="24"/>
      <w:szCs w:val="24"/>
    </w:rPr>
  </w:style>
  <w:style w:type="paragraph" w:styleId="a8">
    <w:name w:val="No Spacing"/>
    <w:uiPriority w:val="1"/>
    <w:qFormat/>
    <w:rsid w:val="00970B89"/>
    <w:rPr>
      <w:sz w:val="24"/>
      <w:szCs w:val="24"/>
    </w:rPr>
  </w:style>
  <w:style w:type="paragraph" w:customStyle="1" w:styleId="13">
    <w:name w:val="Название объекта1"/>
    <w:basedOn w:val="a"/>
    <w:next w:val="a"/>
    <w:rsid w:val="00AB4208"/>
    <w:pPr>
      <w:suppressAutoHyphens/>
      <w:jc w:val="center"/>
    </w:pPr>
    <w:rPr>
      <w:szCs w:val="20"/>
      <w:lang w:eastAsia="ar-SA"/>
    </w:rPr>
  </w:style>
  <w:style w:type="paragraph" w:customStyle="1" w:styleId="ConsPlusNormal">
    <w:name w:val="ConsPlusNormal"/>
    <w:rsid w:val="00AB4208"/>
    <w:pPr>
      <w:widowControl w:val="0"/>
      <w:autoSpaceDE w:val="0"/>
      <w:autoSpaceDN w:val="0"/>
    </w:pPr>
    <w:rPr>
      <w:rFonts w:ascii="Calibri" w:hAnsi="Calibri" w:cs="Calibri"/>
      <w:sz w:val="22"/>
    </w:rPr>
  </w:style>
  <w:style w:type="character" w:customStyle="1" w:styleId="ng-binding">
    <w:name w:val="ng-binding"/>
    <w:rsid w:val="00AB4208"/>
  </w:style>
  <w:style w:type="paragraph" w:styleId="a9">
    <w:name w:val="Balloon Text"/>
    <w:basedOn w:val="a"/>
    <w:link w:val="aa"/>
    <w:uiPriority w:val="99"/>
    <w:semiHidden/>
    <w:unhideWhenUsed/>
    <w:rsid w:val="00D138AE"/>
    <w:rPr>
      <w:rFonts w:ascii="Tahoma" w:hAnsi="Tahoma" w:cs="Tahoma"/>
      <w:sz w:val="16"/>
      <w:szCs w:val="16"/>
    </w:rPr>
  </w:style>
  <w:style w:type="character" w:customStyle="1" w:styleId="aa">
    <w:name w:val="Текст выноски Знак"/>
    <w:link w:val="a9"/>
    <w:uiPriority w:val="99"/>
    <w:semiHidden/>
    <w:rsid w:val="00D138AE"/>
    <w:rPr>
      <w:rFonts w:ascii="Tahoma" w:hAnsi="Tahoma" w:cs="Tahoma"/>
      <w:sz w:val="16"/>
      <w:szCs w:val="16"/>
    </w:rPr>
  </w:style>
  <w:style w:type="paragraph" w:customStyle="1" w:styleId="Textbody">
    <w:name w:val="Text body"/>
    <w:basedOn w:val="a"/>
    <w:uiPriority w:val="99"/>
    <w:rsid w:val="00227C23"/>
    <w:pPr>
      <w:widowControl w:val="0"/>
      <w:suppressAutoHyphens/>
      <w:autoSpaceDN w:val="0"/>
      <w:spacing w:after="120"/>
      <w:textAlignment w:val="baseline"/>
    </w:pPr>
    <w:rPr>
      <w:rFonts w:eastAsia="Andale Sans UI" w:cs="Tahoma"/>
      <w:kern w:val="3"/>
      <w:lang w:val="de-DE" w:eastAsia="ja-JP" w:bidi="fa-IR"/>
    </w:rPr>
  </w:style>
  <w:style w:type="paragraph" w:styleId="ab">
    <w:name w:val="List Paragraph"/>
    <w:basedOn w:val="a"/>
    <w:uiPriority w:val="34"/>
    <w:qFormat/>
    <w:rsid w:val="0011710E"/>
    <w:pPr>
      <w:spacing w:after="200" w:line="276" w:lineRule="auto"/>
      <w:ind w:left="720"/>
      <w:contextualSpacing/>
    </w:pPr>
    <w:rPr>
      <w:rFonts w:asciiTheme="minorHAnsi" w:eastAsiaTheme="minorHAnsi" w:hAnsiTheme="minorHAnsi" w:cstheme="minorBidi"/>
      <w:sz w:val="22"/>
      <w:szCs w:val="22"/>
      <w:lang w:eastAsia="en-US"/>
    </w:rPr>
  </w:style>
  <w:style w:type="table" w:customStyle="1" w:styleId="ScrollTableNormal">
    <w:name w:val="Scroll Table Normal"/>
    <w:basedOn w:val="a1"/>
    <w:uiPriority w:val="99"/>
    <w:rsid w:val="0011710E"/>
    <w:pPr>
      <w:spacing w:line="360" w:lineRule="auto"/>
      <w:ind w:left="57" w:right="57" w:firstLine="720"/>
      <w:jc w:val="both"/>
    </w:pPr>
    <w:rPr>
      <w:rFonts w:eastAsiaTheme="minorHAnsi" w:cstheme="minorBidi"/>
      <w:sz w:val="24"/>
      <w:szCs w:val="24"/>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paragraph" w:styleId="ac">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
    <w:next w:val="a"/>
    <w:link w:val="ad"/>
    <w:unhideWhenUsed/>
    <w:qFormat/>
    <w:rsid w:val="0011710E"/>
    <w:pPr>
      <w:spacing w:line="360" w:lineRule="auto"/>
      <w:jc w:val="both"/>
    </w:pPr>
    <w:rPr>
      <w:rFonts w:eastAsiaTheme="minorHAnsi" w:cstheme="minorBidi"/>
      <w:bCs/>
      <w:szCs w:val="18"/>
      <w:lang w:eastAsia="en-US"/>
    </w:rPr>
  </w:style>
  <w:style w:type="character" w:customStyle="1" w:styleId="ad">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c"/>
    <w:locked/>
    <w:rsid w:val="0011710E"/>
    <w:rPr>
      <w:rFonts w:eastAsiaTheme="minorHAnsi" w:cstheme="minorBidi"/>
      <w:bCs/>
      <w:sz w:val="24"/>
      <w:szCs w:val="18"/>
      <w:lang w:eastAsia="en-US"/>
    </w:rPr>
  </w:style>
  <w:style w:type="paragraph" w:customStyle="1" w:styleId="20">
    <w:name w:val="Обычный2"/>
    <w:rsid w:val="001851DF"/>
    <w:pPr>
      <w:widowControl w:val="0"/>
    </w:pPr>
    <w:rPr>
      <w:b/>
      <w:snapToGrid w:val="0"/>
    </w:rPr>
  </w:style>
  <w:style w:type="character" w:customStyle="1" w:styleId="10">
    <w:name w:val="Заголовок 1 Знак"/>
    <w:basedOn w:val="a0"/>
    <w:link w:val="1"/>
    <w:rsid w:val="00843652"/>
    <w:rPr>
      <w:b/>
      <w:bCs/>
      <w:szCs w:val="24"/>
    </w:rPr>
  </w:style>
  <w:style w:type="character" w:customStyle="1" w:styleId="40">
    <w:name w:val="Заголовок 4 Знак"/>
    <w:basedOn w:val="a0"/>
    <w:link w:val="4"/>
    <w:rsid w:val="00843652"/>
    <w:rPr>
      <w:sz w:val="24"/>
    </w:rPr>
  </w:style>
  <w:style w:type="paragraph" w:customStyle="1" w:styleId="3">
    <w:name w:val="Обычный3"/>
    <w:rsid w:val="00843652"/>
    <w:pPr>
      <w:widowControl w:val="0"/>
    </w:pPr>
    <w:rPr>
      <w:b/>
      <w:snapToGrid w:val="0"/>
    </w:rPr>
  </w:style>
  <w:style w:type="paragraph" w:styleId="ae">
    <w:name w:val="header"/>
    <w:basedOn w:val="a"/>
    <w:link w:val="af"/>
    <w:uiPriority w:val="99"/>
    <w:unhideWhenUsed/>
    <w:rsid w:val="00843652"/>
    <w:pPr>
      <w:tabs>
        <w:tab w:val="center" w:pos="4677"/>
        <w:tab w:val="right" w:pos="9355"/>
      </w:tabs>
    </w:pPr>
  </w:style>
  <w:style w:type="character" w:customStyle="1" w:styleId="af">
    <w:name w:val="Верхний колонтитул Знак"/>
    <w:basedOn w:val="a0"/>
    <w:link w:val="ae"/>
    <w:uiPriority w:val="99"/>
    <w:rsid w:val="00843652"/>
    <w:rPr>
      <w:sz w:val="24"/>
      <w:szCs w:val="24"/>
    </w:rPr>
  </w:style>
  <w:style w:type="paragraph" w:styleId="af0">
    <w:name w:val="footer"/>
    <w:basedOn w:val="a"/>
    <w:link w:val="af1"/>
    <w:uiPriority w:val="99"/>
    <w:unhideWhenUsed/>
    <w:rsid w:val="00843652"/>
    <w:pPr>
      <w:tabs>
        <w:tab w:val="center" w:pos="4677"/>
        <w:tab w:val="right" w:pos="9355"/>
      </w:tabs>
    </w:pPr>
  </w:style>
  <w:style w:type="character" w:customStyle="1" w:styleId="af1">
    <w:name w:val="Нижний колонтитул Знак"/>
    <w:basedOn w:val="a0"/>
    <w:link w:val="af0"/>
    <w:uiPriority w:val="99"/>
    <w:rsid w:val="008436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5875">
      <w:bodyDiv w:val="1"/>
      <w:marLeft w:val="0"/>
      <w:marRight w:val="0"/>
      <w:marTop w:val="0"/>
      <w:marBottom w:val="0"/>
      <w:divBdr>
        <w:top w:val="none" w:sz="0" w:space="0" w:color="auto"/>
        <w:left w:val="none" w:sz="0" w:space="0" w:color="auto"/>
        <w:bottom w:val="none" w:sz="0" w:space="0" w:color="auto"/>
        <w:right w:val="none" w:sz="0" w:space="0" w:color="auto"/>
      </w:divBdr>
    </w:div>
    <w:div w:id="90972468">
      <w:bodyDiv w:val="1"/>
      <w:marLeft w:val="0"/>
      <w:marRight w:val="0"/>
      <w:marTop w:val="0"/>
      <w:marBottom w:val="0"/>
      <w:divBdr>
        <w:top w:val="none" w:sz="0" w:space="0" w:color="auto"/>
        <w:left w:val="none" w:sz="0" w:space="0" w:color="auto"/>
        <w:bottom w:val="none" w:sz="0" w:space="0" w:color="auto"/>
        <w:right w:val="none" w:sz="0" w:space="0" w:color="auto"/>
      </w:divBdr>
    </w:div>
    <w:div w:id="140196803">
      <w:bodyDiv w:val="1"/>
      <w:marLeft w:val="0"/>
      <w:marRight w:val="0"/>
      <w:marTop w:val="0"/>
      <w:marBottom w:val="0"/>
      <w:divBdr>
        <w:top w:val="none" w:sz="0" w:space="0" w:color="auto"/>
        <w:left w:val="none" w:sz="0" w:space="0" w:color="auto"/>
        <w:bottom w:val="none" w:sz="0" w:space="0" w:color="auto"/>
        <w:right w:val="none" w:sz="0" w:space="0" w:color="auto"/>
      </w:divBdr>
    </w:div>
    <w:div w:id="188682465">
      <w:bodyDiv w:val="1"/>
      <w:marLeft w:val="0"/>
      <w:marRight w:val="0"/>
      <w:marTop w:val="0"/>
      <w:marBottom w:val="0"/>
      <w:divBdr>
        <w:top w:val="none" w:sz="0" w:space="0" w:color="auto"/>
        <w:left w:val="none" w:sz="0" w:space="0" w:color="auto"/>
        <w:bottom w:val="none" w:sz="0" w:space="0" w:color="auto"/>
        <w:right w:val="none" w:sz="0" w:space="0" w:color="auto"/>
      </w:divBdr>
    </w:div>
    <w:div w:id="434519711">
      <w:bodyDiv w:val="1"/>
      <w:marLeft w:val="0"/>
      <w:marRight w:val="0"/>
      <w:marTop w:val="0"/>
      <w:marBottom w:val="0"/>
      <w:divBdr>
        <w:top w:val="none" w:sz="0" w:space="0" w:color="auto"/>
        <w:left w:val="none" w:sz="0" w:space="0" w:color="auto"/>
        <w:bottom w:val="none" w:sz="0" w:space="0" w:color="auto"/>
        <w:right w:val="none" w:sz="0" w:space="0" w:color="auto"/>
      </w:divBdr>
    </w:div>
    <w:div w:id="439883631">
      <w:bodyDiv w:val="1"/>
      <w:marLeft w:val="0"/>
      <w:marRight w:val="0"/>
      <w:marTop w:val="0"/>
      <w:marBottom w:val="0"/>
      <w:divBdr>
        <w:top w:val="none" w:sz="0" w:space="0" w:color="auto"/>
        <w:left w:val="none" w:sz="0" w:space="0" w:color="auto"/>
        <w:bottom w:val="none" w:sz="0" w:space="0" w:color="auto"/>
        <w:right w:val="none" w:sz="0" w:space="0" w:color="auto"/>
      </w:divBdr>
    </w:div>
    <w:div w:id="517546277">
      <w:bodyDiv w:val="1"/>
      <w:marLeft w:val="0"/>
      <w:marRight w:val="0"/>
      <w:marTop w:val="0"/>
      <w:marBottom w:val="0"/>
      <w:divBdr>
        <w:top w:val="none" w:sz="0" w:space="0" w:color="auto"/>
        <w:left w:val="none" w:sz="0" w:space="0" w:color="auto"/>
        <w:bottom w:val="none" w:sz="0" w:space="0" w:color="auto"/>
        <w:right w:val="none" w:sz="0" w:space="0" w:color="auto"/>
      </w:divBdr>
    </w:div>
    <w:div w:id="542131454">
      <w:bodyDiv w:val="1"/>
      <w:marLeft w:val="0"/>
      <w:marRight w:val="0"/>
      <w:marTop w:val="0"/>
      <w:marBottom w:val="0"/>
      <w:divBdr>
        <w:top w:val="none" w:sz="0" w:space="0" w:color="auto"/>
        <w:left w:val="none" w:sz="0" w:space="0" w:color="auto"/>
        <w:bottom w:val="none" w:sz="0" w:space="0" w:color="auto"/>
        <w:right w:val="none" w:sz="0" w:space="0" w:color="auto"/>
      </w:divBdr>
    </w:div>
    <w:div w:id="616254326">
      <w:bodyDiv w:val="1"/>
      <w:marLeft w:val="0"/>
      <w:marRight w:val="0"/>
      <w:marTop w:val="0"/>
      <w:marBottom w:val="0"/>
      <w:divBdr>
        <w:top w:val="none" w:sz="0" w:space="0" w:color="auto"/>
        <w:left w:val="none" w:sz="0" w:space="0" w:color="auto"/>
        <w:bottom w:val="none" w:sz="0" w:space="0" w:color="auto"/>
        <w:right w:val="none" w:sz="0" w:space="0" w:color="auto"/>
      </w:divBdr>
    </w:div>
    <w:div w:id="745225182">
      <w:bodyDiv w:val="1"/>
      <w:marLeft w:val="0"/>
      <w:marRight w:val="0"/>
      <w:marTop w:val="0"/>
      <w:marBottom w:val="0"/>
      <w:divBdr>
        <w:top w:val="none" w:sz="0" w:space="0" w:color="auto"/>
        <w:left w:val="none" w:sz="0" w:space="0" w:color="auto"/>
        <w:bottom w:val="none" w:sz="0" w:space="0" w:color="auto"/>
        <w:right w:val="none" w:sz="0" w:space="0" w:color="auto"/>
      </w:divBdr>
    </w:div>
    <w:div w:id="762453293">
      <w:bodyDiv w:val="1"/>
      <w:marLeft w:val="0"/>
      <w:marRight w:val="0"/>
      <w:marTop w:val="0"/>
      <w:marBottom w:val="0"/>
      <w:divBdr>
        <w:top w:val="none" w:sz="0" w:space="0" w:color="auto"/>
        <w:left w:val="none" w:sz="0" w:space="0" w:color="auto"/>
        <w:bottom w:val="none" w:sz="0" w:space="0" w:color="auto"/>
        <w:right w:val="none" w:sz="0" w:space="0" w:color="auto"/>
      </w:divBdr>
    </w:div>
    <w:div w:id="867989841">
      <w:bodyDiv w:val="1"/>
      <w:marLeft w:val="0"/>
      <w:marRight w:val="0"/>
      <w:marTop w:val="0"/>
      <w:marBottom w:val="0"/>
      <w:divBdr>
        <w:top w:val="none" w:sz="0" w:space="0" w:color="auto"/>
        <w:left w:val="none" w:sz="0" w:space="0" w:color="auto"/>
        <w:bottom w:val="none" w:sz="0" w:space="0" w:color="auto"/>
        <w:right w:val="none" w:sz="0" w:space="0" w:color="auto"/>
      </w:divBdr>
    </w:div>
    <w:div w:id="1013342586">
      <w:bodyDiv w:val="1"/>
      <w:marLeft w:val="0"/>
      <w:marRight w:val="0"/>
      <w:marTop w:val="0"/>
      <w:marBottom w:val="0"/>
      <w:divBdr>
        <w:top w:val="none" w:sz="0" w:space="0" w:color="auto"/>
        <w:left w:val="none" w:sz="0" w:space="0" w:color="auto"/>
        <w:bottom w:val="none" w:sz="0" w:space="0" w:color="auto"/>
        <w:right w:val="none" w:sz="0" w:space="0" w:color="auto"/>
      </w:divBdr>
    </w:div>
    <w:div w:id="1249539221">
      <w:bodyDiv w:val="1"/>
      <w:marLeft w:val="0"/>
      <w:marRight w:val="0"/>
      <w:marTop w:val="0"/>
      <w:marBottom w:val="0"/>
      <w:divBdr>
        <w:top w:val="none" w:sz="0" w:space="0" w:color="auto"/>
        <w:left w:val="none" w:sz="0" w:space="0" w:color="auto"/>
        <w:bottom w:val="none" w:sz="0" w:space="0" w:color="auto"/>
        <w:right w:val="none" w:sz="0" w:space="0" w:color="auto"/>
      </w:divBdr>
    </w:div>
    <w:div w:id="1430471635">
      <w:bodyDiv w:val="1"/>
      <w:marLeft w:val="0"/>
      <w:marRight w:val="0"/>
      <w:marTop w:val="0"/>
      <w:marBottom w:val="0"/>
      <w:divBdr>
        <w:top w:val="none" w:sz="0" w:space="0" w:color="auto"/>
        <w:left w:val="none" w:sz="0" w:space="0" w:color="auto"/>
        <w:bottom w:val="none" w:sz="0" w:space="0" w:color="auto"/>
        <w:right w:val="none" w:sz="0" w:space="0" w:color="auto"/>
      </w:divBdr>
    </w:div>
    <w:div w:id="1519659344">
      <w:bodyDiv w:val="1"/>
      <w:marLeft w:val="0"/>
      <w:marRight w:val="0"/>
      <w:marTop w:val="0"/>
      <w:marBottom w:val="0"/>
      <w:divBdr>
        <w:top w:val="none" w:sz="0" w:space="0" w:color="auto"/>
        <w:left w:val="none" w:sz="0" w:space="0" w:color="auto"/>
        <w:bottom w:val="none" w:sz="0" w:space="0" w:color="auto"/>
        <w:right w:val="none" w:sz="0" w:space="0" w:color="auto"/>
      </w:divBdr>
    </w:div>
    <w:div w:id="1657609973">
      <w:bodyDiv w:val="1"/>
      <w:marLeft w:val="0"/>
      <w:marRight w:val="0"/>
      <w:marTop w:val="0"/>
      <w:marBottom w:val="0"/>
      <w:divBdr>
        <w:top w:val="none" w:sz="0" w:space="0" w:color="auto"/>
        <w:left w:val="none" w:sz="0" w:space="0" w:color="auto"/>
        <w:bottom w:val="none" w:sz="0" w:space="0" w:color="auto"/>
        <w:right w:val="none" w:sz="0" w:space="0" w:color="auto"/>
      </w:divBdr>
    </w:div>
    <w:div w:id="1658608418">
      <w:bodyDiv w:val="1"/>
      <w:marLeft w:val="0"/>
      <w:marRight w:val="0"/>
      <w:marTop w:val="0"/>
      <w:marBottom w:val="0"/>
      <w:divBdr>
        <w:top w:val="none" w:sz="0" w:space="0" w:color="auto"/>
        <w:left w:val="none" w:sz="0" w:space="0" w:color="auto"/>
        <w:bottom w:val="none" w:sz="0" w:space="0" w:color="auto"/>
        <w:right w:val="none" w:sz="0" w:space="0" w:color="auto"/>
      </w:divBdr>
    </w:div>
    <w:div w:id="1707366656">
      <w:bodyDiv w:val="1"/>
      <w:marLeft w:val="0"/>
      <w:marRight w:val="0"/>
      <w:marTop w:val="0"/>
      <w:marBottom w:val="0"/>
      <w:divBdr>
        <w:top w:val="none" w:sz="0" w:space="0" w:color="auto"/>
        <w:left w:val="none" w:sz="0" w:space="0" w:color="auto"/>
        <w:bottom w:val="none" w:sz="0" w:space="0" w:color="auto"/>
        <w:right w:val="none" w:sz="0" w:space="0" w:color="auto"/>
      </w:divBdr>
    </w:div>
    <w:div w:id="1753240912">
      <w:bodyDiv w:val="1"/>
      <w:marLeft w:val="0"/>
      <w:marRight w:val="0"/>
      <w:marTop w:val="0"/>
      <w:marBottom w:val="0"/>
      <w:divBdr>
        <w:top w:val="none" w:sz="0" w:space="0" w:color="auto"/>
        <w:left w:val="none" w:sz="0" w:space="0" w:color="auto"/>
        <w:bottom w:val="none" w:sz="0" w:space="0" w:color="auto"/>
        <w:right w:val="none" w:sz="0" w:space="0" w:color="auto"/>
      </w:divBdr>
    </w:div>
    <w:div w:id="1829130717">
      <w:bodyDiv w:val="1"/>
      <w:marLeft w:val="0"/>
      <w:marRight w:val="0"/>
      <w:marTop w:val="0"/>
      <w:marBottom w:val="0"/>
      <w:divBdr>
        <w:top w:val="none" w:sz="0" w:space="0" w:color="auto"/>
        <w:left w:val="none" w:sz="0" w:space="0" w:color="auto"/>
        <w:bottom w:val="none" w:sz="0" w:space="0" w:color="auto"/>
        <w:right w:val="none" w:sz="0" w:space="0" w:color="auto"/>
      </w:divBdr>
    </w:div>
    <w:div w:id="1920285590">
      <w:bodyDiv w:val="1"/>
      <w:marLeft w:val="0"/>
      <w:marRight w:val="0"/>
      <w:marTop w:val="0"/>
      <w:marBottom w:val="0"/>
      <w:divBdr>
        <w:top w:val="none" w:sz="0" w:space="0" w:color="auto"/>
        <w:left w:val="none" w:sz="0" w:space="0" w:color="auto"/>
        <w:bottom w:val="none" w:sz="0" w:space="0" w:color="auto"/>
        <w:right w:val="none" w:sz="0" w:space="0" w:color="auto"/>
      </w:divBdr>
    </w:div>
    <w:div w:id="192960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0698A-A957-4327-B604-76EAEB9D4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1111</Words>
  <Characters>6333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PFR</Company>
  <LinksUpToDate>false</LinksUpToDate>
  <CharactersWithSpaces>7430</CharactersWithSpaces>
  <SharedDoc>false</SharedDoc>
  <HLinks>
    <vt:vector size="78" baseType="variant">
      <vt:variant>
        <vt:i4>2818156</vt:i4>
      </vt:variant>
      <vt:variant>
        <vt:i4>36</vt:i4>
      </vt:variant>
      <vt:variant>
        <vt:i4>0</vt:i4>
      </vt:variant>
      <vt:variant>
        <vt:i4>5</vt:i4>
      </vt:variant>
      <vt:variant>
        <vt:lpwstr>http://zakupki.fss.ru/</vt:lpwstr>
      </vt:variant>
      <vt:variant>
        <vt:lpwstr>/Koz?id=177225356</vt:lpwstr>
      </vt:variant>
      <vt:variant>
        <vt:i4>2818156</vt:i4>
      </vt:variant>
      <vt:variant>
        <vt:i4>33</vt:i4>
      </vt:variant>
      <vt:variant>
        <vt:i4>0</vt:i4>
      </vt:variant>
      <vt:variant>
        <vt:i4>5</vt:i4>
      </vt:variant>
      <vt:variant>
        <vt:lpwstr>http://zakupki.fss.ru/</vt:lpwstr>
      </vt:variant>
      <vt:variant>
        <vt:lpwstr>/Koz?id=177225356</vt:lpwstr>
      </vt:variant>
      <vt:variant>
        <vt:i4>2818156</vt:i4>
      </vt:variant>
      <vt:variant>
        <vt:i4>30</vt:i4>
      </vt:variant>
      <vt:variant>
        <vt:i4>0</vt:i4>
      </vt:variant>
      <vt:variant>
        <vt:i4>5</vt:i4>
      </vt:variant>
      <vt:variant>
        <vt:lpwstr>http://zakupki.fss.ru/</vt:lpwstr>
      </vt:variant>
      <vt:variant>
        <vt:lpwstr>/Koz?id=177225356</vt:lpwstr>
      </vt:variant>
      <vt:variant>
        <vt:i4>2818156</vt:i4>
      </vt:variant>
      <vt:variant>
        <vt:i4>27</vt:i4>
      </vt:variant>
      <vt:variant>
        <vt:i4>0</vt:i4>
      </vt:variant>
      <vt:variant>
        <vt:i4>5</vt:i4>
      </vt:variant>
      <vt:variant>
        <vt:lpwstr>http://zakupki.fss.ru/</vt:lpwstr>
      </vt:variant>
      <vt:variant>
        <vt:lpwstr>/Koz?id=177225356</vt:lpwstr>
      </vt:variant>
      <vt:variant>
        <vt:i4>2818156</vt:i4>
      </vt:variant>
      <vt:variant>
        <vt:i4>24</vt:i4>
      </vt:variant>
      <vt:variant>
        <vt:i4>0</vt:i4>
      </vt:variant>
      <vt:variant>
        <vt:i4>5</vt:i4>
      </vt:variant>
      <vt:variant>
        <vt:lpwstr>http://zakupki.fss.ru/</vt:lpwstr>
      </vt:variant>
      <vt:variant>
        <vt:lpwstr>/Koz?id=177225356</vt:lpwstr>
      </vt:variant>
      <vt:variant>
        <vt:i4>2818156</vt:i4>
      </vt:variant>
      <vt:variant>
        <vt:i4>21</vt:i4>
      </vt:variant>
      <vt:variant>
        <vt:i4>0</vt:i4>
      </vt:variant>
      <vt:variant>
        <vt:i4>5</vt:i4>
      </vt:variant>
      <vt:variant>
        <vt:lpwstr>http://zakupki.fss.ru/</vt:lpwstr>
      </vt:variant>
      <vt:variant>
        <vt:lpwstr>/Koz?id=177225356</vt:lpwstr>
      </vt:variant>
      <vt:variant>
        <vt:i4>2818156</vt:i4>
      </vt:variant>
      <vt:variant>
        <vt:i4>18</vt:i4>
      </vt:variant>
      <vt:variant>
        <vt:i4>0</vt:i4>
      </vt:variant>
      <vt:variant>
        <vt:i4>5</vt:i4>
      </vt:variant>
      <vt:variant>
        <vt:lpwstr>http://zakupki.fss.ru/</vt:lpwstr>
      </vt:variant>
      <vt:variant>
        <vt:lpwstr>/Koz?id=177225356</vt:lpwstr>
      </vt:variant>
      <vt:variant>
        <vt:i4>2818156</vt:i4>
      </vt:variant>
      <vt:variant>
        <vt:i4>15</vt:i4>
      </vt:variant>
      <vt:variant>
        <vt:i4>0</vt:i4>
      </vt:variant>
      <vt:variant>
        <vt:i4>5</vt:i4>
      </vt:variant>
      <vt:variant>
        <vt:lpwstr>http://zakupki.fss.ru/</vt:lpwstr>
      </vt:variant>
      <vt:variant>
        <vt:lpwstr>/Koz?id=177225356</vt:lpwstr>
      </vt:variant>
      <vt:variant>
        <vt:i4>2818156</vt:i4>
      </vt:variant>
      <vt:variant>
        <vt:i4>12</vt:i4>
      </vt:variant>
      <vt:variant>
        <vt:i4>0</vt:i4>
      </vt:variant>
      <vt:variant>
        <vt:i4>5</vt:i4>
      </vt:variant>
      <vt:variant>
        <vt:lpwstr>http://zakupki.fss.ru/</vt:lpwstr>
      </vt:variant>
      <vt:variant>
        <vt:lpwstr>/Koz?id=177225356</vt:lpwstr>
      </vt:variant>
      <vt:variant>
        <vt:i4>2818156</vt:i4>
      </vt:variant>
      <vt:variant>
        <vt:i4>9</vt:i4>
      </vt:variant>
      <vt:variant>
        <vt:i4>0</vt:i4>
      </vt:variant>
      <vt:variant>
        <vt:i4>5</vt:i4>
      </vt:variant>
      <vt:variant>
        <vt:lpwstr>http://zakupki.fss.ru/</vt:lpwstr>
      </vt:variant>
      <vt:variant>
        <vt:lpwstr>/Koz?id=177225356</vt:lpwstr>
      </vt:variant>
      <vt:variant>
        <vt:i4>458804</vt:i4>
      </vt:variant>
      <vt:variant>
        <vt:i4>6</vt:i4>
      </vt:variant>
      <vt:variant>
        <vt:i4>0</vt:i4>
      </vt:variant>
      <vt:variant>
        <vt:i4>5</vt:i4>
      </vt:variant>
      <vt:variant>
        <vt:lpwstr>mailto:ma.komogorova@ro32.fss.ru</vt:lpwstr>
      </vt:variant>
      <vt:variant>
        <vt:lpwstr/>
      </vt:variant>
      <vt:variant>
        <vt:i4>4653106</vt:i4>
      </vt:variant>
      <vt:variant>
        <vt:i4>3</vt:i4>
      </vt:variant>
      <vt:variant>
        <vt:i4>0</vt:i4>
      </vt:variant>
      <vt:variant>
        <vt:i4>5</vt:i4>
      </vt:variant>
      <vt:variant>
        <vt:lpwstr>mailto:post@042.pfr.gov.ru</vt:lpwstr>
      </vt:variant>
      <vt:variant>
        <vt:lpwstr/>
      </vt:variant>
      <vt:variant>
        <vt:i4>67</vt:i4>
      </vt:variant>
      <vt:variant>
        <vt:i4>0</vt:i4>
      </vt:variant>
      <vt:variant>
        <vt:i4>0</vt:i4>
      </vt:variant>
      <vt:variant>
        <vt:i4>5</vt:i4>
      </vt:variant>
      <vt:variant>
        <vt:lpwstr>mailto:sfr.gov.ru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u1301</dc:creator>
  <cp:lastModifiedBy>Горбанева Елена Викторовна</cp:lastModifiedBy>
  <cp:revision>2</cp:revision>
  <cp:lastPrinted>2024-09-30T08:40:00Z</cp:lastPrinted>
  <dcterms:created xsi:type="dcterms:W3CDTF">2024-11-29T10:11:00Z</dcterms:created>
  <dcterms:modified xsi:type="dcterms:W3CDTF">2024-11-29T10:11:00Z</dcterms:modified>
</cp:coreProperties>
</file>