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D685" w14:textId="77777777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AB587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извещению </w:t>
      </w:r>
    </w:p>
    <w:p w14:paraId="41179823" w14:textId="632E3380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CC64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запроса котировок </w:t>
      </w:r>
      <w:r w:rsidR="006159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электронной форме</w:t>
      </w:r>
    </w:p>
    <w:p w14:paraId="41345F2A" w14:textId="77777777" w:rsidR="006D2E03" w:rsidRDefault="006D2E03" w:rsidP="006D2E0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33B00B" w14:textId="77777777" w:rsidR="006D2E03" w:rsidRDefault="006D2E03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D48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14:paraId="4138C07C" w14:textId="1D777ABC" w:rsidR="00834BE6" w:rsidRPr="00113DB3" w:rsidRDefault="00834BE6" w:rsidP="00834BE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3DB3">
        <w:rPr>
          <w:rFonts w:ascii="Times New Roman" w:eastAsia="Times New Roman" w:hAnsi="Times New Roman" w:cs="Times New Roman"/>
          <w:b/>
          <w:lang w:eastAsia="ru-RU"/>
        </w:rPr>
        <w:t xml:space="preserve">Поставка специальных средств ухода (однокомпонентный дренируемый калоприемник со встроенной </w:t>
      </w:r>
      <w:r w:rsidR="004555CC">
        <w:rPr>
          <w:rFonts w:ascii="Times New Roman" w:eastAsia="Times New Roman" w:hAnsi="Times New Roman" w:cs="Times New Roman"/>
          <w:b/>
          <w:lang w:eastAsia="ru-RU"/>
        </w:rPr>
        <w:t>плоской</w:t>
      </w:r>
      <w:r w:rsidRPr="00113DB3">
        <w:rPr>
          <w:rFonts w:ascii="Times New Roman" w:eastAsia="Times New Roman" w:hAnsi="Times New Roman" w:cs="Times New Roman"/>
          <w:b/>
          <w:lang w:eastAsia="ru-RU"/>
        </w:rPr>
        <w:t xml:space="preserve"> пластиной</w:t>
      </w:r>
      <w:r w:rsidR="006D3279">
        <w:rPr>
          <w:rFonts w:ascii="Times New Roman" w:eastAsia="Times New Roman" w:hAnsi="Times New Roman" w:cs="Times New Roman"/>
          <w:b/>
          <w:lang w:eastAsia="ru-RU"/>
        </w:rPr>
        <w:t>)</w:t>
      </w:r>
      <w:r w:rsidRPr="00113D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555CC">
        <w:rPr>
          <w:rFonts w:ascii="Times New Roman" w:eastAsia="Times New Roman" w:hAnsi="Times New Roman" w:cs="Times New Roman"/>
          <w:b/>
          <w:lang w:eastAsia="ru-RU"/>
        </w:rPr>
        <w:t>в</w:t>
      </w:r>
      <w:r w:rsidRPr="00113DB3">
        <w:rPr>
          <w:rFonts w:ascii="Times New Roman" w:eastAsia="Times New Roman" w:hAnsi="Times New Roman" w:cs="Times New Roman"/>
          <w:b/>
          <w:lang w:eastAsia="ru-RU"/>
        </w:rPr>
        <w:t xml:space="preserve"> 2024 год</w:t>
      </w:r>
      <w:r w:rsidR="004555CC">
        <w:rPr>
          <w:rFonts w:ascii="Times New Roman" w:eastAsia="Times New Roman" w:hAnsi="Times New Roman" w:cs="Times New Roman"/>
          <w:b/>
          <w:lang w:eastAsia="ru-RU"/>
        </w:rPr>
        <w:t>у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276"/>
        <w:gridCol w:w="4956"/>
        <w:gridCol w:w="2552"/>
        <w:gridCol w:w="1701"/>
        <w:gridCol w:w="1275"/>
        <w:gridCol w:w="1134"/>
      </w:tblGrid>
      <w:tr w:rsidR="00791BDA" w:rsidRPr="00CB78A1" w14:paraId="5691C250" w14:textId="77777777" w:rsidTr="00791BDA">
        <w:tc>
          <w:tcPr>
            <w:tcW w:w="568" w:type="dxa"/>
            <w:shd w:val="clear" w:color="auto" w:fill="auto"/>
          </w:tcPr>
          <w:p w14:paraId="71983FCD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8D49BD2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14:paraId="0F6ACD57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276" w:type="dxa"/>
            <w:shd w:val="clear" w:color="auto" w:fill="auto"/>
          </w:tcPr>
          <w:p w14:paraId="0F543470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4956" w:type="dxa"/>
            <w:shd w:val="clear" w:color="auto" w:fill="auto"/>
          </w:tcPr>
          <w:p w14:paraId="2C6C5826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552" w:type="dxa"/>
            <w:shd w:val="clear" w:color="auto" w:fill="auto"/>
          </w:tcPr>
          <w:p w14:paraId="537E6AC4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701" w:type="dxa"/>
          </w:tcPr>
          <w:p w14:paraId="33D2CD8D" w14:textId="77777777" w:rsidR="00791BDA" w:rsidRPr="00CB78A1" w:rsidRDefault="00791BDA" w:rsidP="00E11C7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14:paraId="392466BA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81DDCE6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134" w:type="dxa"/>
            <w:shd w:val="clear" w:color="auto" w:fill="auto"/>
          </w:tcPr>
          <w:p w14:paraId="0CB03BD3" w14:textId="77777777" w:rsidR="00791BDA" w:rsidRPr="00CB78A1" w:rsidRDefault="00791BDA" w:rsidP="00E1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95B5C" w:rsidRPr="00CB78A1" w14:paraId="6B8C3C21" w14:textId="77777777" w:rsidTr="00791BDA">
        <w:tc>
          <w:tcPr>
            <w:tcW w:w="568" w:type="dxa"/>
            <w:vMerge w:val="restart"/>
            <w:shd w:val="clear" w:color="auto" w:fill="auto"/>
          </w:tcPr>
          <w:p w14:paraId="30D86668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5277392" w14:textId="77777777" w:rsidR="00995B5C" w:rsidRPr="00995B5C" w:rsidRDefault="00995B5C" w:rsidP="00983ED1">
            <w:pPr>
              <w:keepNext/>
              <w:keepLines/>
              <w:spacing w:line="0" w:lineRule="atLeast"/>
              <w:ind w:left="-113" w:right="-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Калоприемник для кишечной стомы открытого типа, однокомпонентный</w:t>
            </w:r>
          </w:p>
          <w:p w14:paraId="79A74BEA" w14:textId="77777777" w:rsidR="00995B5C" w:rsidRPr="00995B5C" w:rsidRDefault="00995B5C" w:rsidP="00995B5C">
            <w:pPr>
              <w:shd w:val="clear" w:color="auto" w:fill="FFFFFF"/>
              <w:snapToGrid w:val="0"/>
              <w:spacing w:after="0" w:line="240" w:lineRule="atLeast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2A7E34E" w14:textId="77777777" w:rsidR="00995B5C" w:rsidRPr="00995B5C" w:rsidRDefault="00995B5C" w:rsidP="00995B5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21-01-01</w:t>
            </w:r>
          </w:p>
          <w:p w14:paraId="7E8E324D" w14:textId="4DC7E5FA" w:rsidR="00995B5C" w:rsidRPr="00995B5C" w:rsidRDefault="00995B5C" w:rsidP="00995B5C">
            <w:pPr>
              <w:keepNext/>
              <w:keepLines/>
              <w:suppressAutoHyphens/>
              <w:spacing w:line="0" w:lineRule="atLeast"/>
              <w:ind w:left="-114" w:right="-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Однокомпонентный дренируемый калоприемник со встроенной плоской пластиной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6B9BE82" w14:textId="77777777" w:rsidR="00995B5C" w:rsidRPr="00995B5C" w:rsidRDefault="00995B5C" w:rsidP="00995B5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КТРУ 32.50.13.190-00006906</w:t>
            </w:r>
          </w:p>
          <w:p w14:paraId="2ECE74EB" w14:textId="77777777" w:rsidR="00995B5C" w:rsidRPr="00995B5C" w:rsidRDefault="00995B5C" w:rsidP="00995B5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4168203B" w14:textId="77777777" w:rsidR="00995B5C" w:rsidRPr="00995B5C" w:rsidRDefault="00995B5C" w:rsidP="00995B5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ОКПД2</w:t>
            </w:r>
          </w:p>
          <w:p w14:paraId="302CBF31" w14:textId="52A94E80" w:rsidR="00995B5C" w:rsidRPr="00995B5C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32.50.13.190</w:t>
            </w:r>
          </w:p>
        </w:tc>
        <w:tc>
          <w:tcPr>
            <w:tcW w:w="4956" w:type="dxa"/>
            <w:shd w:val="clear" w:color="auto" w:fill="auto"/>
          </w:tcPr>
          <w:p w14:paraId="3FAF8129" w14:textId="5092FC84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Основа </w:t>
            </w:r>
            <w:r w:rsidRPr="009879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адгезивной пластины</w:t>
            </w:r>
          </w:p>
        </w:tc>
        <w:tc>
          <w:tcPr>
            <w:tcW w:w="2552" w:type="dxa"/>
            <w:shd w:val="clear" w:color="auto" w:fill="auto"/>
          </w:tcPr>
          <w:p w14:paraId="4AFACAE0" w14:textId="1A56CB4C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Гипоаллергенная, гидроколлоидная</w:t>
            </w:r>
          </w:p>
        </w:tc>
        <w:tc>
          <w:tcPr>
            <w:tcW w:w="1701" w:type="dxa"/>
          </w:tcPr>
          <w:p w14:paraId="1245CA12" w14:textId="1E0AB63E" w:rsidR="00995B5C" w:rsidRPr="00BC49EE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E9FE8A6" w14:textId="37E1B42D" w:rsidR="00995B5C" w:rsidRPr="00CB78A1" w:rsidRDefault="00995B5C" w:rsidP="00995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AD0D28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995B5C" w:rsidRPr="00CB78A1" w14:paraId="3905AD69" w14:textId="77777777" w:rsidTr="00791BDA">
        <w:tc>
          <w:tcPr>
            <w:tcW w:w="568" w:type="dxa"/>
            <w:vMerge/>
            <w:shd w:val="clear" w:color="auto" w:fill="auto"/>
          </w:tcPr>
          <w:p w14:paraId="7DEB9D25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F888A8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9F6462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34DAC4CA" w14:textId="418EAA01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встроенной в стомный мешок плоской адгезивной пластины</w:t>
            </w:r>
          </w:p>
        </w:tc>
        <w:tc>
          <w:tcPr>
            <w:tcW w:w="2552" w:type="dxa"/>
            <w:shd w:val="clear" w:color="auto" w:fill="auto"/>
          </w:tcPr>
          <w:p w14:paraId="47BC5445" w14:textId="7DD1E7E4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1EF9C192" w14:textId="4EA7318D" w:rsidR="00995B5C" w:rsidRPr="00BC49EE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06C68D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BF68D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5C" w:rsidRPr="00CB78A1" w14:paraId="6D52E54C" w14:textId="77777777" w:rsidTr="00791BDA">
        <w:tc>
          <w:tcPr>
            <w:tcW w:w="568" w:type="dxa"/>
            <w:vMerge/>
            <w:shd w:val="clear" w:color="auto" w:fill="auto"/>
          </w:tcPr>
          <w:p w14:paraId="29DA732E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C8183FA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B0E69C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508BD1E0" w14:textId="125FAB86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фильтра для поглощения газов</w:t>
            </w:r>
          </w:p>
        </w:tc>
        <w:tc>
          <w:tcPr>
            <w:tcW w:w="2552" w:type="dxa"/>
            <w:shd w:val="clear" w:color="auto" w:fill="auto"/>
          </w:tcPr>
          <w:p w14:paraId="1EFF6B19" w14:textId="77B43371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47BC6710" w14:textId="13C8A40D" w:rsidR="00995B5C" w:rsidRPr="00BC49EE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688DFC5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FD7595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5C" w:rsidRPr="00CB78A1" w14:paraId="338A445D" w14:textId="77777777" w:rsidTr="00791BDA">
        <w:tc>
          <w:tcPr>
            <w:tcW w:w="568" w:type="dxa"/>
            <w:vMerge/>
            <w:shd w:val="clear" w:color="auto" w:fill="auto"/>
          </w:tcPr>
          <w:p w14:paraId="20339650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61A3EB8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E519DE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5B1E51C2" w14:textId="76F88B5C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защитного покрытие клеевого слоя</w:t>
            </w:r>
          </w:p>
        </w:tc>
        <w:tc>
          <w:tcPr>
            <w:tcW w:w="2552" w:type="dxa"/>
            <w:shd w:val="clear" w:color="auto" w:fill="auto"/>
          </w:tcPr>
          <w:p w14:paraId="35335FD6" w14:textId="0B010DDF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0EF05ED9" w14:textId="34AA72A9" w:rsidR="00995B5C" w:rsidRPr="00BC49EE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A783D4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7901ED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5C" w:rsidRPr="00CB78A1" w14:paraId="49CF5054" w14:textId="77777777" w:rsidTr="00791BDA">
        <w:tc>
          <w:tcPr>
            <w:tcW w:w="568" w:type="dxa"/>
            <w:vMerge/>
            <w:shd w:val="clear" w:color="auto" w:fill="auto"/>
          </w:tcPr>
          <w:p w14:paraId="5A6D60C7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1268697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060F98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399111A9" w14:textId="727E3409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застежки для выпускного отверстия</w:t>
            </w:r>
          </w:p>
        </w:tc>
        <w:tc>
          <w:tcPr>
            <w:tcW w:w="2552" w:type="dxa"/>
            <w:shd w:val="clear" w:color="auto" w:fill="auto"/>
          </w:tcPr>
          <w:p w14:paraId="0D5F5943" w14:textId="6A37A878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1DF02327" w14:textId="11C1A99C" w:rsidR="00995B5C" w:rsidRPr="00BC49EE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C1CCC23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D02DE3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5C" w:rsidRPr="00CB78A1" w14:paraId="4FA0AB27" w14:textId="77777777" w:rsidTr="00791BDA">
        <w:tc>
          <w:tcPr>
            <w:tcW w:w="568" w:type="dxa"/>
            <w:vMerge/>
            <w:shd w:val="clear" w:color="auto" w:fill="auto"/>
          </w:tcPr>
          <w:p w14:paraId="314978CA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AABA1CA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6ABC5D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7AC930E5" w14:textId="5FFFA218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шаблона для вырезания отверстия под стому</w:t>
            </w:r>
          </w:p>
        </w:tc>
        <w:tc>
          <w:tcPr>
            <w:tcW w:w="2552" w:type="dxa"/>
            <w:shd w:val="clear" w:color="auto" w:fill="auto"/>
          </w:tcPr>
          <w:p w14:paraId="1365BDBA" w14:textId="5D1230AF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412C37DA" w14:textId="1562C1CD" w:rsidR="00995B5C" w:rsidRPr="00BC49EE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371646C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63C7C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5C" w:rsidRPr="00CB78A1" w14:paraId="52A6D587" w14:textId="77777777" w:rsidTr="00791BDA">
        <w:tc>
          <w:tcPr>
            <w:tcW w:w="568" w:type="dxa"/>
            <w:vMerge/>
            <w:shd w:val="clear" w:color="auto" w:fill="auto"/>
          </w:tcPr>
          <w:p w14:paraId="61D2E1DD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22FCE4C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0A32D8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354D5E6A" w14:textId="17BB3575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мешка</w:t>
            </w:r>
          </w:p>
        </w:tc>
        <w:tc>
          <w:tcPr>
            <w:tcW w:w="2552" w:type="dxa"/>
            <w:shd w:val="clear" w:color="auto" w:fill="auto"/>
          </w:tcPr>
          <w:p w14:paraId="742BC918" w14:textId="54B73EBC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Непрозрачный, с нетканым покрытием</w:t>
            </w:r>
          </w:p>
        </w:tc>
        <w:tc>
          <w:tcPr>
            <w:tcW w:w="1701" w:type="dxa"/>
          </w:tcPr>
          <w:p w14:paraId="4ECE8D96" w14:textId="3D47F603" w:rsidR="00995B5C" w:rsidRPr="00BC49EE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C67AE0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64CEE6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5C" w:rsidRPr="00CB78A1" w14:paraId="6A3A6E03" w14:textId="77777777" w:rsidTr="00791BDA">
        <w:tc>
          <w:tcPr>
            <w:tcW w:w="568" w:type="dxa"/>
            <w:vMerge/>
            <w:shd w:val="clear" w:color="auto" w:fill="auto"/>
          </w:tcPr>
          <w:p w14:paraId="655A74AE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A3B32D7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1A5712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098B15C6" w14:textId="1FB95E6C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Максимальный диаметр вырезаемого отверстия адгезивной пластины</w:t>
            </w:r>
          </w:p>
        </w:tc>
        <w:tc>
          <w:tcPr>
            <w:tcW w:w="2552" w:type="dxa"/>
            <w:shd w:val="clear" w:color="auto" w:fill="auto"/>
          </w:tcPr>
          <w:p w14:paraId="37CF044D" w14:textId="255C262F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≥60 и ≤70</w:t>
            </w:r>
          </w:p>
        </w:tc>
        <w:tc>
          <w:tcPr>
            <w:tcW w:w="1701" w:type="dxa"/>
          </w:tcPr>
          <w:p w14:paraId="1BE4E0BB" w14:textId="366E95D8" w:rsidR="00995B5C" w:rsidRPr="00995B5C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75" w:type="dxa"/>
            <w:vMerge/>
            <w:shd w:val="clear" w:color="auto" w:fill="auto"/>
          </w:tcPr>
          <w:p w14:paraId="06C1C82E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93ACA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5C" w:rsidRPr="00CB78A1" w14:paraId="13007799" w14:textId="77777777" w:rsidTr="00791BDA">
        <w:tc>
          <w:tcPr>
            <w:tcW w:w="568" w:type="dxa"/>
            <w:vMerge/>
            <w:shd w:val="clear" w:color="auto" w:fill="auto"/>
          </w:tcPr>
          <w:p w14:paraId="5E9B5330" w14:textId="77777777" w:rsidR="00995B5C" w:rsidRPr="00CB78A1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7D33A13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679204" w14:textId="77777777" w:rsidR="00995B5C" w:rsidRPr="00BC49EE" w:rsidRDefault="00995B5C" w:rsidP="00995B5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19597640" w14:textId="1B0B9F4E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Тип мешка</w:t>
            </w:r>
          </w:p>
        </w:tc>
        <w:tc>
          <w:tcPr>
            <w:tcW w:w="2552" w:type="dxa"/>
            <w:shd w:val="clear" w:color="auto" w:fill="auto"/>
          </w:tcPr>
          <w:p w14:paraId="181A4414" w14:textId="05DD6CFA" w:rsidR="00995B5C" w:rsidRPr="00995B5C" w:rsidRDefault="00995B5C" w:rsidP="00995B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B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Дренируемый стомный мешок неразъемный</w:t>
            </w:r>
          </w:p>
        </w:tc>
        <w:tc>
          <w:tcPr>
            <w:tcW w:w="1701" w:type="dxa"/>
          </w:tcPr>
          <w:p w14:paraId="42B26A0A" w14:textId="4CE7502F" w:rsidR="00995B5C" w:rsidRPr="00BC49EE" w:rsidRDefault="00995B5C" w:rsidP="00995B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9DB13E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A5763C" w14:textId="77777777" w:rsidR="00995B5C" w:rsidRPr="00CB78A1" w:rsidRDefault="00995B5C" w:rsidP="00995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B43F34" w14:textId="77777777" w:rsidR="00FB75E5" w:rsidRDefault="00FB75E5" w:rsidP="0079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E626B4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Специальные средства при нарушениях функций выделения должны соответствовать требованиям:</w:t>
      </w:r>
    </w:p>
    <w:p w14:paraId="2267917F" w14:textId="6F984A7F" w:rsidR="00FB75E5" w:rsidRDefault="00FB75E5" w:rsidP="005C42C5">
      <w:pPr>
        <w:widowControl w:val="0"/>
        <w:autoSpaceDN w:val="0"/>
        <w:spacing w:after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ГОСТ Р 58237-2022 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испытаний.</w:t>
      </w:r>
    </w:p>
    <w:p w14:paraId="02FEA280" w14:textId="77777777" w:rsidR="00987979" w:rsidRPr="00997C88" w:rsidRDefault="00987979" w:rsidP="005C42C5">
      <w:pPr>
        <w:autoSpaceDE w:val="0"/>
        <w:autoSpaceDN w:val="0"/>
        <w:adjustRightInd w:val="0"/>
        <w:spacing w:after="0"/>
        <w:ind w:left="284" w:right="-2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Маркировка товара должна соответствовать требованиям, установленным Постановлением Правительства Российской Федерации от 31.05.2024 №744 «Об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реабилитации».</w:t>
      </w:r>
    </w:p>
    <w:p w14:paraId="7A458143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Требования к упаковке и маркировке:</w:t>
      </w:r>
    </w:p>
    <w:p w14:paraId="577CD628" w14:textId="77777777" w:rsidR="00FB75E5" w:rsidRPr="00FB75E5" w:rsidRDefault="00FB75E5" w:rsidP="005C42C5">
      <w:pPr>
        <w:widowControl w:val="0"/>
        <w:autoSpaceDN w:val="0"/>
        <w:spacing w:after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Упаковка медицинского изделия должна содержать информацию на русском языке.</w:t>
      </w:r>
    </w:p>
    <w:p w14:paraId="6B30AF3F" w14:textId="77777777" w:rsidR="00FB75E5" w:rsidRPr="00FB75E5" w:rsidRDefault="00FB75E5" w:rsidP="005C42C5">
      <w:pPr>
        <w:widowControl w:val="0"/>
        <w:autoSpaceDN w:val="0"/>
        <w:spacing w:after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Условия хранения и транспортирования должны быть указаны на упаковке и в эксплуатационной документации. Данная информация может быть указана в виде соответствующих символов.</w:t>
      </w:r>
    </w:p>
    <w:p w14:paraId="45BFE13F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</w:r>
    </w:p>
    <w:p w14:paraId="6D311450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lastRenderedPageBreak/>
        <w:t>Маркировка должно соответствовать Правилам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реабилитации, утвержденным Постановлением Правительства России от 31 мая 2024 г. №744.</w:t>
      </w:r>
    </w:p>
    <w:p w14:paraId="0EE52685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Информация в обязательном порядке должна содержать:</w:t>
      </w:r>
    </w:p>
    <w:p w14:paraId="08036DB3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 наименование медицинского изделия;</w:t>
      </w:r>
    </w:p>
    <w:p w14:paraId="0694140B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- наименование страны происхождения товара;</w:t>
      </w:r>
    </w:p>
    <w:p w14:paraId="79D19D52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 сведения об основных потребительских свойствах медицинского изделия;</w:t>
      </w:r>
    </w:p>
    <w:p w14:paraId="798D3CE2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</w:r>
    </w:p>
    <w:p w14:paraId="3A65B219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 срок годности, а также сведения о возможных последствиях применения медицинского изделия по истечении указанного срока;</w:t>
      </w:r>
    </w:p>
    <w:p w14:paraId="6A6E36A1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 сведения о номере и дате регистрационного удостоверения на медицинское изделие;</w:t>
      </w:r>
    </w:p>
    <w:p w14:paraId="2132BE9E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</w:r>
    </w:p>
    <w:p w14:paraId="32C77E1A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 xml:space="preserve"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 </w:t>
      </w:r>
    </w:p>
    <w:p w14:paraId="2A3D88F5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Сроки предоставляемой гарантии качества: Остаточный срок годности не менее года от даты передачи Получателю.</w:t>
      </w:r>
    </w:p>
    <w:p w14:paraId="37D4DA4D" w14:textId="77777777" w:rsidR="005C42C5" w:rsidRDefault="00FB75E5" w:rsidP="005C42C5">
      <w:pPr>
        <w:spacing w:after="0"/>
        <w:ind w:left="284" w:right="-31"/>
        <w:jc w:val="center"/>
        <w:rPr>
          <w:rFonts w:ascii="Times New Roman" w:eastAsia="Times New Roman CYR" w:hAnsi="Times New Roman" w:cs="Times New Roman"/>
          <w:b/>
          <w:bCs/>
          <w:lang w:eastAsia="ru-RU"/>
        </w:rPr>
      </w:pPr>
      <w:r w:rsidRPr="00FB75E5">
        <w:rPr>
          <w:rFonts w:ascii="Times New Roman" w:eastAsia="Times New Roman CYR" w:hAnsi="Times New Roman" w:cs="Times New Roman"/>
          <w:b/>
          <w:bCs/>
          <w:lang w:eastAsia="ru-RU"/>
        </w:rPr>
        <w:t>Дополнительные условия</w:t>
      </w:r>
    </w:p>
    <w:p w14:paraId="657A5CD5" w14:textId="7BC79B34" w:rsidR="00FB75E5" w:rsidRPr="00FB75E5" w:rsidRDefault="00FB75E5" w:rsidP="005C42C5">
      <w:pPr>
        <w:tabs>
          <w:tab w:val="left" w:pos="284"/>
        </w:tabs>
        <w:spacing w:after="0"/>
        <w:ind w:left="284" w:right="-31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 xml:space="preserve">Необходимо наличие действующих регистрационных удостоверений, выданных Федеральной службой по надзору в сфере здравоохранения. </w:t>
      </w:r>
    </w:p>
    <w:p w14:paraId="226AC38D" w14:textId="77777777" w:rsidR="002D0A4F" w:rsidRDefault="002D0A4F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b/>
          <w:lang w:eastAsia="ru-RU"/>
        </w:rPr>
      </w:pPr>
    </w:p>
    <w:p w14:paraId="224837F7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FB75E5">
        <w:rPr>
          <w:rFonts w:ascii="Times New Roman" w:hAnsi="Times New Roman" w:cs="Times New Roman"/>
          <w:b/>
          <w:lang w:eastAsia="ru-RU"/>
        </w:rPr>
        <w:t>Место получения товара:</w:t>
      </w:r>
      <w:r w:rsidRPr="00FB75E5">
        <w:rPr>
          <w:rFonts w:ascii="Times New Roman" w:hAnsi="Times New Roman" w:cs="Times New Roman"/>
          <w:lang w:eastAsia="ru-RU"/>
        </w:rPr>
        <w:t xml:space="preserve"> Поставка Товара осуществляется в соответствии с выбором Получателей:</w:t>
      </w:r>
    </w:p>
    <w:p w14:paraId="4797B760" w14:textId="77777777" w:rsidR="00FB75E5" w:rsidRPr="00FB75E5" w:rsidRDefault="00FB75E5" w:rsidP="002D0A4F">
      <w:pPr>
        <w:widowControl w:val="0"/>
        <w:autoSpaceDN w:val="0"/>
        <w:spacing w:after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2262C401" w14:textId="77777777" w:rsidR="00FB75E5" w:rsidRPr="00FB75E5" w:rsidRDefault="00FB75E5" w:rsidP="002D0A4F">
      <w:pPr>
        <w:widowControl w:val="0"/>
        <w:autoSpaceDN w:val="0"/>
        <w:spacing w:after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- по месту нахождения стационарного пункта выдачи, организованного в соответствии с приказом от 30 июля 2015г. № 527н «Об утверждении Порядка обеспечения условий доступности для Получателей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420623F1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b/>
          <w:lang w:eastAsia="ru-RU"/>
        </w:rPr>
      </w:pPr>
      <w:r w:rsidRPr="00FB75E5">
        <w:rPr>
          <w:rFonts w:ascii="Times New Roman" w:hAnsi="Times New Roman" w:cs="Times New Roman"/>
          <w:b/>
          <w:lang w:eastAsia="ru-RU"/>
        </w:rPr>
        <w:t xml:space="preserve">Срок поставки товара: </w:t>
      </w:r>
    </w:p>
    <w:p w14:paraId="009DBCA1" w14:textId="77777777" w:rsidR="00FB75E5" w:rsidRPr="00FB75E5" w:rsidRDefault="00FB75E5" w:rsidP="00FB75E5">
      <w:pPr>
        <w:widowControl w:val="0"/>
        <w:autoSpaceDN w:val="0"/>
        <w:ind w:left="284" w:right="-31"/>
        <w:jc w:val="both"/>
        <w:rPr>
          <w:rFonts w:ascii="Times New Roman" w:hAnsi="Times New Roman" w:cs="Times New Roman"/>
          <w:lang w:eastAsia="ru-RU"/>
        </w:rPr>
      </w:pPr>
      <w:r w:rsidRPr="00FB75E5">
        <w:rPr>
          <w:rFonts w:ascii="Times New Roman" w:hAnsi="Times New Roman" w:cs="Times New Roman"/>
          <w:lang w:eastAsia="ru-RU"/>
        </w:rPr>
        <w:t>Товар поставляется в Курскую область, в течение 10 (десяти) календарных дней со дня заключения государственного контракта в соответствии с календарным планом.</w:t>
      </w:r>
    </w:p>
    <w:p w14:paraId="60A04A06" w14:textId="0B26C684" w:rsidR="00963AED" w:rsidRPr="00FB75E5" w:rsidRDefault="00FB75E5" w:rsidP="006D3279">
      <w:pPr>
        <w:shd w:val="clear" w:color="auto" w:fill="FFFFFF"/>
        <w:tabs>
          <w:tab w:val="left" w:pos="284"/>
        </w:tabs>
        <w:ind w:left="284" w:right="-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B75E5">
        <w:rPr>
          <w:rFonts w:ascii="Times New Roman" w:hAnsi="Times New Roman" w:cs="Times New Roman"/>
          <w:b/>
          <w:lang w:eastAsia="ru-RU"/>
        </w:rPr>
        <w:t xml:space="preserve">        </w:t>
      </w:r>
      <w:r w:rsidRPr="00FB75E5">
        <w:rPr>
          <w:rFonts w:ascii="Times New Roman" w:hAnsi="Times New Roman" w:cs="Times New Roman"/>
          <w:b/>
        </w:rPr>
        <w:t>Срок поставки товара Получателям</w:t>
      </w:r>
      <w:r w:rsidRPr="00FB75E5">
        <w:rPr>
          <w:rFonts w:ascii="Times New Roman" w:hAnsi="Times New Roman" w:cs="Times New Roman"/>
        </w:rPr>
        <w:t>: с даты получения от Заказчика реестров получателей товара по 12 декабря 2024 года.</w:t>
      </w:r>
    </w:p>
    <w:sectPr w:rsidR="00963AED" w:rsidRPr="00FB75E5" w:rsidSect="007534BF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612C8" w14:textId="77777777" w:rsidR="00806A99" w:rsidRDefault="00806A99" w:rsidP="00C2485A">
      <w:pPr>
        <w:spacing w:after="0" w:line="240" w:lineRule="auto"/>
      </w:pPr>
      <w:r>
        <w:separator/>
      </w:r>
    </w:p>
  </w:endnote>
  <w:endnote w:type="continuationSeparator" w:id="0">
    <w:p w14:paraId="0895C75D" w14:textId="77777777" w:rsidR="00806A99" w:rsidRDefault="00806A99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7CBF4" w14:textId="77777777" w:rsidR="00806A99" w:rsidRDefault="00806A99" w:rsidP="00C2485A">
      <w:pPr>
        <w:spacing w:after="0" w:line="240" w:lineRule="auto"/>
      </w:pPr>
      <w:r>
        <w:separator/>
      </w:r>
    </w:p>
  </w:footnote>
  <w:footnote w:type="continuationSeparator" w:id="0">
    <w:p w14:paraId="56D62FB3" w14:textId="77777777" w:rsidR="00806A99" w:rsidRDefault="00806A99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50596"/>
    <w:rsid w:val="00077E06"/>
    <w:rsid w:val="000E60FC"/>
    <w:rsid w:val="0010049D"/>
    <w:rsid w:val="001173C4"/>
    <w:rsid w:val="00157307"/>
    <w:rsid w:val="001820AD"/>
    <w:rsid w:val="00192B7E"/>
    <w:rsid w:val="00215863"/>
    <w:rsid w:val="00217281"/>
    <w:rsid w:val="00223249"/>
    <w:rsid w:val="00226648"/>
    <w:rsid w:val="0023451B"/>
    <w:rsid w:val="00253FDC"/>
    <w:rsid w:val="002575F1"/>
    <w:rsid w:val="002A367A"/>
    <w:rsid w:val="002A7C75"/>
    <w:rsid w:val="002D0A4F"/>
    <w:rsid w:val="002E4D94"/>
    <w:rsid w:val="003032E4"/>
    <w:rsid w:val="003A62A1"/>
    <w:rsid w:val="00403BF2"/>
    <w:rsid w:val="00407890"/>
    <w:rsid w:val="00421716"/>
    <w:rsid w:val="00454E62"/>
    <w:rsid w:val="004555CC"/>
    <w:rsid w:val="00481834"/>
    <w:rsid w:val="004A339A"/>
    <w:rsid w:val="004D406E"/>
    <w:rsid w:val="004D60FF"/>
    <w:rsid w:val="004E2BD7"/>
    <w:rsid w:val="005B2CA7"/>
    <w:rsid w:val="005C42C5"/>
    <w:rsid w:val="005D03E6"/>
    <w:rsid w:val="00615929"/>
    <w:rsid w:val="00631613"/>
    <w:rsid w:val="00660325"/>
    <w:rsid w:val="00667D1D"/>
    <w:rsid w:val="006922D5"/>
    <w:rsid w:val="006B5948"/>
    <w:rsid w:val="006D2E03"/>
    <w:rsid w:val="006D3279"/>
    <w:rsid w:val="006D3AF2"/>
    <w:rsid w:val="006E10B3"/>
    <w:rsid w:val="007304DA"/>
    <w:rsid w:val="00732CA1"/>
    <w:rsid w:val="007534BF"/>
    <w:rsid w:val="00761876"/>
    <w:rsid w:val="00761D0E"/>
    <w:rsid w:val="00763257"/>
    <w:rsid w:val="00791BDA"/>
    <w:rsid w:val="007A2451"/>
    <w:rsid w:val="007D3C5A"/>
    <w:rsid w:val="00806A99"/>
    <w:rsid w:val="0081343A"/>
    <w:rsid w:val="00826864"/>
    <w:rsid w:val="00831826"/>
    <w:rsid w:val="00834BE6"/>
    <w:rsid w:val="008350C3"/>
    <w:rsid w:val="00860849"/>
    <w:rsid w:val="008770DF"/>
    <w:rsid w:val="00897736"/>
    <w:rsid w:val="008A09D6"/>
    <w:rsid w:val="008D1495"/>
    <w:rsid w:val="008F7BDA"/>
    <w:rsid w:val="00956A15"/>
    <w:rsid w:val="00963AED"/>
    <w:rsid w:val="00983ED1"/>
    <w:rsid w:val="00987530"/>
    <w:rsid w:val="00987979"/>
    <w:rsid w:val="00995B5C"/>
    <w:rsid w:val="009C51EC"/>
    <w:rsid w:val="009F1143"/>
    <w:rsid w:val="009F4FE9"/>
    <w:rsid w:val="00A34844"/>
    <w:rsid w:val="00A5420F"/>
    <w:rsid w:val="00A85EAE"/>
    <w:rsid w:val="00AB5872"/>
    <w:rsid w:val="00AB7EEF"/>
    <w:rsid w:val="00B13BCE"/>
    <w:rsid w:val="00B218B2"/>
    <w:rsid w:val="00B2588F"/>
    <w:rsid w:val="00B44337"/>
    <w:rsid w:val="00C11009"/>
    <w:rsid w:val="00C13A50"/>
    <w:rsid w:val="00C2485A"/>
    <w:rsid w:val="00C53A54"/>
    <w:rsid w:val="00C65BDF"/>
    <w:rsid w:val="00CA0739"/>
    <w:rsid w:val="00CA357A"/>
    <w:rsid w:val="00CC6491"/>
    <w:rsid w:val="00CE0B68"/>
    <w:rsid w:val="00D5793C"/>
    <w:rsid w:val="00DD1227"/>
    <w:rsid w:val="00DE71F7"/>
    <w:rsid w:val="00DF6136"/>
    <w:rsid w:val="00E33539"/>
    <w:rsid w:val="00E33AAE"/>
    <w:rsid w:val="00E35A1D"/>
    <w:rsid w:val="00E47B6C"/>
    <w:rsid w:val="00EB3968"/>
    <w:rsid w:val="00EC37F9"/>
    <w:rsid w:val="00ED2D48"/>
    <w:rsid w:val="00F054C4"/>
    <w:rsid w:val="00F15666"/>
    <w:rsid w:val="00F25A19"/>
    <w:rsid w:val="00F26810"/>
    <w:rsid w:val="00FB275E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E982"/>
  <w15:chartTrackingRefBased/>
  <w15:docId w15:val="{9042B8C9-D1B6-4C70-BC7E-5316939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87A1-F106-4ECA-9D90-3932CC9B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Гребнева Наталия Дмитриевна</cp:lastModifiedBy>
  <cp:revision>5</cp:revision>
  <cp:lastPrinted>2024-08-19T08:51:00Z</cp:lastPrinted>
  <dcterms:created xsi:type="dcterms:W3CDTF">2024-11-05T05:33:00Z</dcterms:created>
  <dcterms:modified xsi:type="dcterms:W3CDTF">2024-11-05T12:02:00Z</dcterms:modified>
</cp:coreProperties>
</file>