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3781F" w14:textId="77777777" w:rsidR="00F629EB" w:rsidRPr="003C5D70" w:rsidRDefault="00231ADC" w:rsidP="00CB1285">
      <w:pPr>
        <w:pStyle w:val="Style2"/>
        <w:spacing w:before="222"/>
        <w:ind w:left="2853"/>
        <w:jc w:val="both"/>
        <w:rPr>
          <w:rStyle w:val="FontStyle22"/>
          <w:sz w:val="24"/>
          <w:szCs w:val="24"/>
        </w:rPr>
      </w:pPr>
      <w:r w:rsidRPr="003C5D70">
        <w:rPr>
          <w:rStyle w:val="FontStyle22"/>
          <w:sz w:val="24"/>
          <w:szCs w:val="24"/>
        </w:rPr>
        <w:t>Описание объекта закупки</w:t>
      </w:r>
    </w:p>
    <w:p w14:paraId="32B40006" w14:textId="77777777" w:rsidR="00F629EB" w:rsidRPr="003C5D70" w:rsidRDefault="00724D75" w:rsidP="00CB1285">
      <w:pPr>
        <w:pStyle w:val="Style3"/>
        <w:numPr>
          <w:ilvl w:val="0"/>
          <w:numId w:val="26"/>
        </w:numPr>
        <w:tabs>
          <w:tab w:val="left" w:pos="708"/>
        </w:tabs>
        <w:spacing w:before="312" w:line="309" w:lineRule="exact"/>
        <w:ind w:hanging="720"/>
        <w:jc w:val="left"/>
        <w:rPr>
          <w:rStyle w:val="FontStyle22"/>
          <w:sz w:val="24"/>
          <w:szCs w:val="24"/>
        </w:rPr>
      </w:pPr>
      <w:r w:rsidRPr="003C5D70">
        <w:rPr>
          <w:rStyle w:val="FontStyle22"/>
          <w:sz w:val="24"/>
          <w:szCs w:val="24"/>
        </w:rPr>
        <w:t>Объект</w:t>
      </w:r>
      <w:r w:rsidR="003905E4" w:rsidRPr="003C5D70">
        <w:rPr>
          <w:rStyle w:val="FontStyle22"/>
          <w:sz w:val="24"/>
          <w:szCs w:val="24"/>
        </w:rPr>
        <w:t xml:space="preserve"> </w:t>
      </w:r>
      <w:r w:rsidR="00D82E86" w:rsidRPr="003C5D70">
        <w:rPr>
          <w:rStyle w:val="FontStyle22"/>
          <w:sz w:val="24"/>
          <w:szCs w:val="24"/>
        </w:rPr>
        <w:t>закупк</w:t>
      </w:r>
      <w:r w:rsidRPr="003C5D70">
        <w:rPr>
          <w:rStyle w:val="FontStyle22"/>
          <w:sz w:val="24"/>
          <w:szCs w:val="24"/>
        </w:rPr>
        <w:t>и</w:t>
      </w:r>
      <w:r w:rsidR="003905E4" w:rsidRPr="003C5D70">
        <w:rPr>
          <w:rStyle w:val="FontStyle22"/>
          <w:sz w:val="24"/>
          <w:szCs w:val="24"/>
        </w:rPr>
        <w:t>:</w:t>
      </w:r>
    </w:p>
    <w:p w14:paraId="3E71B9F3" w14:textId="77777777" w:rsidR="00F629EB" w:rsidRPr="003C5D70" w:rsidRDefault="00C42305" w:rsidP="00CB1285">
      <w:pPr>
        <w:pStyle w:val="Style8"/>
        <w:spacing w:line="309" w:lineRule="exact"/>
        <w:ind w:right="156"/>
        <w:rPr>
          <w:rStyle w:val="FontStyle21"/>
          <w:sz w:val="24"/>
          <w:szCs w:val="24"/>
        </w:rPr>
      </w:pPr>
      <w:r w:rsidRPr="003C5D70">
        <w:rPr>
          <w:rStyle w:val="FontStyle21"/>
          <w:sz w:val="24"/>
          <w:szCs w:val="24"/>
        </w:rPr>
        <w:t xml:space="preserve">Поставка автомобилей с адаптированными органами управления для лиц с патологией нижних конечностей </w:t>
      </w:r>
      <w:r w:rsidRPr="003C5D70">
        <w:t>в 2024 г.</w:t>
      </w:r>
      <w:r w:rsidR="003905E4" w:rsidRPr="003C5D70">
        <w:rPr>
          <w:rStyle w:val="FontStyle21"/>
          <w:sz w:val="24"/>
          <w:szCs w:val="24"/>
        </w:rPr>
        <w:t xml:space="preserve"> </w:t>
      </w:r>
    </w:p>
    <w:p w14:paraId="2BF77BF7" w14:textId="77777777" w:rsidR="00B32C77" w:rsidRPr="00B32C77" w:rsidRDefault="00F66AA9" w:rsidP="00CB1285">
      <w:pPr>
        <w:pStyle w:val="Style8"/>
        <w:numPr>
          <w:ilvl w:val="0"/>
          <w:numId w:val="26"/>
        </w:numPr>
        <w:spacing w:line="309" w:lineRule="exact"/>
        <w:ind w:left="567" w:right="156" w:hanging="567"/>
        <w:rPr>
          <w:b/>
        </w:rPr>
      </w:pPr>
      <w:r w:rsidRPr="00B32C77">
        <w:rPr>
          <w:rStyle w:val="FontStyle21"/>
          <w:b/>
          <w:sz w:val="24"/>
          <w:szCs w:val="24"/>
        </w:rPr>
        <w:t xml:space="preserve">Количество товара: </w:t>
      </w:r>
      <w:r w:rsidR="00D50307">
        <w:rPr>
          <w:rStyle w:val="FontStyle21"/>
        </w:rPr>
        <w:t>17</w:t>
      </w:r>
      <w:r w:rsidR="00B32C77">
        <w:rPr>
          <w:rStyle w:val="FontStyle21"/>
        </w:rPr>
        <w:t xml:space="preserve"> шт., </w:t>
      </w:r>
      <w:r w:rsidR="00B32C77">
        <w:rPr>
          <w:bCs/>
        </w:rPr>
        <w:t xml:space="preserve">в т.ч. в модификации, требуемой для управления пострадавшими с ручным управлением: с механической коробкой передач без левой </w:t>
      </w:r>
      <w:r w:rsidR="00D50307">
        <w:rPr>
          <w:bCs/>
        </w:rPr>
        <w:t>6</w:t>
      </w:r>
      <w:r w:rsidR="00B32C77">
        <w:rPr>
          <w:bCs/>
        </w:rPr>
        <w:t xml:space="preserve"> шт., без правой </w:t>
      </w:r>
      <w:r w:rsidR="00D50307">
        <w:rPr>
          <w:bCs/>
        </w:rPr>
        <w:t>3</w:t>
      </w:r>
      <w:r w:rsidR="00B32C77">
        <w:rPr>
          <w:bCs/>
        </w:rPr>
        <w:t xml:space="preserve"> шт. и без обеих конечностей </w:t>
      </w:r>
      <w:r w:rsidR="00D50307">
        <w:rPr>
          <w:bCs/>
        </w:rPr>
        <w:t>5</w:t>
      </w:r>
      <w:r w:rsidR="00B32C77">
        <w:rPr>
          <w:bCs/>
        </w:rPr>
        <w:t xml:space="preserve"> шт.; с автоматической коробкой передач без правой конечности 1 шт. и без обеих конечностей 2 шт</w:t>
      </w:r>
      <w:r w:rsidR="00D50307">
        <w:rPr>
          <w:bCs/>
        </w:rPr>
        <w:t>.</w:t>
      </w:r>
    </w:p>
    <w:p w14:paraId="505B80A8" w14:textId="77777777" w:rsidR="000F0987" w:rsidRPr="00B32C77" w:rsidRDefault="00F66AA9" w:rsidP="00CB1285">
      <w:pPr>
        <w:pStyle w:val="Style8"/>
        <w:numPr>
          <w:ilvl w:val="0"/>
          <w:numId w:val="26"/>
        </w:numPr>
        <w:spacing w:line="309" w:lineRule="exact"/>
        <w:ind w:left="567" w:right="156" w:hanging="567"/>
        <w:rPr>
          <w:b/>
        </w:rPr>
      </w:pPr>
      <w:r w:rsidRPr="00B32C77">
        <w:rPr>
          <w:rStyle w:val="FontStyle21"/>
          <w:b/>
          <w:sz w:val="24"/>
          <w:szCs w:val="24"/>
        </w:rPr>
        <w:t xml:space="preserve">Место поставки товара: </w:t>
      </w:r>
      <w:r w:rsidRPr="00B32C77">
        <w:rPr>
          <w:rStyle w:val="FontStyle21"/>
          <w:sz w:val="24"/>
          <w:szCs w:val="24"/>
        </w:rPr>
        <w:t>Российская Федерация, Республика Дагестан</w:t>
      </w:r>
      <w:r w:rsidR="000F0987" w:rsidRPr="00B32C77">
        <w:rPr>
          <w:rStyle w:val="FontStyle21"/>
          <w:sz w:val="24"/>
          <w:szCs w:val="24"/>
        </w:rPr>
        <w:t>, г.</w:t>
      </w:r>
      <w:r w:rsidR="000F0987" w:rsidRPr="003C5D70">
        <w:t>Махачкала.</w:t>
      </w:r>
    </w:p>
    <w:p w14:paraId="61638346" w14:textId="0BDE3853" w:rsidR="00F66AA9" w:rsidRPr="00605D19" w:rsidRDefault="000F0987" w:rsidP="00CB1285">
      <w:pPr>
        <w:pStyle w:val="Style8"/>
        <w:numPr>
          <w:ilvl w:val="0"/>
          <w:numId w:val="26"/>
        </w:numPr>
        <w:spacing w:line="309" w:lineRule="exact"/>
        <w:ind w:left="567" w:right="156" w:hanging="567"/>
        <w:rPr>
          <w:rStyle w:val="FontStyle21"/>
          <w:sz w:val="24"/>
          <w:szCs w:val="24"/>
        </w:rPr>
      </w:pPr>
      <w:r w:rsidRPr="00605D19">
        <w:rPr>
          <w:rStyle w:val="FontStyle21"/>
          <w:b/>
          <w:sz w:val="24"/>
          <w:szCs w:val="24"/>
        </w:rPr>
        <w:t>Сроки поставки товара:</w:t>
      </w:r>
      <w:r w:rsidRPr="00605D19">
        <w:t xml:space="preserve"> </w:t>
      </w:r>
      <w:r w:rsidR="000F42C1" w:rsidRPr="00605D19">
        <w:t xml:space="preserve">100 % поставка Товара в г. Махачкала осуществляется не ранее 20 рабочих дней со дня заключения контракта, но не позднее </w:t>
      </w:r>
      <w:r w:rsidR="00D50307" w:rsidRPr="00605D19">
        <w:t xml:space="preserve">10 </w:t>
      </w:r>
      <w:r w:rsidR="0032596B" w:rsidRPr="00605D19">
        <w:t>ноября</w:t>
      </w:r>
      <w:r w:rsidR="00D50307" w:rsidRPr="00605D19">
        <w:t xml:space="preserve"> 2024года</w:t>
      </w:r>
      <w:r w:rsidRPr="00605D19">
        <w:t xml:space="preserve">  </w:t>
      </w:r>
    </w:p>
    <w:p w14:paraId="41AFF0E4" w14:textId="77777777" w:rsidR="00F629EB" w:rsidRPr="00605D19" w:rsidRDefault="003905E4" w:rsidP="00CB1285">
      <w:pPr>
        <w:pStyle w:val="Style3"/>
        <w:numPr>
          <w:ilvl w:val="0"/>
          <w:numId w:val="26"/>
        </w:numPr>
        <w:tabs>
          <w:tab w:val="left" w:pos="708"/>
        </w:tabs>
        <w:spacing w:before="309" w:line="309" w:lineRule="exact"/>
        <w:ind w:hanging="720"/>
        <w:jc w:val="left"/>
        <w:rPr>
          <w:rStyle w:val="FontStyle22"/>
          <w:sz w:val="24"/>
          <w:szCs w:val="24"/>
        </w:rPr>
      </w:pPr>
      <w:r w:rsidRPr="00605D19">
        <w:rPr>
          <w:rStyle w:val="FontStyle22"/>
          <w:sz w:val="24"/>
          <w:szCs w:val="24"/>
        </w:rPr>
        <w:t>Требования к условиям поставки:</w:t>
      </w:r>
    </w:p>
    <w:p w14:paraId="15B93A37" w14:textId="201998BE" w:rsidR="003C5D70" w:rsidRPr="00605D19" w:rsidRDefault="00F66AA9" w:rsidP="00CB1285">
      <w:pPr>
        <w:ind w:firstLine="851"/>
        <w:contextualSpacing/>
        <w:jc w:val="both"/>
        <w:rPr>
          <w:rFonts w:eastAsia="Calibri"/>
          <w:lang w:eastAsia="en-US"/>
        </w:rPr>
      </w:pPr>
      <w:r w:rsidRPr="00605D19">
        <w:rPr>
          <w:rStyle w:val="FontStyle21"/>
          <w:sz w:val="24"/>
          <w:szCs w:val="24"/>
        </w:rPr>
        <w:t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</w:t>
      </w:r>
      <w:r w:rsidR="003C5D70" w:rsidRPr="00605D19">
        <w:rPr>
          <w:rStyle w:val="FontStyle21"/>
          <w:sz w:val="24"/>
          <w:szCs w:val="24"/>
        </w:rPr>
        <w:t xml:space="preserve"> № 877 (далее - ТР ТС 018/2011) </w:t>
      </w:r>
      <w:r w:rsidR="003C5D70" w:rsidRPr="00605D19">
        <w:rPr>
          <w:rFonts w:eastAsia="Calibri"/>
          <w:lang w:eastAsia="en-US"/>
        </w:rPr>
        <w:t>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="0021662C" w:rsidRPr="00605D19">
        <w:rPr>
          <w:rFonts w:eastAsia="Calibri"/>
          <w:lang w:eastAsia="en-US"/>
        </w:rPr>
        <w:t xml:space="preserve"> и/</w:t>
      </w:r>
      <w:r w:rsidR="0021662C" w:rsidRPr="00605D19">
        <w:t>или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018/2011).</w:t>
      </w:r>
    </w:p>
    <w:p w14:paraId="7DFB0C38" w14:textId="77777777" w:rsidR="003C5D70" w:rsidRPr="00605D19" w:rsidRDefault="003C5D70" w:rsidP="00CB1285">
      <w:pPr>
        <w:ind w:firstLine="709"/>
        <w:contextualSpacing/>
        <w:jc w:val="both"/>
        <w:rPr>
          <w:rFonts w:eastAsia="Calibri"/>
          <w:lang w:eastAsia="en-US"/>
        </w:rPr>
      </w:pPr>
      <w:r w:rsidRPr="00605D19">
        <w:rPr>
          <w:rFonts w:eastAsia="Calibri"/>
          <w:lang w:eastAsia="en-US"/>
        </w:rP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14:paraId="2310C20C" w14:textId="77777777" w:rsidR="00F66AA9" w:rsidRPr="00605D19" w:rsidRDefault="00F66AA9" w:rsidP="00CB1285">
      <w:pPr>
        <w:pStyle w:val="Style5"/>
        <w:tabs>
          <w:tab w:val="left" w:pos="709"/>
        </w:tabs>
        <w:spacing w:line="309" w:lineRule="exact"/>
        <w:ind w:firstLine="0"/>
        <w:rPr>
          <w:rStyle w:val="FontStyle21"/>
          <w:sz w:val="24"/>
          <w:szCs w:val="24"/>
        </w:rPr>
      </w:pPr>
      <w:r w:rsidRPr="00605D19">
        <w:rPr>
          <w:rStyle w:val="FontStyle21"/>
          <w:sz w:val="24"/>
          <w:szCs w:val="24"/>
        </w:rPr>
        <w:tab/>
        <w:t xml:space="preserve">Автомобили должны соответствовать Коду по Общероссийскому классификатору </w:t>
      </w:r>
      <w:r w:rsidRPr="00605D19">
        <w:rPr>
          <w:bCs/>
        </w:rPr>
        <w:t>(</w:t>
      </w:r>
      <w:r w:rsidRPr="00605D19">
        <w:rPr>
          <w:b/>
          <w:bCs/>
        </w:rPr>
        <w:t>ОКПД 2 – 29.10.59.390</w:t>
      </w:r>
      <w:r w:rsidRPr="00605D19">
        <w:rPr>
          <w:bCs/>
        </w:rPr>
        <w:t>) ОК 034-2014</w:t>
      </w:r>
      <w:r w:rsidRPr="00605D19">
        <w:rPr>
          <w:rStyle w:val="FontStyle21"/>
          <w:sz w:val="24"/>
          <w:szCs w:val="24"/>
        </w:rPr>
        <w:t>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14:paraId="54F10A05" w14:textId="77777777" w:rsidR="00F66AA9" w:rsidRPr="00605D19" w:rsidRDefault="00F66AA9" w:rsidP="00CB1285">
      <w:pPr>
        <w:pStyle w:val="Style5"/>
        <w:tabs>
          <w:tab w:val="left" w:pos="1416"/>
        </w:tabs>
        <w:spacing w:line="309" w:lineRule="exact"/>
        <w:ind w:firstLine="709"/>
        <w:jc w:val="left"/>
        <w:rPr>
          <w:rStyle w:val="FontStyle21"/>
          <w:sz w:val="24"/>
          <w:szCs w:val="24"/>
        </w:rPr>
      </w:pPr>
      <w:r w:rsidRPr="00605D19">
        <w:rPr>
          <w:rStyle w:val="FontStyle21"/>
          <w:sz w:val="24"/>
          <w:szCs w:val="24"/>
        </w:rPr>
        <w:t>Автомобили должны быть легковыми.</w:t>
      </w:r>
    </w:p>
    <w:p w14:paraId="3E1A3C7B" w14:textId="77777777" w:rsidR="00F66AA9" w:rsidRPr="00605D19" w:rsidRDefault="00F66AA9" w:rsidP="00CB1285">
      <w:pPr>
        <w:pStyle w:val="Style5"/>
        <w:tabs>
          <w:tab w:val="left" w:pos="1416"/>
        </w:tabs>
        <w:spacing w:line="309" w:lineRule="exact"/>
        <w:ind w:right="156" w:firstLine="709"/>
        <w:rPr>
          <w:rStyle w:val="FontStyle21"/>
          <w:sz w:val="24"/>
          <w:szCs w:val="24"/>
        </w:rPr>
      </w:pPr>
      <w:r w:rsidRPr="00605D19">
        <w:rPr>
          <w:rStyle w:val="FontStyle21"/>
          <w:sz w:val="24"/>
          <w:szCs w:val="24"/>
        </w:rPr>
        <w:t>Автомобили должны быть новыми, ранее не бывшими в эксплуатации.</w:t>
      </w:r>
    </w:p>
    <w:p w14:paraId="0F8F0C49" w14:textId="77777777" w:rsidR="00F66AA9" w:rsidRPr="00605D19" w:rsidRDefault="00F66AA9" w:rsidP="00CB1285">
      <w:pPr>
        <w:pStyle w:val="Style5"/>
        <w:tabs>
          <w:tab w:val="left" w:pos="1421"/>
        </w:tabs>
        <w:spacing w:line="309" w:lineRule="exact"/>
        <w:ind w:right="156" w:firstLine="709"/>
        <w:rPr>
          <w:rStyle w:val="FontStyle21"/>
          <w:sz w:val="24"/>
          <w:szCs w:val="24"/>
        </w:rPr>
      </w:pPr>
      <w:r w:rsidRPr="00605D19">
        <w:rPr>
          <w:rStyle w:val="FontStyle21"/>
          <w:sz w:val="24"/>
          <w:szCs w:val="24"/>
        </w:rPr>
        <w:t>Автомобили должны быть 202</w:t>
      </w:r>
      <w:r w:rsidR="00901CBF" w:rsidRPr="00605D19">
        <w:rPr>
          <w:rStyle w:val="FontStyle21"/>
          <w:sz w:val="24"/>
          <w:szCs w:val="24"/>
        </w:rPr>
        <w:t>4</w:t>
      </w:r>
      <w:r w:rsidRPr="00605D19">
        <w:rPr>
          <w:rStyle w:val="FontStyle21"/>
          <w:sz w:val="24"/>
          <w:szCs w:val="24"/>
        </w:rPr>
        <w:t xml:space="preserve"> года изготовления.</w:t>
      </w:r>
    </w:p>
    <w:p w14:paraId="7DD6F893" w14:textId="2D567642" w:rsidR="00F66AA9" w:rsidRPr="00605D19" w:rsidRDefault="00F66AA9" w:rsidP="00CB1285">
      <w:pPr>
        <w:pStyle w:val="Style5"/>
        <w:tabs>
          <w:tab w:val="left" w:pos="1421"/>
        </w:tabs>
        <w:spacing w:line="309" w:lineRule="exact"/>
        <w:ind w:right="156" w:firstLine="709"/>
      </w:pPr>
      <w:r w:rsidRPr="00605D19">
        <w:t>Автомобили должны соответствовать требованиям постановления Правительства Российской Федерации от 12.05.2022г.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="0099391A" w:rsidRPr="00605D19">
        <w:t xml:space="preserve"> и/или </w:t>
      </w:r>
      <w:r w:rsidR="0021662C" w:rsidRPr="00605D19">
        <w:t>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</w:t>
      </w:r>
      <w:r w:rsidRPr="00605D19">
        <w:t>.</w:t>
      </w:r>
    </w:p>
    <w:p w14:paraId="3B0B181D" w14:textId="77777777" w:rsidR="00F66AA9" w:rsidRPr="00605D19" w:rsidRDefault="00F66AA9" w:rsidP="00CB1285">
      <w:pPr>
        <w:pStyle w:val="Style5"/>
        <w:tabs>
          <w:tab w:val="left" w:pos="1421"/>
        </w:tabs>
        <w:spacing w:line="309" w:lineRule="exact"/>
        <w:ind w:right="156" w:firstLine="709"/>
        <w:rPr>
          <w:rStyle w:val="FontStyle21"/>
          <w:sz w:val="24"/>
          <w:szCs w:val="24"/>
        </w:rPr>
      </w:pPr>
      <w:r w:rsidRPr="00605D19">
        <w:rPr>
          <w:rStyle w:val="FontStyle21"/>
          <w:sz w:val="24"/>
          <w:szCs w:val="24"/>
        </w:rPr>
        <w:t>Автомобили, предназначенные для лиц с ограниченными физическими возможностями, с различными нарушениями функций (правой ноги; левой ноги; обеих ног) по требованию Заказчика должны быть оборудованы специальными средствами управления (адаптированными органами управления).</w:t>
      </w:r>
    </w:p>
    <w:p w14:paraId="33A8DBFD" w14:textId="77777777" w:rsidR="00F66AA9" w:rsidRPr="00605D19" w:rsidRDefault="00F66AA9" w:rsidP="00CB1285">
      <w:pPr>
        <w:pStyle w:val="Style5"/>
        <w:tabs>
          <w:tab w:val="left" w:pos="1421"/>
        </w:tabs>
        <w:spacing w:before="5" w:line="307" w:lineRule="exact"/>
        <w:ind w:firstLine="709"/>
        <w:rPr>
          <w:rStyle w:val="FontStyle21"/>
          <w:sz w:val="24"/>
          <w:szCs w:val="24"/>
        </w:rPr>
      </w:pPr>
      <w:r w:rsidRPr="00605D19">
        <w:rPr>
          <w:rStyle w:val="FontStyle21"/>
          <w:sz w:val="24"/>
          <w:szCs w:val="24"/>
        </w:rPr>
        <w:t>Специальные средства управления (адаптированные органы управления) на автомобили должны быть изготовлены и установлены промышленным способом.</w:t>
      </w:r>
    </w:p>
    <w:p w14:paraId="700C4F60" w14:textId="77777777" w:rsidR="00F66AA9" w:rsidRPr="00605D19" w:rsidRDefault="00F66AA9" w:rsidP="00CB1285">
      <w:pPr>
        <w:pStyle w:val="Style5"/>
        <w:tabs>
          <w:tab w:val="left" w:pos="1421"/>
        </w:tabs>
        <w:spacing w:line="307" w:lineRule="exact"/>
        <w:ind w:firstLine="709"/>
        <w:rPr>
          <w:rStyle w:val="FontStyle21"/>
          <w:sz w:val="24"/>
          <w:szCs w:val="24"/>
        </w:rPr>
      </w:pPr>
      <w:r w:rsidRPr="00605D19">
        <w:rPr>
          <w:rStyle w:val="FontStyle21"/>
          <w:sz w:val="24"/>
          <w:szCs w:val="24"/>
        </w:rPr>
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</w:r>
    </w:p>
    <w:p w14:paraId="234E073E" w14:textId="77777777" w:rsidR="00F66AA9" w:rsidRPr="00605D19" w:rsidRDefault="00F66AA9" w:rsidP="00CB1285">
      <w:pPr>
        <w:pStyle w:val="Style5"/>
        <w:tabs>
          <w:tab w:val="left" w:pos="1421"/>
        </w:tabs>
        <w:spacing w:line="307" w:lineRule="exact"/>
        <w:ind w:right="5" w:firstLine="709"/>
        <w:rPr>
          <w:rStyle w:val="FontStyle21"/>
          <w:sz w:val="24"/>
          <w:szCs w:val="24"/>
        </w:rPr>
      </w:pPr>
      <w:r w:rsidRPr="00605D19">
        <w:rPr>
          <w:rStyle w:val="FontStyle21"/>
          <w:sz w:val="24"/>
          <w:szCs w:val="24"/>
        </w:rPr>
        <w:t xml:space="preserve">Комплект документов на автомобили должны находиться внутри автомобиля. </w:t>
      </w:r>
      <w:r w:rsidRPr="00605D19">
        <w:rPr>
          <w:rStyle w:val="FontStyle21"/>
          <w:sz w:val="24"/>
          <w:szCs w:val="24"/>
        </w:rPr>
        <w:lastRenderedPageBreak/>
        <w:t>Автомобили должны быть заправлены бензином, предусмотренным в одобрении типа транспортного средства</w:t>
      </w:r>
      <w:r w:rsidR="0099391A" w:rsidRPr="00605D19">
        <w:rPr>
          <w:rStyle w:val="FontStyle21"/>
          <w:sz w:val="24"/>
          <w:szCs w:val="24"/>
        </w:rPr>
        <w:t xml:space="preserve"> и/или заключения об оценке типа транспортного средства,</w:t>
      </w:r>
      <w:r w:rsidRPr="00605D19">
        <w:rPr>
          <w:rStyle w:val="FontStyle21"/>
          <w:sz w:val="24"/>
          <w:szCs w:val="24"/>
        </w:rPr>
        <w:t xml:space="preserve"> в объеме не менее 5 литров.</w:t>
      </w:r>
    </w:p>
    <w:p w14:paraId="0378A89F" w14:textId="77777777" w:rsidR="00F66AA9" w:rsidRPr="00605D19" w:rsidRDefault="00F66AA9" w:rsidP="00CB1285">
      <w:pPr>
        <w:ind w:firstLine="567"/>
        <w:jc w:val="both"/>
        <w:rPr>
          <w:lang w:eastAsia="ar-SA"/>
        </w:rPr>
      </w:pPr>
      <w:r w:rsidRPr="00605D19">
        <w:rPr>
          <w:lang w:eastAsia="ar-SA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14:paraId="46E9A019" w14:textId="77777777" w:rsidR="003C5D70" w:rsidRPr="00605D19" w:rsidRDefault="00F66AA9" w:rsidP="00CB1285">
      <w:pPr>
        <w:ind w:firstLine="567"/>
        <w:jc w:val="both"/>
      </w:pPr>
      <w:r w:rsidRPr="00605D19">
        <w:t>Одобрение типа транспортного средства, выданное в соответстви</w:t>
      </w:r>
      <w:r w:rsidR="003C5D70" w:rsidRPr="00605D19">
        <w:t>и с требованиями ТР ТС 018/2011 или заключения об оценке типа транспортного средства, выданное в соответствии с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14:paraId="0BAFABBD" w14:textId="77777777" w:rsidR="00F66AA9" w:rsidRPr="00605D19" w:rsidRDefault="00F66AA9" w:rsidP="00CB1285">
      <w:pPr>
        <w:ind w:firstLine="567"/>
        <w:jc w:val="both"/>
      </w:pPr>
    </w:p>
    <w:p w14:paraId="6D5C1E2A" w14:textId="77777777" w:rsidR="003C5D70" w:rsidRPr="00605D19" w:rsidRDefault="00F66AA9" w:rsidP="00CB1285">
      <w:pPr>
        <w:ind w:firstLine="426"/>
        <w:jc w:val="both"/>
        <w:rPr>
          <w:lang w:eastAsia="ar-SA"/>
        </w:rPr>
      </w:pPr>
      <w:r w:rsidRPr="00605D19">
        <w:t xml:space="preserve">  Сертификат соответствия на устройство ручного управления автомобилями категории М1 (для лиц </w:t>
      </w:r>
      <w:r w:rsidRPr="00605D19">
        <w:rPr>
          <w:bCs/>
        </w:rPr>
        <w:t xml:space="preserve">с ограниченными физическими возможностями </w:t>
      </w:r>
      <w:r w:rsidRPr="00605D19">
        <w:t>с различными уровнями поражений (лево</w:t>
      </w:r>
      <w:r w:rsidR="003C5D70" w:rsidRPr="00605D19">
        <w:t>й ноги; правой ноги; обеих ног) или сертификат на устройство ручного управления автомобилями категории М1 в составе автомобиля.</w:t>
      </w:r>
      <w:r w:rsidR="003C5D70" w:rsidRPr="00605D19">
        <w:rPr>
          <w:lang w:eastAsia="ar-SA"/>
        </w:rPr>
        <w:t xml:space="preserve"> </w:t>
      </w:r>
    </w:p>
    <w:p w14:paraId="01FE2D6B" w14:textId="77777777" w:rsidR="00F66AA9" w:rsidRPr="003C5D70" w:rsidRDefault="00F66AA9" w:rsidP="00CB1285">
      <w:pPr>
        <w:ind w:firstLine="709"/>
        <w:jc w:val="both"/>
        <w:rPr>
          <w:lang w:eastAsia="ar-SA"/>
        </w:rPr>
      </w:pPr>
      <w:r w:rsidRPr="00605D19">
        <w:rPr>
          <w:lang w:eastAsia="ar-SA"/>
        </w:rPr>
        <w:t>При поставке некачественного Товара Поставщик обязан заменить его на Товар</w:t>
      </w:r>
      <w:bookmarkStart w:id="0" w:name="_GoBack"/>
      <w:bookmarkEnd w:id="0"/>
      <w:r w:rsidRPr="00605D19">
        <w:rPr>
          <w:lang w:eastAsia="ar-SA"/>
        </w:rPr>
        <w:t xml:space="preserve"> </w:t>
      </w:r>
      <w:r w:rsidRPr="003C5D70">
        <w:rPr>
          <w:lang w:eastAsia="ar-SA"/>
        </w:rPr>
        <w:t>надлежащего качества в течение 30 (тридцати) календарных дней с момента получения мотивированного отказа Получателя от подписания Акта приема-передачи Товара.</w:t>
      </w:r>
    </w:p>
    <w:p w14:paraId="0F21149A" w14:textId="77777777" w:rsidR="00F629EB" w:rsidRPr="003C5D70" w:rsidRDefault="00F629EB" w:rsidP="00CB1285">
      <w:pPr>
        <w:pStyle w:val="Style11"/>
        <w:spacing w:line="240" w:lineRule="exact"/>
      </w:pPr>
    </w:p>
    <w:p w14:paraId="03200A4E" w14:textId="77777777" w:rsidR="00F629EB" w:rsidRPr="003C5D70" w:rsidRDefault="000F0987" w:rsidP="00CB1285">
      <w:pPr>
        <w:pStyle w:val="Style11"/>
        <w:tabs>
          <w:tab w:val="left" w:pos="706"/>
        </w:tabs>
        <w:spacing w:before="72"/>
        <w:rPr>
          <w:rStyle w:val="FontStyle22"/>
          <w:sz w:val="24"/>
          <w:szCs w:val="24"/>
        </w:rPr>
      </w:pPr>
      <w:r w:rsidRPr="003C5D70">
        <w:rPr>
          <w:rStyle w:val="FontStyle22"/>
          <w:sz w:val="24"/>
          <w:szCs w:val="24"/>
        </w:rPr>
        <w:t>6</w:t>
      </w:r>
      <w:r w:rsidR="003905E4" w:rsidRPr="003C5D70">
        <w:rPr>
          <w:rStyle w:val="FontStyle22"/>
          <w:sz w:val="24"/>
          <w:szCs w:val="24"/>
        </w:rPr>
        <w:t>.</w:t>
      </w:r>
      <w:r w:rsidR="003905E4" w:rsidRPr="003C5D70">
        <w:rPr>
          <w:rStyle w:val="FontStyle22"/>
          <w:sz w:val="24"/>
          <w:szCs w:val="24"/>
        </w:rPr>
        <w:tab/>
        <w:t>Требования к документам, подтверждающим соответствие</w:t>
      </w:r>
      <w:r w:rsidR="003905E4" w:rsidRPr="003C5D70">
        <w:rPr>
          <w:rStyle w:val="FontStyle22"/>
          <w:sz w:val="24"/>
          <w:szCs w:val="24"/>
        </w:rPr>
        <w:br/>
        <w:t>автомобилей установленным требованиям</w:t>
      </w:r>
      <w:r w:rsidR="00F66AA9" w:rsidRPr="003C5D70">
        <w:rPr>
          <w:rStyle w:val="FontStyle22"/>
          <w:sz w:val="24"/>
          <w:szCs w:val="24"/>
        </w:rPr>
        <w:t xml:space="preserve"> и документы, передаваемые вместе с автомобилем:</w:t>
      </w:r>
    </w:p>
    <w:p w14:paraId="7F37F8D8" w14:textId="77777777" w:rsidR="00F66AA9" w:rsidRPr="003C5D70" w:rsidRDefault="00F66AA9" w:rsidP="00CB1285">
      <w:pPr>
        <w:ind w:firstLine="709"/>
        <w:jc w:val="both"/>
      </w:pPr>
      <w:r w:rsidRPr="003C5D70">
        <w:t>- гарантийный талон на автомобиль;</w:t>
      </w:r>
    </w:p>
    <w:p w14:paraId="2152849D" w14:textId="77777777" w:rsidR="00F66AA9" w:rsidRPr="003C5D70" w:rsidRDefault="00F66AA9" w:rsidP="00CB1285">
      <w:pPr>
        <w:ind w:firstLine="709"/>
        <w:jc w:val="both"/>
      </w:pPr>
      <w:r w:rsidRPr="003C5D70">
        <w:t xml:space="preserve">- </w:t>
      </w:r>
      <w:r w:rsidR="003C5D70" w:rsidRPr="003C5D70">
        <w:t xml:space="preserve">электронный </w:t>
      </w:r>
      <w:r w:rsidRPr="003C5D70">
        <w:t>паспорт транспортного средства;</w:t>
      </w:r>
    </w:p>
    <w:p w14:paraId="75B6351A" w14:textId="77777777" w:rsidR="00F66AA9" w:rsidRPr="003C5D70" w:rsidRDefault="00F66AA9" w:rsidP="00CB1285">
      <w:pPr>
        <w:ind w:firstLine="709"/>
        <w:jc w:val="both"/>
      </w:pPr>
      <w:r w:rsidRPr="003C5D70">
        <w:t>- сервисная книжка;</w:t>
      </w:r>
    </w:p>
    <w:p w14:paraId="6A201DE1" w14:textId="77777777" w:rsidR="00F66AA9" w:rsidRPr="003C5D70" w:rsidRDefault="00F66AA9" w:rsidP="00CB1285">
      <w:pPr>
        <w:ind w:firstLine="709"/>
        <w:jc w:val="both"/>
      </w:pPr>
      <w:r w:rsidRPr="003C5D70">
        <w:t>- руководство по эксплуатации автомобиля;</w:t>
      </w:r>
    </w:p>
    <w:p w14:paraId="6D272F41" w14:textId="77777777" w:rsidR="00F66AA9" w:rsidRPr="003C5D70" w:rsidRDefault="00F66AA9" w:rsidP="00CB1285">
      <w:pPr>
        <w:ind w:firstLine="426"/>
        <w:jc w:val="both"/>
      </w:pPr>
      <w:r w:rsidRPr="003C5D70">
        <w:t>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14:paraId="134CCDBF" w14:textId="77777777" w:rsidR="00F66AA9" w:rsidRPr="003C5D70" w:rsidRDefault="00F66AA9" w:rsidP="00CB1285">
      <w:pPr>
        <w:ind w:firstLine="709"/>
        <w:jc w:val="both"/>
      </w:pPr>
      <w:r w:rsidRPr="003C5D70">
        <w:t>- копия одобрения типа транспортного средства</w:t>
      </w:r>
      <w:r w:rsidR="003C5D70" w:rsidRPr="003C5D70">
        <w:t xml:space="preserve"> </w:t>
      </w:r>
      <w:r w:rsidR="003C5D70" w:rsidRPr="003C5D70">
        <w:rPr>
          <w:rFonts w:eastAsia="Calibri"/>
          <w:lang w:eastAsia="en-US"/>
        </w:rPr>
        <w:t>или заключения об оценке типа транспортного средства</w:t>
      </w:r>
      <w:r w:rsidRPr="003C5D70">
        <w:t>;</w:t>
      </w:r>
    </w:p>
    <w:p w14:paraId="047DD90E" w14:textId="77777777" w:rsidR="00F66AA9" w:rsidRPr="003C5D70" w:rsidRDefault="00F66AA9" w:rsidP="00CB1285">
      <w:pPr>
        <w:tabs>
          <w:tab w:val="left" w:pos="644"/>
        </w:tabs>
        <w:ind w:firstLine="426"/>
        <w:jc w:val="both"/>
      </w:pPr>
      <w:r w:rsidRPr="003C5D70">
        <w:t xml:space="preserve">- копия сертификата соответствия на устройство ручного управления автомобилями категории М1 (для лиц </w:t>
      </w:r>
      <w:r w:rsidRPr="003C5D70">
        <w:rPr>
          <w:bCs/>
        </w:rPr>
        <w:t xml:space="preserve">с ограниченными физическими возможностями </w:t>
      </w:r>
      <w:r w:rsidRPr="003C5D70">
        <w:t>с различными уровнями поражений (левой ноги; правой ноги; обеих ног)</w:t>
      </w:r>
      <w:r w:rsidR="003C5D70" w:rsidRPr="003C5D70">
        <w:t xml:space="preserve"> или сертификат на устройство ручного управления автомобилями категории М1 в составе автомобиля</w:t>
      </w:r>
      <w:r w:rsidRPr="003C5D70">
        <w:t>;</w:t>
      </w:r>
    </w:p>
    <w:p w14:paraId="6AFC9831" w14:textId="77777777" w:rsidR="00F66AA9" w:rsidRPr="003C5D70" w:rsidRDefault="00F66AA9" w:rsidP="00CB1285">
      <w:pPr>
        <w:ind w:firstLine="426"/>
        <w:jc w:val="both"/>
      </w:pPr>
      <w:r w:rsidRPr="003C5D70">
        <w:t>-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14:paraId="77679326" w14:textId="77777777" w:rsidR="00577FED" w:rsidRPr="003C5D70" w:rsidRDefault="00577FED" w:rsidP="00CB1285">
      <w:pPr>
        <w:ind w:firstLine="426"/>
        <w:jc w:val="both"/>
      </w:pPr>
    </w:p>
    <w:p w14:paraId="5B8502AD" w14:textId="77777777" w:rsidR="00577FED" w:rsidRPr="003C5D70" w:rsidRDefault="00577FED" w:rsidP="00CB1285">
      <w:pPr>
        <w:pStyle w:val="a8"/>
        <w:numPr>
          <w:ilvl w:val="0"/>
          <w:numId w:val="39"/>
        </w:numPr>
        <w:ind w:left="0" w:firstLine="0"/>
        <w:jc w:val="both"/>
      </w:pPr>
      <w:r w:rsidRPr="003C5D70">
        <w:rPr>
          <w:b/>
          <w:bCs/>
        </w:rPr>
        <w:t>Описание объекта закупки:</w:t>
      </w:r>
    </w:p>
    <w:p w14:paraId="18C49A04" w14:textId="77777777" w:rsidR="00577FED" w:rsidRPr="003C5D70" w:rsidRDefault="00577FED" w:rsidP="00CB1285">
      <w:pPr>
        <w:ind w:firstLine="426"/>
        <w:jc w:val="both"/>
      </w:pPr>
    </w:p>
    <w:p w14:paraId="495545E6" w14:textId="77777777" w:rsidR="00F629EB" w:rsidRDefault="00F629EB" w:rsidP="00CB1285">
      <w:pPr>
        <w:rPr>
          <w:sz w:val="2"/>
          <w:szCs w:val="2"/>
        </w:rPr>
      </w:pPr>
    </w:p>
    <w:tbl>
      <w:tblPr>
        <w:tblW w:w="11024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09"/>
        <w:gridCol w:w="5953"/>
        <w:gridCol w:w="1085"/>
        <w:gridCol w:w="877"/>
      </w:tblGrid>
      <w:tr w:rsidR="00F922C1" w:rsidRPr="009E2B50" w14:paraId="5C6864A4" w14:textId="77777777" w:rsidTr="00577FED">
        <w:trPr>
          <w:trHeight w:val="89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61A" w14:textId="77777777" w:rsidR="00F922C1" w:rsidRPr="0083233A" w:rsidRDefault="00F922C1" w:rsidP="00CB1285">
            <w:pPr>
              <w:ind w:right="-86"/>
              <w:jc w:val="center"/>
              <w:rPr>
                <w:b/>
                <w:bCs/>
                <w:sz w:val="23"/>
                <w:szCs w:val="23"/>
              </w:rPr>
            </w:pPr>
            <w:r w:rsidRPr="0083233A">
              <w:rPr>
                <w:b/>
                <w:bCs/>
                <w:sz w:val="23"/>
                <w:szCs w:val="23"/>
              </w:rPr>
              <w:t>Наименование товара,</w:t>
            </w:r>
            <w:r w:rsidRPr="0083233A">
              <w:rPr>
                <w:b/>
                <w:sz w:val="23"/>
                <w:szCs w:val="23"/>
              </w:rPr>
              <w:t xml:space="preserve"> работы, услуги по КТРУ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2394" w14:textId="77777777" w:rsidR="00F922C1" w:rsidRPr="0083233A" w:rsidRDefault="00F922C1" w:rsidP="00CB1285">
            <w:pPr>
              <w:jc w:val="center"/>
              <w:rPr>
                <w:b/>
                <w:bCs/>
                <w:sz w:val="23"/>
                <w:szCs w:val="23"/>
              </w:rPr>
            </w:pPr>
            <w:r w:rsidRPr="0083233A">
              <w:rPr>
                <w:b/>
                <w:sz w:val="23"/>
                <w:szCs w:val="23"/>
              </w:rPr>
              <w:t>Характеристики товара, работы, услуги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891C" w14:textId="77777777" w:rsidR="00F922C1" w:rsidRPr="0083233A" w:rsidRDefault="00F922C1" w:rsidP="00CB1285">
            <w:pPr>
              <w:jc w:val="center"/>
              <w:rPr>
                <w:b/>
                <w:bCs/>
                <w:sz w:val="23"/>
                <w:szCs w:val="23"/>
              </w:rPr>
            </w:pPr>
            <w:r w:rsidRPr="0083233A">
              <w:rPr>
                <w:b/>
                <w:sz w:val="23"/>
                <w:szCs w:val="23"/>
              </w:rPr>
              <w:t>Единица измерения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AE52" w14:textId="77777777" w:rsidR="00F922C1" w:rsidRPr="0083233A" w:rsidRDefault="00F922C1" w:rsidP="00CB1285">
            <w:pPr>
              <w:jc w:val="center"/>
              <w:rPr>
                <w:b/>
                <w:bCs/>
                <w:sz w:val="23"/>
                <w:szCs w:val="23"/>
              </w:rPr>
            </w:pPr>
            <w:r w:rsidRPr="0083233A">
              <w:rPr>
                <w:b/>
                <w:sz w:val="23"/>
                <w:szCs w:val="23"/>
              </w:rPr>
              <w:t>Количество</w:t>
            </w:r>
          </w:p>
        </w:tc>
      </w:tr>
      <w:tr w:rsidR="00F922C1" w:rsidRPr="009E2B50" w14:paraId="2B860B9C" w14:textId="77777777" w:rsidTr="00577FED">
        <w:trPr>
          <w:trHeight w:val="367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D427" w14:textId="77777777" w:rsidR="00361027" w:rsidRPr="00D20DB9" w:rsidRDefault="00361027" w:rsidP="00CB1285">
            <w:pPr>
              <w:pStyle w:val="a9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5BF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ar-SA"/>
              </w:rPr>
              <w:lastRenderedPageBreak/>
              <w:t>Автомобиль с адаптированными органами управления без участия правой ноги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ar-SA"/>
              </w:rPr>
              <w:t>.</w:t>
            </w:r>
          </w:p>
          <w:p w14:paraId="447C9736" w14:textId="77777777" w:rsidR="00361027" w:rsidRDefault="00361027" w:rsidP="00CB1285">
            <w:pPr>
              <w:pStyle w:val="a9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CF8">
              <w:rPr>
                <w:rFonts w:ascii="Times New Roman" w:hAnsi="Times New Roman" w:cs="Times New Roman"/>
                <w:sz w:val="22"/>
                <w:szCs w:val="22"/>
              </w:rPr>
              <w:t>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  <w:p w14:paraId="7AC1D18C" w14:textId="77777777" w:rsidR="00F922C1" w:rsidRPr="00250CF8" w:rsidRDefault="00F922C1" w:rsidP="00CB1285">
            <w:pPr>
              <w:pStyle w:val="a9"/>
              <w:suppressLineNumbers w:val="0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ED61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Категория автомобиля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М1;</w:t>
            </w:r>
          </w:p>
          <w:p w14:paraId="6AEF9673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кузова/количество дверей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Хэтчбэк или седан/ не менее 4;</w:t>
            </w:r>
          </w:p>
          <w:p w14:paraId="046BAF7E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Экологический класс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не менее </w:t>
            </w:r>
            <w:r w:rsidRPr="006C497A">
              <w:rPr>
                <w:rStyle w:val="FontStyle20"/>
                <w:sz w:val="22"/>
                <w:szCs w:val="22"/>
              </w:rPr>
              <w:t>2</w:t>
            </w:r>
            <w:r w:rsidRPr="00250CF8">
              <w:rPr>
                <w:rStyle w:val="FontStyle20"/>
                <w:sz w:val="22"/>
                <w:szCs w:val="22"/>
              </w:rPr>
              <w:t>;</w:t>
            </w:r>
          </w:p>
          <w:p w14:paraId="3238360A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Колесная формула/ведущие колеса -4 х 2 / передние;</w:t>
            </w:r>
          </w:p>
          <w:p w14:paraId="317DD921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Схема компоновки автомобиля – переднеприводная;</w:t>
            </w:r>
          </w:p>
          <w:p w14:paraId="43FF8302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Расположение двигателя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переднее поперечное;</w:t>
            </w:r>
          </w:p>
          <w:p w14:paraId="3C51AA29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двигателя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бензиновый;</w:t>
            </w:r>
          </w:p>
          <w:p w14:paraId="23F9B6D8" w14:textId="77777777" w:rsidR="00F922C1" w:rsidRDefault="00F922C1" w:rsidP="00CB128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Трансмиссия (тип) –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механическая</w:t>
            </w:r>
            <w:r w:rsidRPr="00250CF8">
              <w:rPr>
                <w:rFonts w:eastAsia="Times New Roman"/>
                <w:sz w:val="22"/>
                <w:szCs w:val="22"/>
              </w:rPr>
              <w:t>;</w:t>
            </w:r>
          </w:p>
          <w:p w14:paraId="3DE84F0A" w14:textId="77777777" w:rsidR="00F922C1" w:rsidRPr="00250CF8" w:rsidRDefault="00F922C1" w:rsidP="00CB128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 xml:space="preserve">Тип коробки передач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>с возможностью ручного управления</w:t>
            </w:r>
          </w:p>
          <w:p w14:paraId="142D12EB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Двигатель внутреннего сгорания (рабочий объем см</w:t>
            </w:r>
            <w:r w:rsidRPr="00250CF8">
              <w:rPr>
                <w:rStyle w:val="FontStyle20"/>
                <w:sz w:val="22"/>
                <w:szCs w:val="22"/>
                <w:vertAlign w:val="superscript"/>
              </w:rPr>
              <w:t>3</w:t>
            </w:r>
            <w:r w:rsidRPr="00250CF8">
              <w:rPr>
                <w:rStyle w:val="FontStyle20"/>
                <w:sz w:val="22"/>
                <w:szCs w:val="22"/>
              </w:rPr>
              <w:t xml:space="preserve">)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 xml:space="preserve">более 1500, но </w:t>
            </w:r>
            <w:r w:rsidRPr="00250CF8">
              <w:rPr>
                <w:rStyle w:val="FontStyle20"/>
                <w:sz w:val="22"/>
                <w:szCs w:val="22"/>
              </w:rPr>
              <w:t>не более 1</w:t>
            </w:r>
            <w:r>
              <w:rPr>
                <w:rStyle w:val="FontStyle20"/>
                <w:sz w:val="22"/>
                <w:szCs w:val="22"/>
              </w:rPr>
              <w:t>8</w:t>
            </w:r>
            <w:r w:rsidRPr="00250CF8">
              <w:rPr>
                <w:rStyle w:val="FontStyle20"/>
                <w:sz w:val="22"/>
                <w:szCs w:val="22"/>
              </w:rPr>
              <w:t>00;</w:t>
            </w:r>
          </w:p>
          <w:p w14:paraId="203B8482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Оборудование автомобиля - в соответствии с пунктом 15 Приложения № 3 к ТР ТС 018/2011;</w:t>
            </w:r>
          </w:p>
          <w:p w14:paraId="26573F7A" w14:textId="77777777" w:rsidR="00F922C1" w:rsidRPr="00250CF8" w:rsidRDefault="00F922C1" w:rsidP="00CB1285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Топливо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бензин с </w:t>
            </w:r>
            <w:r>
              <w:rPr>
                <w:rStyle w:val="FontStyle20"/>
                <w:sz w:val="22"/>
                <w:szCs w:val="22"/>
              </w:rPr>
              <w:t xml:space="preserve">октановым числом не менее 95.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366" w14:textId="77777777" w:rsidR="00F922C1" w:rsidRPr="00992E2D" w:rsidRDefault="00F922C1" w:rsidP="00CB1285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16C88638" w14:textId="77777777" w:rsidR="00F922C1" w:rsidRPr="00992E2D" w:rsidRDefault="00F922C1" w:rsidP="00CB1285">
            <w:pPr>
              <w:jc w:val="center"/>
              <w:rPr>
                <w:rFonts w:eastAsia="Calibri"/>
                <w:sz w:val="22"/>
                <w:szCs w:val="22"/>
              </w:rPr>
            </w:pPr>
            <w:r w:rsidRPr="00992E2D">
              <w:rPr>
                <w:rFonts w:eastAsia="Calibri"/>
                <w:sz w:val="22"/>
                <w:szCs w:val="22"/>
              </w:rPr>
              <w:t>штука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70E" w14:textId="77777777" w:rsidR="00F922C1" w:rsidRPr="00944AA6" w:rsidRDefault="00F922C1" w:rsidP="00CB1285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7E33FD36" w14:textId="77777777" w:rsidR="00F922C1" w:rsidRPr="00CB1285" w:rsidRDefault="00CB1285" w:rsidP="00CB128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F922C1" w:rsidRPr="009E2B50" w14:paraId="645A5191" w14:textId="77777777" w:rsidTr="00577FED">
        <w:trPr>
          <w:trHeight w:val="367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376A" w14:textId="77777777" w:rsidR="00361027" w:rsidRPr="00D95BF2" w:rsidRDefault="00361027" w:rsidP="00CB1285">
            <w:pPr>
              <w:jc w:val="center"/>
              <w:rPr>
                <w:sz w:val="22"/>
                <w:szCs w:val="22"/>
              </w:rPr>
            </w:pPr>
            <w:r w:rsidRPr="00D95BF2">
              <w:rPr>
                <w:bCs/>
                <w:color w:val="000000"/>
                <w:sz w:val="22"/>
                <w:szCs w:val="22"/>
                <w:lang w:eastAsia="ar-SA"/>
              </w:rPr>
              <w:t>Автомобиль с адаптированными органами управления без участия левой ноги</w:t>
            </w:r>
            <w:r>
              <w:rPr>
                <w:bCs/>
                <w:color w:val="000000"/>
                <w:sz w:val="22"/>
                <w:szCs w:val="22"/>
                <w:lang w:eastAsia="ar-SA"/>
              </w:rPr>
              <w:t>.</w:t>
            </w:r>
          </w:p>
          <w:p w14:paraId="2EF2ABE2" w14:textId="77777777" w:rsidR="00361027" w:rsidRDefault="00361027" w:rsidP="00CB128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992E2D">
              <w:rPr>
                <w:sz w:val="22"/>
                <w:szCs w:val="22"/>
              </w:rPr>
              <w:t>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  <w:p w14:paraId="2EB8D6CB" w14:textId="77777777" w:rsidR="00F922C1" w:rsidRPr="00F922C1" w:rsidRDefault="00F922C1" w:rsidP="00CB1285">
            <w:pPr>
              <w:pStyle w:val="a9"/>
              <w:suppressLineNumbers w:val="0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ED7C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Категория автомобиля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М1;</w:t>
            </w:r>
          </w:p>
          <w:p w14:paraId="31E76951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кузова/количество дверей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Хэтчбэк или седан/ не менее 4;</w:t>
            </w:r>
          </w:p>
          <w:p w14:paraId="15C015E8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Экологический класс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не менее </w:t>
            </w:r>
            <w:r w:rsidRPr="008A1C29">
              <w:rPr>
                <w:rStyle w:val="FontStyle20"/>
                <w:sz w:val="22"/>
                <w:szCs w:val="22"/>
              </w:rPr>
              <w:t>2</w:t>
            </w:r>
            <w:r w:rsidRPr="00250CF8">
              <w:rPr>
                <w:rStyle w:val="FontStyle20"/>
                <w:sz w:val="22"/>
                <w:szCs w:val="22"/>
              </w:rPr>
              <w:t>;</w:t>
            </w:r>
          </w:p>
          <w:p w14:paraId="051511B8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Колесная формула/ведущие колеса -4 х 2 / передние;</w:t>
            </w:r>
          </w:p>
          <w:p w14:paraId="1455684F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Схема компоновки автомобиля – переднеприводная;</w:t>
            </w:r>
          </w:p>
          <w:p w14:paraId="2B8F5579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Расположение двигателя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переднее поперечное;</w:t>
            </w:r>
          </w:p>
          <w:p w14:paraId="34CED455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двигателя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бензиновый;</w:t>
            </w:r>
          </w:p>
          <w:p w14:paraId="7DB47E64" w14:textId="77777777" w:rsidR="00F922C1" w:rsidRPr="00F922C1" w:rsidRDefault="00F922C1" w:rsidP="00CB1285">
            <w:pPr>
              <w:jc w:val="both"/>
              <w:rPr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Трансмиссия (тип) –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F922C1">
              <w:rPr>
                <w:sz w:val="22"/>
                <w:szCs w:val="22"/>
              </w:rPr>
              <w:t>механическая;</w:t>
            </w:r>
          </w:p>
          <w:p w14:paraId="1061C767" w14:textId="77777777" w:rsidR="00F922C1" w:rsidRPr="00F922C1" w:rsidRDefault="00F922C1" w:rsidP="00CB1285">
            <w:pPr>
              <w:jc w:val="both"/>
              <w:rPr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 xml:space="preserve">Тип коробки передач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>с возможностью ручного управления</w:t>
            </w:r>
          </w:p>
          <w:p w14:paraId="122B84AD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Двигатель внутреннего сгорания (рабочий объем см</w:t>
            </w:r>
            <w:r w:rsidRPr="00F922C1">
              <w:rPr>
                <w:rStyle w:val="FontStyle20"/>
                <w:sz w:val="22"/>
                <w:szCs w:val="22"/>
              </w:rPr>
              <w:t>3</w:t>
            </w:r>
            <w:r w:rsidRPr="00250CF8">
              <w:rPr>
                <w:rStyle w:val="FontStyle20"/>
                <w:sz w:val="22"/>
                <w:szCs w:val="22"/>
              </w:rPr>
              <w:t xml:space="preserve">)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 xml:space="preserve">более 1500, но </w:t>
            </w:r>
            <w:r w:rsidRPr="00250CF8">
              <w:rPr>
                <w:rStyle w:val="FontStyle20"/>
                <w:sz w:val="22"/>
                <w:szCs w:val="22"/>
              </w:rPr>
              <w:t>не более 1</w:t>
            </w:r>
            <w:r>
              <w:rPr>
                <w:rStyle w:val="FontStyle20"/>
                <w:sz w:val="22"/>
                <w:szCs w:val="22"/>
              </w:rPr>
              <w:t>8</w:t>
            </w:r>
            <w:r w:rsidRPr="00250CF8">
              <w:rPr>
                <w:rStyle w:val="FontStyle20"/>
                <w:sz w:val="22"/>
                <w:szCs w:val="22"/>
              </w:rPr>
              <w:t>00;</w:t>
            </w:r>
          </w:p>
          <w:p w14:paraId="2A8D948D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Оборудование автомобиля - в соответствии с пунктом 15 Приложения № 3 к ТР ТС 018/2011;</w:t>
            </w:r>
          </w:p>
          <w:p w14:paraId="1488A570" w14:textId="77777777" w:rsidR="00F922C1" w:rsidRPr="00F922C1" w:rsidRDefault="00F922C1" w:rsidP="00CB1285">
            <w:pPr>
              <w:jc w:val="both"/>
              <w:rPr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Топливо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бензин с </w:t>
            </w:r>
            <w:r>
              <w:rPr>
                <w:rStyle w:val="FontStyle20"/>
                <w:sz w:val="22"/>
                <w:szCs w:val="22"/>
              </w:rPr>
              <w:t>октановым числом не менее 95.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86B6" w14:textId="77777777" w:rsidR="00F922C1" w:rsidRPr="00F922C1" w:rsidRDefault="00F922C1" w:rsidP="00CB1285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92E2D">
              <w:rPr>
                <w:rFonts w:eastAsia="Calibri"/>
                <w:sz w:val="22"/>
                <w:szCs w:val="22"/>
              </w:rPr>
              <w:t>штука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E9D4" w14:textId="77777777" w:rsidR="00F922C1" w:rsidRPr="00CB1285" w:rsidRDefault="00CB1285" w:rsidP="00CB1285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F922C1" w:rsidRPr="009E2B50" w14:paraId="3E810741" w14:textId="77777777" w:rsidTr="00577FED">
        <w:trPr>
          <w:trHeight w:val="367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02B6" w14:textId="77777777" w:rsidR="00361027" w:rsidRDefault="00361027" w:rsidP="00CB1285">
            <w:pPr>
              <w:jc w:val="center"/>
              <w:rPr>
                <w:sz w:val="22"/>
                <w:szCs w:val="22"/>
              </w:rPr>
            </w:pPr>
            <w:r w:rsidRPr="00D95BF2">
              <w:rPr>
                <w:bCs/>
                <w:color w:val="000000"/>
                <w:sz w:val="22"/>
                <w:szCs w:val="22"/>
                <w:lang w:eastAsia="ar-SA"/>
              </w:rPr>
              <w:t>Автомобиль с адаптированными органами управления без участия обеих ног</w:t>
            </w:r>
            <w:r>
              <w:rPr>
                <w:bCs/>
                <w:color w:val="000000"/>
                <w:sz w:val="22"/>
                <w:szCs w:val="22"/>
                <w:lang w:eastAsia="ar-SA"/>
              </w:rPr>
              <w:t>.</w:t>
            </w:r>
            <w:r w:rsidRPr="00992E2D">
              <w:rPr>
                <w:sz w:val="22"/>
                <w:szCs w:val="22"/>
              </w:rPr>
              <w:t xml:space="preserve">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  <w:p w14:paraId="008CF48F" w14:textId="77777777" w:rsidR="00F922C1" w:rsidRPr="00F922C1" w:rsidRDefault="00F922C1" w:rsidP="00CB1285">
            <w:pPr>
              <w:pStyle w:val="a9"/>
              <w:suppressLineNumbers w:val="0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CFEA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Категория автомобиля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М1;</w:t>
            </w:r>
          </w:p>
          <w:p w14:paraId="13CB262B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кузова/количество дверей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Хэтчбэк или седан/ не менее 4;</w:t>
            </w:r>
          </w:p>
          <w:p w14:paraId="7383FC9C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Экологический класс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не менее </w:t>
            </w:r>
            <w:r w:rsidRPr="008A1C29">
              <w:rPr>
                <w:rStyle w:val="FontStyle20"/>
                <w:sz w:val="22"/>
                <w:szCs w:val="22"/>
              </w:rPr>
              <w:t>2</w:t>
            </w:r>
            <w:r w:rsidRPr="00250CF8">
              <w:rPr>
                <w:rStyle w:val="FontStyle20"/>
                <w:sz w:val="22"/>
                <w:szCs w:val="22"/>
              </w:rPr>
              <w:t>;</w:t>
            </w:r>
          </w:p>
          <w:p w14:paraId="297EE755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Колесная формула/ведущие колеса -4 х 2 / передние;</w:t>
            </w:r>
          </w:p>
          <w:p w14:paraId="047D68B2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Схема компоновки автомобиля – переднеприводная;</w:t>
            </w:r>
          </w:p>
          <w:p w14:paraId="5A262CB6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Расположение двигателя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переднее поперечное;</w:t>
            </w:r>
          </w:p>
          <w:p w14:paraId="058E16DD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двигателя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бензиновый;</w:t>
            </w:r>
          </w:p>
          <w:p w14:paraId="370FE079" w14:textId="77777777" w:rsidR="00F922C1" w:rsidRPr="00F922C1" w:rsidRDefault="00F922C1" w:rsidP="00CB1285">
            <w:pPr>
              <w:jc w:val="both"/>
              <w:rPr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Трансмиссия (тип) –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F922C1">
              <w:rPr>
                <w:sz w:val="22"/>
                <w:szCs w:val="22"/>
              </w:rPr>
              <w:t>механическая;</w:t>
            </w:r>
          </w:p>
          <w:p w14:paraId="772340AB" w14:textId="77777777" w:rsidR="00F922C1" w:rsidRPr="00F922C1" w:rsidRDefault="00F922C1" w:rsidP="00CB1285">
            <w:pPr>
              <w:jc w:val="both"/>
              <w:rPr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 xml:space="preserve">Тип коробки передач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>с возможностью ручного управления</w:t>
            </w:r>
          </w:p>
          <w:p w14:paraId="1E74E199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Двигатель внутреннего сгорания (рабочий объем см</w:t>
            </w:r>
            <w:r w:rsidRPr="00F922C1">
              <w:rPr>
                <w:rStyle w:val="FontStyle20"/>
                <w:sz w:val="22"/>
                <w:szCs w:val="22"/>
              </w:rPr>
              <w:t>3</w:t>
            </w:r>
            <w:r w:rsidRPr="00250CF8">
              <w:rPr>
                <w:rStyle w:val="FontStyle20"/>
                <w:sz w:val="22"/>
                <w:szCs w:val="22"/>
              </w:rPr>
              <w:t xml:space="preserve">)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 xml:space="preserve">более 1500, но </w:t>
            </w:r>
            <w:r w:rsidRPr="00250CF8">
              <w:rPr>
                <w:rStyle w:val="FontStyle20"/>
                <w:sz w:val="22"/>
                <w:szCs w:val="22"/>
              </w:rPr>
              <w:t>не более 1</w:t>
            </w:r>
            <w:r>
              <w:rPr>
                <w:rStyle w:val="FontStyle20"/>
                <w:sz w:val="22"/>
                <w:szCs w:val="22"/>
              </w:rPr>
              <w:t>8</w:t>
            </w:r>
            <w:r w:rsidRPr="00250CF8">
              <w:rPr>
                <w:rStyle w:val="FontStyle20"/>
                <w:sz w:val="22"/>
                <w:szCs w:val="22"/>
              </w:rPr>
              <w:t>00;</w:t>
            </w:r>
          </w:p>
          <w:p w14:paraId="04FF7FA1" w14:textId="77777777" w:rsidR="00F922C1" w:rsidRPr="00250CF8" w:rsidRDefault="00F922C1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Оборудование автомобиля - в соответствии с пунктом 15 Приложения № 3 к ТР ТС 018/2011;</w:t>
            </w:r>
          </w:p>
          <w:p w14:paraId="58CFFD2F" w14:textId="77777777" w:rsidR="00F922C1" w:rsidRPr="00F922C1" w:rsidRDefault="00F922C1" w:rsidP="00CB1285">
            <w:pPr>
              <w:jc w:val="both"/>
              <w:rPr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Топливо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бензин с </w:t>
            </w:r>
            <w:r>
              <w:rPr>
                <w:rStyle w:val="FontStyle20"/>
                <w:sz w:val="22"/>
                <w:szCs w:val="22"/>
              </w:rPr>
              <w:t>октановым числом не менее 95.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C8AB" w14:textId="77777777" w:rsidR="00F922C1" w:rsidRPr="00F922C1" w:rsidRDefault="00F922C1" w:rsidP="00CB1285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92E2D">
              <w:rPr>
                <w:rFonts w:eastAsia="Calibri"/>
                <w:sz w:val="22"/>
                <w:szCs w:val="22"/>
              </w:rPr>
              <w:t>штука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24BB" w14:textId="77777777" w:rsidR="00F922C1" w:rsidRPr="00CB1285" w:rsidRDefault="00CB1285" w:rsidP="00CB1285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CB1285" w:rsidRPr="009E2B50" w14:paraId="70587520" w14:textId="77777777" w:rsidTr="00577FED">
        <w:trPr>
          <w:trHeight w:val="367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230C" w14:textId="77777777" w:rsidR="00CB1285" w:rsidRDefault="00CB1285" w:rsidP="00CB1285">
            <w:pPr>
              <w:jc w:val="center"/>
              <w:rPr>
                <w:sz w:val="22"/>
                <w:szCs w:val="22"/>
              </w:rPr>
            </w:pPr>
            <w:r w:rsidRPr="00D95BF2">
              <w:rPr>
                <w:bCs/>
                <w:color w:val="000000"/>
                <w:sz w:val="22"/>
                <w:szCs w:val="22"/>
                <w:lang w:eastAsia="ar-SA"/>
              </w:rPr>
              <w:lastRenderedPageBreak/>
              <w:t>Автомобиль с адаптированными органами управления без участия обеих ног</w:t>
            </w:r>
            <w:r>
              <w:rPr>
                <w:bCs/>
                <w:color w:val="000000"/>
                <w:sz w:val="22"/>
                <w:szCs w:val="22"/>
                <w:lang w:eastAsia="ar-SA"/>
              </w:rPr>
              <w:t>.</w:t>
            </w:r>
            <w:r w:rsidRPr="00992E2D">
              <w:rPr>
                <w:sz w:val="22"/>
                <w:szCs w:val="22"/>
              </w:rPr>
              <w:t xml:space="preserve"> </w:t>
            </w:r>
            <w:r w:rsidRPr="00C56D77">
              <w:rPr>
                <w:sz w:val="22"/>
                <w:szCs w:val="22"/>
              </w:rPr>
              <w:t>Автомобили легковые с автоматической коробкой передач,</w:t>
            </w:r>
            <w:r>
              <w:rPr>
                <w:sz w:val="22"/>
                <w:szCs w:val="22"/>
              </w:rPr>
              <w:t xml:space="preserve"> </w:t>
            </w:r>
            <w:r w:rsidRPr="00C56D77">
              <w:rPr>
                <w:sz w:val="22"/>
                <w:szCs w:val="22"/>
              </w:rPr>
              <w:t>с двигателем с искровым зажиганием, с рабочим объемом цилиндров более 1500 куб. см, но не более 1800 куб. см, прочие, новые</w:t>
            </w:r>
          </w:p>
          <w:p w14:paraId="5B4D8CC7" w14:textId="77777777" w:rsidR="00CB1285" w:rsidRPr="00D95BF2" w:rsidRDefault="00CB1285" w:rsidP="00CB128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8D3A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Категория автомобиля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М1;</w:t>
            </w:r>
          </w:p>
          <w:p w14:paraId="341CC93B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кузова/количество дверей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Хэтчбэк или седан/ не менее 4;</w:t>
            </w:r>
          </w:p>
          <w:p w14:paraId="4F60AA22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Экологический класс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не менее </w:t>
            </w:r>
            <w:r w:rsidRPr="008A1C29">
              <w:rPr>
                <w:rStyle w:val="FontStyle20"/>
                <w:sz w:val="22"/>
                <w:szCs w:val="22"/>
              </w:rPr>
              <w:t>2</w:t>
            </w:r>
            <w:r w:rsidRPr="00250CF8">
              <w:rPr>
                <w:rStyle w:val="FontStyle20"/>
                <w:sz w:val="22"/>
                <w:szCs w:val="22"/>
              </w:rPr>
              <w:t>;</w:t>
            </w:r>
          </w:p>
          <w:p w14:paraId="4A6BC20D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Колесная формула/ведущие колеса -4 х 2 / передние;</w:t>
            </w:r>
          </w:p>
          <w:p w14:paraId="2300558D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Схема компоновки автомобиля – переднеприводная;</w:t>
            </w:r>
          </w:p>
          <w:p w14:paraId="5EDEBA1E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Расположение двигателя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переднее поперечное;</w:t>
            </w:r>
          </w:p>
          <w:p w14:paraId="2196FE12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двигателя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бензиновый;</w:t>
            </w:r>
          </w:p>
          <w:p w14:paraId="389DC4F7" w14:textId="77777777" w:rsidR="00CB1285" w:rsidRDefault="00CB1285" w:rsidP="00CB128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Трансмиссия (тип) –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автоматическая</w:t>
            </w:r>
            <w:r w:rsidRPr="00250CF8">
              <w:rPr>
                <w:rFonts w:eastAsia="Times New Roman"/>
                <w:sz w:val="22"/>
                <w:szCs w:val="22"/>
              </w:rPr>
              <w:t>;</w:t>
            </w:r>
          </w:p>
          <w:p w14:paraId="179A1C10" w14:textId="77777777" w:rsidR="00CB1285" w:rsidRPr="00250CF8" w:rsidRDefault="00CB1285" w:rsidP="00CB128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 xml:space="preserve">Тип коробки передач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>с возможностью ручного управления</w:t>
            </w:r>
          </w:p>
          <w:p w14:paraId="0E334D9C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Двигатель внутреннего сгорания (рабочий объем см</w:t>
            </w:r>
            <w:r w:rsidRPr="00250CF8">
              <w:rPr>
                <w:rStyle w:val="FontStyle20"/>
                <w:sz w:val="22"/>
                <w:szCs w:val="22"/>
                <w:vertAlign w:val="superscript"/>
              </w:rPr>
              <w:t>3</w:t>
            </w:r>
            <w:r w:rsidRPr="00250CF8">
              <w:rPr>
                <w:rStyle w:val="FontStyle20"/>
                <w:sz w:val="22"/>
                <w:szCs w:val="22"/>
              </w:rPr>
              <w:t xml:space="preserve">)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 xml:space="preserve">более 1500, но </w:t>
            </w:r>
            <w:r w:rsidRPr="00250CF8">
              <w:rPr>
                <w:rStyle w:val="FontStyle20"/>
                <w:sz w:val="22"/>
                <w:szCs w:val="22"/>
              </w:rPr>
              <w:t>не более 1</w:t>
            </w:r>
            <w:r>
              <w:rPr>
                <w:rStyle w:val="FontStyle20"/>
                <w:sz w:val="22"/>
                <w:szCs w:val="22"/>
              </w:rPr>
              <w:t>8</w:t>
            </w:r>
            <w:r w:rsidRPr="00250CF8">
              <w:rPr>
                <w:rStyle w:val="FontStyle20"/>
                <w:sz w:val="22"/>
                <w:szCs w:val="22"/>
              </w:rPr>
              <w:t>00;</w:t>
            </w:r>
          </w:p>
          <w:p w14:paraId="61350B33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Оборудование автомобиля - в соответствии с пунктом 15 Приложения № 3 к ТР ТС 018/2011;</w:t>
            </w:r>
          </w:p>
          <w:p w14:paraId="4AFB7FD7" w14:textId="77777777" w:rsidR="00CB1285" w:rsidRPr="00992E2D" w:rsidRDefault="00CB1285" w:rsidP="00CB1285">
            <w:pPr>
              <w:jc w:val="both"/>
              <w:rPr>
                <w:b/>
                <w:i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Топливо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бензин с </w:t>
            </w:r>
            <w:r>
              <w:rPr>
                <w:rStyle w:val="FontStyle20"/>
                <w:sz w:val="22"/>
                <w:szCs w:val="22"/>
              </w:rPr>
              <w:t>октановым числом не менее 95.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2C8E" w14:textId="77777777" w:rsidR="00CB1285" w:rsidRPr="00992E2D" w:rsidRDefault="00CB1285" w:rsidP="00CB1285">
            <w:pPr>
              <w:jc w:val="center"/>
              <w:rPr>
                <w:b/>
                <w:i/>
                <w:sz w:val="22"/>
                <w:szCs w:val="22"/>
              </w:rPr>
            </w:pPr>
            <w:r w:rsidRPr="00992E2D">
              <w:rPr>
                <w:rFonts w:eastAsia="Calibri"/>
                <w:sz w:val="22"/>
                <w:szCs w:val="22"/>
              </w:rPr>
              <w:t>штука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0811" w14:textId="77777777" w:rsidR="00CB1285" w:rsidRPr="00751FF6" w:rsidRDefault="00CB1285" w:rsidP="00CB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B1285" w:rsidRPr="009E2B50" w14:paraId="307198F1" w14:textId="77777777" w:rsidTr="00577FED">
        <w:trPr>
          <w:trHeight w:val="367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3DB2" w14:textId="77777777" w:rsidR="00CB1285" w:rsidRPr="00D20DB9" w:rsidRDefault="00CB1285" w:rsidP="00CB1285">
            <w:pPr>
              <w:pStyle w:val="a9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5BF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ar-SA"/>
              </w:rPr>
              <w:t>Автомобиль с адаптированными органами управления без участия правой ноги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ar-SA"/>
              </w:rPr>
              <w:t>.</w:t>
            </w:r>
          </w:p>
          <w:p w14:paraId="61558CE2" w14:textId="77777777" w:rsidR="00CB1285" w:rsidRDefault="00CB1285" w:rsidP="00CB1285">
            <w:pPr>
              <w:jc w:val="center"/>
              <w:rPr>
                <w:sz w:val="22"/>
                <w:szCs w:val="22"/>
              </w:rPr>
            </w:pPr>
            <w:r w:rsidRPr="00862C94">
              <w:rPr>
                <w:sz w:val="22"/>
                <w:szCs w:val="22"/>
              </w:rPr>
              <w:t xml:space="preserve">Автомобили легковые с автоматической коробкой передач, с двигателем с искровым зажиганием, с рабочим объемом цилиндров более 1500 куб. см, но не более 1800 куб. см, </w:t>
            </w:r>
            <w:r w:rsidRPr="00992E2D">
              <w:rPr>
                <w:sz w:val="22"/>
                <w:szCs w:val="22"/>
              </w:rPr>
              <w:t>прочие, новые</w:t>
            </w:r>
          </w:p>
          <w:p w14:paraId="2A0AB549" w14:textId="77777777" w:rsidR="00CB1285" w:rsidRPr="00250CF8" w:rsidRDefault="00CB1285" w:rsidP="00CB1285">
            <w:pPr>
              <w:pStyle w:val="a9"/>
              <w:suppressLineNumbers w:val="0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7CAB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Категория автомобиля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М1;</w:t>
            </w:r>
          </w:p>
          <w:p w14:paraId="6D90B370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кузова/количество дверей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Хэтчбэк или седан/ не менее 4;</w:t>
            </w:r>
          </w:p>
          <w:p w14:paraId="6340D1B0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Экологический класс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не менее </w:t>
            </w:r>
            <w:r w:rsidRPr="006C497A">
              <w:rPr>
                <w:rStyle w:val="FontStyle20"/>
                <w:sz w:val="22"/>
                <w:szCs w:val="22"/>
              </w:rPr>
              <w:t>2</w:t>
            </w:r>
            <w:r w:rsidRPr="00250CF8">
              <w:rPr>
                <w:rStyle w:val="FontStyle20"/>
                <w:sz w:val="22"/>
                <w:szCs w:val="22"/>
              </w:rPr>
              <w:t>;</w:t>
            </w:r>
          </w:p>
          <w:p w14:paraId="48B92C79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Колесная формула/ведущие колеса -4 х 2 / передние;</w:t>
            </w:r>
          </w:p>
          <w:p w14:paraId="02EBE824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Схема компоновки автомобиля – переднеприводная;</w:t>
            </w:r>
          </w:p>
          <w:p w14:paraId="2F3559D0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Расположение двигателя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переднее поперечное;</w:t>
            </w:r>
          </w:p>
          <w:p w14:paraId="2CC344E7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двигателя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бензиновый;</w:t>
            </w:r>
          </w:p>
          <w:p w14:paraId="5A370F35" w14:textId="77777777" w:rsidR="00CB1285" w:rsidRDefault="00CB1285" w:rsidP="00CB128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Трансмиссия (тип) –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автоматическая</w:t>
            </w:r>
            <w:r w:rsidRPr="00250CF8">
              <w:rPr>
                <w:rFonts w:eastAsia="Times New Roman"/>
                <w:sz w:val="22"/>
                <w:szCs w:val="22"/>
              </w:rPr>
              <w:t>;</w:t>
            </w:r>
          </w:p>
          <w:p w14:paraId="0D4F546D" w14:textId="77777777" w:rsidR="00CB1285" w:rsidRPr="00250CF8" w:rsidRDefault="00CB1285" w:rsidP="00CB128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 xml:space="preserve">Тип коробки передач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>с возможностью ручного управления</w:t>
            </w:r>
          </w:p>
          <w:p w14:paraId="376689DA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Двигатель внутреннего сгорания (рабочий объем см</w:t>
            </w:r>
            <w:r w:rsidRPr="00250CF8">
              <w:rPr>
                <w:rStyle w:val="FontStyle20"/>
                <w:sz w:val="22"/>
                <w:szCs w:val="22"/>
                <w:vertAlign w:val="superscript"/>
              </w:rPr>
              <w:t>3</w:t>
            </w:r>
            <w:r w:rsidRPr="00250CF8">
              <w:rPr>
                <w:rStyle w:val="FontStyle20"/>
                <w:sz w:val="22"/>
                <w:szCs w:val="22"/>
              </w:rPr>
              <w:t xml:space="preserve">)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 xml:space="preserve">более 1500, но </w:t>
            </w:r>
            <w:r w:rsidRPr="00250CF8">
              <w:rPr>
                <w:rStyle w:val="FontStyle20"/>
                <w:sz w:val="22"/>
                <w:szCs w:val="22"/>
              </w:rPr>
              <w:t>не более 1</w:t>
            </w:r>
            <w:r>
              <w:rPr>
                <w:rStyle w:val="FontStyle20"/>
                <w:sz w:val="22"/>
                <w:szCs w:val="22"/>
              </w:rPr>
              <w:t>8</w:t>
            </w:r>
            <w:r w:rsidRPr="00250CF8">
              <w:rPr>
                <w:rStyle w:val="FontStyle20"/>
                <w:sz w:val="22"/>
                <w:szCs w:val="22"/>
              </w:rPr>
              <w:t>00;</w:t>
            </w:r>
          </w:p>
          <w:p w14:paraId="73C34922" w14:textId="77777777" w:rsidR="00CB1285" w:rsidRPr="00250CF8" w:rsidRDefault="00CB1285" w:rsidP="00CB1285">
            <w:pPr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Оборудование автомобиля - в соответствии с пунктом 15 Приложения № 3 к ТР ТС 018/2011;</w:t>
            </w:r>
          </w:p>
          <w:p w14:paraId="25D98E7F" w14:textId="77777777" w:rsidR="00CB1285" w:rsidRPr="00250CF8" w:rsidRDefault="00CB1285" w:rsidP="00CB1285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Топливо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бензин с </w:t>
            </w:r>
            <w:r>
              <w:rPr>
                <w:rStyle w:val="FontStyle20"/>
                <w:sz w:val="22"/>
                <w:szCs w:val="22"/>
              </w:rPr>
              <w:t xml:space="preserve">октановым числом не менее 95.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5C67" w14:textId="77777777" w:rsidR="00CB1285" w:rsidRPr="00992E2D" w:rsidRDefault="00CB1285" w:rsidP="00CB1285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74B1B315" w14:textId="77777777" w:rsidR="00CB1285" w:rsidRPr="00992E2D" w:rsidRDefault="00CB1285" w:rsidP="00CB1285">
            <w:pPr>
              <w:jc w:val="center"/>
              <w:rPr>
                <w:rFonts w:eastAsia="Calibri"/>
                <w:sz w:val="22"/>
                <w:szCs w:val="22"/>
              </w:rPr>
            </w:pPr>
            <w:r w:rsidRPr="00992E2D">
              <w:rPr>
                <w:rFonts w:eastAsia="Calibri"/>
                <w:sz w:val="22"/>
                <w:szCs w:val="22"/>
              </w:rPr>
              <w:t>штука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A66" w14:textId="77777777" w:rsidR="00CB1285" w:rsidRDefault="00CB1285" w:rsidP="00CB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1051FE2" w14:textId="77777777" w:rsidR="00F66AA9" w:rsidRDefault="00F66AA9" w:rsidP="00CB1285">
      <w:pPr>
        <w:pStyle w:val="Style11"/>
        <w:tabs>
          <w:tab w:val="left" w:pos="567"/>
        </w:tabs>
        <w:spacing w:line="240" w:lineRule="auto"/>
        <w:ind w:left="1077"/>
        <w:jc w:val="left"/>
        <w:rPr>
          <w:rStyle w:val="FontStyle22"/>
        </w:rPr>
      </w:pPr>
    </w:p>
    <w:p w14:paraId="0CA4DBC6" w14:textId="77777777" w:rsidR="00F629EB" w:rsidRPr="003C5D70" w:rsidRDefault="00577FED" w:rsidP="00CB1285">
      <w:pPr>
        <w:pStyle w:val="Style7"/>
        <w:tabs>
          <w:tab w:val="left" w:pos="567"/>
          <w:tab w:val="left" w:pos="709"/>
        </w:tabs>
        <w:spacing w:before="67" w:line="307" w:lineRule="exact"/>
        <w:ind w:firstLine="0"/>
        <w:rPr>
          <w:rStyle w:val="FontStyle22"/>
          <w:sz w:val="24"/>
          <w:szCs w:val="24"/>
        </w:rPr>
      </w:pPr>
      <w:r w:rsidRPr="003C5D70">
        <w:rPr>
          <w:rStyle w:val="FontStyle22"/>
          <w:sz w:val="24"/>
          <w:szCs w:val="24"/>
        </w:rPr>
        <w:t>8</w:t>
      </w:r>
      <w:r w:rsidR="003905E4" w:rsidRPr="003C5D70">
        <w:rPr>
          <w:rStyle w:val="FontStyle22"/>
          <w:sz w:val="24"/>
          <w:szCs w:val="24"/>
        </w:rPr>
        <w:t xml:space="preserve">. </w:t>
      </w:r>
      <w:r w:rsidR="00067C20" w:rsidRPr="003C5D70">
        <w:rPr>
          <w:rStyle w:val="FontStyle22"/>
          <w:sz w:val="24"/>
          <w:szCs w:val="24"/>
        </w:rPr>
        <w:t xml:space="preserve">   </w:t>
      </w:r>
      <w:r w:rsidR="003905E4" w:rsidRPr="003C5D70">
        <w:rPr>
          <w:rStyle w:val="FontStyle22"/>
          <w:sz w:val="24"/>
          <w:szCs w:val="24"/>
        </w:rPr>
        <w:t>Условия передачи и приемки автомобиля:</w:t>
      </w:r>
    </w:p>
    <w:p w14:paraId="2B8FF706" w14:textId="77777777" w:rsidR="00F629EB" w:rsidRPr="003C5D70" w:rsidRDefault="003905E4" w:rsidP="00CB1285">
      <w:pPr>
        <w:pStyle w:val="Style7"/>
        <w:spacing w:line="307" w:lineRule="exact"/>
        <w:ind w:firstLine="709"/>
        <w:rPr>
          <w:rStyle w:val="FontStyle21"/>
          <w:sz w:val="24"/>
          <w:szCs w:val="24"/>
        </w:rPr>
      </w:pPr>
      <w:r w:rsidRPr="003C5D70">
        <w:rPr>
          <w:rStyle w:val="FontStyle21"/>
          <w:sz w:val="24"/>
          <w:szCs w:val="24"/>
        </w:rPr>
        <w:t xml:space="preserve">Передача автомобилей должна осуществляться со складов Поставщика (представителя Поставщика, действующего на основании доверенности) на территории </w:t>
      </w:r>
      <w:r w:rsidR="006940E1" w:rsidRPr="003C5D70">
        <w:rPr>
          <w:rStyle w:val="FontStyle21"/>
          <w:sz w:val="24"/>
          <w:szCs w:val="24"/>
        </w:rPr>
        <w:t xml:space="preserve">города Махачкала Республики Дагестан </w:t>
      </w:r>
      <w:r w:rsidRPr="003C5D70">
        <w:rPr>
          <w:rStyle w:val="FontStyle21"/>
          <w:sz w:val="24"/>
          <w:szCs w:val="24"/>
        </w:rPr>
        <w:t xml:space="preserve">в соответствии с </w:t>
      </w:r>
      <w:r w:rsidR="000E79AC" w:rsidRPr="003C5D70">
        <w:rPr>
          <w:rStyle w:val="FontStyle21"/>
          <w:sz w:val="24"/>
          <w:szCs w:val="24"/>
        </w:rPr>
        <w:t>местом поставки</w:t>
      </w:r>
      <w:r w:rsidRPr="003C5D70">
        <w:rPr>
          <w:rStyle w:val="FontStyle21"/>
          <w:sz w:val="24"/>
          <w:szCs w:val="24"/>
        </w:rPr>
        <w:t>, при представлении Получателями (их доверенными лицами) паспорта и Направления, выдаваемого Заказчиком.</w:t>
      </w:r>
    </w:p>
    <w:p w14:paraId="4D046E95" w14:textId="77777777" w:rsidR="00F629EB" w:rsidRPr="003C5D70" w:rsidRDefault="003905E4" w:rsidP="00CB1285">
      <w:pPr>
        <w:pStyle w:val="Style3"/>
        <w:numPr>
          <w:ilvl w:val="0"/>
          <w:numId w:val="32"/>
        </w:numPr>
        <w:tabs>
          <w:tab w:val="left" w:pos="567"/>
        </w:tabs>
        <w:spacing w:before="302" w:line="307" w:lineRule="exact"/>
        <w:ind w:left="709" w:hanging="709"/>
        <w:rPr>
          <w:rStyle w:val="FontStyle22"/>
          <w:sz w:val="24"/>
          <w:szCs w:val="24"/>
        </w:rPr>
      </w:pPr>
      <w:r w:rsidRPr="003C5D70">
        <w:rPr>
          <w:rStyle w:val="FontStyle22"/>
          <w:sz w:val="24"/>
          <w:szCs w:val="24"/>
        </w:rPr>
        <w:t>Требования к сроку и объему предоставления гарантий на товар:</w:t>
      </w:r>
    </w:p>
    <w:p w14:paraId="3E1315F5" w14:textId="77777777" w:rsidR="00F629EB" w:rsidRPr="003C5D70" w:rsidRDefault="00F629EB" w:rsidP="00CB1285">
      <w:pPr>
        <w:jc w:val="both"/>
      </w:pPr>
    </w:p>
    <w:p w14:paraId="7D3E2AF2" w14:textId="77777777" w:rsidR="00577FED" w:rsidRPr="003C5D70" w:rsidRDefault="00577FED" w:rsidP="00CB1285">
      <w:pPr>
        <w:pStyle w:val="ConsPlusNormal"/>
        <w:widowControl w:val="0"/>
        <w:suppressAutoHyphens w:val="0"/>
        <w:snapToGrid w:val="0"/>
        <w:jc w:val="both"/>
        <w:rPr>
          <w:color w:val="000000"/>
          <w:sz w:val="24"/>
          <w:szCs w:val="24"/>
        </w:rPr>
      </w:pPr>
      <w:r w:rsidRPr="003C5D70">
        <w:rPr>
          <w:color w:val="000000"/>
          <w:sz w:val="24"/>
          <w:szCs w:val="24"/>
        </w:rPr>
        <w:t>Гарантия на товар должна составлять не менее 36 месяцев или не менее 100 000 км (сто тысяч) пробега (в зависимости от того, что наступит раньше), с момента передачи его получателю.</w:t>
      </w:r>
    </w:p>
    <w:p w14:paraId="5502890A" w14:textId="77777777" w:rsidR="00577FED" w:rsidRPr="003C5D70" w:rsidRDefault="00577FED" w:rsidP="00CB1285">
      <w:pPr>
        <w:pStyle w:val="ConsPlusNormal"/>
        <w:widowControl w:val="0"/>
        <w:suppressAutoHyphens w:val="0"/>
        <w:jc w:val="both"/>
        <w:rPr>
          <w:color w:val="000000"/>
          <w:sz w:val="24"/>
          <w:szCs w:val="24"/>
        </w:rPr>
      </w:pPr>
      <w:r w:rsidRPr="003C5D70">
        <w:rPr>
          <w:color w:val="000000"/>
          <w:sz w:val="24"/>
          <w:szCs w:val="24"/>
        </w:rPr>
        <w:t>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14:paraId="5D5019AD" w14:textId="77777777" w:rsidR="00577FED" w:rsidRPr="003C5D70" w:rsidRDefault="00577FED" w:rsidP="00CB1285">
      <w:pPr>
        <w:pStyle w:val="ConsPlusNormal"/>
        <w:widowControl w:val="0"/>
        <w:suppressAutoHyphens w:val="0"/>
        <w:jc w:val="both"/>
        <w:rPr>
          <w:color w:val="000000"/>
          <w:sz w:val="24"/>
          <w:szCs w:val="24"/>
        </w:rPr>
      </w:pPr>
      <w:r w:rsidRPr="003C5D70">
        <w:rPr>
          <w:color w:val="000000"/>
          <w:sz w:val="24"/>
          <w:szCs w:val="24"/>
        </w:rPr>
        <w:t>Гарантийное обеспечение не предусмотрено.</w:t>
      </w:r>
    </w:p>
    <w:p w14:paraId="64F5E1E7" w14:textId="77777777" w:rsidR="00F629EB" w:rsidRPr="003C5D70" w:rsidRDefault="00F629EB" w:rsidP="00CB1285">
      <w:pPr>
        <w:pStyle w:val="Style3"/>
        <w:spacing w:line="240" w:lineRule="exact"/>
        <w:jc w:val="left"/>
      </w:pPr>
    </w:p>
    <w:sectPr w:rsidR="00F629EB" w:rsidRPr="003C5D70" w:rsidSect="00CB1285">
      <w:headerReference w:type="default" r:id="rId7"/>
      <w:headerReference w:type="first" r:id="rId8"/>
      <w:type w:val="continuous"/>
      <w:pgSz w:w="11905" w:h="16837"/>
      <w:pgMar w:top="426" w:right="840" w:bottom="426" w:left="156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38437" w14:textId="77777777" w:rsidR="00FA6B35" w:rsidRDefault="00FA6B35">
      <w:r>
        <w:separator/>
      </w:r>
    </w:p>
  </w:endnote>
  <w:endnote w:type="continuationSeparator" w:id="0">
    <w:p w14:paraId="6D235889" w14:textId="77777777" w:rsidR="00FA6B35" w:rsidRDefault="00FA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3E6DC" w14:textId="77777777" w:rsidR="00FA6B35" w:rsidRDefault="00FA6B35">
      <w:r>
        <w:separator/>
      </w:r>
    </w:p>
  </w:footnote>
  <w:footnote w:type="continuationSeparator" w:id="0">
    <w:p w14:paraId="73CCFF6E" w14:textId="77777777" w:rsidR="00FA6B35" w:rsidRDefault="00FA6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393DB" w14:textId="77777777" w:rsidR="00F629EB" w:rsidRDefault="003905E4">
    <w:pPr>
      <w:pStyle w:val="Style9"/>
      <w:widowControl/>
      <w:ind w:left="4707" w:right="75"/>
      <w:jc w:val="both"/>
      <w:rPr>
        <w:rStyle w:val="FontStyle20"/>
      </w:rPr>
    </w:pP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605D19">
      <w:rPr>
        <w:rStyle w:val="FontStyle20"/>
        <w:noProof/>
      </w:rPr>
      <w:t>2</w:t>
    </w:r>
    <w:r>
      <w:rPr>
        <w:rStyle w:val="FontStyle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EF57C" w14:textId="77777777" w:rsidR="00F629EB" w:rsidRDefault="00F629E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DD2E0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51E0602"/>
    <w:lvl w:ilvl="0">
      <w:numFmt w:val="bullet"/>
      <w:lvlText w:val="*"/>
      <w:lvlJc w:val="left"/>
    </w:lvl>
  </w:abstractNum>
  <w:abstractNum w:abstractNumId="2">
    <w:nsid w:val="00AD1D2C"/>
    <w:multiLevelType w:val="multilevel"/>
    <w:tmpl w:val="2E7C9C6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BD5C41"/>
    <w:multiLevelType w:val="singleLevel"/>
    <w:tmpl w:val="096CC26E"/>
    <w:lvl w:ilvl="0">
      <w:start w:val="3"/>
      <w:numFmt w:val="decimal"/>
      <w:lvlText w:val="1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4">
    <w:nsid w:val="0DE24F4C"/>
    <w:multiLevelType w:val="singleLevel"/>
    <w:tmpl w:val="C9C42306"/>
    <w:lvl w:ilvl="0">
      <w:start w:val="2"/>
      <w:numFmt w:val="decimal"/>
      <w:lvlText w:val="1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5">
    <w:nsid w:val="0E895284"/>
    <w:multiLevelType w:val="singleLevel"/>
    <w:tmpl w:val="BB6243F2"/>
    <w:lvl w:ilvl="0">
      <w:start w:val="5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0BE7FF7"/>
    <w:multiLevelType w:val="hybridMultilevel"/>
    <w:tmpl w:val="A86A713C"/>
    <w:lvl w:ilvl="0" w:tplc="3DC07F0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70A69"/>
    <w:multiLevelType w:val="singleLevel"/>
    <w:tmpl w:val="2AE03002"/>
    <w:lvl w:ilvl="0">
      <w:start w:val="8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1A0B452B"/>
    <w:multiLevelType w:val="multilevel"/>
    <w:tmpl w:val="DF94C9C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11246B"/>
    <w:multiLevelType w:val="hybridMultilevel"/>
    <w:tmpl w:val="6EF63888"/>
    <w:lvl w:ilvl="0" w:tplc="5C8247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948C4"/>
    <w:multiLevelType w:val="hybridMultilevel"/>
    <w:tmpl w:val="2BD8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40F74"/>
    <w:multiLevelType w:val="singleLevel"/>
    <w:tmpl w:val="FA9E28EA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20587A99"/>
    <w:multiLevelType w:val="hybridMultilevel"/>
    <w:tmpl w:val="0634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F7A8E"/>
    <w:multiLevelType w:val="singleLevel"/>
    <w:tmpl w:val="DB3C44F4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21B26EDD"/>
    <w:multiLevelType w:val="hybridMultilevel"/>
    <w:tmpl w:val="2CFC44E2"/>
    <w:lvl w:ilvl="0" w:tplc="8DCC4B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3580E"/>
    <w:multiLevelType w:val="singleLevel"/>
    <w:tmpl w:val="0CD257CC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2C031DC0"/>
    <w:multiLevelType w:val="singleLevel"/>
    <w:tmpl w:val="1792B260"/>
    <w:lvl w:ilvl="0">
      <w:start w:val="4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17">
    <w:nsid w:val="2C8E0301"/>
    <w:multiLevelType w:val="singleLevel"/>
    <w:tmpl w:val="F956251C"/>
    <w:lvl w:ilvl="0">
      <w:start w:val="3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8">
    <w:nsid w:val="30BB2C26"/>
    <w:multiLevelType w:val="multilevel"/>
    <w:tmpl w:val="DF94C9C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1548F9"/>
    <w:multiLevelType w:val="singleLevel"/>
    <w:tmpl w:val="83B057AA"/>
    <w:lvl w:ilvl="0">
      <w:start w:val="2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0">
    <w:nsid w:val="34DB7C99"/>
    <w:multiLevelType w:val="singleLevel"/>
    <w:tmpl w:val="8C8C38C8"/>
    <w:lvl w:ilvl="0">
      <w:start w:val="1"/>
      <w:numFmt w:val="decimal"/>
      <w:lvlText w:val="1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1">
    <w:nsid w:val="3B0B5B2B"/>
    <w:multiLevelType w:val="hybridMultilevel"/>
    <w:tmpl w:val="5AF00742"/>
    <w:lvl w:ilvl="0" w:tplc="CAC2F3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D01C74"/>
    <w:multiLevelType w:val="hybridMultilevel"/>
    <w:tmpl w:val="B3B012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D3B5F"/>
    <w:multiLevelType w:val="singleLevel"/>
    <w:tmpl w:val="DF58EB08"/>
    <w:lvl w:ilvl="0">
      <w:start w:val="1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>
    <w:nsid w:val="430F616B"/>
    <w:multiLevelType w:val="singleLevel"/>
    <w:tmpl w:val="2DD012D8"/>
    <w:lvl w:ilvl="0">
      <w:start w:val="3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5">
    <w:nsid w:val="43611FE7"/>
    <w:multiLevelType w:val="singleLevel"/>
    <w:tmpl w:val="398AF024"/>
    <w:lvl w:ilvl="0">
      <w:start w:val="1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6">
    <w:nsid w:val="46B855A4"/>
    <w:multiLevelType w:val="multilevel"/>
    <w:tmpl w:val="F468E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>
    <w:nsid w:val="4787502C"/>
    <w:multiLevelType w:val="multilevel"/>
    <w:tmpl w:val="4F62C7FA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8F17BA4"/>
    <w:multiLevelType w:val="singleLevel"/>
    <w:tmpl w:val="C26C1EBC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9">
    <w:nsid w:val="4BCB5CCA"/>
    <w:multiLevelType w:val="singleLevel"/>
    <w:tmpl w:val="F54ABD3E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>
    <w:nsid w:val="53D42E00"/>
    <w:multiLevelType w:val="singleLevel"/>
    <w:tmpl w:val="CDD05808"/>
    <w:lvl w:ilvl="0">
      <w:start w:val="3"/>
      <w:numFmt w:val="decimal"/>
      <w:lvlText w:val="15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31">
    <w:nsid w:val="64CA6212"/>
    <w:multiLevelType w:val="singleLevel"/>
    <w:tmpl w:val="240EB8BA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>
    <w:nsid w:val="702C0CC1"/>
    <w:multiLevelType w:val="hybridMultilevel"/>
    <w:tmpl w:val="4EE640FA"/>
    <w:lvl w:ilvl="0" w:tplc="0B8C7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96D39"/>
    <w:multiLevelType w:val="multilevel"/>
    <w:tmpl w:val="DF94C9C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24"/>
  </w:num>
  <w:num w:numId="4">
    <w:abstractNumId w:val="16"/>
  </w:num>
  <w:num w:numId="5">
    <w:abstractNumId w:val="25"/>
  </w:num>
  <w:num w:numId="6">
    <w:abstractNumId w:val="25"/>
    <w:lvlOverride w:ilvl="0">
      <w:lvl w:ilvl="0">
        <w:start w:val="1"/>
        <w:numFmt w:val="decimal"/>
        <w:lvlText w:val="4.%1."/>
        <w:legacy w:legacy="1" w:legacySpace="0" w:legacyIndent="7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5"/>
  </w:num>
  <w:num w:numId="9">
    <w:abstractNumId w:val="7"/>
  </w:num>
  <w:num w:numId="10">
    <w:abstractNumId w:val="13"/>
  </w:num>
  <w:num w:numId="11">
    <w:abstractNumId w:val="1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1"/>
  </w:num>
  <w:num w:numId="15">
    <w:abstractNumId w:val="15"/>
  </w:num>
  <w:num w:numId="16">
    <w:abstractNumId w:val="11"/>
  </w:num>
  <w:num w:numId="17">
    <w:abstractNumId w:val="4"/>
  </w:num>
  <w:num w:numId="18">
    <w:abstractNumId w:val="1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29"/>
  </w:num>
  <w:num w:numId="21">
    <w:abstractNumId w:val="20"/>
  </w:num>
  <w:num w:numId="22">
    <w:abstractNumId w:val="30"/>
  </w:num>
  <w:num w:numId="23">
    <w:abstractNumId w:val="30"/>
    <w:lvlOverride w:ilvl="0">
      <w:lvl w:ilvl="0">
        <w:start w:val="3"/>
        <w:numFmt w:val="decimal"/>
        <w:lvlText w:val="15.%1."/>
        <w:legacy w:legacy="1" w:legacySpace="0" w:legacyIndent="6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32"/>
  </w:num>
  <w:num w:numId="26">
    <w:abstractNumId w:val="26"/>
  </w:num>
  <w:num w:numId="27">
    <w:abstractNumId w:val="12"/>
  </w:num>
  <w:num w:numId="28">
    <w:abstractNumId w:val="22"/>
  </w:num>
  <w:num w:numId="29">
    <w:abstractNumId w:val="10"/>
  </w:num>
  <w:num w:numId="30">
    <w:abstractNumId w:val="6"/>
  </w:num>
  <w:num w:numId="31">
    <w:abstractNumId w:val="14"/>
  </w:num>
  <w:num w:numId="32">
    <w:abstractNumId w:val="27"/>
  </w:num>
  <w:num w:numId="33">
    <w:abstractNumId w:val="18"/>
  </w:num>
  <w:num w:numId="34">
    <w:abstractNumId w:val="2"/>
  </w:num>
  <w:num w:numId="35">
    <w:abstractNumId w:val="8"/>
  </w:num>
  <w:num w:numId="36">
    <w:abstractNumId w:val="33"/>
  </w:num>
  <w:num w:numId="37">
    <w:abstractNumId w:val="21"/>
  </w:num>
  <w:num w:numId="38">
    <w:abstractNumId w:val="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E7"/>
    <w:rsid w:val="00035341"/>
    <w:rsid w:val="00067C20"/>
    <w:rsid w:val="000800CB"/>
    <w:rsid w:val="000E70A5"/>
    <w:rsid w:val="000E79AC"/>
    <w:rsid w:val="000F0987"/>
    <w:rsid w:val="000F42C1"/>
    <w:rsid w:val="0012517B"/>
    <w:rsid w:val="00135945"/>
    <w:rsid w:val="001412E7"/>
    <w:rsid w:val="00141EAA"/>
    <w:rsid w:val="00162A97"/>
    <w:rsid w:val="00184B97"/>
    <w:rsid w:val="0018556A"/>
    <w:rsid w:val="00185D7B"/>
    <w:rsid w:val="001900AC"/>
    <w:rsid w:val="00191659"/>
    <w:rsid w:val="001951C6"/>
    <w:rsid w:val="001A0B1C"/>
    <w:rsid w:val="001C356F"/>
    <w:rsid w:val="001C4B82"/>
    <w:rsid w:val="001D6C3F"/>
    <w:rsid w:val="001F4EFD"/>
    <w:rsid w:val="002139BF"/>
    <w:rsid w:val="00214DB2"/>
    <w:rsid w:val="00216496"/>
    <w:rsid w:val="0021662C"/>
    <w:rsid w:val="00231ADC"/>
    <w:rsid w:val="00251699"/>
    <w:rsid w:val="00271763"/>
    <w:rsid w:val="00283D2B"/>
    <w:rsid w:val="00286D2A"/>
    <w:rsid w:val="002A267A"/>
    <w:rsid w:val="002D3F60"/>
    <w:rsid w:val="002E6867"/>
    <w:rsid w:val="002E6E6D"/>
    <w:rsid w:val="002F235E"/>
    <w:rsid w:val="00313613"/>
    <w:rsid w:val="003176DF"/>
    <w:rsid w:val="0032596B"/>
    <w:rsid w:val="003322F3"/>
    <w:rsid w:val="00361027"/>
    <w:rsid w:val="003905E4"/>
    <w:rsid w:val="003C5D70"/>
    <w:rsid w:val="003F0500"/>
    <w:rsid w:val="004023A6"/>
    <w:rsid w:val="00426336"/>
    <w:rsid w:val="00426D31"/>
    <w:rsid w:val="00442AD2"/>
    <w:rsid w:val="004434D3"/>
    <w:rsid w:val="004619D4"/>
    <w:rsid w:val="004742ED"/>
    <w:rsid w:val="004C4DEB"/>
    <w:rsid w:val="00527763"/>
    <w:rsid w:val="005401B4"/>
    <w:rsid w:val="005608EB"/>
    <w:rsid w:val="00577FED"/>
    <w:rsid w:val="00580013"/>
    <w:rsid w:val="00582CCB"/>
    <w:rsid w:val="005915F6"/>
    <w:rsid w:val="005A6964"/>
    <w:rsid w:val="005C01C5"/>
    <w:rsid w:val="005D62D8"/>
    <w:rsid w:val="005F1505"/>
    <w:rsid w:val="00605D00"/>
    <w:rsid w:val="00605D19"/>
    <w:rsid w:val="0063774F"/>
    <w:rsid w:val="00645B15"/>
    <w:rsid w:val="006940E1"/>
    <w:rsid w:val="00724D75"/>
    <w:rsid w:val="00744B2F"/>
    <w:rsid w:val="00761505"/>
    <w:rsid w:val="007838EB"/>
    <w:rsid w:val="007A257F"/>
    <w:rsid w:val="007B71C4"/>
    <w:rsid w:val="007C3569"/>
    <w:rsid w:val="007C445B"/>
    <w:rsid w:val="007C4757"/>
    <w:rsid w:val="007D79D5"/>
    <w:rsid w:val="007E02F7"/>
    <w:rsid w:val="007F31CF"/>
    <w:rsid w:val="00816624"/>
    <w:rsid w:val="00822D9E"/>
    <w:rsid w:val="00830E0A"/>
    <w:rsid w:val="0084113F"/>
    <w:rsid w:val="00844D43"/>
    <w:rsid w:val="00854E2D"/>
    <w:rsid w:val="0087123E"/>
    <w:rsid w:val="00891727"/>
    <w:rsid w:val="008A682F"/>
    <w:rsid w:val="008C23E7"/>
    <w:rsid w:val="008D35D5"/>
    <w:rsid w:val="008E593D"/>
    <w:rsid w:val="008F0A5D"/>
    <w:rsid w:val="00901CBF"/>
    <w:rsid w:val="0090290E"/>
    <w:rsid w:val="00917DB8"/>
    <w:rsid w:val="009350AA"/>
    <w:rsid w:val="00936497"/>
    <w:rsid w:val="00944C7C"/>
    <w:rsid w:val="009514C4"/>
    <w:rsid w:val="00973815"/>
    <w:rsid w:val="009849AD"/>
    <w:rsid w:val="0099391A"/>
    <w:rsid w:val="009B5FE0"/>
    <w:rsid w:val="00A21432"/>
    <w:rsid w:val="00A31A12"/>
    <w:rsid w:val="00A4739D"/>
    <w:rsid w:val="00A65DDC"/>
    <w:rsid w:val="00AA57E8"/>
    <w:rsid w:val="00AB43F0"/>
    <w:rsid w:val="00AF5A52"/>
    <w:rsid w:val="00AF75DA"/>
    <w:rsid w:val="00B311C2"/>
    <w:rsid w:val="00B32C77"/>
    <w:rsid w:val="00B43B47"/>
    <w:rsid w:val="00B65275"/>
    <w:rsid w:val="00B710A5"/>
    <w:rsid w:val="00B804E6"/>
    <w:rsid w:val="00BA499A"/>
    <w:rsid w:val="00BD7B03"/>
    <w:rsid w:val="00C33D0E"/>
    <w:rsid w:val="00C35CC2"/>
    <w:rsid w:val="00C42305"/>
    <w:rsid w:val="00C75F98"/>
    <w:rsid w:val="00C9030D"/>
    <w:rsid w:val="00CA0C27"/>
    <w:rsid w:val="00CB1285"/>
    <w:rsid w:val="00CC597B"/>
    <w:rsid w:val="00CE122C"/>
    <w:rsid w:val="00D01F38"/>
    <w:rsid w:val="00D16C88"/>
    <w:rsid w:val="00D302A1"/>
    <w:rsid w:val="00D46118"/>
    <w:rsid w:val="00D477F8"/>
    <w:rsid w:val="00D50307"/>
    <w:rsid w:val="00D64C9F"/>
    <w:rsid w:val="00D740DA"/>
    <w:rsid w:val="00D81ECD"/>
    <w:rsid w:val="00D82E86"/>
    <w:rsid w:val="00DA1504"/>
    <w:rsid w:val="00DB22C3"/>
    <w:rsid w:val="00DB410B"/>
    <w:rsid w:val="00DE3AA5"/>
    <w:rsid w:val="00DE4098"/>
    <w:rsid w:val="00E118C0"/>
    <w:rsid w:val="00E3098E"/>
    <w:rsid w:val="00E41267"/>
    <w:rsid w:val="00E50B94"/>
    <w:rsid w:val="00E7430A"/>
    <w:rsid w:val="00E77BBB"/>
    <w:rsid w:val="00EB03DE"/>
    <w:rsid w:val="00ED17E3"/>
    <w:rsid w:val="00EE23ED"/>
    <w:rsid w:val="00F03C4A"/>
    <w:rsid w:val="00F237E3"/>
    <w:rsid w:val="00F629EB"/>
    <w:rsid w:val="00F66AA9"/>
    <w:rsid w:val="00F72B04"/>
    <w:rsid w:val="00F750ED"/>
    <w:rsid w:val="00F81B5D"/>
    <w:rsid w:val="00F922C1"/>
    <w:rsid w:val="00F944D5"/>
    <w:rsid w:val="00F963B5"/>
    <w:rsid w:val="00FA6B35"/>
    <w:rsid w:val="00FB0C1C"/>
    <w:rsid w:val="00FC2336"/>
    <w:rsid w:val="00FE4DDE"/>
    <w:rsid w:val="00FE5B81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A3DA6"/>
  <w14:defaultImageDpi w14:val="0"/>
  <w15:docId w15:val="{0EA3F31A-9651-47CF-8B8E-37DC8209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pPr>
      <w:spacing w:line="259" w:lineRule="exact"/>
    </w:pPr>
  </w:style>
  <w:style w:type="paragraph" w:customStyle="1" w:styleId="Style2">
    <w:name w:val="Style2"/>
    <w:basedOn w:val="a0"/>
    <w:uiPriority w:val="99"/>
  </w:style>
  <w:style w:type="paragraph" w:customStyle="1" w:styleId="Style3">
    <w:name w:val="Style3"/>
    <w:basedOn w:val="a0"/>
    <w:uiPriority w:val="99"/>
    <w:pPr>
      <w:jc w:val="both"/>
    </w:pPr>
  </w:style>
  <w:style w:type="paragraph" w:customStyle="1" w:styleId="Style4">
    <w:name w:val="Style4"/>
    <w:basedOn w:val="a0"/>
    <w:uiPriority w:val="99"/>
    <w:pPr>
      <w:spacing w:line="309" w:lineRule="exact"/>
      <w:jc w:val="both"/>
    </w:pPr>
  </w:style>
  <w:style w:type="paragraph" w:customStyle="1" w:styleId="Style5">
    <w:name w:val="Style5"/>
    <w:basedOn w:val="a0"/>
    <w:uiPriority w:val="99"/>
    <w:pPr>
      <w:spacing w:line="312" w:lineRule="exact"/>
      <w:ind w:firstLine="708"/>
      <w:jc w:val="both"/>
    </w:pPr>
  </w:style>
  <w:style w:type="paragraph" w:customStyle="1" w:styleId="Style6">
    <w:name w:val="Style6"/>
    <w:basedOn w:val="a0"/>
    <w:uiPriority w:val="99"/>
    <w:pPr>
      <w:spacing w:line="186" w:lineRule="exact"/>
      <w:jc w:val="center"/>
    </w:pPr>
  </w:style>
  <w:style w:type="paragraph" w:customStyle="1" w:styleId="Style7">
    <w:name w:val="Style7"/>
    <w:basedOn w:val="a0"/>
    <w:uiPriority w:val="99"/>
    <w:pPr>
      <w:spacing w:line="310" w:lineRule="exact"/>
      <w:ind w:firstLine="427"/>
      <w:jc w:val="both"/>
    </w:pPr>
  </w:style>
  <w:style w:type="paragraph" w:customStyle="1" w:styleId="Style8">
    <w:name w:val="Style8"/>
    <w:basedOn w:val="a0"/>
    <w:uiPriority w:val="99"/>
    <w:pPr>
      <w:spacing w:line="311" w:lineRule="exact"/>
      <w:ind w:firstLine="711"/>
      <w:jc w:val="both"/>
    </w:pPr>
  </w:style>
  <w:style w:type="paragraph" w:customStyle="1" w:styleId="Style9">
    <w:name w:val="Style9"/>
    <w:basedOn w:val="a0"/>
    <w:uiPriority w:val="99"/>
  </w:style>
  <w:style w:type="paragraph" w:customStyle="1" w:styleId="Style10">
    <w:name w:val="Style10"/>
    <w:basedOn w:val="a0"/>
    <w:uiPriority w:val="99"/>
    <w:pPr>
      <w:spacing w:line="254" w:lineRule="exact"/>
    </w:pPr>
  </w:style>
  <w:style w:type="paragraph" w:customStyle="1" w:styleId="Style11">
    <w:name w:val="Style11"/>
    <w:basedOn w:val="a0"/>
    <w:uiPriority w:val="99"/>
    <w:pPr>
      <w:spacing w:line="307" w:lineRule="exact"/>
      <w:jc w:val="both"/>
    </w:pPr>
  </w:style>
  <w:style w:type="paragraph" w:customStyle="1" w:styleId="Style12">
    <w:name w:val="Style12"/>
    <w:basedOn w:val="a0"/>
    <w:uiPriority w:val="99"/>
    <w:pPr>
      <w:spacing w:line="307" w:lineRule="exact"/>
      <w:ind w:firstLine="581"/>
      <w:jc w:val="both"/>
    </w:pPr>
  </w:style>
  <w:style w:type="paragraph" w:customStyle="1" w:styleId="Style13">
    <w:name w:val="Style13"/>
    <w:basedOn w:val="a0"/>
    <w:uiPriority w:val="99"/>
    <w:pPr>
      <w:spacing w:line="310" w:lineRule="exact"/>
      <w:ind w:firstLine="298"/>
      <w:jc w:val="both"/>
    </w:pPr>
  </w:style>
  <w:style w:type="paragraph" w:customStyle="1" w:styleId="Style14">
    <w:name w:val="Style14"/>
    <w:basedOn w:val="a0"/>
    <w:uiPriority w:val="99"/>
    <w:pPr>
      <w:spacing w:line="310" w:lineRule="exact"/>
    </w:pPr>
  </w:style>
  <w:style w:type="paragraph" w:customStyle="1" w:styleId="Style15">
    <w:name w:val="Style15"/>
    <w:basedOn w:val="a0"/>
    <w:uiPriority w:val="99"/>
    <w:pPr>
      <w:spacing w:line="312" w:lineRule="exact"/>
      <w:ind w:firstLine="566"/>
      <w:jc w:val="both"/>
    </w:pPr>
  </w:style>
  <w:style w:type="character" w:customStyle="1" w:styleId="FontStyle17">
    <w:name w:val="Font Style17"/>
    <w:basedOn w:val="a1"/>
    <w:uiPriority w:val="99"/>
    <w:rPr>
      <w:rFonts w:ascii="Times New Roman" w:hAnsi="Times New Roman" w:cs="Times New Roman"/>
      <w:spacing w:val="10"/>
      <w:sz w:val="32"/>
      <w:szCs w:val="32"/>
    </w:rPr>
  </w:style>
  <w:style w:type="character" w:customStyle="1" w:styleId="FontStyle18">
    <w:name w:val="Font Style18"/>
    <w:basedOn w:val="a1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1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a4">
    <w:name w:val="Hyperlink"/>
    <w:basedOn w:val="a1"/>
    <w:uiPriority w:val="99"/>
    <w:rPr>
      <w:color w:val="0066CC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2E6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E686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"/>
    <w:basedOn w:val="a0"/>
    <w:rsid w:val="005F150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8">
    <w:name w:val="List Paragraph"/>
    <w:basedOn w:val="a0"/>
    <w:uiPriority w:val="34"/>
    <w:qFormat/>
    <w:rsid w:val="005F1505"/>
    <w:pPr>
      <w:ind w:left="720"/>
      <w:contextualSpacing/>
    </w:pPr>
  </w:style>
  <w:style w:type="character" w:customStyle="1" w:styleId="FontStyle42">
    <w:name w:val="Font Style42"/>
    <w:rsid w:val="0063774F"/>
    <w:rPr>
      <w:rFonts w:ascii="Times New Roman" w:eastAsia="Arial Unicode MS" w:hAnsi="Times New Roman" w:cs="Times New Roman"/>
      <w:color w:val="auto"/>
      <w:sz w:val="26"/>
      <w:szCs w:val="26"/>
      <w:lang w:val="ru-RU"/>
    </w:rPr>
  </w:style>
  <w:style w:type="paragraph" w:styleId="a">
    <w:name w:val="List Bullet"/>
    <w:basedOn w:val="a0"/>
    <w:uiPriority w:val="99"/>
    <w:unhideWhenUsed/>
    <w:rsid w:val="00F66AA9"/>
    <w:pPr>
      <w:numPr>
        <w:numId w:val="38"/>
      </w:numPr>
      <w:contextualSpacing/>
    </w:pPr>
  </w:style>
  <w:style w:type="paragraph" w:customStyle="1" w:styleId="a9">
    <w:name w:val="Содержимое таблицы"/>
    <w:basedOn w:val="a0"/>
    <w:rsid w:val="00F922C1"/>
    <w:pPr>
      <w:suppressLineNumbers/>
      <w:suppressAutoHyphens/>
      <w:autoSpaceDE/>
      <w:autoSpaceDN/>
      <w:adjustRightInd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rsid w:val="00577FED"/>
    <w:pPr>
      <w:suppressAutoHyphens/>
      <w:autoSpaceDE w:val="0"/>
      <w:spacing w:after="0" w:line="240" w:lineRule="auto"/>
    </w:pPr>
    <w:rPr>
      <w:rFonts w:eastAsia="Arial" w:hAnsi="Times New Roman" w:cs="Times New Roman"/>
      <w:sz w:val="26"/>
      <w:szCs w:val="26"/>
      <w:lang w:eastAsia="ar-SA"/>
    </w:rPr>
  </w:style>
  <w:style w:type="character" w:styleId="aa">
    <w:name w:val="annotation reference"/>
    <w:basedOn w:val="a1"/>
    <w:uiPriority w:val="99"/>
    <w:semiHidden/>
    <w:unhideWhenUsed/>
    <w:rsid w:val="0099391A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99391A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99391A"/>
    <w:rPr>
      <w:rFonts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391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391A"/>
    <w:rPr>
      <w:rFonts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Амиров Шамиль Заурович</cp:lastModifiedBy>
  <cp:revision>2</cp:revision>
  <cp:lastPrinted>2022-06-15T14:23:00Z</cp:lastPrinted>
  <dcterms:created xsi:type="dcterms:W3CDTF">2024-07-22T11:14:00Z</dcterms:created>
  <dcterms:modified xsi:type="dcterms:W3CDTF">2024-07-22T11:14:00Z</dcterms:modified>
</cp:coreProperties>
</file>