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5BA" w:rsidRPr="001F1EC2" w:rsidRDefault="000325BA" w:rsidP="00701EEB">
      <w:pPr>
        <w:keepNext/>
        <w:jc w:val="right"/>
        <w:rPr>
          <w:i/>
        </w:rPr>
      </w:pPr>
      <w:r w:rsidRPr="001F1EC2">
        <w:rPr>
          <w:i/>
        </w:rPr>
        <w:t>Приложение №1 к извещению</w:t>
      </w:r>
    </w:p>
    <w:p w:rsidR="000325BA" w:rsidRPr="001F1EC2" w:rsidRDefault="000325BA" w:rsidP="00701EEB">
      <w:pPr>
        <w:keepNext/>
        <w:jc w:val="right"/>
        <w:rPr>
          <w:i/>
        </w:rPr>
      </w:pPr>
      <w:r w:rsidRPr="001F1EC2">
        <w:rPr>
          <w:i/>
        </w:rPr>
        <w:t>о проведении закупки</w:t>
      </w:r>
    </w:p>
    <w:p w:rsidR="000325BA" w:rsidRPr="001F1EC2" w:rsidRDefault="000325BA" w:rsidP="00701EEB">
      <w:pPr>
        <w:pStyle w:val="a8"/>
        <w:keepNext/>
        <w:tabs>
          <w:tab w:val="left" w:pos="0"/>
        </w:tabs>
        <w:rPr>
          <w:iCs/>
          <w:sz w:val="24"/>
        </w:rPr>
      </w:pPr>
    </w:p>
    <w:p w:rsidR="000325BA" w:rsidRPr="00CF24F6" w:rsidRDefault="000325BA" w:rsidP="00701EEB">
      <w:pPr>
        <w:keepNext/>
        <w:autoSpaceDE w:val="0"/>
        <w:jc w:val="center"/>
        <w:rPr>
          <w:b/>
          <w:iCs/>
        </w:rPr>
      </w:pPr>
      <w:r w:rsidRPr="00CF24F6">
        <w:rPr>
          <w:b/>
          <w:iCs/>
        </w:rPr>
        <w:t>Описание объекта закупки</w:t>
      </w:r>
    </w:p>
    <w:p w:rsidR="000325BA" w:rsidRPr="00CF24F6" w:rsidRDefault="000325BA" w:rsidP="00701EEB">
      <w:pPr>
        <w:pStyle w:val="a8"/>
        <w:keepNext/>
        <w:tabs>
          <w:tab w:val="left" w:pos="0"/>
        </w:tabs>
        <w:rPr>
          <w:iCs/>
          <w:sz w:val="24"/>
        </w:rPr>
      </w:pPr>
    </w:p>
    <w:p w:rsidR="00C0581A" w:rsidRPr="00041422" w:rsidRDefault="000325BA" w:rsidP="00C0581A">
      <w:pPr>
        <w:keepNext/>
        <w:suppressAutoHyphens w:val="0"/>
        <w:ind w:firstLine="680"/>
        <w:jc w:val="both"/>
        <w:rPr>
          <w:sz w:val="22"/>
          <w:szCs w:val="22"/>
        </w:rPr>
      </w:pPr>
      <w:r w:rsidRPr="00BA1E56">
        <w:rPr>
          <w:b/>
        </w:rPr>
        <w:t>Предмет Контракта</w:t>
      </w:r>
      <w:r w:rsidR="00C0581A">
        <w:rPr>
          <w:b/>
        </w:rPr>
        <w:t>:</w:t>
      </w:r>
      <w:r w:rsidR="00C0581A" w:rsidRPr="00C0581A">
        <w:rPr>
          <w:bCs/>
          <w:sz w:val="23"/>
          <w:szCs w:val="23"/>
          <w:lang w:eastAsia="ru-RU"/>
        </w:rPr>
        <w:t xml:space="preserve"> </w:t>
      </w:r>
      <w:r w:rsidR="00C0581A" w:rsidRPr="007A474B">
        <w:rPr>
          <w:bCs/>
          <w:sz w:val="23"/>
          <w:szCs w:val="23"/>
          <w:lang w:eastAsia="ru-RU"/>
        </w:rPr>
        <w:t xml:space="preserve">Поставка </w:t>
      </w:r>
      <w:r w:rsidR="00C0581A" w:rsidRPr="007A474B">
        <w:rPr>
          <w:bCs/>
          <w:color w:val="000000"/>
          <w:sz w:val="23"/>
          <w:szCs w:val="23"/>
          <w:lang w:eastAsia="ru-RU"/>
        </w:rPr>
        <w:t>кресел-</w:t>
      </w:r>
      <w:r w:rsidR="00C0581A" w:rsidRPr="007A474B">
        <w:rPr>
          <w:sz w:val="23"/>
          <w:szCs w:val="23"/>
        </w:rPr>
        <w:t xml:space="preserve"> колясок с ручным приводом </w:t>
      </w:r>
      <w:r w:rsidR="00C0581A" w:rsidRPr="007A474B">
        <w:rPr>
          <w:sz w:val="23"/>
          <w:szCs w:val="23"/>
          <w:lang w:eastAsia="ru-RU"/>
        </w:rPr>
        <w:t>с жестким сидением и спинкой</w:t>
      </w:r>
      <w:r w:rsidR="00C0581A" w:rsidRPr="007A474B">
        <w:rPr>
          <w:sz w:val="23"/>
          <w:szCs w:val="23"/>
        </w:rPr>
        <w:t xml:space="preserve"> комнатных и прогулочных</w:t>
      </w:r>
    </w:p>
    <w:p w:rsidR="009B5A38" w:rsidRPr="009B5A38" w:rsidRDefault="00CF0979" w:rsidP="00C0581A">
      <w:pPr>
        <w:keepNext/>
        <w:autoSpaceDE w:val="0"/>
        <w:jc w:val="center"/>
        <w:rPr>
          <w:b/>
          <w:color w:val="383838"/>
          <w:shd w:val="clear" w:color="auto" w:fill="FAFAFA"/>
        </w:rPr>
      </w:pPr>
      <w:r w:rsidRPr="004133B3">
        <w:rPr>
          <w:b/>
        </w:rPr>
        <w:t>ИКЗ</w:t>
      </w:r>
      <w:r>
        <w:t xml:space="preserve">: </w:t>
      </w:r>
      <w:r w:rsidR="00C0581A">
        <w:rPr>
          <w:b/>
          <w:color w:val="383838"/>
          <w:shd w:val="clear" w:color="auto" w:fill="FAFAFA"/>
        </w:rPr>
        <w:t>24171060154587106010010217001</w:t>
      </w:r>
      <w:r w:rsidR="00C0581A" w:rsidRPr="00C0581A">
        <w:rPr>
          <w:b/>
          <w:color w:val="383838"/>
          <w:shd w:val="clear" w:color="auto" w:fill="FAFAFA"/>
        </w:rPr>
        <w:t>3092323</w:t>
      </w:r>
    </w:p>
    <w:p w:rsidR="006823EE" w:rsidRPr="00F53221" w:rsidRDefault="00EA3DC4" w:rsidP="009B5A38">
      <w:pPr>
        <w:keepNext/>
        <w:keepLines/>
        <w:autoSpaceDE w:val="0"/>
        <w:jc w:val="both"/>
        <w:rPr>
          <w:b/>
          <w:iCs/>
        </w:rPr>
      </w:pPr>
      <w:r>
        <w:rPr>
          <w:b/>
          <w:iCs/>
        </w:rPr>
        <w:t xml:space="preserve">             </w:t>
      </w:r>
      <w:r w:rsidR="006823EE" w:rsidRPr="00F53221">
        <w:rPr>
          <w:b/>
          <w:iCs/>
        </w:rPr>
        <w:t>Описание объекта закупки.</w:t>
      </w:r>
    </w:p>
    <w:p w:rsidR="00C0581A" w:rsidRPr="00B3057A" w:rsidRDefault="00EA3DC4" w:rsidP="00C0581A">
      <w:pPr>
        <w:pStyle w:val="afa"/>
        <w:suppressAutoHyphens w:val="0"/>
        <w:spacing w:before="0" w:after="0" w:line="246" w:lineRule="exact"/>
        <w:jc w:val="both"/>
        <w:rPr>
          <w:sz w:val="21"/>
          <w:szCs w:val="21"/>
        </w:rPr>
      </w:pPr>
      <w:r>
        <w:rPr>
          <w:bCs/>
        </w:rPr>
        <w:t xml:space="preserve">             </w:t>
      </w:r>
      <w:r w:rsidR="00C0581A" w:rsidRPr="00B3057A">
        <w:rPr>
          <w:sz w:val="21"/>
          <w:szCs w:val="21"/>
        </w:rPr>
        <w:t xml:space="preserve">Эргономика кресел-колясок должна обеспечивать удобное размещение в ней пользователя и свободу движений последнего при перемещениях. </w:t>
      </w:r>
    </w:p>
    <w:p w:rsidR="00C0581A" w:rsidRDefault="00C0581A" w:rsidP="00C0581A">
      <w:pPr>
        <w:pStyle w:val="afa"/>
        <w:suppressAutoHyphens w:val="0"/>
        <w:spacing w:before="0" w:after="0" w:line="246" w:lineRule="exact"/>
        <w:ind w:firstLine="709"/>
        <w:jc w:val="both"/>
        <w:rPr>
          <w:sz w:val="21"/>
          <w:szCs w:val="21"/>
        </w:rPr>
      </w:pPr>
      <w:r w:rsidRPr="00B3057A">
        <w:rPr>
          <w:sz w:val="21"/>
          <w:szCs w:val="21"/>
        </w:rPr>
        <w:t xml:space="preserve">Кресла-коляски должны соответствовать требованиям государственных стандартов, технических условий. Кресла-коляски должны отвечать требованиям безопасности для пользователя и сопровождающего лица, а также для окружающих предметов при эксплуатации и техническом обслуживании. </w:t>
      </w:r>
    </w:p>
    <w:p w:rsidR="00C0581A" w:rsidRPr="00C85350" w:rsidRDefault="00C0581A" w:rsidP="00C0581A">
      <w:pPr>
        <w:pStyle w:val="afa"/>
        <w:suppressAutoHyphens w:val="0"/>
        <w:spacing w:before="0" w:after="0" w:line="246" w:lineRule="exact"/>
        <w:ind w:firstLine="709"/>
        <w:jc w:val="both"/>
        <w:rPr>
          <w:sz w:val="21"/>
          <w:szCs w:val="21"/>
        </w:rPr>
      </w:pPr>
      <w:r w:rsidRPr="00C85350">
        <w:rPr>
          <w:sz w:val="21"/>
          <w:szCs w:val="21"/>
        </w:rPr>
        <w:t>Конструкция кресла-коляски должна обеспечивать удобное размещение в нем пользователя и свободу движений в пределах зоны досягаемости, а также обеспечивать ремонтопригодность и удобство обслуживания, включая в первую очередь доступ к отдельным сборочным единицам и деталям, их взаимозаменяемость при техническом обслуживании и ремонте.</w:t>
      </w:r>
    </w:p>
    <w:p w:rsidR="00C0581A" w:rsidRPr="00C85350" w:rsidRDefault="00C0581A" w:rsidP="00C0581A">
      <w:pPr>
        <w:suppressAutoHyphens w:val="0"/>
        <w:spacing w:line="288" w:lineRule="atLeast"/>
        <w:ind w:firstLine="540"/>
        <w:jc w:val="both"/>
        <w:rPr>
          <w:sz w:val="21"/>
          <w:szCs w:val="21"/>
          <w:lang w:eastAsia="ru-RU"/>
        </w:rPr>
      </w:pPr>
      <w:r w:rsidRPr="00C85350">
        <w:rPr>
          <w:sz w:val="21"/>
          <w:szCs w:val="21"/>
          <w:lang w:eastAsia="ru-RU"/>
        </w:rPr>
        <w:t xml:space="preserve">  Кресла-коляски должны быть оборудованы стояночной и, при необходимости, рабочей системами торможения, легко управляемыми пользователем или сопровождающим лицом и обеспечивающими снижение скорости движения кресла-коляски или полную его остановку, а также удержание загруженного кресла-коляски в неподвижном состоянии.</w:t>
      </w:r>
    </w:p>
    <w:p w:rsidR="00C0581A" w:rsidRPr="00C85350" w:rsidRDefault="00C0581A" w:rsidP="00C0581A">
      <w:pPr>
        <w:pStyle w:val="afa"/>
        <w:suppressAutoHyphens w:val="0"/>
        <w:spacing w:before="0" w:after="0" w:line="246" w:lineRule="exact"/>
        <w:ind w:firstLine="709"/>
        <w:jc w:val="both"/>
        <w:rPr>
          <w:sz w:val="21"/>
          <w:szCs w:val="21"/>
        </w:rPr>
      </w:pPr>
      <w:r w:rsidRPr="00C85350">
        <w:rPr>
          <w:bCs/>
          <w:sz w:val="21"/>
          <w:szCs w:val="21"/>
        </w:rPr>
        <w:t>Кресла-коляски должны соответствовать требованиям государственных стандартов ГОСТ Р 50444-2020 «Приборы, аппараты и оборудование медицинские. Общие технические требования.», ГОСТ Р 51083-2021 «Кресла-коляски с ручным приводом. Общие технические условия», ГОСТ Р ИСО 7176-8-2015 «Кресла-коляски. Часть 8. Требования и методы испытаний на статическую, ударную и усталостную прочность», ГОСТ Р ИСО 7176-16-2015 «Кресла-коляски. Часть 16. Стойкость к возгоранию устройств поддержания положения тела».</w:t>
      </w:r>
    </w:p>
    <w:p w:rsidR="00C0581A" w:rsidRPr="00C85350" w:rsidRDefault="00C0581A" w:rsidP="00C0581A">
      <w:pPr>
        <w:pStyle w:val="afa"/>
        <w:suppressAutoHyphens w:val="0"/>
        <w:spacing w:before="0" w:after="0" w:line="246" w:lineRule="exact"/>
        <w:ind w:firstLine="709"/>
        <w:jc w:val="both"/>
        <w:rPr>
          <w:sz w:val="21"/>
          <w:szCs w:val="21"/>
        </w:rPr>
      </w:pPr>
      <w:r w:rsidRPr="00C85350">
        <w:rPr>
          <w:bCs/>
          <w:sz w:val="21"/>
          <w:szCs w:val="21"/>
        </w:rPr>
        <w:t xml:space="preserve">Материалы, применяемые для изготовления кресел-колясок и контактирующие с телом пользователя, должны соответствовать требованиям безопасности по ГОСТ ISO 10993-1-2021, ГОСТ ISO 10993-5-2023, ГОСТ ISO 10993-10-2023, ГОСТ Р 52770-2023, не должны содержать ядовитых (токсичных) компонентов, а также воздействовать на цвет поверхности (пола, одежды, кожи пользователя), с которым контактируют те или иные детали кресла-коляски при ее нормальной эксплуатации и должны быть разрешены к применению Минздравом России. </w:t>
      </w:r>
      <w:r w:rsidRPr="00C85350">
        <w:rPr>
          <w:sz w:val="21"/>
          <w:szCs w:val="21"/>
        </w:rPr>
        <w:t xml:space="preserve"> </w:t>
      </w:r>
    </w:p>
    <w:p w:rsidR="00C0581A" w:rsidRPr="00C85350" w:rsidRDefault="00C0581A" w:rsidP="00C0581A">
      <w:pPr>
        <w:pStyle w:val="afa"/>
        <w:suppressAutoHyphens w:val="0"/>
        <w:spacing w:before="0" w:after="0" w:line="246" w:lineRule="exact"/>
        <w:ind w:firstLine="709"/>
        <w:jc w:val="both"/>
        <w:rPr>
          <w:sz w:val="21"/>
          <w:szCs w:val="21"/>
        </w:rPr>
      </w:pPr>
      <w:r w:rsidRPr="00C85350">
        <w:rPr>
          <w:sz w:val="21"/>
          <w:szCs w:val="21"/>
        </w:rPr>
        <w:t>Кресла-коляски должны быть устойчивыми к санитарно-гигиенической обработке и очистке.</w:t>
      </w:r>
    </w:p>
    <w:p w:rsidR="00C0581A" w:rsidRPr="00C85350" w:rsidRDefault="00C0581A" w:rsidP="00C0581A">
      <w:pPr>
        <w:pStyle w:val="afa"/>
        <w:suppressAutoHyphens w:val="0"/>
        <w:spacing w:before="0" w:after="0" w:line="246" w:lineRule="exact"/>
        <w:ind w:firstLine="709"/>
        <w:jc w:val="both"/>
        <w:rPr>
          <w:sz w:val="21"/>
          <w:szCs w:val="21"/>
        </w:rPr>
      </w:pPr>
      <w:r w:rsidRPr="00C85350">
        <w:rPr>
          <w:sz w:val="21"/>
          <w:szCs w:val="21"/>
        </w:rPr>
        <w:t>Металлические части кресел-колясок должны быть изготовлены из коррозионностойких материалов или защищены от коррозии защитными или защитно-декоративными покрытиями в соответствии с ГОСТ 9.032-74, ГОСТ 9.301-86, ГОСТ 9.302-88.</w:t>
      </w:r>
    </w:p>
    <w:p w:rsidR="00C0581A" w:rsidRPr="00C85350" w:rsidRDefault="00C0581A" w:rsidP="00C0581A">
      <w:pPr>
        <w:pStyle w:val="afa"/>
        <w:suppressAutoHyphens w:val="0"/>
        <w:spacing w:before="0" w:after="0" w:line="246" w:lineRule="exact"/>
        <w:ind w:firstLine="709"/>
        <w:jc w:val="both"/>
        <w:rPr>
          <w:sz w:val="21"/>
          <w:szCs w:val="21"/>
        </w:rPr>
      </w:pPr>
      <w:r w:rsidRPr="00C85350">
        <w:rPr>
          <w:bCs/>
          <w:sz w:val="21"/>
          <w:szCs w:val="21"/>
        </w:rPr>
        <w:t>Кресла-коляски должны иметь действующее регистрационное удостоверение, выданное Федеральной службой по надзору в сфере здравоохранения в сфере здравоохранения и иные документы, свидетельствующие о качестве и безопасности Товара, предусмотренные действующим законодательством Российской Федерации.</w:t>
      </w:r>
    </w:p>
    <w:p w:rsidR="00C0581A" w:rsidRPr="00B3057A" w:rsidRDefault="00C0581A" w:rsidP="00C0581A">
      <w:pPr>
        <w:pStyle w:val="afa"/>
        <w:suppressAutoHyphens w:val="0"/>
        <w:spacing w:before="0" w:after="0" w:line="246" w:lineRule="exact"/>
        <w:ind w:firstLine="709"/>
        <w:jc w:val="both"/>
        <w:rPr>
          <w:sz w:val="21"/>
          <w:szCs w:val="21"/>
        </w:rPr>
      </w:pPr>
    </w:p>
    <w:p w:rsidR="00C0581A" w:rsidRPr="00B3057A" w:rsidRDefault="00C0581A" w:rsidP="00C0581A">
      <w:pPr>
        <w:pStyle w:val="afa"/>
        <w:suppressAutoHyphens w:val="0"/>
        <w:spacing w:before="0" w:after="0" w:line="246" w:lineRule="exact"/>
        <w:ind w:firstLine="709"/>
        <w:jc w:val="center"/>
        <w:rPr>
          <w:b/>
          <w:bCs/>
          <w:sz w:val="21"/>
          <w:szCs w:val="21"/>
        </w:rPr>
      </w:pPr>
      <w:r w:rsidRPr="00B3057A">
        <w:rPr>
          <w:b/>
          <w:bCs/>
          <w:sz w:val="21"/>
          <w:szCs w:val="21"/>
        </w:rPr>
        <w:t>Требования к упаковке, маркировке и транспортировке</w:t>
      </w:r>
    </w:p>
    <w:p w:rsidR="00C0581A" w:rsidRPr="00B3057A" w:rsidRDefault="00C0581A" w:rsidP="00C0581A">
      <w:pPr>
        <w:pStyle w:val="afa"/>
        <w:suppressAutoHyphens w:val="0"/>
        <w:spacing w:before="0" w:after="0" w:line="246" w:lineRule="exact"/>
        <w:ind w:firstLine="709"/>
        <w:jc w:val="both"/>
        <w:rPr>
          <w:sz w:val="21"/>
          <w:szCs w:val="21"/>
        </w:rPr>
      </w:pPr>
      <w:r w:rsidRPr="00B3057A">
        <w:rPr>
          <w:sz w:val="21"/>
          <w:szCs w:val="21"/>
        </w:rPr>
        <w:t>На кресле-коляске должна быть маркировка, содержащая:</w:t>
      </w:r>
    </w:p>
    <w:p w:rsidR="00C0581A" w:rsidRPr="00B3057A" w:rsidRDefault="00C0581A" w:rsidP="00C0581A">
      <w:pPr>
        <w:pStyle w:val="afa"/>
        <w:suppressAutoHyphens w:val="0"/>
        <w:spacing w:before="0" w:after="0" w:line="246" w:lineRule="exact"/>
        <w:ind w:firstLine="709"/>
        <w:jc w:val="both"/>
        <w:rPr>
          <w:sz w:val="21"/>
          <w:szCs w:val="21"/>
        </w:rPr>
      </w:pPr>
      <w:r w:rsidRPr="00B3057A">
        <w:rPr>
          <w:sz w:val="21"/>
          <w:szCs w:val="21"/>
        </w:rPr>
        <w:t xml:space="preserve">   - наименование производителя (товарный знак предприятия-производителя); </w:t>
      </w:r>
    </w:p>
    <w:p w:rsidR="00C0581A" w:rsidRPr="00B3057A" w:rsidRDefault="00C0581A" w:rsidP="00C0581A">
      <w:pPr>
        <w:pStyle w:val="afa"/>
        <w:suppressAutoHyphens w:val="0"/>
        <w:spacing w:before="0" w:after="0" w:line="246" w:lineRule="exact"/>
        <w:ind w:firstLine="709"/>
        <w:jc w:val="both"/>
        <w:rPr>
          <w:sz w:val="21"/>
          <w:szCs w:val="21"/>
        </w:rPr>
      </w:pPr>
      <w:r w:rsidRPr="00B3057A">
        <w:rPr>
          <w:sz w:val="21"/>
          <w:szCs w:val="21"/>
        </w:rPr>
        <w:t xml:space="preserve">   - адрес производителя; </w:t>
      </w:r>
    </w:p>
    <w:p w:rsidR="00C0581A" w:rsidRPr="00B3057A" w:rsidRDefault="00C0581A" w:rsidP="00C0581A">
      <w:pPr>
        <w:pStyle w:val="afa"/>
        <w:suppressAutoHyphens w:val="0"/>
        <w:spacing w:before="0" w:after="0" w:line="246" w:lineRule="exact"/>
        <w:ind w:firstLine="709"/>
        <w:jc w:val="both"/>
        <w:rPr>
          <w:sz w:val="21"/>
          <w:szCs w:val="21"/>
        </w:rPr>
      </w:pPr>
      <w:r w:rsidRPr="00B3057A">
        <w:rPr>
          <w:sz w:val="21"/>
          <w:szCs w:val="21"/>
        </w:rPr>
        <w:t xml:space="preserve">   - обозначение типа (модели) кресла-коляски (в зависимости от модификации);</w:t>
      </w:r>
    </w:p>
    <w:p w:rsidR="00C0581A" w:rsidRPr="00B3057A" w:rsidRDefault="00C0581A" w:rsidP="00C0581A">
      <w:pPr>
        <w:pStyle w:val="afa"/>
        <w:suppressAutoHyphens w:val="0"/>
        <w:spacing w:before="0" w:after="0" w:line="246" w:lineRule="exact"/>
        <w:ind w:firstLine="709"/>
        <w:jc w:val="both"/>
        <w:rPr>
          <w:sz w:val="21"/>
          <w:szCs w:val="21"/>
        </w:rPr>
      </w:pPr>
      <w:r w:rsidRPr="00B3057A">
        <w:rPr>
          <w:sz w:val="21"/>
          <w:szCs w:val="21"/>
        </w:rPr>
        <w:t xml:space="preserve">   - дату выпуска (месяц, год);</w:t>
      </w:r>
    </w:p>
    <w:p w:rsidR="00C0581A" w:rsidRPr="00B3057A" w:rsidRDefault="00C0581A" w:rsidP="00C0581A">
      <w:pPr>
        <w:pStyle w:val="afa"/>
        <w:suppressAutoHyphens w:val="0"/>
        <w:spacing w:before="0" w:after="0" w:line="246" w:lineRule="exact"/>
        <w:ind w:firstLine="709"/>
        <w:jc w:val="both"/>
        <w:rPr>
          <w:sz w:val="21"/>
          <w:szCs w:val="21"/>
        </w:rPr>
      </w:pPr>
      <w:r w:rsidRPr="00B3057A">
        <w:rPr>
          <w:sz w:val="21"/>
          <w:szCs w:val="21"/>
        </w:rPr>
        <w:t xml:space="preserve">   - артикул модификации кресла-коляски;</w:t>
      </w:r>
    </w:p>
    <w:p w:rsidR="00C0581A" w:rsidRPr="00B3057A" w:rsidRDefault="00C0581A" w:rsidP="00C0581A">
      <w:pPr>
        <w:pStyle w:val="afa"/>
        <w:suppressAutoHyphens w:val="0"/>
        <w:spacing w:before="0" w:after="0" w:line="246" w:lineRule="exact"/>
        <w:ind w:firstLine="709"/>
        <w:jc w:val="both"/>
        <w:rPr>
          <w:sz w:val="21"/>
          <w:szCs w:val="21"/>
        </w:rPr>
      </w:pPr>
      <w:r w:rsidRPr="00B3057A">
        <w:rPr>
          <w:sz w:val="21"/>
          <w:szCs w:val="21"/>
        </w:rPr>
        <w:t xml:space="preserve">   - серийный номер;</w:t>
      </w:r>
    </w:p>
    <w:p w:rsidR="00C0581A" w:rsidRPr="00B3057A" w:rsidRDefault="00C0581A" w:rsidP="00C0581A">
      <w:pPr>
        <w:pStyle w:val="afa"/>
        <w:suppressAutoHyphens w:val="0"/>
        <w:spacing w:before="0" w:after="0" w:line="246" w:lineRule="exact"/>
        <w:ind w:firstLine="709"/>
        <w:jc w:val="both"/>
        <w:rPr>
          <w:sz w:val="21"/>
          <w:szCs w:val="21"/>
        </w:rPr>
      </w:pPr>
      <w:r w:rsidRPr="00B3057A">
        <w:rPr>
          <w:sz w:val="21"/>
          <w:szCs w:val="21"/>
        </w:rPr>
        <w:t xml:space="preserve">   - рекомендуемую максимальную массу пользователя. </w:t>
      </w:r>
    </w:p>
    <w:p w:rsidR="00C0581A" w:rsidRPr="00B3057A" w:rsidRDefault="00C0581A" w:rsidP="00C0581A">
      <w:pPr>
        <w:pStyle w:val="afa"/>
        <w:suppressAutoHyphens w:val="0"/>
        <w:spacing w:before="0" w:after="0" w:line="246" w:lineRule="exact"/>
        <w:ind w:firstLine="709"/>
        <w:jc w:val="both"/>
        <w:rPr>
          <w:sz w:val="21"/>
          <w:szCs w:val="21"/>
        </w:rPr>
      </w:pPr>
      <w:r w:rsidRPr="00B3057A">
        <w:rPr>
          <w:sz w:val="21"/>
          <w:szCs w:val="21"/>
        </w:rPr>
        <w:t xml:space="preserve"> В комплект кресло-коляски должна входить эксплуатационная документация.</w:t>
      </w:r>
    </w:p>
    <w:p w:rsidR="00C0581A" w:rsidRPr="00B3057A" w:rsidRDefault="00C0581A" w:rsidP="00C0581A">
      <w:pPr>
        <w:pStyle w:val="afa"/>
        <w:suppressAutoHyphens w:val="0"/>
        <w:spacing w:before="0" w:after="0" w:line="246" w:lineRule="exact"/>
        <w:ind w:firstLine="709"/>
        <w:jc w:val="both"/>
        <w:rPr>
          <w:sz w:val="21"/>
          <w:szCs w:val="21"/>
        </w:rPr>
      </w:pPr>
      <w:r w:rsidRPr="00B3057A">
        <w:rPr>
          <w:sz w:val="21"/>
          <w:szCs w:val="21"/>
        </w:rPr>
        <w:t xml:space="preserve"> Эксплуатационная документация должна быть выполнена на русском языке и включать:</w:t>
      </w:r>
    </w:p>
    <w:p w:rsidR="00C0581A" w:rsidRPr="00B3057A" w:rsidRDefault="00C0581A" w:rsidP="00C0581A">
      <w:pPr>
        <w:pStyle w:val="afa"/>
        <w:suppressAutoHyphens w:val="0"/>
        <w:spacing w:before="0" w:after="0" w:line="246" w:lineRule="exact"/>
        <w:ind w:firstLine="709"/>
        <w:jc w:val="both"/>
        <w:rPr>
          <w:sz w:val="21"/>
          <w:szCs w:val="21"/>
        </w:rPr>
      </w:pPr>
      <w:r w:rsidRPr="00B3057A">
        <w:rPr>
          <w:sz w:val="21"/>
          <w:szCs w:val="21"/>
        </w:rPr>
        <w:t xml:space="preserve">   - паспорт кресло-коляски и (или) руководство по эксплуатации;</w:t>
      </w:r>
    </w:p>
    <w:p w:rsidR="00C0581A" w:rsidRPr="00B3057A" w:rsidRDefault="00C0581A" w:rsidP="00C0581A">
      <w:pPr>
        <w:pStyle w:val="afa"/>
        <w:suppressAutoHyphens w:val="0"/>
        <w:spacing w:before="0" w:after="0" w:line="246" w:lineRule="exact"/>
        <w:ind w:firstLine="709"/>
        <w:jc w:val="both"/>
        <w:rPr>
          <w:sz w:val="21"/>
          <w:szCs w:val="21"/>
        </w:rPr>
      </w:pPr>
      <w:r w:rsidRPr="00B3057A">
        <w:rPr>
          <w:sz w:val="21"/>
          <w:szCs w:val="21"/>
        </w:rPr>
        <w:t xml:space="preserve">  </w:t>
      </w:r>
      <w:r>
        <w:rPr>
          <w:sz w:val="21"/>
          <w:szCs w:val="21"/>
        </w:rPr>
        <w:t xml:space="preserve"> </w:t>
      </w:r>
      <w:r w:rsidRPr="00B3057A">
        <w:rPr>
          <w:sz w:val="21"/>
          <w:szCs w:val="21"/>
        </w:rPr>
        <w:t>- гарантийный талон.</w:t>
      </w:r>
    </w:p>
    <w:p w:rsidR="00C0581A" w:rsidRPr="00B3057A" w:rsidRDefault="00C0581A" w:rsidP="00C0581A">
      <w:pPr>
        <w:pStyle w:val="afa"/>
        <w:suppressAutoHyphens w:val="0"/>
        <w:spacing w:before="0" w:after="0" w:line="246" w:lineRule="exact"/>
        <w:ind w:firstLine="709"/>
        <w:jc w:val="both"/>
        <w:rPr>
          <w:sz w:val="21"/>
          <w:szCs w:val="21"/>
        </w:rPr>
      </w:pPr>
      <w:r w:rsidRPr="00B3057A">
        <w:rPr>
          <w:sz w:val="21"/>
          <w:szCs w:val="21"/>
        </w:rPr>
        <w:t xml:space="preserve"> </w:t>
      </w:r>
      <w:r>
        <w:rPr>
          <w:sz w:val="21"/>
          <w:szCs w:val="21"/>
        </w:rPr>
        <w:t xml:space="preserve">  </w:t>
      </w:r>
      <w:r w:rsidRPr="00B3057A">
        <w:rPr>
          <w:sz w:val="21"/>
          <w:szCs w:val="21"/>
        </w:rPr>
        <w:t>- набор инструментов;</w:t>
      </w:r>
    </w:p>
    <w:p w:rsidR="00C0581A" w:rsidRPr="00B3057A" w:rsidRDefault="00C0581A" w:rsidP="00C0581A">
      <w:pPr>
        <w:pStyle w:val="afa"/>
        <w:suppressAutoHyphens w:val="0"/>
        <w:spacing w:before="0" w:after="0" w:line="246" w:lineRule="exact"/>
        <w:ind w:firstLine="709"/>
        <w:jc w:val="both"/>
        <w:rPr>
          <w:sz w:val="21"/>
          <w:szCs w:val="21"/>
        </w:rPr>
      </w:pPr>
      <w:r w:rsidRPr="00B3057A">
        <w:rPr>
          <w:sz w:val="21"/>
          <w:szCs w:val="21"/>
        </w:rPr>
        <w:t xml:space="preserve">   Маркировка должна оставаться четкой и различимой в условиях нормального применения и должна быть стойкой к воздействию средств очистки.</w:t>
      </w:r>
    </w:p>
    <w:p w:rsidR="00C0581A" w:rsidRPr="00B3057A" w:rsidRDefault="00C0581A" w:rsidP="00C0581A">
      <w:pPr>
        <w:pStyle w:val="afa"/>
        <w:suppressAutoHyphens w:val="0"/>
        <w:spacing w:before="0" w:after="0" w:line="246" w:lineRule="exact"/>
        <w:ind w:firstLine="709"/>
        <w:jc w:val="both"/>
        <w:rPr>
          <w:sz w:val="21"/>
          <w:szCs w:val="21"/>
        </w:rPr>
      </w:pPr>
      <w:r>
        <w:rPr>
          <w:sz w:val="21"/>
          <w:szCs w:val="21"/>
        </w:rPr>
        <w:t xml:space="preserve">   </w:t>
      </w:r>
      <w:r w:rsidRPr="00B3057A">
        <w:rPr>
          <w:sz w:val="21"/>
          <w:szCs w:val="21"/>
        </w:rPr>
        <w:t>Упаковка кресло-коляски должна обеспечивать ее защиту от повреждений, порчи или загрязнения, от воздействия механических и климатических факторов во время транспортирования, хранения и удобство выполнения погрузочно-разгрузочных работ.</w:t>
      </w:r>
    </w:p>
    <w:p w:rsidR="00C0581A" w:rsidRDefault="00C0581A" w:rsidP="00C0581A">
      <w:pPr>
        <w:pStyle w:val="afa"/>
        <w:suppressAutoHyphens w:val="0"/>
        <w:spacing w:before="0" w:after="0" w:line="246" w:lineRule="exact"/>
        <w:ind w:firstLine="709"/>
        <w:jc w:val="both"/>
        <w:rPr>
          <w:sz w:val="21"/>
          <w:szCs w:val="21"/>
        </w:rPr>
      </w:pPr>
      <w:r>
        <w:rPr>
          <w:sz w:val="21"/>
          <w:szCs w:val="21"/>
        </w:rPr>
        <w:t xml:space="preserve">   </w:t>
      </w:r>
      <w:r w:rsidRPr="00B3057A">
        <w:rPr>
          <w:sz w:val="21"/>
          <w:szCs w:val="21"/>
        </w:rPr>
        <w:t>Упаковка должна гарантировать достаточную защиту от повреждений, ухудшения качества или загрязнения кресла-коляски во время хранения и транспортирования до места назначения.</w:t>
      </w:r>
    </w:p>
    <w:p w:rsidR="00C0581A" w:rsidRPr="00B3057A" w:rsidRDefault="00C0581A" w:rsidP="00C0581A">
      <w:pPr>
        <w:pStyle w:val="afa"/>
        <w:suppressAutoHyphens w:val="0"/>
        <w:spacing w:before="0" w:after="0" w:line="246" w:lineRule="exact"/>
        <w:ind w:firstLine="709"/>
        <w:jc w:val="both"/>
        <w:rPr>
          <w:sz w:val="21"/>
          <w:szCs w:val="21"/>
        </w:rPr>
      </w:pPr>
    </w:p>
    <w:p w:rsidR="00C0581A" w:rsidRPr="00B3057A" w:rsidRDefault="00C0581A" w:rsidP="00C0581A">
      <w:pPr>
        <w:pStyle w:val="afa"/>
        <w:suppressAutoHyphens w:val="0"/>
        <w:spacing w:before="0" w:after="0" w:line="246" w:lineRule="exact"/>
        <w:ind w:firstLine="709"/>
        <w:jc w:val="center"/>
        <w:rPr>
          <w:b/>
          <w:bCs/>
          <w:sz w:val="21"/>
          <w:szCs w:val="21"/>
        </w:rPr>
      </w:pPr>
      <w:r w:rsidRPr="00B3057A">
        <w:rPr>
          <w:b/>
          <w:bCs/>
          <w:sz w:val="21"/>
          <w:szCs w:val="21"/>
        </w:rPr>
        <w:t>Гарантийные обязательства</w:t>
      </w:r>
    </w:p>
    <w:p w:rsidR="00C0581A" w:rsidRPr="00B3057A" w:rsidRDefault="00C0581A" w:rsidP="00C0581A">
      <w:pPr>
        <w:pStyle w:val="afa"/>
        <w:suppressAutoHyphens w:val="0"/>
        <w:spacing w:before="0" w:after="0" w:line="246" w:lineRule="exact"/>
        <w:ind w:firstLine="709"/>
        <w:jc w:val="both"/>
        <w:rPr>
          <w:sz w:val="21"/>
          <w:szCs w:val="21"/>
        </w:rPr>
      </w:pPr>
      <w:r w:rsidRPr="00B3057A">
        <w:rPr>
          <w:sz w:val="21"/>
          <w:szCs w:val="21"/>
        </w:rPr>
        <w:t>Поставщик должен гарантировать, что поставляемый по Контракту Товар свободен от прав третьих лиц, является новым (не был ранее в употреблении, в ремонте, не был восстановлен или осуществлена замена основных частей Товара, не были восстановлены потребительские свойства), не имеет недостатков и дефектов, связанных с разработкой, материалами или качеством изготовления (в том числе скрытые недостатки и дефекты), проявляющихся при должной эксплуатации Товара в обычных условиях. На Товаре не должно быть механических повреждений.</w:t>
      </w:r>
    </w:p>
    <w:p w:rsidR="00C0581A" w:rsidRPr="00B3057A" w:rsidRDefault="00C0581A" w:rsidP="00C0581A">
      <w:pPr>
        <w:pStyle w:val="afa"/>
        <w:suppressAutoHyphens w:val="0"/>
        <w:spacing w:before="0" w:after="0" w:line="246" w:lineRule="exact"/>
        <w:ind w:firstLine="709"/>
        <w:jc w:val="both"/>
        <w:rPr>
          <w:sz w:val="21"/>
          <w:szCs w:val="21"/>
        </w:rPr>
      </w:pPr>
      <w:r w:rsidRPr="00B3057A">
        <w:rPr>
          <w:sz w:val="21"/>
          <w:szCs w:val="21"/>
        </w:rPr>
        <w:t>Поставщик должен гарантировать, что поставляемый Товар соответствует стандартам на данные виды Товара, а также требованиям технического задания.</w:t>
      </w:r>
    </w:p>
    <w:p w:rsidR="00C0581A" w:rsidRPr="00B3057A" w:rsidRDefault="00C0581A" w:rsidP="00C0581A">
      <w:pPr>
        <w:pStyle w:val="afa"/>
        <w:suppressAutoHyphens w:val="0"/>
        <w:spacing w:before="0" w:after="0" w:line="246" w:lineRule="exact"/>
        <w:ind w:firstLine="709"/>
        <w:jc w:val="both"/>
        <w:rPr>
          <w:sz w:val="21"/>
          <w:szCs w:val="21"/>
        </w:rPr>
      </w:pPr>
      <w:r>
        <w:rPr>
          <w:sz w:val="21"/>
          <w:szCs w:val="21"/>
        </w:rPr>
        <w:t>Кресло-коляска</w:t>
      </w:r>
      <w:r w:rsidRPr="00B3057A">
        <w:rPr>
          <w:sz w:val="21"/>
          <w:szCs w:val="21"/>
        </w:rPr>
        <w:t xml:space="preserve"> с ручным приводом должны иметь установленный производителем срок службы</w:t>
      </w:r>
      <w:r>
        <w:rPr>
          <w:sz w:val="21"/>
          <w:szCs w:val="21"/>
        </w:rPr>
        <w:t xml:space="preserve"> комнатная</w:t>
      </w:r>
      <w:r w:rsidRPr="00B3057A">
        <w:rPr>
          <w:sz w:val="21"/>
          <w:szCs w:val="21"/>
        </w:rPr>
        <w:t xml:space="preserve"> не менее </w:t>
      </w:r>
      <w:r>
        <w:rPr>
          <w:sz w:val="21"/>
          <w:szCs w:val="21"/>
        </w:rPr>
        <w:t>к</w:t>
      </w:r>
      <w:r w:rsidRPr="00B3057A">
        <w:rPr>
          <w:sz w:val="21"/>
          <w:szCs w:val="21"/>
        </w:rPr>
        <w:t xml:space="preserve"> 6 (шести)</w:t>
      </w:r>
      <w:r>
        <w:rPr>
          <w:sz w:val="21"/>
          <w:szCs w:val="21"/>
        </w:rPr>
        <w:t xml:space="preserve"> </w:t>
      </w:r>
      <w:r w:rsidRPr="00B3057A">
        <w:rPr>
          <w:sz w:val="21"/>
          <w:szCs w:val="21"/>
        </w:rPr>
        <w:t>лет</w:t>
      </w:r>
      <w:r>
        <w:rPr>
          <w:sz w:val="21"/>
          <w:szCs w:val="21"/>
        </w:rPr>
        <w:t xml:space="preserve">, прогулочная не менее 4 (четырех) лет,  </w:t>
      </w:r>
      <w:r w:rsidRPr="00B3057A">
        <w:rPr>
          <w:sz w:val="21"/>
          <w:szCs w:val="21"/>
        </w:rPr>
        <w:t>со дня подписания Получателем акта приема-передачи Товара.</w:t>
      </w:r>
    </w:p>
    <w:p w:rsidR="00C0581A" w:rsidRPr="00B3057A" w:rsidRDefault="00C0581A" w:rsidP="00C0581A">
      <w:pPr>
        <w:pStyle w:val="afa"/>
        <w:suppressAutoHyphens w:val="0"/>
        <w:spacing w:before="0" w:after="0" w:line="246" w:lineRule="exact"/>
        <w:ind w:firstLine="709"/>
        <w:jc w:val="both"/>
        <w:rPr>
          <w:sz w:val="21"/>
          <w:szCs w:val="21"/>
        </w:rPr>
      </w:pPr>
      <w:r w:rsidRPr="00B3057A">
        <w:rPr>
          <w:sz w:val="21"/>
          <w:szCs w:val="21"/>
        </w:rPr>
        <w:t>Кресло-коляска должна иметь установленный производителем гарантийный срок эксплуатации 12 месяцев со дня подписания Получателем акта приема-передачи Товара.</w:t>
      </w:r>
    </w:p>
    <w:p w:rsidR="00C0581A" w:rsidRPr="00B3057A" w:rsidRDefault="00C0581A" w:rsidP="00C0581A">
      <w:pPr>
        <w:pStyle w:val="afa"/>
        <w:suppressAutoHyphens w:val="0"/>
        <w:spacing w:before="0" w:after="0" w:line="246" w:lineRule="exact"/>
        <w:ind w:firstLine="709"/>
        <w:jc w:val="both"/>
        <w:rPr>
          <w:sz w:val="21"/>
          <w:szCs w:val="21"/>
        </w:rPr>
      </w:pPr>
      <w:r w:rsidRPr="00B3057A">
        <w:rPr>
          <w:sz w:val="21"/>
          <w:szCs w:val="21"/>
        </w:rPr>
        <w:t xml:space="preserve">Гарантийный срок эксплуатации покрышек передних и задних колес должен составлять 12 месяцев со дня подписания Получателем акта приема-передачи Товара. </w:t>
      </w:r>
    </w:p>
    <w:p w:rsidR="00C0581A" w:rsidRDefault="00C0581A" w:rsidP="00C0581A">
      <w:pPr>
        <w:pStyle w:val="afa"/>
        <w:suppressAutoHyphens w:val="0"/>
        <w:spacing w:before="0" w:after="0" w:line="246" w:lineRule="exact"/>
        <w:ind w:firstLine="709"/>
        <w:jc w:val="both"/>
        <w:rPr>
          <w:sz w:val="21"/>
          <w:szCs w:val="21"/>
        </w:rPr>
      </w:pPr>
      <w:r w:rsidRPr="00B3057A">
        <w:rPr>
          <w:sz w:val="21"/>
          <w:szCs w:val="21"/>
        </w:rPr>
        <w:t xml:space="preserve">Установленный гарантийный срок эксплуатации кресел-колясок не распространяется на случаи нарушения пользователем условий и требований к эксплуатации кресел-колясок. </w:t>
      </w:r>
    </w:p>
    <w:p w:rsidR="00C0581A" w:rsidRPr="00FA6DBA" w:rsidRDefault="00C0581A" w:rsidP="00C0581A">
      <w:pPr>
        <w:pStyle w:val="afa"/>
        <w:suppressAutoHyphens w:val="0"/>
        <w:spacing w:before="0" w:after="0" w:line="246" w:lineRule="exact"/>
        <w:ind w:firstLine="709"/>
        <w:jc w:val="both"/>
        <w:rPr>
          <w:sz w:val="21"/>
          <w:szCs w:val="21"/>
        </w:rPr>
      </w:pPr>
      <w:r w:rsidRPr="00FA6DBA">
        <w:rPr>
          <w:sz w:val="21"/>
          <w:szCs w:val="21"/>
        </w:rPr>
        <w:t>Гарантия не распространяется или частично распространяется на расходные материалы и комплектующие кресел-колясок (входящие в состав кресел-колясок), износ которых неизбежен вследствие их эксплуатации.</w:t>
      </w:r>
    </w:p>
    <w:p w:rsidR="00C0581A" w:rsidRPr="00B3057A" w:rsidRDefault="00C0581A" w:rsidP="00C0581A">
      <w:pPr>
        <w:pStyle w:val="afa"/>
        <w:suppressAutoHyphens w:val="0"/>
        <w:spacing w:before="0" w:after="0" w:line="246" w:lineRule="exact"/>
        <w:ind w:firstLine="709"/>
        <w:jc w:val="both"/>
        <w:rPr>
          <w:sz w:val="21"/>
          <w:szCs w:val="21"/>
        </w:rPr>
      </w:pPr>
      <w:r w:rsidRPr="00B3057A">
        <w:rPr>
          <w:sz w:val="21"/>
          <w:szCs w:val="21"/>
        </w:rPr>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rsidR="00C0581A" w:rsidRPr="00B3057A" w:rsidRDefault="00C0581A" w:rsidP="00C0581A">
      <w:pPr>
        <w:pStyle w:val="afa"/>
        <w:suppressAutoHyphens w:val="0"/>
        <w:spacing w:before="0" w:after="0" w:line="246" w:lineRule="exact"/>
        <w:ind w:firstLine="709"/>
        <w:jc w:val="both"/>
        <w:rPr>
          <w:sz w:val="21"/>
          <w:szCs w:val="21"/>
        </w:rPr>
      </w:pPr>
      <w:r w:rsidRPr="00B3057A">
        <w:rPr>
          <w:sz w:val="21"/>
          <w:szCs w:val="21"/>
        </w:rPr>
        <w:t>Срок выполнения гарантийного ремонта Товара не должен превышать 15 рабочих дней со дня обращения Получателя (Заказчика).</w:t>
      </w:r>
    </w:p>
    <w:p w:rsidR="00C0581A" w:rsidRPr="00B3057A" w:rsidRDefault="00C0581A" w:rsidP="00C0581A">
      <w:pPr>
        <w:pStyle w:val="afa"/>
        <w:suppressAutoHyphens w:val="0"/>
        <w:spacing w:before="0" w:after="0" w:line="246" w:lineRule="exact"/>
        <w:ind w:firstLine="709"/>
        <w:jc w:val="both"/>
        <w:rPr>
          <w:sz w:val="21"/>
          <w:szCs w:val="21"/>
        </w:rPr>
      </w:pPr>
      <w:r w:rsidRPr="00B3057A">
        <w:rPr>
          <w:sz w:val="21"/>
          <w:szCs w:val="21"/>
        </w:rPr>
        <w:t>Срок осуществления замены Товара не должен превышать 15 рабочих дней со дня обращения Получателя (Заказчика).</w:t>
      </w:r>
    </w:p>
    <w:p w:rsidR="00C0581A" w:rsidRPr="00B3057A" w:rsidRDefault="00C0581A" w:rsidP="00C0581A">
      <w:pPr>
        <w:pStyle w:val="afa"/>
        <w:suppressAutoHyphens w:val="0"/>
        <w:spacing w:before="0" w:after="0" w:line="246" w:lineRule="exact"/>
        <w:ind w:firstLine="709"/>
        <w:jc w:val="both"/>
        <w:rPr>
          <w:sz w:val="21"/>
          <w:szCs w:val="21"/>
        </w:rPr>
      </w:pPr>
      <w:r w:rsidRPr="00B3057A">
        <w:rPr>
          <w:sz w:val="21"/>
          <w:szCs w:val="21"/>
        </w:rPr>
        <w:t>При передаче Товара Получателям Поставщик должен предоставить гарантийные талоны, дающие Получателям право в период действия гарантийного срока осуществлять гарантийное обслуживание Товара. В гарантийных талонах указываются адреса и режим работы пунктов приема Получателей Товара (специализированных мастерских или сервисных служб) по вопросам гарантийного обслуживания поставляемого по Контракту Товара.</w:t>
      </w:r>
    </w:p>
    <w:p w:rsidR="00C0581A" w:rsidRPr="00B3057A" w:rsidRDefault="00C0581A" w:rsidP="00C0581A">
      <w:pPr>
        <w:pStyle w:val="afa"/>
        <w:suppressAutoHyphens w:val="0"/>
        <w:spacing w:before="0" w:after="0" w:line="246" w:lineRule="exact"/>
        <w:ind w:firstLine="709"/>
        <w:jc w:val="both"/>
        <w:rPr>
          <w:sz w:val="21"/>
          <w:szCs w:val="21"/>
        </w:rPr>
      </w:pPr>
      <w:r w:rsidRPr="00B3057A">
        <w:rPr>
          <w:sz w:val="21"/>
          <w:szCs w:val="21"/>
        </w:rPr>
        <w:t>Предоставлять копии гарантийных талонов или книжек (руководства пользователя), а также спецификации с указанием серийных номеров Товара.</w:t>
      </w:r>
    </w:p>
    <w:p w:rsidR="00C0581A" w:rsidRPr="00B3057A" w:rsidRDefault="00C0581A" w:rsidP="00C0581A">
      <w:pPr>
        <w:pStyle w:val="afa"/>
        <w:suppressAutoHyphens w:val="0"/>
        <w:spacing w:before="0" w:after="0" w:line="246" w:lineRule="exact"/>
        <w:ind w:firstLine="709"/>
        <w:jc w:val="both"/>
        <w:rPr>
          <w:sz w:val="21"/>
          <w:szCs w:val="21"/>
        </w:rPr>
      </w:pPr>
      <w:r w:rsidRPr="00B3057A">
        <w:rPr>
          <w:sz w:val="21"/>
          <w:szCs w:val="21"/>
        </w:rPr>
        <w:t>Вносить в документы об исполнении Контракта, передаваемые Поставщиком Заказчику (приема-передачи Товара Получателю, отчет о поставке Товара Получателям), сведения о серийных номерах технических средств реабилитации.</w:t>
      </w:r>
    </w:p>
    <w:p w:rsidR="00C0581A" w:rsidRPr="00B3057A" w:rsidRDefault="00C0581A" w:rsidP="00C0581A">
      <w:pPr>
        <w:pStyle w:val="afa"/>
        <w:suppressAutoHyphens w:val="0"/>
        <w:spacing w:before="0" w:after="0" w:line="246" w:lineRule="exact"/>
        <w:ind w:firstLine="709"/>
        <w:jc w:val="both"/>
        <w:rPr>
          <w:sz w:val="21"/>
          <w:szCs w:val="21"/>
        </w:rPr>
      </w:pPr>
      <w:r w:rsidRPr="00B3057A">
        <w:rPr>
          <w:sz w:val="21"/>
          <w:szCs w:val="21"/>
        </w:rPr>
        <w:t>В соответствии с приказом Минтруда России от 05.03.2021г. № 107н «Об утверждении Сроков пользования техническими средствами реабилитации, протезами и протезно-ортопедическими изделиями до их замены» сроки пользования техническими средствами реабилитации, протезами и протезно-ортопедическими изделиями (далее – ТСР) исчисляются с даты предоставления его получателю. В случае если сроки службы, установленные изготовителем ТСР, превышают сроки пользования ТСР, утверждённые приказом Минтруда России, замена таких ТСР должна осуществляться региональным отделением Фонда по истечении сроков службы, установленных изготовителем ТCР.</w:t>
      </w:r>
    </w:p>
    <w:p w:rsidR="003E6E93" w:rsidRDefault="002D1C95" w:rsidP="00C0581A">
      <w:pPr>
        <w:pStyle w:val="afa"/>
        <w:suppressAutoHyphens w:val="0"/>
        <w:spacing w:before="0" w:after="0" w:line="246" w:lineRule="exact"/>
        <w:jc w:val="both"/>
        <w:rPr>
          <w:sz w:val="21"/>
          <w:szCs w:val="21"/>
        </w:rPr>
      </w:pPr>
      <w:r>
        <w:rPr>
          <w:sz w:val="21"/>
          <w:szCs w:val="21"/>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992"/>
        <w:gridCol w:w="2719"/>
        <w:gridCol w:w="2667"/>
        <w:gridCol w:w="851"/>
        <w:gridCol w:w="1134"/>
      </w:tblGrid>
      <w:tr w:rsidR="003E6E93" w:rsidRPr="00B3057A" w:rsidTr="003E6E93">
        <w:tc>
          <w:tcPr>
            <w:tcW w:w="1702" w:type="dxa"/>
          </w:tcPr>
          <w:p w:rsidR="003E6E93" w:rsidRPr="00BB320F" w:rsidRDefault="003E6E93" w:rsidP="003E6E93">
            <w:pPr>
              <w:keepNext/>
              <w:tabs>
                <w:tab w:val="left" w:pos="1701"/>
              </w:tabs>
              <w:snapToGrid w:val="0"/>
              <w:ind w:right="67"/>
              <w:jc w:val="center"/>
              <w:rPr>
                <w:sz w:val="20"/>
                <w:szCs w:val="20"/>
              </w:rPr>
            </w:pPr>
            <w:r w:rsidRPr="00BB320F">
              <w:rPr>
                <w:sz w:val="20"/>
                <w:szCs w:val="20"/>
              </w:rPr>
              <w:t>Наименование закупаемого товара*</w:t>
            </w:r>
          </w:p>
        </w:tc>
        <w:tc>
          <w:tcPr>
            <w:tcW w:w="992" w:type="dxa"/>
            <w:shd w:val="clear" w:color="auto" w:fill="auto"/>
          </w:tcPr>
          <w:p w:rsidR="003E6E93" w:rsidRPr="00BB320F" w:rsidRDefault="003E6E93" w:rsidP="003E6E93">
            <w:pPr>
              <w:snapToGrid w:val="0"/>
              <w:jc w:val="center"/>
              <w:rPr>
                <w:sz w:val="20"/>
                <w:szCs w:val="20"/>
              </w:rPr>
            </w:pPr>
            <w:r w:rsidRPr="00BB320F">
              <w:rPr>
                <w:sz w:val="20"/>
                <w:szCs w:val="20"/>
              </w:rPr>
              <w:t>ОКПД2/ КТРУ/</w:t>
            </w:r>
          </w:p>
          <w:p w:rsidR="003E6E93" w:rsidRPr="00BB320F" w:rsidRDefault="003E6E93" w:rsidP="003E6E93">
            <w:pPr>
              <w:keepNext/>
              <w:tabs>
                <w:tab w:val="left" w:pos="1701"/>
              </w:tabs>
              <w:snapToGrid w:val="0"/>
              <w:ind w:right="67"/>
              <w:jc w:val="center"/>
              <w:rPr>
                <w:sz w:val="20"/>
                <w:szCs w:val="20"/>
              </w:rPr>
            </w:pPr>
            <w:r w:rsidRPr="00BB320F">
              <w:rPr>
                <w:sz w:val="20"/>
                <w:szCs w:val="20"/>
              </w:rPr>
              <w:t>КОЗ</w:t>
            </w:r>
          </w:p>
        </w:tc>
        <w:tc>
          <w:tcPr>
            <w:tcW w:w="5386" w:type="dxa"/>
            <w:gridSpan w:val="2"/>
            <w:shd w:val="clear" w:color="auto" w:fill="auto"/>
          </w:tcPr>
          <w:p w:rsidR="003E6E93" w:rsidRPr="00BB320F" w:rsidRDefault="003E6E93" w:rsidP="003E6E93">
            <w:pPr>
              <w:pStyle w:val="17"/>
              <w:keepNext/>
              <w:widowControl w:val="0"/>
              <w:suppressAutoHyphens w:val="0"/>
              <w:jc w:val="center"/>
              <w:rPr>
                <w:rFonts w:ascii="Times New Roman" w:hAnsi="Times New Roman" w:cs="Times New Roman"/>
              </w:rPr>
            </w:pPr>
            <w:r w:rsidRPr="00BB320F">
              <w:rPr>
                <w:rFonts w:ascii="Times New Roman" w:hAnsi="Times New Roman" w:cs="Times New Roman"/>
              </w:rPr>
              <w:t>Характеристики Товара</w:t>
            </w:r>
          </w:p>
        </w:tc>
        <w:tc>
          <w:tcPr>
            <w:tcW w:w="851" w:type="dxa"/>
          </w:tcPr>
          <w:p w:rsidR="003E6E93" w:rsidRPr="00B3057A" w:rsidRDefault="003E6E93" w:rsidP="003E6E93">
            <w:pPr>
              <w:pStyle w:val="17"/>
              <w:keepNext/>
              <w:widowControl w:val="0"/>
              <w:suppressAutoHyphens w:val="0"/>
              <w:jc w:val="center"/>
              <w:rPr>
                <w:rFonts w:ascii="Times New Roman" w:hAnsi="Times New Roman" w:cs="Times New Roman"/>
              </w:rPr>
            </w:pPr>
            <w:r w:rsidRPr="00B3057A">
              <w:rPr>
                <w:rFonts w:ascii="Times New Roman" w:hAnsi="Times New Roman" w:cs="Times New Roman"/>
              </w:rPr>
              <w:t>Кол-во товара, шт.</w:t>
            </w:r>
          </w:p>
        </w:tc>
        <w:tc>
          <w:tcPr>
            <w:tcW w:w="1134" w:type="dxa"/>
          </w:tcPr>
          <w:p w:rsidR="003E6E93" w:rsidRDefault="003E6E93" w:rsidP="003E6E93">
            <w:pPr>
              <w:pStyle w:val="17"/>
              <w:keepNext/>
              <w:widowControl w:val="0"/>
              <w:suppressAutoHyphens w:val="0"/>
              <w:jc w:val="center"/>
              <w:rPr>
                <w:rFonts w:ascii="Times New Roman" w:hAnsi="Times New Roman" w:cs="Times New Roman"/>
              </w:rPr>
            </w:pPr>
            <w:r>
              <w:rPr>
                <w:rFonts w:ascii="Times New Roman" w:hAnsi="Times New Roman" w:cs="Times New Roman"/>
              </w:rPr>
              <w:t>Цена за единицу</w:t>
            </w:r>
          </w:p>
          <w:p w:rsidR="003E6E93" w:rsidRPr="00B3057A" w:rsidRDefault="003E6E93" w:rsidP="003E6E93">
            <w:pPr>
              <w:pStyle w:val="17"/>
              <w:keepNext/>
              <w:widowControl w:val="0"/>
              <w:suppressAutoHyphens w:val="0"/>
              <w:jc w:val="center"/>
              <w:rPr>
                <w:rFonts w:ascii="Times New Roman" w:hAnsi="Times New Roman" w:cs="Times New Roman"/>
              </w:rPr>
            </w:pPr>
            <w:r>
              <w:rPr>
                <w:rFonts w:ascii="Times New Roman" w:hAnsi="Times New Roman" w:cs="Times New Roman"/>
              </w:rPr>
              <w:t>товара</w:t>
            </w:r>
          </w:p>
        </w:tc>
      </w:tr>
      <w:tr w:rsidR="003E6E93" w:rsidRPr="00B3057A" w:rsidTr="003E6E93">
        <w:trPr>
          <w:trHeight w:val="371"/>
        </w:trPr>
        <w:tc>
          <w:tcPr>
            <w:tcW w:w="1702" w:type="dxa"/>
            <w:vMerge w:val="restart"/>
          </w:tcPr>
          <w:p w:rsidR="003E6E93" w:rsidRPr="00BB320F" w:rsidRDefault="003E6E93" w:rsidP="003E6E93">
            <w:pPr>
              <w:keepNext/>
              <w:suppressAutoHyphens w:val="0"/>
              <w:ind w:left="-91" w:right="-85"/>
              <w:jc w:val="center"/>
              <w:rPr>
                <w:sz w:val="20"/>
                <w:szCs w:val="20"/>
                <w:lang w:eastAsia="ru-RU"/>
              </w:rPr>
            </w:pPr>
            <w:r w:rsidRPr="00BB320F">
              <w:rPr>
                <w:sz w:val="20"/>
                <w:szCs w:val="20"/>
                <w:lang w:eastAsia="ru-RU"/>
              </w:rPr>
              <w:t>Кресло-коляска с ручным приводом с жестким сидением и спинкой комнатная (для инвалидов и детей-инвалидов)</w:t>
            </w:r>
          </w:p>
          <w:p w:rsidR="003E6E93" w:rsidRPr="00BB320F" w:rsidRDefault="003E6E93" w:rsidP="003E6E93">
            <w:pPr>
              <w:keepNext/>
              <w:suppressAutoHyphens w:val="0"/>
              <w:ind w:left="-91" w:right="-85"/>
              <w:jc w:val="center"/>
              <w:rPr>
                <w:sz w:val="20"/>
                <w:szCs w:val="20"/>
                <w:lang w:eastAsia="ru-RU"/>
              </w:rPr>
            </w:pPr>
          </w:p>
          <w:p w:rsidR="003E6E93" w:rsidRPr="00BB320F" w:rsidRDefault="003E6E93" w:rsidP="003E6E93">
            <w:pPr>
              <w:suppressAutoHyphens w:val="0"/>
              <w:ind w:left="-91" w:right="-85"/>
              <w:jc w:val="center"/>
              <w:rPr>
                <w:sz w:val="20"/>
                <w:szCs w:val="20"/>
                <w:lang w:eastAsia="ru-RU"/>
              </w:rPr>
            </w:pPr>
            <w:r w:rsidRPr="00BB320F">
              <w:rPr>
                <w:sz w:val="20"/>
                <w:szCs w:val="20"/>
                <w:lang w:eastAsia="ru-RU"/>
              </w:rPr>
              <w:t xml:space="preserve">   7-01-04</w:t>
            </w:r>
          </w:p>
        </w:tc>
        <w:tc>
          <w:tcPr>
            <w:tcW w:w="992" w:type="dxa"/>
            <w:vMerge w:val="restart"/>
            <w:shd w:val="clear" w:color="auto" w:fill="auto"/>
          </w:tcPr>
          <w:p w:rsidR="003E6E93" w:rsidRPr="00BB320F" w:rsidRDefault="003E6E93" w:rsidP="003E6E93">
            <w:pPr>
              <w:pStyle w:val="afa"/>
              <w:suppressAutoHyphens w:val="0"/>
              <w:spacing w:before="0" w:after="0" w:line="288" w:lineRule="atLeast"/>
              <w:jc w:val="both"/>
              <w:rPr>
                <w:sz w:val="20"/>
                <w:szCs w:val="20"/>
              </w:rPr>
            </w:pPr>
            <w:r w:rsidRPr="00BB320F">
              <w:rPr>
                <w:sz w:val="20"/>
                <w:szCs w:val="20"/>
              </w:rPr>
              <w:t>30.92.20.000/30.92.20.000-00000042/01.28.07.01.04.11</w:t>
            </w:r>
          </w:p>
        </w:tc>
        <w:tc>
          <w:tcPr>
            <w:tcW w:w="5386" w:type="dxa"/>
            <w:gridSpan w:val="2"/>
            <w:shd w:val="clear" w:color="auto" w:fill="auto"/>
          </w:tcPr>
          <w:p w:rsidR="003E6E93" w:rsidRPr="00BB320F" w:rsidRDefault="003E6E93" w:rsidP="003E6E93">
            <w:pPr>
              <w:pStyle w:val="17"/>
              <w:widowControl w:val="0"/>
              <w:suppressAutoHyphens w:val="0"/>
              <w:jc w:val="center"/>
              <w:rPr>
                <w:rFonts w:ascii="Times New Roman" w:hAnsi="Times New Roman" w:cs="Times New Roman"/>
              </w:rPr>
            </w:pPr>
            <w:r w:rsidRPr="00BB320F">
              <w:rPr>
                <w:rFonts w:ascii="Times New Roman" w:hAnsi="Times New Roman" w:cs="Times New Roman"/>
              </w:rPr>
              <w:t>Обязательные характеристики по КТРУ</w:t>
            </w:r>
          </w:p>
        </w:tc>
        <w:tc>
          <w:tcPr>
            <w:tcW w:w="851" w:type="dxa"/>
            <w:vMerge w:val="restart"/>
          </w:tcPr>
          <w:p w:rsidR="003E6E93" w:rsidRPr="00B3057A" w:rsidRDefault="00C0581A" w:rsidP="003E6E93">
            <w:pPr>
              <w:pStyle w:val="17"/>
              <w:widowControl w:val="0"/>
              <w:suppressAutoHyphens w:val="0"/>
              <w:jc w:val="center"/>
              <w:rPr>
                <w:rFonts w:ascii="Times New Roman" w:hAnsi="Times New Roman" w:cs="Times New Roman"/>
              </w:rPr>
            </w:pPr>
            <w:r>
              <w:rPr>
                <w:rFonts w:ascii="Times New Roman" w:hAnsi="Times New Roman" w:cs="Times New Roman"/>
              </w:rPr>
              <w:t>1</w:t>
            </w:r>
          </w:p>
        </w:tc>
        <w:tc>
          <w:tcPr>
            <w:tcW w:w="1134" w:type="dxa"/>
            <w:vMerge w:val="restart"/>
          </w:tcPr>
          <w:p w:rsidR="003E6E93" w:rsidRDefault="00C0581A" w:rsidP="003E6E93">
            <w:pPr>
              <w:pStyle w:val="17"/>
              <w:widowControl w:val="0"/>
              <w:suppressAutoHyphens w:val="0"/>
              <w:jc w:val="center"/>
              <w:rPr>
                <w:rFonts w:ascii="Times New Roman" w:hAnsi="Times New Roman" w:cs="Times New Roman"/>
              </w:rPr>
            </w:pPr>
            <w:r>
              <w:rPr>
                <w:rFonts w:ascii="Times New Roman" w:hAnsi="Times New Roman" w:cs="Times New Roman"/>
              </w:rPr>
              <w:t>28400</w:t>
            </w:r>
          </w:p>
        </w:tc>
      </w:tr>
      <w:tr w:rsidR="003E6E93" w:rsidRPr="00046708" w:rsidTr="003E6E93">
        <w:trPr>
          <w:trHeight w:val="33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sz w:val="20"/>
                <w:szCs w:val="20"/>
              </w:rPr>
            </w:pPr>
            <w:r w:rsidRPr="00BB320F">
              <w:rPr>
                <w:bCs/>
                <w:sz w:val="20"/>
                <w:szCs w:val="20"/>
              </w:rPr>
              <w:t>Конструкция</w:t>
            </w:r>
          </w:p>
        </w:tc>
        <w:tc>
          <w:tcPr>
            <w:tcW w:w="2667" w:type="dxa"/>
          </w:tcPr>
          <w:p w:rsidR="003E6E93" w:rsidRPr="00BB320F" w:rsidRDefault="003E6E93" w:rsidP="003E6E93">
            <w:pPr>
              <w:suppressAutoHyphens w:val="0"/>
              <w:jc w:val="center"/>
              <w:rPr>
                <w:rFonts w:ascii="Roboto" w:hAnsi="Roboto"/>
                <w:sz w:val="20"/>
                <w:szCs w:val="20"/>
                <w:shd w:val="clear" w:color="auto" w:fill="FFFFFF"/>
              </w:rPr>
            </w:pPr>
            <w:r w:rsidRPr="00BB320F">
              <w:rPr>
                <w:rFonts w:ascii="Roboto" w:hAnsi="Roboto"/>
                <w:sz w:val="20"/>
                <w:szCs w:val="20"/>
                <w:shd w:val="clear" w:color="auto" w:fill="FFFFFF"/>
              </w:rPr>
              <w:t>Складная</w:t>
            </w:r>
          </w:p>
        </w:tc>
        <w:tc>
          <w:tcPr>
            <w:tcW w:w="851" w:type="dxa"/>
            <w:vMerge/>
          </w:tcPr>
          <w:p w:rsidR="003E6E93" w:rsidRPr="00046708" w:rsidRDefault="003E6E93" w:rsidP="003E6E93">
            <w:pPr>
              <w:suppressAutoHyphens w:val="0"/>
              <w:jc w:val="center"/>
              <w:rPr>
                <w:rFonts w:ascii="Roboto" w:hAnsi="Roboto"/>
                <w:sz w:val="21"/>
                <w:szCs w:val="21"/>
                <w:shd w:val="clear" w:color="auto" w:fill="FFFFFF"/>
              </w:rPr>
            </w:pPr>
          </w:p>
        </w:tc>
        <w:tc>
          <w:tcPr>
            <w:tcW w:w="1134" w:type="dxa"/>
            <w:vMerge/>
          </w:tcPr>
          <w:p w:rsidR="003E6E93" w:rsidRPr="00046708" w:rsidRDefault="003E6E93" w:rsidP="003E6E93">
            <w:pPr>
              <w:suppressAutoHyphens w:val="0"/>
              <w:jc w:val="center"/>
              <w:rPr>
                <w:rFonts w:ascii="Roboto" w:hAnsi="Roboto"/>
                <w:sz w:val="21"/>
                <w:szCs w:val="21"/>
                <w:shd w:val="clear" w:color="auto" w:fill="FFFFFF"/>
              </w:rPr>
            </w:pPr>
          </w:p>
        </w:tc>
      </w:tr>
      <w:tr w:rsidR="003E6E93" w:rsidRPr="00046708" w:rsidTr="003E6E93">
        <w:trPr>
          <w:trHeight w:val="39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sz w:val="20"/>
                <w:szCs w:val="20"/>
              </w:rPr>
            </w:pPr>
            <w:r w:rsidRPr="00BB320F">
              <w:rPr>
                <w:sz w:val="20"/>
                <w:szCs w:val="20"/>
              </w:rPr>
              <w:t>Максимальная ширина сиденья (сантиметр)</w:t>
            </w:r>
          </w:p>
        </w:tc>
        <w:tc>
          <w:tcPr>
            <w:tcW w:w="2667" w:type="dxa"/>
          </w:tcPr>
          <w:p w:rsidR="003E6E93" w:rsidRPr="00BB320F" w:rsidRDefault="003E6E93" w:rsidP="003E6E93">
            <w:pPr>
              <w:suppressAutoHyphens w:val="0"/>
              <w:jc w:val="center"/>
              <w:rPr>
                <w:bCs/>
                <w:sz w:val="20"/>
                <w:szCs w:val="20"/>
              </w:rPr>
            </w:pPr>
            <w:r w:rsidRPr="00BB320F">
              <w:rPr>
                <w:rFonts w:ascii="Roboto" w:hAnsi="Roboto" w:hint="eastAsia"/>
                <w:sz w:val="20"/>
                <w:szCs w:val="20"/>
                <w:shd w:val="clear" w:color="auto" w:fill="FFFFFF"/>
              </w:rPr>
              <w:t>≥ 39  и  ≤ 45.5</w:t>
            </w:r>
          </w:p>
        </w:tc>
        <w:tc>
          <w:tcPr>
            <w:tcW w:w="851" w:type="dxa"/>
            <w:vMerge/>
          </w:tcPr>
          <w:p w:rsidR="003E6E93" w:rsidRPr="006854EB" w:rsidRDefault="003E6E93" w:rsidP="003E6E93">
            <w:pPr>
              <w:suppressAutoHyphens w:val="0"/>
              <w:jc w:val="center"/>
              <w:rPr>
                <w:rFonts w:ascii="Roboto" w:hAnsi="Roboto"/>
                <w:sz w:val="21"/>
                <w:szCs w:val="21"/>
                <w:shd w:val="clear" w:color="auto" w:fill="FFFFFF"/>
              </w:rPr>
            </w:pPr>
          </w:p>
        </w:tc>
        <w:tc>
          <w:tcPr>
            <w:tcW w:w="1134" w:type="dxa"/>
            <w:vMerge/>
          </w:tcPr>
          <w:p w:rsidR="003E6E93" w:rsidRPr="006854EB" w:rsidRDefault="003E6E93" w:rsidP="003E6E93">
            <w:pPr>
              <w:suppressAutoHyphens w:val="0"/>
              <w:jc w:val="center"/>
              <w:rPr>
                <w:rFonts w:ascii="Roboto" w:hAnsi="Roboto"/>
                <w:sz w:val="21"/>
                <w:szCs w:val="21"/>
                <w:shd w:val="clear" w:color="auto" w:fill="FFFFFF"/>
              </w:rPr>
            </w:pPr>
          </w:p>
        </w:tc>
      </w:tr>
      <w:tr w:rsidR="003E6E93" w:rsidRPr="00046708" w:rsidTr="003E6E93">
        <w:trPr>
          <w:trHeight w:val="255"/>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sz w:val="20"/>
                <w:szCs w:val="20"/>
              </w:rPr>
            </w:pPr>
            <w:r w:rsidRPr="00BB320F">
              <w:rPr>
                <w:sz w:val="20"/>
                <w:szCs w:val="20"/>
              </w:rPr>
              <w:t>Максимальный вес пациента (килограмм)</w:t>
            </w:r>
          </w:p>
        </w:tc>
        <w:tc>
          <w:tcPr>
            <w:tcW w:w="2667" w:type="dxa"/>
          </w:tcPr>
          <w:p w:rsidR="003E6E93" w:rsidRPr="00BB320F" w:rsidRDefault="003E6E93" w:rsidP="003E6E93">
            <w:pPr>
              <w:suppressAutoHyphens w:val="0"/>
              <w:jc w:val="center"/>
              <w:rPr>
                <w:bCs/>
                <w:sz w:val="20"/>
                <w:szCs w:val="20"/>
              </w:rPr>
            </w:pPr>
            <w:r w:rsidRPr="00BB320F">
              <w:rPr>
                <w:rFonts w:ascii="Roboto" w:hAnsi="Roboto" w:hint="eastAsia"/>
                <w:sz w:val="20"/>
                <w:szCs w:val="20"/>
                <w:shd w:val="clear" w:color="auto" w:fill="FFFFFF"/>
              </w:rPr>
              <w:t>≥ 30  и  ≤ 77</w:t>
            </w:r>
          </w:p>
        </w:tc>
        <w:tc>
          <w:tcPr>
            <w:tcW w:w="851" w:type="dxa"/>
            <w:vMerge/>
          </w:tcPr>
          <w:p w:rsidR="003E6E93" w:rsidRPr="006854EB" w:rsidRDefault="003E6E93" w:rsidP="003E6E93">
            <w:pPr>
              <w:suppressAutoHyphens w:val="0"/>
              <w:jc w:val="center"/>
              <w:rPr>
                <w:rFonts w:ascii="Roboto" w:hAnsi="Roboto"/>
                <w:sz w:val="21"/>
                <w:szCs w:val="21"/>
                <w:shd w:val="clear" w:color="auto" w:fill="FFFFFF"/>
              </w:rPr>
            </w:pPr>
          </w:p>
        </w:tc>
        <w:tc>
          <w:tcPr>
            <w:tcW w:w="1134" w:type="dxa"/>
            <w:vMerge/>
          </w:tcPr>
          <w:p w:rsidR="003E6E93" w:rsidRPr="006854EB" w:rsidRDefault="003E6E93" w:rsidP="003E6E93">
            <w:pPr>
              <w:suppressAutoHyphens w:val="0"/>
              <w:jc w:val="center"/>
              <w:rPr>
                <w:rFonts w:ascii="Roboto" w:hAnsi="Roboto"/>
                <w:sz w:val="21"/>
                <w:szCs w:val="21"/>
                <w:shd w:val="clear" w:color="auto" w:fill="FFFFFF"/>
              </w:rPr>
            </w:pPr>
          </w:p>
        </w:tc>
      </w:tr>
      <w:tr w:rsidR="003E6E93" w:rsidRPr="00046708" w:rsidTr="003E6E93">
        <w:trPr>
          <w:trHeight w:val="285"/>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sz w:val="20"/>
                <w:szCs w:val="20"/>
              </w:rPr>
            </w:pPr>
            <w:r w:rsidRPr="00BB320F">
              <w:rPr>
                <w:sz w:val="20"/>
                <w:szCs w:val="20"/>
              </w:rPr>
              <w:t>Назначение</w:t>
            </w:r>
          </w:p>
        </w:tc>
        <w:tc>
          <w:tcPr>
            <w:tcW w:w="2667" w:type="dxa"/>
          </w:tcPr>
          <w:p w:rsidR="003E6E93" w:rsidRPr="00BB320F" w:rsidRDefault="003E6E93" w:rsidP="003E6E93">
            <w:pPr>
              <w:suppressAutoHyphens w:val="0"/>
              <w:jc w:val="center"/>
              <w:rPr>
                <w:bCs/>
                <w:sz w:val="20"/>
                <w:szCs w:val="20"/>
              </w:rPr>
            </w:pPr>
            <w:r w:rsidRPr="00BB320F">
              <w:rPr>
                <w:rFonts w:ascii="Roboto" w:hAnsi="Roboto"/>
                <w:sz w:val="20"/>
                <w:szCs w:val="20"/>
                <w:shd w:val="clear" w:color="auto" w:fill="FFFFFF"/>
              </w:rPr>
              <w:t>Комнатная</w:t>
            </w:r>
          </w:p>
        </w:tc>
        <w:tc>
          <w:tcPr>
            <w:tcW w:w="851" w:type="dxa"/>
            <w:vMerge/>
          </w:tcPr>
          <w:p w:rsidR="003E6E93" w:rsidRPr="00046708" w:rsidRDefault="003E6E93" w:rsidP="003E6E93">
            <w:pPr>
              <w:suppressAutoHyphens w:val="0"/>
              <w:jc w:val="center"/>
              <w:rPr>
                <w:rFonts w:ascii="Roboto" w:hAnsi="Roboto"/>
                <w:sz w:val="21"/>
                <w:szCs w:val="21"/>
                <w:shd w:val="clear" w:color="auto" w:fill="FFFFFF"/>
              </w:rPr>
            </w:pPr>
          </w:p>
        </w:tc>
        <w:tc>
          <w:tcPr>
            <w:tcW w:w="1134" w:type="dxa"/>
            <w:vMerge/>
          </w:tcPr>
          <w:p w:rsidR="003E6E93" w:rsidRPr="00046708" w:rsidRDefault="003E6E93" w:rsidP="003E6E93">
            <w:pPr>
              <w:suppressAutoHyphens w:val="0"/>
              <w:jc w:val="center"/>
              <w:rPr>
                <w:rFonts w:ascii="Roboto" w:hAnsi="Roboto"/>
                <w:sz w:val="21"/>
                <w:szCs w:val="21"/>
                <w:shd w:val="clear" w:color="auto" w:fill="FFFFFF"/>
              </w:rPr>
            </w:pPr>
          </w:p>
        </w:tc>
      </w:tr>
      <w:tr w:rsidR="003E6E93" w:rsidRPr="00046708" w:rsidTr="003E6E93">
        <w:trPr>
          <w:trHeight w:val="36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sz w:val="20"/>
                <w:szCs w:val="20"/>
              </w:rPr>
            </w:pPr>
            <w:r w:rsidRPr="00BB320F">
              <w:rPr>
                <w:sz w:val="20"/>
                <w:szCs w:val="20"/>
              </w:rPr>
              <w:t>Наличие подголовника</w:t>
            </w:r>
          </w:p>
        </w:tc>
        <w:tc>
          <w:tcPr>
            <w:tcW w:w="2667" w:type="dxa"/>
          </w:tcPr>
          <w:p w:rsidR="003E6E93" w:rsidRPr="00BB320F" w:rsidRDefault="003E6E93" w:rsidP="003E6E93">
            <w:pPr>
              <w:suppressAutoHyphens w:val="0"/>
              <w:jc w:val="center"/>
              <w:rPr>
                <w:bCs/>
                <w:sz w:val="20"/>
                <w:szCs w:val="20"/>
              </w:rPr>
            </w:pPr>
            <w:r w:rsidRPr="00BB320F">
              <w:rPr>
                <w:rFonts w:ascii="Roboto" w:hAnsi="Roboto"/>
                <w:sz w:val="20"/>
                <w:szCs w:val="20"/>
                <w:shd w:val="clear" w:color="auto" w:fill="FFFFFF"/>
              </w:rPr>
              <w:t>Нет</w:t>
            </w:r>
          </w:p>
        </w:tc>
        <w:tc>
          <w:tcPr>
            <w:tcW w:w="851" w:type="dxa"/>
            <w:vMerge/>
          </w:tcPr>
          <w:p w:rsidR="003E6E93" w:rsidRPr="00046708" w:rsidRDefault="003E6E93" w:rsidP="003E6E93">
            <w:pPr>
              <w:suppressAutoHyphens w:val="0"/>
              <w:jc w:val="center"/>
              <w:rPr>
                <w:rFonts w:ascii="Roboto" w:hAnsi="Roboto"/>
                <w:sz w:val="21"/>
                <w:szCs w:val="21"/>
                <w:shd w:val="clear" w:color="auto" w:fill="FFFFFF"/>
              </w:rPr>
            </w:pPr>
          </w:p>
        </w:tc>
        <w:tc>
          <w:tcPr>
            <w:tcW w:w="1134" w:type="dxa"/>
            <w:vMerge/>
          </w:tcPr>
          <w:p w:rsidR="003E6E93" w:rsidRPr="00046708" w:rsidRDefault="003E6E93" w:rsidP="003E6E93">
            <w:pPr>
              <w:suppressAutoHyphens w:val="0"/>
              <w:jc w:val="center"/>
              <w:rPr>
                <w:rFonts w:ascii="Roboto" w:hAnsi="Roboto"/>
                <w:sz w:val="21"/>
                <w:szCs w:val="21"/>
                <w:shd w:val="clear" w:color="auto" w:fill="FFFFFF"/>
              </w:rPr>
            </w:pPr>
          </w:p>
        </w:tc>
      </w:tr>
      <w:tr w:rsidR="003E6E93" w:rsidRPr="00046708" w:rsidTr="003E6E93">
        <w:trPr>
          <w:trHeight w:val="375"/>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sz w:val="20"/>
                <w:szCs w:val="20"/>
              </w:rPr>
            </w:pPr>
            <w:r w:rsidRPr="00BB320F">
              <w:rPr>
                <w:sz w:val="20"/>
                <w:szCs w:val="20"/>
              </w:rPr>
              <w:t>Откидная спинка</w:t>
            </w:r>
          </w:p>
        </w:tc>
        <w:tc>
          <w:tcPr>
            <w:tcW w:w="2667" w:type="dxa"/>
          </w:tcPr>
          <w:p w:rsidR="003E6E93" w:rsidRPr="00BB320F" w:rsidRDefault="003E6E93" w:rsidP="003E6E93">
            <w:pPr>
              <w:suppressAutoHyphens w:val="0"/>
              <w:jc w:val="center"/>
              <w:rPr>
                <w:bCs/>
                <w:sz w:val="20"/>
                <w:szCs w:val="20"/>
              </w:rPr>
            </w:pPr>
            <w:r w:rsidRPr="00BB320F">
              <w:rPr>
                <w:rFonts w:ascii="Roboto" w:hAnsi="Roboto"/>
                <w:sz w:val="20"/>
                <w:szCs w:val="20"/>
                <w:shd w:val="clear" w:color="auto" w:fill="FFFFFF"/>
              </w:rPr>
              <w:t>Нет</w:t>
            </w:r>
          </w:p>
        </w:tc>
        <w:tc>
          <w:tcPr>
            <w:tcW w:w="851" w:type="dxa"/>
            <w:vMerge/>
          </w:tcPr>
          <w:p w:rsidR="003E6E93" w:rsidRPr="00046708" w:rsidRDefault="003E6E93" w:rsidP="003E6E93">
            <w:pPr>
              <w:suppressAutoHyphens w:val="0"/>
              <w:jc w:val="center"/>
              <w:rPr>
                <w:rFonts w:ascii="Roboto" w:hAnsi="Roboto"/>
                <w:sz w:val="21"/>
                <w:szCs w:val="21"/>
                <w:shd w:val="clear" w:color="auto" w:fill="FFFFFF"/>
              </w:rPr>
            </w:pPr>
          </w:p>
        </w:tc>
        <w:tc>
          <w:tcPr>
            <w:tcW w:w="1134" w:type="dxa"/>
            <w:vMerge/>
          </w:tcPr>
          <w:p w:rsidR="003E6E93" w:rsidRPr="00046708" w:rsidRDefault="003E6E93" w:rsidP="003E6E93">
            <w:pPr>
              <w:suppressAutoHyphens w:val="0"/>
              <w:jc w:val="center"/>
              <w:rPr>
                <w:rFonts w:ascii="Roboto" w:hAnsi="Roboto"/>
                <w:sz w:val="21"/>
                <w:szCs w:val="21"/>
                <w:shd w:val="clear" w:color="auto" w:fill="FFFFFF"/>
              </w:rPr>
            </w:pPr>
          </w:p>
        </w:tc>
      </w:tr>
      <w:tr w:rsidR="003E6E93" w:rsidRPr="00046708" w:rsidTr="003E6E93">
        <w:trPr>
          <w:trHeight w:val="33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sz w:val="20"/>
                <w:szCs w:val="20"/>
              </w:rPr>
            </w:pPr>
            <w:r w:rsidRPr="00BB320F">
              <w:rPr>
                <w:sz w:val="20"/>
                <w:szCs w:val="20"/>
              </w:rPr>
              <w:t>Регулировка угла наклона подножки</w:t>
            </w:r>
          </w:p>
        </w:tc>
        <w:tc>
          <w:tcPr>
            <w:tcW w:w="2667" w:type="dxa"/>
          </w:tcPr>
          <w:p w:rsidR="003E6E93" w:rsidRPr="00BB320F" w:rsidRDefault="003E6E93" w:rsidP="003E6E93">
            <w:pPr>
              <w:suppressAutoHyphens w:val="0"/>
              <w:jc w:val="center"/>
              <w:rPr>
                <w:bCs/>
                <w:sz w:val="20"/>
                <w:szCs w:val="20"/>
              </w:rPr>
            </w:pPr>
            <w:r w:rsidRPr="00BB320F">
              <w:rPr>
                <w:rFonts w:ascii="Roboto" w:hAnsi="Roboto"/>
                <w:sz w:val="20"/>
                <w:szCs w:val="20"/>
                <w:shd w:val="clear" w:color="auto" w:fill="FFFFFF"/>
              </w:rPr>
              <w:t>Нет</w:t>
            </w:r>
          </w:p>
        </w:tc>
        <w:tc>
          <w:tcPr>
            <w:tcW w:w="851" w:type="dxa"/>
            <w:vMerge/>
          </w:tcPr>
          <w:p w:rsidR="003E6E93" w:rsidRPr="00046708" w:rsidRDefault="003E6E93" w:rsidP="003E6E93">
            <w:pPr>
              <w:suppressAutoHyphens w:val="0"/>
              <w:jc w:val="center"/>
              <w:rPr>
                <w:rFonts w:ascii="Roboto" w:hAnsi="Roboto"/>
                <w:sz w:val="21"/>
                <w:szCs w:val="21"/>
                <w:shd w:val="clear" w:color="auto" w:fill="FFFFFF"/>
              </w:rPr>
            </w:pPr>
          </w:p>
        </w:tc>
        <w:tc>
          <w:tcPr>
            <w:tcW w:w="1134" w:type="dxa"/>
            <w:vMerge/>
          </w:tcPr>
          <w:p w:rsidR="003E6E93" w:rsidRPr="00046708" w:rsidRDefault="003E6E93" w:rsidP="003E6E93">
            <w:pPr>
              <w:suppressAutoHyphens w:val="0"/>
              <w:jc w:val="center"/>
              <w:rPr>
                <w:rFonts w:ascii="Roboto" w:hAnsi="Roboto"/>
                <w:sz w:val="21"/>
                <w:szCs w:val="21"/>
                <w:shd w:val="clear" w:color="auto" w:fill="FFFFFF"/>
              </w:rPr>
            </w:pPr>
          </w:p>
        </w:tc>
      </w:tr>
      <w:tr w:rsidR="003E6E93" w:rsidRPr="00046708" w:rsidTr="003E6E93">
        <w:trPr>
          <w:trHeight w:val="315"/>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sz w:val="20"/>
                <w:szCs w:val="20"/>
              </w:rPr>
            </w:pPr>
            <w:r w:rsidRPr="00BB320F">
              <w:rPr>
                <w:sz w:val="20"/>
                <w:szCs w:val="20"/>
              </w:rPr>
              <w:t>Рычажный привод</w:t>
            </w:r>
          </w:p>
        </w:tc>
        <w:tc>
          <w:tcPr>
            <w:tcW w:w="2667" w:type="dxa"/>
          </w:tcPr>
          <w:p w:rsidR="003E6E93" w:rsidRPr="00BB320F" w:rsidRDefault="003E6E93" w:rsidP="003E6E93">
            <w:pPr>
              <w:suppressAutoHyphens w:val="0"/>
              <w:jc w:val="center"/>
              <w:rPr>
                <w:bCs/>
                <w:sz w:val="20"/>
                <w:szCs w:val="20"/>
              </w:rPr>
            </w:pPr>
            <w:r w:rsidRPr="00BB320F">
              <w:rPr>
                <w:bCs/>
                <w:sz w:val="20"/>
                <w:szCs w:val="20"/>
              </w:rPr>
              <w:t>Нет</w:t>
            </w:r>
          </w:p>
        </w:tc>
        <w:tc>
          <w:tcPr>
            <w:tcW w:w="851" w:type="dxa"/>
            <w:vMerge/>
          </w:tcPr>
          <w:p w:rsidR="003E6E93" w:rsidRPr="00046708" w:rsidRDefault="003E6E93" w:rsidP="003E6E93">
            <w:pPr>
              <w:suppressAutoHyphens w:val="0"/>
              <w:jc w:val="center"/>
              <w:rPr>
                <w:bCs/>
                <w:sz w:val="20"/>
                <w:szCs w:val="20"/>
              </w:rPr>
            </w:pPr>
          </w:p>
        </w:tc>
        <w:tc>
          <w:tcPr>
            <w:tcW w:w="1134" w:type="dxa"/>
            <w:vMerge/>
          </w:tcPr>
          <w:p w:rsidR="003E6E93" w:rsidRPr="00046708" w:rsidRDefault="003E6E93" w:rsidP="003E6E93">
            <w:pPr>
              <w:suppressAutoHyphens w:val="0"/>
              <w:jc w:val="center"/>
              <w:rPr>
                <w:bCs/>
                <w:sz w:val="20"/>
                <w:szCs w:val="20"/>
              </w:rPr>
            </w:pPr>
          </w:p>
        </w:tc>
      </w:tr>
      <w:tr w:rsidR="003E6E93" w:rsidRPr="00046708"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sz w:val="20"/>
                <w:szCs w:val="20"/>
              </w:rPr>
            </w:pPr>
            <w:r w:rsidRPr="00BB320F">
              <w:rPr>
                <w:sz w:val="20"/>
                <w:szCs w:val="20"/>
                <w:shd w:val="clear" w:color="auto" w:fill="FFFFFF"/>
              </w:rPr>
              <w:t>Тип управления</w:t>
            </w:r>
          </w:p>
        </w:tc>
        <w:tc>
          <w:tcPr>
            <w:tcW w:w="2667" w:type="dxa"/>
          </w:tcPr>
          <w:p w:rsidR="003E6E93" w:rsidRPr="00BB320F" w:rsidRDefault="003E6E93" w:rsidP="003E6E93">
            <w:pPr>
              <w:suppressAutoHyphens w:val="0"/>
              <w:jc w:val="center"/>
              <w:rPr>
                <w:bCs/>
                <w:sz w:val="20"/>
                <w:szCs w:val="20"/>
              </w:rPr>
            </w:pPr>
            <w:r w:rsidRPr="00BB320F">
              <w:rPr>
                <w:bCs/>
                <w:sz w:val="20"/>
                <w:szCs w:val="20"/>
              </w:rPr>
              <w:t>Сопровождающий</w:t>
            </w:r>
          </w:p>
        </w:tc>
        <w:tc>
          <w:tcPr>
            <w:tcW w:w="851" w:type="dxa"/>
            <w:vMerge/>
          </w:tcPr>
          <w:p w:rsidR="003E6E93" w:rsidRPr="00046708" w:rsidRDefault="003E6E93" w:rsidP="003E6E93">
            <w:pPr>
              <w:suppressAutoHyphens w:val="0"/>
              <w:jc w:val="center"/>
              <w:rPr>
                <w:bCs/>
                <w:sz w:val="20"/>
                <w:szCs w:val="20"/>
              </w:rPr>
            </w:pPr>
          </w:p>
        </w:tc>
        <w:tc>
          <w:tcPr>
            <w:tcW w:w="1134" w:type="dxa"/>
            <w:vMerge/>
          </w:tcPr>
          <w:p w:rsidR="003E6E93" w:rsidRPr="00046708" w:rsidRDefault="003E6E93" w:rsidP="003E6E93">
            <w:pPr>
              <w:suppressAutoHyphens w:val="0"/>
              <w:jc w:val="center"/>
              <w:rPr>
                <w:bCs/>
                <w:sz w:val="20"/>
                <w:szCs w:val="20"/>
              </w:rPr>
            </w:pPr>
          </w:p>
        </w:tc>
      </w:tr>
      <w:tr w:rsidR="003E6E93" w:rsidRPr="00046708"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sz w:val="20"/>
                <w:szCs w:val="20"/>
              </w:rPr>
            </w:pPr>
            <w:r w:rsidRPr="00BB320F">
              <w:rPr>
                <w:sz w:val="20"/>
                <w:szCs w:val="20"/>
                <w:shd w:val="clear" w:color="auto" w:fill="FFFFFF"/>
              </w:rPr>
              <w:t>Фиксация туловища</w:t>
            </w:r>
          </w:p>
        </w:tc>
        <w:tc>
          <w:tcPr>
            <w:tcW w:w="2667" w:type="dxa"/>
          </w:tcPr>
          <w:p w:rsidR="003E6E93" w:rsidRPr="00BB320F" w:rsidRDefault="003E6E93" w:rsidP="003E6E93">
            <w:pPr>
              <w:suppressAutoHyphens w:val="0"/>
              <w:jc w:val="center"/>
              <w:rPr>
                <w:bCs/>
                <w:sz w:val="20"/>
                <w:szCs w:val="20"/>
              </w:rPr>
            </w:pPr>
            <w:r w:rsidRPr="00BB320F">
              <w:rPr>
                <w:bCs/>
                <w:sz w:val="20"/>
                <w:szCs w:val="20"/>
              </w:rPr>
              <w:t>Да</w:t>
            </w:r>
          </w:p>
        </w:tc>
        <w:tc>
          <w:tcPr>
            <w:tcW w:w="851" w:type="dxa"/>
            <w:vMerge/>
          </w:tcPr>
          <w:p w:rsidR="003E6E93" w:rsidRPr="00046708" w:rsidRDefault="003E6E93" w:rsidP="003E6E93">
            <w:pPr>
              <w:suppressAutoHyphens w:val="0"/>
              <w:jc w:val="center"/>
              <w:rPr>
                <w:bCs/>
                <w:sz w:val="20"/>
                <w:szCs w:val="20"/>
              </w:rPr>
            </w:pPr>
          </w:p>
        </w:tc>
        <w:tc>
          <w:tcPr>
            <w:tcW w:w="1134" w:type="dxa"/>
            <w:vMerge/>
          </w:tcPr>
          <w:p w:rsidR="003E6E93" w:rsidRPr="00046708" w:rsidRDefault="003E6E93" w:rsidP="003E6E93">
            <w:pPr>
              <w:suppressAutoHyphens w:val="0"/>
              <w:jc w:val="center"/>
              <w:rPr>
                <w:bCs/>
                <w:sz w:val="20"/>
                <w:szCs w:val="20"/>
              </w:rPr>
            </w:pPr>
          </w:p>
        </w:tc>
      </w:tr>
      <w:tr w:rsidR="003E6E93" w:rsidRPr="00B3057A"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5386" w:type="dxa"/>
            <w:gridSpan w:val="2"/>
            <w:shd w:val="clear" w:color="auto" w:fill="auto"/>
            <w:vAlign w:val="center"/>
          </w:tcPr>
          <w:p w:rsidR="003E6E93" w:rsidRPr="00BB320F" w:rsidRDefault="003E6E93" w:rsidP="003E6E93">
            <w:pPr>
              <w:pStyle w:val="17"/>
              <w:widowControl w:val="0"/>
              <w:suppressAutoHyphens w:val="0"/>
              <w:jc w:val="center"/>
            </w:pPr>
            <w:r w:rsidRPr="00BB320F">
              <w:rPr>
                <w:rFonts w:ascii="Times New Roman" w:hAnsi="Times New Roman" w:cs="Times New Roman"/>
              </w:rPr>
              <w:t>Дополнительные характеристики</w:t>
            </w:r>
          </w:p>
        </w:tc>
        <w:tc>
          <w:tcPr>
            <w:tcW w:w="851" w:type="dxa"/>
            <w:vMerge/>
          </w:tcPr>
          <w:p w:rsidR="003E6E93" w:rsidRPr="00B3057A" w:rsidRDefault="003E6E93" w:rsidP="003E6E93">
            <w:pPr>
              <w:pStyle w:val="17"/>
              <w:widowControl w:val="0"/>
              <w:suppressAutoHyphens w:val="0"/>
              <w:jc w:val="center"/>
              <w:rPr>
                <w:rFonts w:ascii="Times New Roman" w:hAnsi="Times New Roman" w:cs="Times New Roman"/>
              </w:rPr>
            </w:pPr>
          </w:p>
        </w:tc>
        <w:tc>
          <w:tcPr>
            <w:tcW w:w="1134" w:type="dxa"/>
            <w:vMerge/>
          </w:tcPr>
          <w:p w:rsidR="003E6E93" w:rsidRPr="00B3057A" w:rsidRDefault="003E6E93" w:rsidP="003E6E93">
            <w:pPr>
              <w:pStyle w:val="17"/>
              <w:widowControl w:val="0"/>
              <w:suppressAutoHyphens w:val="0"/>
              <w:jc w:val="center"/>
              <w:rPr>
                <w:rFonts w:ascii="Times New Roman" w:hAnsi="Times New Roman" w:cs="Times New Roman"/>
              </w:rPr>
            </w:pPr>
          </w:p>
        </w:tc>
      </w:tr>
      <w:tr w:rsidR="003E6E93" w:rsidRPr="00B3057A"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rFonts w:eastAsia="Calibri"/>
                <w:sz w:val="20"/>
                <w:szCs w:val="20"/>
              </w:rPr>
            </w:pPr>
            <w:r w:rsidRPr="00BB320F">
              <w:rPr>
                <w:rFonts w:eastAsia="Calibri"/>
                <w:sz w:val="20"/>
                <w:szCs w:val="20"/>
              </w:rPr>
              <w:t>Функциональные характеристики</w:t>
            </w:r>
          </w:p>
        </w:tc>
        <w:tc>
          <w:tcPr>
            <w:tcW w:w="2667" w:type="dxa"/>
          </w:tcPr>
          <w:p w:rsidR="003E6E93" w:rsidRPr="00BB320F" w:rsidRDefault="00C0581A" w:rsidP="003E6E93">
            <w:pPr>
              <w:suppressAutoHyphens w:val="0"/>
              <w:rPr>
                <w:rFonts w:eastAsia="Calibri"/>
                <w:sz w:val="20"/>
                <w:szCs w:val="20"/>
              </w:rPr>
            </w:pPr>
            <w:r w:rsidRPr="00BB320F">
              <w:rPr>
                <w:rFonts w:eastAsia="Calibri"/>
                <w:sz w:val="20"/>
                <w:szCs w:val="20"/>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p>
        </w:tc>
        <w:tc>
          <w:tcPr>
            <w:tcW w:w="851" w:type="dxa"/>
            <w:vMerge/>
          </w:tcPr>
          <w:p w:rsidR="003E6E93" w:rsidRDefault="003E6E93" w:rsidP="003E6E93">
            <w:pPr>
              <w:suppressAutoHyphens w:val="0"/>
              <w:rPr>
                <w:rFonts w:eastAsia="Calibri"/>
                <w:sz w:val="20"/>
                <w:szCs w:val="20"/>
              </w:rPr>
            </w:pPr>
          </w:p>
        </w:tc>
        <w:tc>
          <w:tcPr>
            <w:tcW w:w="1134" w:type="dxa"/>
            <w:vMerge/>
          </w:tcPr>
          <w:p w:rsidR="003E6E93" w:rsidRDefault="003E6E93" w:rsidP="003E6E93">
            <w:pPr>
              <w:suppressAutoHyphens w:val="0"/>
              <w:rPr>
                <w:rFonts w:eastAsia="Calibri"/>
                <w:sz w:val="20"/>
                <w:szCs w:val="20"/>
              </w:rPr>
            </w:pPr>
          </w:p>
        </w:tc>
      </w:tr>
      <w:tr w:rsidR="003E6E93" w:rsidRPr="00B3057A"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rFonts w:eastAsia="Calibri"/>
                <w:sz w:val="20"/>
                <w:szCs w:val="20"/>
              </w:rPr>
            </w:pPr>
            <w:r w:rsidRPr="00BB320F">
              <w:rPr>
                <w:bCs/>
                <w:sz w:val="20"/>
                <w:szCs w:val="20"/>
                <w:lang w:eastAsia="ru-RU"/>
              </w:rPr>
              <w:t>Тип привода</w:t>
            </w:r>
          </w:p>
        </w:tc>
        <w:tc>
          <w:tcPr>
            <w:tcW w:w="2667" w:type="dxa"/>
          </w:tcPr>
          <w:p w:rsidR="003E6E93" w:rsidRPr="00BB320F" w:rsidRDefault="003E6E93" w:rsidP="003E6E93">
            <w:pPr>
              <w:suppressAutoHyphens w:val="0"/>
              <w:rPr>
                <w:rFonts w:eastAsia="Calibri"/>
                <w:sz w:val="20"/>
                <w:szCs w:val="20"/>
              </w:rPr>
            </w:pPr>
            <w:r w:rsidRPr="00BB320F">
              <w:rPr>
                <w:bCs/>
                <w:sz w:val="20"/>
                <w:szCs w:val="20"/>
                <w:lang w:eastAsia="ru-RU"/>
              </w:rPr>
              <w:t>от обода колеса</w:t>
            </w:r>
          </w:p>
        </w:tc>
        <w:tc>
          <w:tcPr>
            <w:tcW w:w="851" w:type="dxa"/>
            <w:vMerge/>
          </w:tcPr>
          <w:p w:rsidR="003E6E93" w:rsidRDefault="003E6E93" w:rsidP="003E6E93">
            <w:pPr>
              <w:suppressAutoHyphens w:val="0"/>
              <w:rPr>
                <w:rFonts w:eastAsia="Calibri"/>
                <w:sz w:val="20"/>
                <w:szCs w:val="20"/>
              </w:rPr>
            </w:pPr>
          </w:p>
        </w:tc>
        <w:tc>
          <w:tcPr>
            <w:tcW w:w="1134" w:type="dxa"/>
            <w:vMerge/>
          </w:tcPr>
          <w:p w:rsidR="003E6E93" w:rsidRDefault="003E6E93" w:rsidP="003E6E93">
            <w:pPr>
              <w:suppressAutoHyphens w:val="0"/>
              <w:rPr>
                <w:rFonts w:eastAsia="Calibri"/>
                <w:sz w:val="20"/>
                <w:szCs w:val="20"/>
              </w:rPr>
            </w:pPr>
          </w:p>
        </w:tc>
      </w:tr>
      <w:tr w:rsidR="003E6E93" w:rsidRPr="00B3057A"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rPr>
                <w:bCs/>
                <w:sz w:val="20"/>
                <w:szCs w:val="20"/>
                <w:lang w:eastAsia="ru-RU"/>
              </w:rPr>
            </w:pPr>
            <w:r w:rsidRPr="00BB320F">
              <w:rPr>
                <w:bCs/>
                <w:sz w:val="20"/>
                <w:szCs w:val="20"/>
                <w:lang w:eastAsia="ru-RU"/>
              </w:rPr>
              <w:t>Рамная конструкция кресла-коляски</w:t>
            </w:r>
          </w:p>
          <w:p w:rsidR="003E6E93" w:rsidRPr="00BB320F" w:rsidRDefault="003E6E93" w:rsidP="003E6E93">
            <w:pPr>
              <w:suppressAutoHyphens w:val="0"/>
              <w:rPr>
                <w:rFonts w:eastAsia="Lucida Sans Unicode"/>
                <w:bCs/>
                <w:sz w:val="20"/>
                <w:szCs w:val="20"/>
              </w:rPr>
            </w:pPr>
          </w:p>
        </w:tc>
        <w:tc>
          <w:tcPr>
            <w:tcW w:w="2667" w:type="dxa"/>
          </w:tcPr>
          <w:p w:rsidR="003E6E93" w:rsidRPr="00BB320F" w:rsidRDefault="003E6E93" w:rsidP="003E6E93">
            <w:pPr>
              <w:suppressAutoHyphens w:val="0"/>
              <w:rPr>
                <w:rFonts w:eastAsia="Calibri"/>
                <w:sz w:val="20"/>
                <w:szCs w:val="20"/>
              </w:rPr>
            </w:pPr>
            <w:r w:rsidRPr="00BB320F">
              <w:rPr>
                <w:bCs/>
                <w:sz w:val="20"/>
                <w:szCs w:val="20"/>
                <w:lang w:eastAsia="ru-RU"/>
              </w:rPr>
              <w:t xml:space="preserve">рамная конструкция кресла-коляски изготовлена из высокопрочных алюминиевых сплавов. </w:t>
            </w:r>
            <w:r w:rsidR="00C0581A">
              <w:rPr>
                <w:bCs/>
                <w:sz w:val="20"/>
                <w:szCs w:val="20"/>
                <w:lang w:eastAsia="ru-RU"/>
              </w:rPr>
              <w:t>Рама кресла-коляски должна иметь</w:t>
            </w:r>
            <w:r w:rsidRPr="00BB320F">
              <w:rPr>
                <w:bCs/>
                <w:sz w:val="20"/>
                <w:szCs w:val="20"/>
                <w:lang w:eastAsia="ru-RU"/>
              </w:rPr>
              <w:t xml:space="preserve"> высокопрочную раму крестообразной конструкции трехтрубного исполнения, обеспечивающую надежность и стабильность конструкции при эксплуатации</w:t>
            </w:r>
          </w:p>
        </w:tc>
        <w:tc>
          <w:tcPr>
            <w:tcW w:w="851" w:type="dxa"/>
            <w:vMerge/>
          </w:tcPr>
          <w:p w:rsidR="003E6E93" w:rsidRDefault="003E6E93" w:rsidP="003E6E93">
            <w:pPr>
              <w:suppressAutoHyphens w:val="0"/>
              <w:rPr>
                <w:bCs/>
                <w:sz w:val="20"/>
                <w:szCs w:val="20"/>
                <w:lang w:eastAsia="ru-RU"/>
              </w:rPr>
            </w:pPr>
          </w:p>
        </w:tc>
        <w:tc>
          <w:tcPr>
            <w:tcW w:w="1134" w:type="dxa"/>
            <w:vMerge/>
          </w:tcPr>
          <w:p w:rsidR="003E6E93" w:rsidRDefault="003E6E93" w:rsidP="003E6E93">
            <w:pPr>
              <w:suppressAutoHyphens w:val="0"/>
              <w:rPr>
                <w:bCs/>
                <w:sz w:val="20"/>
                <w:szCs w:val="20"/>
                <w:lang w:eastAsia="ru-RU"/>
              </w:rPr>
            </w:pPr>
          </w:p>
        </w:tc>
      </w:tr>
      <w:tr w:rsidR="003E6E93" w:rsidRPr="00B3057A"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bCs/>
                <w:sz w:val="20"/>
                <w:szCs w:val="20"/>
                <w:lang w:eastAsia="ru-RU"/>
              </w:rPr>
            </w:pPr>
            <w:r w:rsidRPr="00BB320F">
              <w:rPr>
                <w:rFonts w:eastAsia="Lucida Sans Unicode"/>
                <w:bCs/>
                <w:sz w:val="20"/>
                <w:szCs w:val="20"/>
              </w:rPr>
              <w:t>Поверхности металлических элементов кресла-коляски</w:t>
            </w:r>
          </w:p>
        </w:tc>
        <w:tc>
          <w:tcPr>
            <w:tcW w:w="2667" w:type="dxa"/>
          </w:tcPr>
          <w:p w:rsidR="003E6E93" w:rsidRPr="00BB320F" w:rsidRDefault="003E6E93" w:rsidP="003E6E93">
            <w:pPr>
              <w:suppressAutoHyphens w:val="0"/>
              <w:rPr>
                <w:bCs/>
                <w:sz w:val="20"/>
                <w:szCs w:val="20"/>
                <w:lang w:eastAsia="ru-RU"/>
              </w:rPr>
            </w:pPr>
            <w:r w:rsidRPr="00BB320F">
              <w:rPr>
                <w:rFonts w:eastAsia="Calibri"/>
                <w:sz w:val="20"/>
                <w:szCs w:val="20"/>
              </w:rPr>
              <w:t>обеспечивают антикоррозийную защиту и устойчивы к дезинфекции, а также покрыты высококачественной порошковой краской на основе полиэфира</w:t>
            </w:r>
          </w:p>
        </w:tc>
        <w:tc>
          <w:tcPr>
            <w:tcW w:w="851" w:type="dxa"/>
            <w:vMerge/>
          </w:tcPr>
          <w:p w:rsidR="003E6E93" w:rsidRPr="00B3057A" w:rsidRDefault="003E6E93" w:rsidP="003E6E93">
            <w:pPr>
              <w:suppressAutoHyphens w:val="0"/>
              <w:rPr>
                <w:bCs/>
                <w:sz w:val="20"/>
                <w:szCs w:val="20"/>
                <w:lang w:eastAsia="ru-RU"/>
              </w:rPr>
            </w:pPr>
          </w:p>
        </w:tc>
        <w:tc>
          <w:tcPr>
            <w:tcW w:w="1134" w:type="dxa"/>
            <w:vMerge/>
          </w:tcPr>
          <w:p w:rsidR="003E6E93" w:rsidRPr="00B3057A" w:rsidRDefault="003E6E93" w:rsidP="003E6E93">
            <w:pPr>
              <w:suppressAutoHyphens w:val="0"/>
              <w:rPr>
                <w:bCs/>
                <w:sz w:val="20"/>
                <w:szCs w:val="20"/>
                <w:lang w:eastAsia="ru-RU"/>
              </w:rPr>
            </w:pPr>
          </w:p>
        </w:tc>
      </w:tr>
      <w:tr w:rsidR="003E6E93" w:rsidRPr="00B3057A"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bCs/>
                <w:sz w:val="20"/>
                <w:szCs w:val="20"/>
                <w:lang w:eastAsia="ru-RU"/>
              </w:rPr>
            </w:pPr>
            <w:r w:rsidRPr="00BB320F">
              <w:rPr>
                <w:bCs/>
                <w:sz w:val="20"/>
                <w:szCs w:val="20"/>
                <w:lang w:eastAsia="ru-RU"/>
              </w:rPr>
              <w:t>Конструкция</w:t>
            </w:r>
          </w:p>
        </w:tc>
        <w:tc>
          <w:tcPr>
            <w:tcW w:w="2667" w:type="dxa"/>
          </w:tcPr>
          <w:p w:rsidR="003E6E93" w:rsidRPr="00BB320F" w:rsidRDefault="003E6E93" w:rsidP="003E6E93">
            <w:pPr>
              <w:suppressAutoHyphens w:val="0"/>
              <w:rPr>
                <w:bCs/>
                <w:sz w:val="20"/>
                <w:szCs w:val="20"/>
                <w:lang w:eastAsia="ru-RU"/>
              </w:rPr>
            </w:pPr>
            <w:r w:rsidRPr="00BB320F">
              <w:rPr>
                <w:bCs/>
                <w:sz w:val="20"/>
                <w:szCs w:val="20"/>
                <w:lang w:eastAsia="ru-RU"/>
              </w:rPr>
              <w:t>складывается и раскладывается без применения инструментов</w:t>
            </w:r>
          </w:p>
        </w:tc>
        <w:tc>
          <w:tcPr>
            <w:tcW w:w="851" w:type="dxa"/>
            <w:vMerge/>
          </w:tcPr>
          <w:p w:rsidR="003E6E93" w:rsidRDefault="003E6E93" w:rsidP="003E6E93">
            <w:pPr>
              <w:suppressAutoHyphens w:val="0"/>
              <w:rPr>
                <w:bCs/>
                <w:sz w:val="20"/>
                <w:szCs w:val="20"/>
                <w:lang w:eastAsia="ru-RU"/>
              </w:rPr>
            </w:pPr>
          </w:p>
        </w:tc>
        <w:tc>
          <w:tcPr>
            <w:tcW w:w="1134" w:type="dxa"/>
            <w:vMerge/>
          </w:tcPr>
          <w:p w:rsidR="003E6E93" w:rsidRDefault="003E6E93" w:rsidP="003E6E93">
            <w:pPr>
              <w:suppressAutoHyphens w:val="0"/>
              <w:rPr>
                <w:bCs/>
                <w:sz w:val="20"/>
                <w:szCs w:val="20"/>
                <w:lang w:eastAsia="ru-RU"/>
              </w:rPr>
            </w:pPr>
          </w:p>
        </w:tc>
      </w:tr>
      <w:tr w:rsidR="003E6E93" w:rsidRPr="00B3057A"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bCs/>
                <w:sz w:val="20"/>
                <w:szCs w:val="20"/>
                <w:lang w:eastAsia="ru-RU"/>
              </w:rPr>
            </w:pPr>
            <w:r w:rsidRPr="00BB320F">
              <w:rPr>
                <w:bCs/>
                <w:sz w:val="20"/>
                <w:szCs w:val="20"/>
                <w:lang w:eastAsia="ru-RU"/>
              </w:rPr>
              <w:t>Тип поворотных колес</w:t>
            </w:r>
          </w:p>
        </w:tc>
        <w:tc>
          <w:tcPr>
            <w:tcW w:w="2667" w:type="dxa"/>
          </w:tcPr>
          <w:p w:rsidR="003E6E93" w:rsidRPr="00BB320F" w:rsidRDefault="003E6E93" w:rsidP="003E6E93">
            <w:pPr>
              <w:suppressAutoHyphens w:val="0"/>
              <w:rPr>
                <w:bCs/>
                <w:sz w:val="20"/>
                <w:szCs w:val="20"/>
                <w:lang w:eastAsia="ru-RU"/>
              </w:rPr>
            </w:pPr>
            <w:r w:rsidRPr="00BB320F">
              <w:rPr>
                <w:bCs/>
                <w:sz w:val="20"/>
                <w:szCs w:val="20"/>
                <w:lang w:eastAsia="ru-RU"/>
              </w:rPr>
              <w:t xml:space="preserve">литые полиуретановые покрышки. Вилка поворотного колеса имеет 4 позиции установки положения колеса </w:t>
            </w:r>
          </w:p>
        </w:tc>
        <w:tc>
          <w:tcPr>
            <w:tcW w:w="851" w:type="dxa"/>
            <w:vMerge/>
          </w:tcPr>
          <w:p w:rsidR="003E6E93" w:rsidRPr="00B3057A" w:rsidRDefault="003E6E93" w:rsidP="003E6E93">
            <w:pPr>
              <w:suppressAutoHyphens w:val="0"/>
              <w:rPr>
                <w:bCs/>
                <w:sz w:val="20"/>
                <w:szCs w:val="20"/>
                <w:lang w:eastAsia="ru-RU"/>
              </w:rPr>
            </w:pPr>
          </w:p>
        </w:tc>
        <w:tc>
          <w:tcPr>
            <w:tcW w:w="1134" w:type="dxa"/>
            <w:vMerge/>
          </w:tcPr>
          <w:p w:rsidR="003E6E93" w:rsidRPr="00B3057A" w:rsidRDefault="003E6E93" w:rsidP="003E6E93">
            <w:pPr>
              <w:suppressAutoHyphens w:val="0"/>
              <w:rPr>
                <w:bCs/>
                <w:sz w:val="20"/>
                <w:szCs w:val="20"/>
                <w:lang w:eastAsia="ru-RU"/>
              </w:rPr>
            </w:pPr>
          </w:p>
        </w:tc>
      </w:tr>
      <w:tr w:rsidR="003E6E93" w:rsidRPr="00B3057A"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bCs/>
                <w:sz w:val="20"/>
                <w:szCs w:val="20"/>
                <w:lang w:eastAsia="ru-RU"/>
              </w:rPr>
            </w:pPr>
            <w:r w:rsidRPr="00BB320F">
              <w:rPr>
                <w:bCs/>
                <w:sz w:val="20"/>
                <w:szCs w:val="20"/>
                <w:lang w:eastAsia="ru-RU"/>
              </w:rPr>
              <w:t>Диаметр поворотных колес</w:t>
            </w:r>
          </w:p>
        </w:tc>
        <w:tc>
          <w:tcPr>
            <w:tcW w:w="2667" w:type="dxa"/>
          </w:tcPr>
          <w:p w:rsidR="003E6E93" w:rsidRPr="00BB320F" w:rsidRDefault="003E6E93" w:rsidP="003E6E93">
            <w:pPr>
              <w:suppressAutoHyphens w:val="0"/>
              <w:rPr>
                <w:bCs/>
                <w:sz w:val="20"/>
                <w:szCs w:val="20"/>
                <w:lang w:eastAsia="ru-RU"/>
              </w:rPr>
            </w:pPr>
            <w:r w:rsidRPr="00BB320F">
              <w:rPr>
                <w:bCs/>
                <w:sz w:val="20"/>
                <w:szCs w:val="20"/>
                <w:lang w:eastAsia="ru-RU"/>
              </w:rPr>
              <w:t>не менее 15 см и не более 20 см</w:t>
            </w:r>
            <w:r w:rsidRPr="00BB320F">
              <w:rPr>
                <w:sz w:val="20"/>
                <w:szCs w:val="20"/>
              </w:rPr>
              <w:t>.</w:t>
            </w:r>
          </w:p>
        </w:tc>
        <w:tc>
          <w:tcPr>
            <w:tcW w:w="851" w:type="dxa"/>
            <w:vMerge/>
          </w:tcPr>
          <w:p w:rsidR="003E6E93" w:rsidRPr="00B3057A" w:rsidRDefault="003E6E93" w:rsidP="003E6E93">
            <w:pPr>
              <w:suppressAutoHyphens w:val="0"/>
              <w:rPr>
                <w:bCs/>
                <w:sz w:val="20"/>
                <w:szCs w:val="20"/>
                <w:lang w:eastAsia="ru-RU"/>
              </w:rPr>
            </w:pPr>
          </w:p>
        </w:tc>
        <w:tc>
          <w:tcPr>
            <w:tcW w:w="1134" w:type="dxa"/>
            <w:vMerge/>
          </w:tcPr>
          <w:p w:rsidR="003E6E93" w:rsidRPr="00B3057A" w:rsidRDefault="003E6E93" w:rsidP="003E6E93">
            <w:pPr>
              <w:suppressAutoHyphens w:val="0"/>
              <w:rPr>
                <w:bCs/>
                <w:sz w:val="20"/>
                <w:szCs w:val="20"/>
                <w:lang w:eastAsia="ru-RU"/>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rFonts w:eastAsia="Lucida Sans Unicode"/>
                <w:bCs/>
                <w:iCs/>
                <w:sz w:val="20"/>
                <w:szCs w:val="20"/>
              </w:rPr>
            </w:pPr>
            <w:r w:rsidRPr="00BB320F">
              <w:rPr>
                <w:bCs/>
                <w:sz w:val="20"/>
                <w:szCs w:val="20"/>
                <w:lang w:eastAsia="ru-RU"/>
              </w:rPr>
              <w:t>Тип приводных колес</w:t>
            </w:r>
          </w:p>
        </w:tc>
        <w:tc>
          <w:tcPr>
            <w:tcW w:w="2667" w:type="dxa"/>
          </w:tcPr>
          <w:p w:rsidR="002D1C95" w:rsidRPr="00BB320F" w:rsidRDefault="002D1C95" w:rsidP="003E6E93">
            <w:pPr>
              <w:suppressAutoHyphens w:val="0"/>
              <w:rPr>
                <w:bCs/>
                <w:sz w:val="20"/>
                <w:szCs w:val="20"/>
                <w:lang w:eastAsia="ru-RU"/>
              </w:rPr>
            </w:pPr>
            <w:r w:rsidRPr="00BB320F">
              <w:rPr>
                <w:sz w:val="20"/>
                <w:szCs w:val="20"/>
              </w:rPr>
              <w:t>литые покрышки, легко демонтируемыми путем использования быстросъемных колесных осей с пружинно-шариковыми фиксаторами, снабжены алюминиевыми ободами и обручами</w:t>
            </w:r>
          </w:p>
        </w:tc>
        <w:tc>
          <w:tcPr>
            <w:tcW w:w="851" w:type="dxa"/>
            <w:vMerge/>
          </w:tcPr>
          <w:p w:rsidR="002D1C95" w:rsidRPr="00B3057A" w:rsidRDefault="002D1C95" w:rsidP="003E6E93">
            <w:pPr>
              <w:suppressAutoHyphens w:val="0"/>
              <w:rPr>
                <w:bCs/>
                <w:sz w:val="20"/>
                <w:szCs w:val="20"/>
                <w:lang w:eastAsia="ru-RU"/>
              </w:rPr>
            </w:pPr>
          </w:p>
        </w:tc>
        <w:tc>
          <w:tcPr>
            <w:tcW w:w="1134" w:type="dxa"/>
            <w:vMerge w:val="restart"/>
          </w:tcPr>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2D1C95">
            <w:pPr>
              <w:pStyle w:val="17"/>
              <w:widowControl w:val="0"/>
              <w:rPr>
                <w:bCs/>
                <w:lang w:eastAsia="ru-RU"/>
              </w:rPr>
            </w:pPr>
          </w:p>
          <w:p w:rsidR="002D1C95" w:rsidRPr="002D1C95" w:rsidRDefault="002D1C95" w:rsidP="002D1C95">
            <w:pPr>
              <w:pStyle w:val="17"/>
              <w:widowControl w:val="0"/>
              <w:rPr>
                <w:rFonts w:ascii="Times New Roman" w:hAnsi="Times New Roman" w:cs="Times New Roman"/>
                <w:bCs/>
                <w:lang w:eastAsia="ru-RU"/>
              </w:rPr>
            </w:pPr>
            <w:r w:rsidRPr="002D1C95">
              <w:rPr>
                <w:rFonts w:ascii="Times New Roman" w:hAnsi="Times New Roman" w:cs="Times New Roman"/>
                <w:bCs/>
                <w:lang w:eastAsia="ru-RU"/>
              </w:rPr>
              <w:t>28400,00</w:t>
            </w: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rFonts w:eastAsia="Lucida Sans Unicode"/>
                <w:bCs/>
                <w:iCs/>
                <w:sz w:val="20"/>
                <w:szCs w:val="20"/>
              </w:rPr>
            </w:pPr>
            <w:r w:rsidRPr="00BB320F">
              <w:rPr>
                <w:bCs/>
                <w:sz w:val="20"/>
                <w:szCs w:val="20"/>
                <w:lang w:eastAsia="ru-RU"/>
              </w:rPr>
              <w:t>Диаметр приводных колес</w:t>
            </w:r>
          </w:p>
        </w:tc>
        <w:tc>
          <w:tcPr>
            <w:tcW w:w="2667" w:type="dxa"/>
          </w:tcPr>
          <w:p w:rsidR="002D1C95" w:rsidRPr="00BB320F" w:rsidRDefault="002D1C95" w:rsidP="003E6E93">
            <w:pPr>
              <w:rPr>
                <w:sz w:val="20"/>
                <w:szCs w:val="20"/>
              </w:rPr>
            </w:pPr>
            <w:r w:rsidRPr="00BB320F">
              <w:rPr>
                <w:sz w:val="20"/>
                <w:szCs w:val="20"/>
              </w:rPr>
              <w:t xml:space="preserve">не менее 57 см и не более 62 см. </w:t>
            </w:r>
          </w:p>
          <w:p w:rsidR="002D1C95" w:rsidRPr="00BB320F" w:rsidRDefault="002D1C95" w:rsidP="003E6E93">
            <w:pPr>
              <w:suppressAutoHyphens w:val="0"/>
              <w:rPr>
                <w:bCs/>
                <w:sz w:val="20"/>
                <w:szCs w:val="20"/>
                <w:lang w:eastAsia="ru-RU"/>
              </w:rPr>
            </w:pPr>
          </w:p>
        </w:tc>
        <w:tc>
          <w:tcPr>
            <w:tcW w:w="851" w:type="dxa"/>
            <w:vMerge/>
          </w:tcPr>
          <w:p w:rsidR="002D1C95" w:rsidRDefault="002D1C95" w:rsidP="003E6E93">
            <w:pPr>
              <w:suppressAutoHyphens w:val="0"/>
              <w:rPr>
                <w:rFonts w:eastAsia="Lucida Sans Unicode"/>
                <w:bCs/>
                <w:iCs/>
                <w:sz w:val="20"/>
                <w:szCs w:val="20"/>
              </w:rPr>
            </w:pPr>
          </w:p>
        </w:tc>
        <w:tc>
          <w:tcPr>
            <w:tcW w:w="1134" w:type="dxa"/>
            <w:vMerge/>
          </w:tcPr>
          <w:p w:rsidR="002D1C95" w:rsidRDefault="002D1C95" w:rsidP="003E6E93">
            <w:pPr>
              <w:pStyle w:val="17"/>
              <w:widowControl w:val="0"/>
              <w:jc w:val="center"/>
              <w:rPr>
                <w:rFonts w:eastAsia="Lucida Sans Unicode"/>
                <w:bCs/>
                <w:iCs/>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rFonts w:eastAsia="Lucida Sans Unicode"/>
                <w:bCs/>
                <w:iCs/>
                <w:sz w:val="20"/>
                <w:szCs w:val="20"/>
              </w:rPr>
            </w:pPr>
            <w:r w:rsidRPr="00BB320F">
              <w:rPr>
                <w:bCs/>
                <w:iCs/>
                <w:sz w:val="20"/>
                <w:szCs w:val="20"/>
                <w:lang w:eastAsia="ru-RU"/>
              </w:rPr>
              <w:t>В качестве опор вращения</w:t>
            </w:r>
          </w:p>
        </w:tc>
        <w:tc>
          <w:tcPr>
            <w:tcW w:w="2667" w:type="dxa"/>
          </w:tcPr>
          <w:p w:rsidR="002D1C95" w:rsidRPr="00BB320F" w:rsidRDefault="002D1C95" w:rsidP="003E6E93">
            <w:pPr>
              <w:suppressAutoHyphens w:val="0"/>
              <w:rPr>
                <w:bCs/>
                <w:sz w:val="20"/>
                <w:szCs w:val="20"/>
                <w:lang w:eastAsia="ru-RU"/>
              </w:rPr>
            </w:pPr>
            <w:r w:rsidRPr="00BB320F">
              <w:rPr>
                <w:sz w:val="20"/>
                <w:szCs w:val="20"/>
              </w:rPr>
              <w:t>в поворотных и в приводных колесах применены шариковые подшипники, работающие в паре со стальной втулкой</w:t>
            </w:r>
          </w:p>
        </w:tc>
        <w:tc>
          <w:tcPr>
            <w:tcW w:w="851" w:type="dxa"/>
            <w:vMerge/>
          </w:tcPr>
          <w:p w:rsidR="002D1C95" w:rsidRPr="00B3057A" w:rsidRDefault="002D1C95" w:rsidP="003E6E93">
            <w:pPr>
              <w:suppressAutoHyphens w:val="0"/>
              <w:rPr>
                <w:sz w:val="20"/>
                <w:szCs w:val="20"/>
              </w:rPr>
            </w:pPr>
          </w:p>
        </w:tc>
        <w:tc>
          <w:tcPr>
            <w:tcW w:w="1134" w:type="dxa"/>
            <w:vMerge/>
          </w:tcPr>
          <w:p w:rsidR="002D1C95" w:rsidRPr="00B3057A" w:rsidRDefault="002D1C95" w:rsidP="003E6E93">
            <w:pPr>
              <w:pStyle w:val="17"/>
              <w:widowControl w:val="0"/>
              <w:jc w:val="cente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sz w:val="20"/>
                <w:szCs w:val="20"/>
              </w:rPr>
            </w:pPr>
            <w:r w:rsidRPr="00BB320F">
              <w:rPr>
                <w:rFonts w:eastAsia="Lucida Sans Unicode"/>
                <w:bCs/>
                <w:iCs/>
                <w:sz w:val="20"/>
                <w:szCs w:val="20"/>
              </w:rPr>
              <w:t>Материал спинки и сиденья</w:t>
            </w:r>
          </w:p>
        </w:tc>
        <w:tc>
          <w:tcPr>
            <w:tcW w:w="2667" w:type="dxa"/>
          </w:tcPr>
          <w:p w:rsidR="002D1C95" w:rsidRPr="00BB320F" w:rsidRDefault="002D1C95" w:rsidP="003E6E93">
            <w:pPr>
              <w:suppressAutoHyphens w:val="0"/>
              <w:rPr>
                <w:sz w:val="20"/>
                <w:szCs w:val="20"/>
              </w:rPr>
            </w:pPr>
            <w:r w:rsidRPr="00BB320F">
              <w:rPr>
                <w:bCs/>
                <w:sz w:val="20"/>
                <w:szCs w:val="20"/>
                <w:lang w:eastAsia="ru-RU"/>
              </w:rPr>
              <w:t>изготовлены из высококачественной синтетической ткани (нейтральной термически и химически), армированной нейлоновыми волокнами</w:t>
            </w:r>
          </w:p>
        </w:tc>
        <w:tc>
          <w:tcPr>
            <w:tcW w:w="851" w:type="dxa"/>
            <w:vMerge/>
          </w:tcPr>
          <w:p w:rsidR="002D1C95" w:rsidRPr="00B3057A" w:rsidRDefault="002D1C95" w:rsidP="003E6E93">
            <w:pPr>
              <w:suppressAutoHyphens w:val="0"/>
              <w:rPr>
                <w:sz w:val="20"/>
                <w:szCs w:val="20"/>
              </w:rPr>
            </w:pPr>
          </w:p>
        </w:tc>
        <w:tc>
          <w:tcPr>
            <w:tcW w:w="1134" w:type="dxa"/>
            <w:vMerge/>
          </w:tcPr>
          <w:p w:rsidR="002D1C95" w:rsidRPr="00B3057A" w:rsidRDefault="002D1C95" w:rsidP="003E6E93">
            <w:pPr>
              <w:pStyle w:val="17"/>
              <w:widowControl w:val="0"/>
              <w:jc w:val="cente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sz w:val="20"/>
                <w:szCs w:val="20"/>
              </w:rPr>
            </w:pPr>
            <w:r w:rsidRPr="00BB320F">
              <w:rPr>
                <w:rFonts w:eastAsia="Lucida Sans Unicode"/>
                <w:bCs/>
                <w:iCs/>
                <w:sz w:val="20"/>
                <w:szCs w:val="20"/>
              </w:rPr>
              <w:t>Высота спинки</w:t>
            </w:r>
          </w:p>
        </w:tc>
        <w:tc>
          <w:tcPr>
            <w:tcW w:w="2667" w:type="dxa"/>
          </w:tcPr>
          <w:p w:rsidR="002D1C95" w:rsidRPr="00BB320F" w:rsidRDefault="002D1C95" w:rsidP="003E6E93">
            <w:pPr>
              <w:suppressAutoHyphens w:val="0"/>
              <w:rPr>
                <w:rFonts w:eastAsia="Calibri"/>
                <w:sz w:val="20"/>
                <w:szCs w:val="20"/>
              </w:rPr>
            </w:pPr>
            <w:r w:rsidRPr="00BB320F">
              <w:rPr>
                <w:bCs/>
                <w:sz w:val="20"/>
                <w:szCs w:val="20"/>
                <w:lang w:eastAsia="ru-RU"/>
              </w:rPr>
              <w:t>не менее 42,5 см и иметь возможность регулировки по высоте не менее чем на ± 5 см</w:t>
            </w:r>
          </w:p>
        </w:tc>
        <w:tc>
          <w:tcPr>
            <w:tcW w:w="851" w:type="dxa"/>
            <w:vMerge/>
          </w:tcPr>
          <w:p w:rsidR="002D1C95" w:rsidRDefault="002D1C95" w:rsidP="003E6E93">
            <w:pPr>
              <w:suppressAutoHyphens w:val="0"/>
              <w:rPr>
                <w:sz w:val="20"/>
                <w:szCs w:val="20"/>
              </w:rPr>
            </w:pPr>
          </w:p>
        </w:tc>
        <w:tc>
          <w:tcPr>
            <w:tcW w:w="1134" w:type="dxa"/>
            <w:vMerge/>
          </w:tcPr>
          <w:p w:rsidR="002D1C95" w:rsidRDefault="002D1C95" w:rsidP="003E6E93">
            <w:pPr>
              <w:pStyle w:val="17"/>
              <w:widowControl w:val="0"/>
              <w:jc w:val="center"/>
            </w:pPr>
          </w:p>
        </w:tc>
      </w:tr>
      <w:tr w:rsidR="002D1C95" w:rsidRPr="007A74F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bCs/>
                <w:iCs/>
                <w:sz w:val="20"/>
                <w:szCs w:val="20"/>
                <w:lang w:eastAsia="ru-RU"/>
              </w:rPr>
            </w:pPr>
            <w:r w:rsidRPr="00BB320F">
              <w:rPr>
                <w:rFonts w:eastAsia="Calibri"/>
                <w:sz w:val="20"/>
                <w:szCs w:val="20"/>
              </w:rPr>
              <w:t xml:space="preserve">Вид спинки </w:t>
            </w:r>
          </w:p>
        </w:tc>
        <w:tc>
          <w:tcPr>
            <w:tcW w:w="2667" w:type="dxa"/>
          </w:tcPr>
          <w:p w:rsidR="002D1C95" w:rsidRPr="00BB320F" w:rsidRDefault="002D1C95" w:rsidP="003E6E93">
            <w:pPr>
              <w:suppressAutoHyphens w:val="0"/>
              <w:rPr>
                <w:sz w:val="20"/>
                <w:szCs w:val="20"/>
              </w:rPr>
            </w:pPr>
            <w:r w:rsidRPr="00BB320F">
              <w:rPr>
                <w:rFonts w:eastAsia="Calibri"/>
                <w:sz w:val="20"/>
                <w:szCs w:val="20"/>
              </w:rPr>
              <w:t>жесткое</w:t>
            </w:r>
          </w:p>
        </w:tc>
        <w:tc>
          <w:tcPr>
            <w:tcW w:w="851" w:type="dxa"/>
            <w:vMerge/>
          </w:tcPr>
          <w:p w:rsidR="002D1C95" w:rsidRPr="007A74FA" w:rsidRDefault="002D1C95" w:rsidP="003E6E93">
            <w:pPr>
              <w:suppressAutoHyphens w:val="0"/>
              <w:rPr>
                <w:sz w:val="20"/>
                <w:szCs w:val="20"/>
              </w:rPr>
            </w:pPr>
          </w:p>
        </w:tc>
        <w:tc>
          <w:tcPr>
            <w:tcW w:w="1134" w:type="dxa"/>
            <w:vMerge/>
          </w:tcPr>
          <w:p w:rsidR="002D1C95" w:rsidRPr="007A74FA" w:rsidRDefault="002D1C95" w:rsidP="003E6E93">
            <w:pPr>
              <w:pStyle w:val="17"/>
              <w:widowControl w:val="0"/>
              <w:jc w:val="center"/>
            </w:pPr>
          </w:p>
        </w:tc>
      </w:tr>
      <w:tr w:rsidR="002D1C95" w:rsidRPr="007A74F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rFonts w:eastAsia="Calibri"/>
                <w:sz w:val="20"/>
                <w:szCs w:val="20"/>
              </w:rPr>
            </w:pPr>
            <w:r w:rsidRPr="00BB320F">
              <w:rPr>
                <w:rFonts w:eastAsia="Calibri"/>
                <w:sz w:val="20"/>
                <w:szCs w:val="20"/>
              </w:rPr>
              <w:t xml:space="preserve">Вид сиденья </w:t>
            </w:r>
          </w:p>
        </w:tc>
        <w:tc>
          <w:tcPr>
            <w:tcW w:w="2667" w:type="dxa"/>
          </w:tcPr>
          <w:p w:rsidR="002D1C95" w:rsidRPr="00BB320F" w:rsidRDefault="002D1C95" w:rsidP="003E6E93">
            <w:pPr>
              <w:suppressAutoHyphens w:val="0"/>
              <w:rPr>
                <w:rFonts w:eastAsia="Calibri"/>
                <w:sz w:val="20"/>
                <w:szCs w:val="20"/>
              </w:rPr>
            </w:pPr>
            <w:r w:rsidRPr="00BB320F">
              <w:rPr>
                <w:rFonts w:eastAsia="Calibri"/>
                <w:sz w:val="20"/>
                <w:szCs w:val="20"/>
              </w:rPr>
              <w:t>жесткое</w:t>
            </w:r>
          </w:p>
        </w:tc>
        <w:tc>
          <w:tcPr>
            <w:tcW w:w="851" w:type="dxa"/>
            <w:vMerge/>
          </w:tcPr>
          <w:p w:rsidR="002D1C95" w:rsidRPr="007A74FA" w:rsidRDefault="002D1C95" w:rsidP="003E6E93">
            <w:pPr>
              <w:suppressAutoHyphens w:val="0"/>
              <w:rPr>
                <w:sz w:val="20"/>
                <w:szCs w:val="20"/>
              </w:rPr>
            </w:pPr>
          </w:p>
        </w:tc>
        <w:tc>
          <w:tcPr>
            <w:tcW w:w="1134" w:type="dxa"/>
            <w:vMerge/>
          </w:tcPr>
          <w:p w:rsidR="002D1C95" w:rsidRPr="007A74FA" w:rsidRDefault="002D1C95" w:rsidP="003E6E93">
            <w:pPr>
              <w:pStyle w:val="17"/>
              <w:widowControl w:val="0"/>
              <w:jc w:val="center"/>
            </w:pPr>
          </w:p>
        </w:tc>
      </w:tr>
      <w:tr w:rsidR="002D1C95" w:rsidRPr="007A74F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bCs/>
                <w:iCs/>
                <w:sz w:val="20"/>
                <w:szCs w:val="20"/>
                <w:lang w:eastAsia="ru-RU"/>
              </w:rPr>
            </w:pPr>
            <w:r w:rsidRPr="00BB320F">
              <w:rPr>
                <w:rFonts w:eastAsia="Lucida Sans Unicode"/>
                <w:bCs/>
                <w:iCs/>
                <w:sz w:val="20"/>
                <w:szCs w:val="20"/>
              </w:rPr>
              <w:t>Глубина сиденья</w:t>
            </w:r>
          </w:p>
        </w:tc>
        <w:tc>
          <w:tcPr>
            <w:tcW w:w="2667" w:type="dxa"/>
          </w:tcPr>
          <w:p w:rsidR="002D1C95" w:rsidRPr="00BB320F" w:rsidRDefault="002D1C95" w:rsidP="003E6E93">
            <w:pPr>
              <w:suppressAutoHyphens w:val="0"/>
              <w:rPr>
                <w:sz w:val="20"/>
                <w:szCs w:val="20"/>
              </w:rPr>
            </w:pPr>
            <w:r w:rsidRPr="00BB320F">
              <w:rPr>
                <w:rFonts w:eastAsia="Lucida Sans Unicode"/>
                <w:bCs/>
                <w:iCs/>
                <w:sz w:val="20"/>
                <w:szCs w:val="20"/>
              </w:rPr>
              <w:t xml:space="preserve">регулируется в зависимости от длины бедра в не менее </w:t>
            </w:r>
            <w:r w:rsidRPr="00BB320F">
              <w:rPr>
                <w:bCs/>
                <w:sz w:val="20"/>
                <w:szCs w:val="20"/>
                <w:lang w:eastAsia="ru-RU"/>
              </w:rPr>
              <w:t xml:space="preserve"> чем в 3</w:t>
            </w:r>
            <w:r w:rsidRPr="00BB320F">
              <w:rPr>
                <w:rFonts w:eastAsia="Lucida Sans Unicode"/>
                <w:bCs/>
                <w:iCs/>
                <w:sz w:val="20"/>
                <w:szCs w:val="20"/>
              </w:rPr>
              <w:t xml:space="preserve"> положениях в диапазоне 6 см</w:t>
            </w:r>
          </w:p>
        </w:tc>
        <w:tc>
          <w:tcPr>
            <w:tcW w:w="851" w:type="dxa"/>
            <w:vMerge/>
          </w:tcPr>
          <w:p w:rsidR="002D1C95" w:rsidRPr="007A74FA" w:rsidRDefault="002D1C95" w:rsidP="003E6E93">
            <w:pPr>
              <w:suppressAutoHyphens w:val="0"/>
              <w:rPr>
                <w:sz w:val="20"/>
                <w:szCs w:val="20"/>
              </w:rPr>
            </w:pPr>
          </w:p>
        </w:tc>
        <w:tc>
          <w:tcPr>
            <w:tcW w:w="1134" w:type="dxa"/>
            <w:vMerge/>
          </w:tcPr>
          <w:p w:rsidR="002D1C95" w:rsidRPr="007A74FA" w:rsidRDefault="002D1C95" w:rsidP="003E6E93">
            <w:pPr>
              <w:pStyle w:val="17"/>
              <w:widowControl w:val="0"/>
              <w:jc w:val="center"/>
            </w:pPr>
          </w:p>
        </w:tc>
      </w:tr>
      <w:tr w:rsidR="002D1C95" w:rsidRPr="007A74F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bCs/>
                <w:sz w:val="20"/>
                <w:szCs w:val="20"/>
                <w:lang w:eastAsia="ru-RU"/>
              </w:rPr>
            </w:pPr>
            <w:r w:rsidRPr="00BB320F">
              <w:rPr>
                <w:sz w:val="20"/>
                <w:szCs w:val="20"/>
              </w:rPr>
              <w:t>Вид подлокотников</w:t>
            </w:r>
          </w:p>
        </w:tc>
        <w:tc>
          <w:tcPr>
            <w:tcW w:w="2667" w:type="dxa"/>
          </w:tcPr>
          <w:p w:rsidR="002D1C95" w:rsidRPr="00BB320F" w:rsidRDefault="002D1C95" w:rsidP="003E6E93">
            <w:pPr>
              <w:suppressAutoHyphens w:val="0"/>
              <w:rPr>
                <w:sz w:val="20"/>
                <w:szCs w:val="20"/>
              </w:rPr>
            </w:pPr>
            <w:r w:rsidRPr="00BB320F">
              <w:rPr>
                <w:sz w:val="20"/>
                <w:szCs w:val="20"/>
              </w:rPr>
              <w:t xml:space="preserve">откидываются назад. Для манипулирования одной рукой узла фиксации подлокотника, он не обладает возвратной пружиной.  Регулируются по высоте. </w:t>
            </w:r>
            <w:r w:rsidRPr="00BB320F">
              <w:rPr>
                <w:rFonts w:eastAsia="Calibri"/>
                <w:sz w:val="20"/>
                <w:szCs w:val="20"/>
              </w:rPr>
              <w:t>Накладки подлокотников изготовлены из вспененной резины</w:t>
            </w:r>
          </w:p>
        </w:tc>
        <w:tc>
          <w:tcPr>
            <w:tcW w:w="851" w:type="dxa"/>
            <w:vMerge/>
          </w:tcPr>
          <w:p w:rsidR="002D1C95" w:rsidRPr="007A74FA" w:rsidRDefault="002D1C95" w:rsidP="003E6E93">
            <w:pPr>
              <w:suppressAutoHyphens w:val="0"/>
              <w:rPr>
                <w:sz w:val="20"/>
                <w:szCs w:val="20"/>
              </w:rPr>
            </w:pPr>
          </w:p>
        </w:tc>
        <w:tc>
          <w:tcPr>
            <w:tcW w:w="1134" w:type="dxa"/>
            <w:vMerge/>
          </w:tcPr>
          <w:p w:rsidR="002D1C95" w:rsidRPr="007A74FA" w:rsidRDefault="002D1C95" w:rsidP="003E6E93">
            <w:pPr>
              <w:pStyle w:val="17"/>
              <w:widowControl w:val="0"/>
              <w:jc w:val="center"/>
            </w:pPr>
          </w:p>
        </w:tc>
      </w:tr>
      <w:tr w:rsidR="002D1C95" w:rsidRPr="007A74F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bCs/>
                <w:sz w:val="20"/>
                <w:szCs w:val="20"/>
                <w:lang w:eastAsia="ru-RU"/>
              </w:rPr>
            </w:pPr>
            <w:r w:rsidRPr="00BB320F">
              <w:rPr>
                <w:bCs/>
                <w:iCs/>
                <w:sz w:val="20"/>
                <w:szCs w:val="20"/>
                <w:lang w:eastAsia="ru-RU"/>
              </w:rPr>
              <w:t>Длина подлокотников</w:t>
            </w:r>
          </w:p>
        </w:tc>
        <w:tc>
          <w:tcPr>
            <w:tcW w:w="2667" w:type="dxa"/>
          </w:tcPr>
          <w:p w:rsidR="002D1C95" w:rsidRPr="00BB320F" w:rsidRDefault="002D1C95" w:rsidP="003E6E93">
            <w:pPr>
              <w:suppressAutoHyphens w:val="0"/>
              <w:rPr>
                <w:sz w:val="20"/>
                <w:szCs w:val="20"/>
              </w:rPr>
            </w:pPr>
            <w:r w:rsidRPr="00BB320F">
              <w:rPr>
                <w:sz w:val="20"/>
                <w:szCs w:val="20"/>
              </w:rPr>
              <w:t>не менее 27 см и не более 30 см</w:t>
            </w:r>
          </w:p>
        </w:tc>
        <w:tc>
          <w:tcPr>
            <w:tcW w:w="851" w:type="dxa"/>
            <w:vMerge/>
          </w:tcPr>
          <w:p w:rsidR="002D1C95" w:rsidRPr="007A74FA" w:rsidRDefault="002D1C95" w:rsidP="003E6E93">
            <w:pPr>
              <w:suppressAutoHyphens w:val="0"/>
              <w:rPr>
                <w:bCs/>
                <w:sz w:val="20"/>
                <w:szCs w:val="20"/>
                <w:lang w:eastAsia="ru-RU"/>
              </w:rPr>
            </w:pPr>
          </w:p>
        </w:tc>
        <w:tc>
          <w:tcPr>
            <w:tcW w:w="1134" w:type="dxa"/>
            <w:vMerge/>
          </w:tcPr>
          <w:p w:rsidR="002D1C95" w:rsidRPr="007A74FA" w:rsidRDefault="002D1C95" w:rsidP="003E6E93">
            <w:pPr>
              <w:pStyle w:val="17"/>
              <w:widowControl w:val="0"/>
              <w:jc w:val="center"/>
              <w:rPr>
                <w:bCs/>
                <w:lang w:eastAsia="ru-RU"/>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bCs/>
                <w:sz w:val="20"/>
                <w:szCs w:val="20"/>
                <w:lang w:eastAsia="ru-RU"/>
              </w:rPr>
            </w:pPr>
            <w:r w:rsidRPr="00BB320F">
              <w:rPr>
                <w:rFonts w:eastAsia="Lucida Sans Unicode"/>
                <w:bCs/>
                <w:iCs/>
                <w:sz w:val="20"/>
                <w:szCs w:val="20"/>
              </w:rPr>
              <w:t>Подножки</w:t>
            </w:r>
          </w:p>
        </w:tc>
        <w:tc>
          <w:tcPr>
            <w:tcW w:w="2667" w:type="dxa"/>
          </w:tcPr>
          <w:p w:rsidR="002D1C95" w:rsidRPr="00BB320F" w:rsidRDefault="002D1C95" w:rsidP="003E6E93">
            <w:pPr>
              <w:suppressAutoHyphens w:val="0"/>
              <w:rPr>
                <w:bCs/>
                <w:sz w:val="20"/>
                <w:szCs w:val="20"/>
                <w:lang w:eastAsia="ru-RU"/>
              </w:rPr>
            </w:pPr>
            <w:r w:rsidRPr="00BB320F">
              <w:rPr>
                <w:bCs/>
                <w:sz w:val="20"/>
                <w:szCs w:val="20"/>
                <w:lang w:eastAsia="ru-RU"/>
              </w:rPr>
              <w:t>легко демонтируются  или отводиться  внутрь рамы без демонтажа</w:t>
            </w:r>
            <w:r>
              <w:rPr>
                <w:bCs/>
                <w:sz w:val="20"/>
                <w:szCs w:val="20"/>
                <w:lang w:eastAsia="ru-RU"/>
              </w:rPr>
              <w:t>, регулируются по высоте</w:t>
            </w:r>
          </w:p>
        </w:tc>
        <w:tc>
          <w:tcPr>
            <w:tcW w:w="851" w:type="dxa"/>
            <w:vMerge/>
          </w:tcPr>
          <w:p w:rsidR="002D1C95" w:rsidRPr="00B3057A" w:rsidRDefault="002D1C95" w:rsidP="003E6E93">
            <w:pPr>
              <w:suppressAutoHyphens w:val="0"/>
              <w:rPr>
                <w:bCs/>
                <w:sz w:val="20"/>
                <w:szCs w:val="20"/>
                <w:lang w:eastAsia="ru-RU"/>
              </w:rPr>
            </w:pPr>
          </w:p>
        </w:tc>
        <w:tc>
          <w:tcPr>
            <w:tcW w:w="1134" w:type="dxa"/>
            <w:vMerge/>
          </w:tcPr>
          <w:p w:rsidR="002D1C95" w:rsidRPr="00B3057A" w:rsidRDefault="002D1C95" w:rsidP="003E6E93">
            <w:pPr>
              <w:pStyle w:val="17"/>
              <w:widowControl w:val="0"/>
              <w:jc w:val="center"/>
              <w:rPr>
                <w:bCs/>
                <w:lang w:eastAsia="ru-RU"/>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rFonts w:eastAsia="Lucida Sans Unicode"/>
                <w:bCs/>
                <w:iCs/>
                <w:sz w:val="20"/>
                <w:szCs w:val="20"/>
              </w:rPr>
            </w:pPr>
            <w:r w:rsidRPr="00BB320F">
              <w:rPr>
                <w:rFonts w:eastAsia="Calibri"/>
                <w:sz w:val="20"/>
                <w:szCs w:val="20"/>
              </w:rPr>
              <w:t>Многофункциональный адаптер кресла-коляски, расположенный на приводном колесе обеспечивает индивидуальные регулировки коляски</w:t>
            </w:r>
          </w:p>
        </w:tc>
        <w:tc>
          <w:tcPr>
            <w:tcW w:w="2667" w:type="dxa"/>
          </w:tcPr>
          <w:p w:rsidR="002D1C95" w:rsidRPr="00BB320F" w:rsidRDefault="002D1C95" w:rsidP="003E6E93">
            <w:pPr>
              <w:suppressAutoHyphens w:val="0"/>
              <w:rPr>
                <w:bCs/>
                <w:sz w:val="20"/>
                <w:szCs w:val="20"/>
                <w:lang w:eastAsia="ru-RU"/>
              </w:rPr>
            </w:pPr>
            <w:r w:rsidRPr="00BB320F">
              <w:rPr>
                <w:rFonts w:eastAsia="Calibri"/>
                <w:sz w:val="20"/>
                <w:szCs w:val="20"/>
              </w:rPr>
              <w:t>не менее чем в 16 позициях</w:t>
            </w:r>
          </w:p>
        </w:tc>
        <w:tc>
          <w:tcPr>
            <w:tcW w:w="851" w:type="dxa"/>
            <w:vMerge/>
          </w:tcPr>
          <w:p w:rsidR="002D1C95" w:rsidRDefault="002D1C95" w:rsidP="003E6E93">
            <w:pPr>
              <w:suppressAutoHyphens w:val="0"/>
              <w:rPr>
                <w:rFonts w:eastAsia="Lucida Sans Unicode"/>
                <w:bCs/>
                <w:iCs/>
                <w:sz w:val="20"/>
                <w:szCs w:val="20"/>
              </w:rPr>
            </w:pPr>
          </w:p>
        </w:tc>
        <w:tc>
          <w:tcPr>
            <w:tcW w:w="1134" w:type="dxa"/>
            <w:vMerge/>
          </w:tcPr>
          <w:p w:rsidR="002D1C95" w:rsidRDefault="002D1C95" w:rsidP="003E6E93">
            <w:pPr>
              <w:pStyle w:val="17"/>
              <w:widowControl w:val="0"/>
              <w:jc w:val="center"/>
              <w:rPr>
                <w:rFonts w:eastAsia="Lucida Sans Unicode"/>
                <w:bCs/>
                <w:iCs/>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bCs/>
                <w:sz w:val="20"/>
                <w:szCs w:val="20"/>
                <w:lang w:eastAsia="ru-RU"/>
              </w:rPr>
            </w:pPr>
            <w:r w:rsidRPr="00BB320F">
              <w:rPr>
                <w:rFonts w:eastAsia="Calibri"/>
                <w:sz w:val="20"/>
                <w:szCs w:val="20"/>
              </w:rPr>
              <w:t>изменение высоты сиденья спереди в диапазоне</w:t>
            </w:r>
          </w:p>
        </w:tc>
        <w:tc>
          <w:tcPr>
            <w:tcW w:w="2667" w:type="dxa"/>
          </w:tcPr>
          <w:p w:rsidR="002D1C95" w:rsidRPr="00BB320F" w:rsidRDefault="002D1C95" w:rsidP="003E6E93">
            <w:pPr>
              <w:suppressAutoHyphens w:val="0"/>
              <w:rPr>
                <w:sz w:val="20"/>
                <w:szCs w:val="20"/>
                <w:lang w:eastAsia="ru-RU"/>
              </w:rPr>
            </w:pPr>
            <w:r w:rsidRPr="00BB320F">
              <w:rPr>
                <w:rFonts w:eastAsia="Calibri"/>
                <w:sz w:val="20"/>
                <w:szCs w:val="20"/>
              </w:rPr>
              <w:t>не менее 3</w:t>
            </w:r>
          </w:p>
        </w:tc>
        <w:tc>
          <w:tcPr>
            <w:tcW w:w="851" w:type="dxa"/>
            <w:vMerge/>
          </w:tcPr>
          <w:p w:rsidR="002D1C95" w:rsidRPr="00B3057A" w:rsidRDefault="002D1C95" w:rsidP="003E6E93">
            <w:pPr>
              <w:suppressAutoHyphens w:val="0"/>
              <w:rPr>
                <w:bCs/>
                <w:sz w:val="20"/>
                <w:szCs w:val="20"/>
                <w:lang w:eastAsia="ru-RU"/>
              </w:rPr>
            </w:pPr>
          </w:p>
        </w:tc>
        <w:tc>
          <w:tcPr>
            <w:tcW w:w="1134" w:type="dxa"/>
            <w:vMerge/>
          </w:tcPr>
          <w:p w:rsidR="002D1C95" w:rsidRPr="00B3057A" w:rsidRDefault="002D1C95" w:rsidP="003E6E93">
            <w:pPr>
              <w:pStyle w:val="17"/>
              <w:widowControl w:val="0"/>
              <w:jc w:val="center"/>
              <w:rPr>
                <w:bCs/>
                <w:lang w:eastAsia="ru-RU"/>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bCs/>
                <w:sz w:val="20"/>
                <w:szCs w:val="20"/>
                <w:lang w:eastAsia="ru-RU"/>
              </w:rPr>
            </w:pPr>
            <w:r w:rsidRPr="00BB320F">
              <w:rPr>
                <w:rFonts w:eastAsia="Calibri"/>
                <w:sz w:val="20"/>
                <w:szCs w:val="20"/>
              </w:rPr>
              <w:t>изменение высоты сиденья сзади в диапазоне</w:t>
            </w:r>
          </w:p>
        </w:tc>
        <w:tc>
          <w:tcPr>
            <w:tcW w:w="2667" w:type="dxa"/>
          </w:tcPr>
          <w:p w:rsidR="002D1C95" w:rsidRPr="00BB320F" w:rsidRDefault="002D1C95" w:rsidP="003E6E93">
            <w:pPr>
              <w:suppressAutoHyphens w:val="0"/>
              <w:rPr>
                <w:bCs/>
                <w:sz w:val="20"/>
                <w:szCs w:val="20"/>
                <w:lang w:eastAsia="ru-RU"/>
              </w:rPr>
            </w:pPr>
            <w:r w:rsidRPr="00BB320F">
              <w:rPr>
                <w:rFonts w:eastAsia="Calibri"/>
                <w:sz w:val="20"/>
                <w:szCs w:val="20"/>
              </w:rPr>
              <w:t>не менее 9 см</w:t>
            </w:r>
          </w:p>
        </w:tc>
        <w:tc>
          <w:tcPr>
            <w:tcW w:w="851" w:type="dxa"/>
            <w:vMerge/>
          </w:tcPr>
          <w:p w:rsidR="002D1C95" w:rsidRDefault="002D1C95" w:rsidP="003E6E93">
            <w:pPr>
              <w:suppressAutoHyphens w:val="0"/>
              <w:rPr>
                <w:bCs/>
                <w:sz w:val="20"/>
                <w:szCs w:val="20"/>
                <w:lang w:eastAsia="ru-RU"/>
              </w:rPr>
            </w:pPr>
          </w:p>
        </w:tc>
        <w:tc>
          <w:tcPr>
            <w:tcW w:w="1134" w:type="dxa"/>
            <w:vMerge/>
          </w:tcPr>
          <w:p w:rsidR="002D1C95" w:rsidRDefault="002D1C95" w:rsidP="003E6E93">
            <w:pPr>
              <w:pStyle w:val="17"/>
              <w:widowControl w:val="0"/>
              <w:jc w:val="center"/>
              <w:rPr>
                <w:bCs/>
                <w:lang w:eastAsia="ru-RU"/>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bCs/>
                <w:sz w:val="20"/>
                <w:szCs w:val="20"/>
                <w:lang w:eastAsia="ru-RU"/>
              </w:rPr>
            </w:pPr>
            <w:r w:rsidRPr="00BB320F">
              <w:rPr>
                <w:rFonts w:eastAsia="Calibri"/>
                <w:sz w:val="20"/>
                <w:szCs w:val="20"/>
              </w:rPr>
              <w:t>изменение угла наклона сиденья</w:t>
            </w:r>
          </w:p>
        </w:tc>
        <w:tc>
          <w:tcPr>
            <w:tcW w:w="2667" w:type="dxa"/>
          </w:tcPr>
          <w:p w:rsidR="002D1C95" w:rsidRPr="00BB320F" w:rsidRDefault="002D1C95" w:rsidP="003E6E93">
            <w:pPr>
              <w:suppressAutoHyphens w:val="0"/>
              <w:rPr>
                <w:bCs/>
                <w:sz w:val="20"/>
                <w:szCs w:val="20"/>
                <w:lang w:eastAsia="ru-RU"/>
              </w:rPr>
            </w:pPr>
            <w:r w:rsidRPr="00BB320F">
              <w:rPr>
                <w:rFonts w:eastAsia="Calibri"/>
                <w:sz w:val="20"/>
                <w:szCs w:val="20"/>
              </w:rPr>
              <w:t>от минус 5º до 15º</w:t>
            </w:r>
          </w:p>
        </w:tc>
        <w:tc>
          <w:tcPr>
            <w:tcW w:w="851" w:type="dxa"/>
            <w:vMerge/>
          </w:tcPr>
          <w:p w:rsidR="002D1C95" w:rsidRPr="00B3057A" w:rsidRDefault="002D1C95" w:rsidP="003E6E93">
            <w:pPr>
              <w:suppressAutoHyphens w:val="0"/>
              <w:rPr>
                <w:bCs/>
                <w:sz w:val="20"/>
                <w:szCs w:val="20"/>
                <w:lang w:eastAsia="ru-RU"/>
              </w:rPr>
            </w:pPr>
          </w:p>
        </w:tc>
        <w:tc>
          <w:tcPr>
            <w:tcW w:w="1134" w:type="dxa"/>
            <w:vMerge/>
          </w:tcPr>
          <w:p w:rsidR="002D1C95" w:rsidRPr="00B3057A" w:rsidRDefault="002D1C95" w:rsidP="003E6E93">
            <w:pPr>
              <w:pStyle w:val="17"/>
              <w:widowControl w:val="0"/>
              <w:jc w:val="center"/>
              <w:rPr>
                <w:bCs/>
                <w:lang w:eastAsia="ru-RU"/>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rFonts w:eastAsia="Calibri"/>
                <w:sz w:val="20"/>
                <w:szCs w:val="20"/>
              </w:rPr>
            </w:pPr>
            <w:r w:rsidRPr="00BB320F">
              <w:rPr>
                <w:rFonts w:eastAsia="Calibri"/>
                <w:sz w:val="20"/>
                <w:szCs w:val="20"/>
              </w:rPr>
              <w:t>изменение длины колесной базы</w:t>
            </w:r>
          </w:p>
        </w:tc>
        <w:tc>
          <w:tcPr>
            <w:tcW w:w="2667" w:type="dxa"/>
          </w:tcPr>
          <w:p w:rsidR="002D1C95" w:rsidRPr="00BB320F" w:rsidRDefault="002D1C95" w:rsidP="003E6E93">
            <w:pPr>
              <w:suppressAutoHyphens w:val="0"/>
              <w:rPr>
                <w:rFonts w:eastAsia="Calibri"/>
                <w:sz w:val="20"/>
                <w:szCs w:val="20"/>
              </w:rPr>
            </w:pPr>
            <w:r w:rsidRPr="00BB320F">
              <w:rPr>
                <w:rFonts w:eastAsia="Calibri"/>
                <w:sz w:val="20"/>
                <w:szCs w:val="20"/>
              </w:rPr>
              <w:t>не менее чем в двух положениях в диапазоне не менее 8 см посредством регулировки расстояния между приводными и поворотными колесами</w:t>
            </w:r>
          </w:p>
        </w:tc>
        <w:tc>
          <w:tcPr>
            <w:tcW w:w="851" w:type="dxa"/>
            <w:vMerge/>
          </w:tcPr>
          <w:p w:rsidR="002D1C95" w:rsidRPr="00B3057A" w:rsidRDefault="002D1C95" w:rsidP="003E6E93">
            <w:pPr>
              <w:suppressAutoHyphens w:val="0"/>
              <w:rPr>
                <w:bCs/>
                <w:sz w:val="20"/>
                <w:szCs w:val="20"/>
                <w:lang w:eastAsia="ru-RU"/>
              </w:rPr>
            </w:pPr>
          </w:p>
        </w:tc>
        <w:tc>
          <w:tcPr>
            <w:tcW w:w="1134" w:type="dxa"/>
            <w:vMerge/>
          </w:tcPr>
          <w:p w:rsidR="002D1C95" w:rsidRPr="00B3057A" w:rsidRDefault="002D1C95" w:rsidP="003E6E93">
            <w:pPr>
              <w:pStyle w:val="17"/>
              <w:widowControl w:val="0"/>
              <w:jc w:val="center"/>
              <w:rPr>
                <w:bCs/>
                <w:lang w:eastAsia="ru-RU"/>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bCs/>
                <w:sz w:val="20"/>
                <w:szCs w:val="20"/>
                <w:lang w:eastAsia="ru-RU"/>
              </w:rPr>
            </w:pPr>
            <w:r w:rsidRPr="00BB320F">
              <w:rPr>
                <w:bCs/>
                <w:sz w:val="20"/>
                <w:szCs w:val="20"/>
                <w:lang w:eastAsia="ru-RU"/>
              </w:rPr>
              <w:t>Наличие подушки на сиденье</w:t>
            </w:r>
          </w:p>
        </w:tc>
        <w:tc>
          <w:tcPr>
            <w:tcW w:w="2667" w:type="dxa"/>
          </w:tcPr>
          <w:p w:rsidR="002D1C95" w:rsidRPr="00BB320F" w:rsidRDefault="002D1C95" w:rsidP="003E6E93">
            <w:pPr>
              <w:suppressAutoHyphens w:val="0"/>
              <w:rPr>
                <w:bCs/>
                <w:sz w:val="20"/>
                <w:szCs w:val="20"/>
                <w:lang w:eastAsia="ru-RU"/>
              </w:rPr>
            </w:pPr>
            <w:r w:rsidRPr="00BB320F">
              <w:rPr>
                <w:bCs/>
                <w:sz w:val="20"/>
                <w:szCs w:val="20"/>
                <w:lang w:eastAsia="ru-RU"/>
              </w:rPr>
              <w:t>укомплектована подушкой на сиденье толщиной не менее 5 см</w:t>
            </w:r>
          </w:p>
        </w:tc>
        <w:tc>
          <w:tcPr>
            <w:tcW w:w="851" w:type="dxa"/>
            <w:vMerge/>
          </w:tcPr>
          <w:p w:rsidR="002D1C95" w:rsidRDefault="002D1C95" w:rsidP="003E6E93">
            <w:pPr>
              <w:suppressAutoHyphens w:val="0"/>
              <w:rPr>
                <w:bCs/>
                <w:sz w:val="20"/>
                <w:szCs w:val="20"/>
                <w:lang w:eastAsia="ru-RU"/>
              </w:rPr>
            </w:pPr>
          </w:p>
        </w:tc>
        <w:tc>
          <w:tcPr>
            <w:tcW w:w="1134" w:type="dxa"/>
            <w:vMerge/>
          </w:tcPr>
          <w:p w:rsidR="002D1C95" w:rsidRDefault="002D1C95" w:rsidP="003E6E93">
            <w:pPr>
              <w:pStyle w:val="17"/>
              <w:widowControl w:val="0"/>
              <w:jc w:val="center"/>
              <w:rPr>
                <w:bCs/>
                <w:lang w:eastAsia="ru-RU"/>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rFonts w:eastAsia="Calibri"/>
                <w:sz w:val="20"/>
                <w:szCs w:val="20"/>
              </w:rPr>
            </w:pPr>
            <w:r w:rsidRPr="00BB320F">
              <w:rPr>
                <w:rFonts w:eastAsia="Calibri"/>
                <w:sz w:val="20"/>
                <w:szCs w:val="20"/>
              </w:rPr>
              <w:t>Приспособления</w:t>
            </w:r>
          </w:p>
        </w:tc>
        <w:tc>
          <w:tcPr>
            <w:tcW w:w="2667" w:type="dxa"/>
          </w:tcPr>
          <w:p w:rsidR="002D1C95" w:rsidRPr="00BB320F" w:rsidRDefault="002D1C95" w:rsidP="003E6E93">
            <w:pPr>
              <w:suppressAutoHyphens w:val="0"/>
              <w:rPr>
                <w:bCs/>
                <w:sz w:val="20"/>
                <w:szCs w:val="20"/>
                <w:lang w:eastAsia="ru-RU"/>
              </w:rPr>
            </w:pPr>
            <w:r w:rsidRPr="00BB320F">
              <w:rPr>
                <w:bCs/>
                <w:sz w:val="20"/>
                <w:szCs w:val="20"/>
                <w:lang w:eastAsia="ru-RU"/>
              </w:rPr>
              <w:t>поясной ремень</w:t>
            </w:r>
          </w:p>
        </w:tc>
        <w:tc>
          <w:tcPr>
            <w:tcW w:w="851" w:type="dxa"/>
            <w:vMerge/>
          </w:tcPr>
          <w:p w:rsidR="002D1C95" w:rsidRPr="00B3057A" w:rsidRDefault="002D1C95" w:rsidP="003E6E93">
            <w:pPr>
              <w:suppressAutoHyphens w:val="0"/>
              <w:rPr>
                <w:bCs/>
                <w:sz w:val="20"/>
                <w:szCs w:val="20"/>
                <w:lang w:eastAsia="ru-RU"/>
              </w:rPr>
            </w:pPr>
          </w:p>
        </w:tc>
        <w:tc>
          <w:tcPr>
            <w:tcW w:w="1134" w:type="dxa"/>
            <w:vMerge/>
          </w:tcPr>
          <w:p w:rsidR="002D1C95" w:rsidRPr="00B3057A" w:rsidRDefault="002D1C95" w:rsidP="003E6E93">
            <w:pPr>
              <w:pStyle w:val="17"/>
              <w:widowControl w:val="0"/>
              <w:jc w:val="center"/>
              <w:rPr>
                <w:bCs/>
                <w:lang w:eastAsia="ru-RU"/>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rFonts w:eastAsia="Calibri"/>
                <w:sz w:val="20"/>
                <w:szCs w:val="20"/>
              </w:rPr>
            </w:pPr>
            <w:r w:rsidRPr="00BB320F">
              <w:rPr>
                <w:rFonts w:eastAsia="Calibri"/>
                <w:sz w:val="20"/>
                <w:szCs w:val="20"/>
              </w:rPr>
              <w:t>Кресло-коляска укомплектована</w:t>
            </w:r>
          </w:p>
        </w:tc>
        <w:tc>
          <w:tcPr>
            <w:tcW w:w="2667" w:type="dxa"/>
          </w:tcPr>
          <w:p w:rsidR="002D1C95" w:rsidRPr="00BB320F" w:rsidRDefault="002D1C95" w:rsidP="003E6E93">
            <w:pPr>
              <w:suppressAutoHyphens w:val="0"/>
              <w:rPr>
                <w:bCs/>
                <w:sz w:val="20"/>
                <w:szCs w:val="20"/>
                <w:lang w:eastAsia="ru-RU"/>
              </w:rPr>
            </w:pPr>
            <w:r w:rsidRPr="00BB320F">
              <w:rPr>
                <w:bCs/>
                <w:sz w:val="20"/>
                <w:szCs w:val="20"/>
                <w:lang w:eastAsia="ru-RU"/>
              </w:rPr>
              <w:t>страховочным устройством от опрокидывания</w:t>
            </w:r>
          </w:p>
        </w:tc>
        <w:tc>
          <w:tcPr>
            <w:tcW w:w="851" w:type="dxa"/>
            <w:vMerge/>
          </w:tcPr>
          <w:p w:rsidR="002D1C95" w:rsidRPr="00B3057A" w:rsidRDefault="002D1C95" w:rsidP="003E6E93">
            <w:pPr>
              <w:suppressAutoHyphens w:val="0"/>
              <w:rPr>
                <w:bCs/>
                <w:sz w:val="20"/>
                <w:szCs w:val="20"/>
                <w:lang w:eastAsia="ru-RU"/>
              </w:rPr>
            </w:pPr>
          </w:p>
        </w:tc>
        <w:tc>
          <w:tcPr>
            <w:tcW w:w="1134" w:type="dxa"/>
            <w:vMerge/>
          </w:tcPr>
          <w:p w:rsidR="002D1C95" w:rsidRPr="00B3057A" w:rsidRDefault="002D1C95" w:rsidP="003E6E93">
            <w:pPr>
              <w:pStyle w:val="17"/>
              <w:widowControl w:val="0"/>
              <w:jc w:val="center"/>
              <w:rPr>
                <w:bCs/>
                <w:lang w:eastAsia="ru-RU"/>
              </w:rPr>
            </w:pPr>
          </w:p>
        </w:tc>
      </w:tr>
      <w:tr w:rsidR="002D1C95" w:rsidRPr="00B3057A" w:rsidTr="003E6E93">
        <w:trPr>
          <w:trHeight w:val="841"/>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rFonts w:eastAsia="Lucida Sans Unicode"/>
                <w:bCs/>
                <w:iCs/>
                <w:sz w:val="20"/>
                <w:szCs w:val="20"/>
              </w:rPr>
            </w:pPr>
            <w:r w:rsidRPr="00BB320F">
              <w:rPr>
                <w:rFonts w:eastAsia="Lucida Sans Unicode"/>
                <w:bCs/>
                <w:iCs/>
                <w:sz w:val="20"/>
                <w:szCs w:val="20"/>
              </w:rPr>
              <w:t>Вес кресла-коляски без подушки и дополнительного оснащения</w:t>
            </w:r>
          </w:p>
        </w:tc>
        <w:tc>
          <w:tcPr>
            <w:tcW w:w="2667" w:type="dxa"/>
          </w:tcPr>
          <w:p w:rsidR="002D1C95" w:rsidRPr="00BB320F" w:rsidRDefault="002D1C95" w:rsidP="003E6E93">
            <w:pPr>
              <w:suppressAutoHyphens w:val="0"/>
              <w:rPr>
                <w:bCs/>
                <w:sz w:val="20"/>
                <w:szCs w:val="20"/>
                <w:lang w:eastAsia="ru-RU"/>
              </w:rPr>
            </w:pPr>
            <w:r w:rsidRPr="00BB320F">
              <w:rPr>
                <w:sz w:val="20"/>
                <w:szCs w:val="20"/>
              </w:rPr>
              <w:t>не более18 кг</w:t>
            </w:r>
          </w:p>
        </w:tc>
        <w:tc>
          <w:tcPr>
            <w:tcW w:w="851" w:type="dxa"/>
            <w:vMerge/>
          </w:tcPr>
          <w:p w:rsidR="002D1C95" w:rsidRPr="00B3057A" w:rsidRDefault="002D1C95" w:rsidP="003E6E93">
            <w:pPr>
              <w:suppressAutoHyphens w:val="0"/>
              <w:rPr>
                <w:sz w:val="20"/>
                <w:szCs w:val="20"/>
              </w:rPr>
            </w:pPr>
          </w:p>
        </w:tc>
        <w:tc>
          <w:tcPr>
            <w:tcW w:w="1134" w:type="dxa"/>
            <w:vMerge/>
          </w:tcPr>
          <w:p w:rsidR="002D1C95" w:rsidRPr="00B3057A" w:rsidRDefault="002D1C95" w:rsidP="003E6E93">
            <w:pPr>
              <w:pStyle w:val="17"/>
              <w:widowControl w:val="0"/>
              <w:jc w:val="cente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sz w:val="20"/>
                <w:szCs w:val="20"/>
                <w:shd w:val="clear" w:color="auto" w:fill="FFFFFF"/>
              </w:rPr>
            </w:pPr>
            <w:r w:rsidRPr="00BB320F">
              <w:rPr>
                <w:rFonts w:eastAsia="Calibri"/>
                <w:sz w:val="20"/>
                <w:szCs w:val="20"/>
              </w:rPr>
              <w:t>Ширина сиденья</w:t>
            </w:r>
          </w:p>
        </w:tc>
        <w:tc>
          <w:tcPr>
            <w:tcW w:w="2667" w:type="dxa"/>
          </w:tcPr>
          <w:p w:rsidR="002D1C95" w:rsidRPr="00BB320F" w:rsidRDefault="00C0581A" w:rsidP="003E6E93">
            <w:pPr>
              <w:pStyle w:val="17"/>
              <w:widowControl w:val="0"/>
              <w:suppressAutoHyphens w:val="0"/>
              <w:rPr>
                <w:rFonts w:ascii="Times New Roman" w:eastAsia="Calibri" w:hAnsi="Times New Roman" w:cs="Times New Roman"/>
                <w:kern w:val="1"/>
                <w:lang w:eastAsia="hi-IN" w:bidi="hi-IN"/>
              </w:rPr>
            </w:pPr>
            <w:r w:rsidRPr="00BB320F">
              <w:rPr>
                <w:rFonts w:ascii="Times New Roman" w:eastAsia="Lucida Sans Unicode" w:hAnsi="Times New Roman" w:cs="Times New Roman"/>
                <w:bCs/>
                <w:iCs/>
              </w:rPr>
              <w:t>Количество кресел-колясок в зависимости от ширины сиденья определяется в со</w:t>
            </w:r>
            <w:r>
              <w:rPr>
                <w:rFonts w:ascii="Times New Roman" w:eastAsia="Lucida Sans Unicode" w:hAnsi="Times New Roman" w:cs="Times New Roman"/>
                <w:bCs/>
                <w:iCs/>
              </w:rPr>
              <w:t>ответствии с заявкой Получателя</w:t>
            </w:r>
          </w:p>
        </w:tc>
        <w:tc>
          <w:tcPr>
            <w:tcW w:w="851" w:type="dxa"/>
            <w:vMerge/>
          </w:tcPr>
          <w:p w:rsidR="002D1C95" w:rsidRPr="00B3057A" w:rsidRDefault="002D1C95" w:rsidP="003E6E93">
            <w:pPr>
              <w:suppressAutoHyphens w:val="0"/>
              <w:ind w:right="-108"/>
              <w:rPr>
                <w:rFonts w:eastAsia="Calibri"/>
                <w:sz w:val="20"/>
                <w:szCs w:val="20"/>
              </w:rPr>
            </w:pPr>
          </w:p>
        </w:tc>
        <w:tc>
          <w:tcPr>
            <w:tcW w:w="1134" w:type="dxa"/>
            <w:vMerge/>
          </w:tcPr>
          <w:p w:rsidR="002D1C95" w:rsidRPr="00B3057A" w:rsidRDefault="002D1C95" w:rsidP="003E6E93">
            <w:pPr>
              <w:pStyle w:val="17"/>
              <w:widowControl w:val="0"/>
              <w:jc w:val="center"/>
              <w:rPr>
                <w:rFonts w:eastAsia="Calibri"/>
              </w:rPr>
            </w:pPr>
          </w:p>
        </w:tc>
      </w:tr>
      <w:tr w:rsidR="002D1C95" w:rsidRPr="00372CFD"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rFonts w:eastAsia="Calibri"/>
                <w:sz w:val="20"/>
                <w:szCs w:val="20"/>
              </w:rPr>
            </w:pPr>
            <w:r w:rsidRPr="00BB320F">
              <w:rPr>
                <w:rFonts w:eastAsia="Calibri"/>
                <w:sz w:val="20"/>
                <w:szCs w:val="20"/>
              </w:rPr>
              <w:t xml:space="preserve">В комплект поставки входит </w:t>
            </w:r>
          </w:p>
        </w:tc>
        <w:tc>
          <w:tcPr>
            <w:tcW w:w="2667" w:type="dxa"/>
          </w:tcPr>
          <w:p w:rsidR="002D1C95" w:rsidRPr="00BB320F" w:rsidRDefault="002D1C95" w:rsidP="003E6E93">
            <w:pPr>
              <w:rPr>
                <w:rFonts w:eastAsia="Calibri"/>
                <w:sz w:val="20"/>
                <w:szCs w:val="20"/>
              </w:rPr>
            </w:pPr>
            <w:r w:rsidRPr="00BB320F">
              <w:rPr>
                <w:rFonts w:eastAsia="Calibri"/>
                <w:sz w:val="20"/>
                <w:szCs w:val="20"/>
              </w:rPr>
              <w:t>- набор инструментов;</w:t>
            </w:r>
          </w:p>
          <w:p w:rsidR="002D1C95" w:rsidRPr="00BB320F" w:rsidRDefault="002D1C95" w:rsidP="003E6E93">
            <w:pPr>
              <w:rPr>
                <w:rFonts w:eastAsia="Calibri"/>
                <w:sz w:val="20"/>
                <w:szCs w:val="20"/>
              </w:rPr>
            </w:pPr>
            <w:r w:rsidRPr="00BB320F">
              <w:rPr>
                <w:rFonts w:eastAsia="Calibri"/>
                <w:sz w:val="20"/>
                <w:szCs w:val="20"/>
              </w:rPr>
              <w:t>- инструкция для пользователя (на русском языке);</w:t>
            </w:r>
          </w:p>
          <w:p w:rsidR="002D1C95" w:rsidRPr="00BB320F" w:rsidRDefault="002D1C95" w:rsidP="003E6E93">
            <w:pPr>
              <w:suppressAutoHyphens w:val="0"/>
              <w:rPr>
                <w:rFonts w:eastAsia="Calibri"/>
                <w:sz w:val="20"/>
                <w:szCs w:val="20"/>
              </w:rPr>
            </w:pPr>
            <w:r>
              <w:rPr>
                <w:rFonts w:eastAsia="Calibri"/>
                <w:noProof/>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2149475</wp:posOffset>
                      </wp:positionH>
                      <wp:positionV relativeFrom="paragraph">
                        <wp:posOffset>578485</wp:posOffset>
                      </wp:positionV>
                      <wp:extent cx="742950" cy="12700"/>
                      <wp:effectExtent l="12700" t="6350" r="6350"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2950" cy="127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37FC4F" id="_x0000_t32" coordsize="21600,21600" o:spt="32" o:oned="t" path="m,l21600,21600e" filled="f">
                      <v:path arrowok="t" fillok="f" o:connecttype="none"/>
                      <o:lock v:ext="edit" shapetype="t"/>
                    </v:shapetype>
                    <v:shape id="AutoShape 3" o:spid="_x0000_s1026" type="#_x0000_t32" style="position:absolute;margin-left:169.25pt;margin-top:45.55pt;width:58.5pt;height:1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"/>
                  </w:pict>
                </mc:Fallback>
              </mc:AlternateContent>
            </w:r>
            <w:r w:rsidRPr="00BB320F">
              <w:rPr>
                <w:rFonts w:eastAsia="Calibri"/>
                <w:sz w:val="20"/>
                <w:szCs w:val="20"/>
              </w:rPr>
              <w:t>- гарантийный талон (с отметкой о произведенной проверке контроля качества).</w:t>
            </w:r>
          </w:p>
        </w:tc>
        <w:tc>
          <w:tcPr>
            <w:tcW w:w="851" w:type="dxa"/>
            <w:vMerge/>
          </w:tcPr>
          <w:p w:rsidR="002D1C95" w:rsidRPr="00372CFD" w:rsidRDefault="002D1C95" w:rsidP="003E6E93">
            <w:pPr>
              <w:suppressAutoHyphens w:val="0"/>
              <w:rPr>
                <w:rFonts w:eastAsia="Calibri"/>
                <w:sz w:val="20"/>
                <w:szCs w:val="20"/>
              </w:rPr>
            </w:pPr>
          </w:p>
        </w:tc>
        <w:tc>
          <w:tcPr>
            <w:tcW w:w="1134" w:type="dxa"/>
            <w:vMerge/>
          </w:tcPr>
          <w:p w:rsidR="002D1C95" w:rsidRPr="00372CFD" w:rsidRDefault="002D1C95" w:rsidP="003E6E93">
            <w:pPr>
              <w:pStyle w:val="17"/>
              <w:widowControl w:val="0"/>
              <w:jc w:val="center"/>
              <w:rPr>
                <w:rFonts w:eastAsia="Calibri"/>
              </w:rPr>
            </w:pPr>
          </w:p>
        </w:tc>
      </w:tr>
      <w:tr w:rsidR="002D1C95" w:rsidRPr="00B3057A" w:rsidTr="003E6E93">
        <w:trPr>
          <w:trHeight w:val="371"/>
        </w:trPr>
        <w:tc>
          <w:tcPr>
            <w:tcW w:w="1702" w:type="dxa"/>
            <w:vMerge w:val="restart"/>
          </w:tcPr>
          <w:p w:rsidR="002D1C95" w:rsidRPr="00BB320F" w:rsidRDefault="002D1C95" w:rsidP="003E6E93">
            <w:pPr>
              <w:keepNext/>
              <w:suppressAutoHyphens w:val="0"/>
              <w:ind w:left="-91" w:right="-85"/>
              <w:jc w:val="center"/>
              <w:rPr>
                <w:sz w:val="20"/>
                <w:szCs w:val="20"/>
                <w:lang w:eastAsia="ru-RU"/>
              </w:rPr>
            </w:pPr>
            <w:r w:rsidRPr="00BB320F">
              <w:rPr>
                <w:sz w:val="20"/>
                <w:szCs w:val="20"/>
                <w:lang w:eastAsia="ru-RU"/>
              </w:rPr>
              <w:t>Кресло-коляска с ручным приводом с жестким сидением и спинкой комнатная (для инвалидов и детей-инвалидов)</w:t>
            </w:r>
          </w:p>
          <w:p w:rsidR="002D1C95" w:rsidRPr="00BB320F" w:rsidRDefault="002D1C95" w:rsidP="003E6E93">
            <w:pPr>
              <w:keepNext/>
              <w:suppressAutoHyphens w:val="0"/>
              <w:ind w:left="-91" w:right="-85"/>
              <w:jc w:val="center"/>
              <w:rPr>
                <w:sz w:val="20"/>
                <w:szCs w:val="20"/>
                <w:lang w:eastAsia="ru-RU"/>
              </w:rPr>
            </w:pPr>
          </w:p>
          <w:p w:rsidR="002D1C95" w:rsidRPr="00BB320F" w:rsidRDefault="002D1C95" w:rsidP="003E6E93">
            <w:pPr>
              <w:suppressAutoHyphens w:val="0"/>
              <w:ind w:left="-91" w:right="-85"/>
              <w:jc w:val="center"/>
              <w:rPr>
                <w:sz w:val="20"/>
                <w:szCs w:val="20"/>
                <w:lang w:eastAsia="ru-RU"/>
              </w:rPr>
            </w:pPr>
            <w:r w:rsidRPr="00BB320F">
              <w:rPr>
                <w:sz w:val="20"/>
                <w:szCs w:val="20"/>
                <w:lang w:eastAsia="ru-RU"/>
              </w:rPr>
              <w:t xml:space="preserve">   7-01-04</w:t>
            </w:r>
          </w:p>
        </w:tc>
        <w:tc>
          <w:tcPr>
            <w:tcW w:w="992" w:type="dxa"/>
            <w:vMerge w:val="restart"/>
            <w:shd w:val="clear" w:color="auto" w:fill="auto"/>
          </w:tcPr>
          <w:p w:rsidR="002D1C95" w:rsidRPr="00BB320F" w:rsidRDefault="002D1C95" w:rsidP="003E6E93">
            <w:pPr>
              <w:pStyle w:val="afa"/>
              <w:suppressAutoHyphens w:val="0"/>
              <w:spacing w:before="0" w:after="0" w:line="288" w:lineRule="atLeast"/>
              <w:jc w:val="both"/>
              <w:rPr>
                <w:sz w:val="20"/>
                <w:szCs w:val="20"/>
              </w:rPr>
            </w:pPr>
            <w:r w:rsidRPr="00BB320F">
              <w:rPr>
                <w:sz w:val="20"/>
                <w:szCs w:val="20"/>
              </w:rPr>
              <w:t>30.92.20.000/30.92.20.000-00000040/01.28.07.01.04.09</w:t>
            </w:r>
          </w:p>
        </w:tc>
        <w:tc>
          <w:tcPr>
            <w:tcW w:w="5386" w:type="dxa"/>
            <w:gridSpan w:val="2"/>
            <w:shd w:val="clear" w:color="auto" w:fill="auto"/>
          </w:tcPr>
          <w:p w:rsidR="002D1C95" w:rsidRPr="00BB320F" w:rsidRDefault="002D1C95" w:rsidP="003E6E93">
            <w:pPr>
              <w:pStyle w:val="17"/>
              <w:widowControl w:val="0"/>
              <w:suppressAutoHyphens w:val="0"/>
              <w:jc w:val="center"/>
              <w:rPr>
                <w:rFonts w:ascii="Times New Roman" w:hAnsi="Times New Roman" w:cs="Times New Roman"/>
              </w:rPr>
            </w:pPr>
            <w:r w:rsidRPr="00BB320F">
              <w:rPr>
                <w:rFonts w:ascii="Times New Roman" w:hAnsi="Times New Roman" w:cs="Times New Roman"/>
              </w:rPr>
              <w:t>Обязательные характеристики по КТРУ</w:t>
            </w:r>
          </w:p>
        </w:tc>
        <w:tc>
          <w:tcPr>
            <w:tcW w:w="851" w:type="dxa"/>
            <w:vMerge w:val="restart"/>
          </w:tcPr>
          <w:p w:rsidR="002D1C95" w:rsidRPr="002D1C95" w:rsidRDefault="00C0581A" w:rsidP="002D1C95">
            <w:pPr>
              <w:pStyle w:val="17"/>
              <w:widowControl w:val="0"/>
              <w:suppressAutoHyphens w:val="0"/>
              <w:rPr>
                <w:rFonts w:ascii="Times New Roman" w:hAnsi="Times New Roman" w:cs="Times New Roman"/>
              </w:rPr>
            </w:pPr>
            <w:r>
              <w:rPr>
                <w:rFonts w:ascii="Times New Roman" w:hAnsi="Times New Roman" w:cs="Times New Roman"/>
              </w:rPr>
              <w:t>1</w:t>
            </w:r>
          </w:p>
        </w:tc>
        <w:tc>
          <w:tcPr>
            <w:tcW w:w="1134" w:type="dxa"/>
            <w:vMerge/>
          </w:tcPr>
          <w:p w:rsidR="002D1C95" w:rsidRDefault="002D1C95" w:rsidP="003E6E93">
            <w:pPr>
              <w:pStyle w:val="17"/>
              <w:widowControl w:val="0"/>
              <w:suppressAutoHyphens w:val="0"/>
              <w:jc w:val="center"/>
              <w:rPr>
                <w:rFonts w:ascii="Times New Roman" w:hAnsi="Times New Roman" w:cs="Times New Roman"/>
              </w:rPr>
            </w:pPr>
          </w:p>
        </w:tc>
      </w:tr>
      <w:tr w:rsidR="002D1C95" w:rsidRPr="00046708" w:rsidTr="003E6E93">
        <w:trPr>
          <w:trHeight w:val="33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sz w:val="20"/>
                <w:szCs w:val="20"/>
              </w:rPr>
            </w:pPr>
            <w:r w:rsidRPr="00BB320F">
              <w:rPr>
                <w:bCs/>
                <w:sz w:val="20"/>
                <w:szCs w:val="20"/>
              </w:rPr>
              <w:t>Конструкция</w:t>
            </w:r>
          </w:p>
        </w:tc>
        <w:tc>
          <w:tcPr>
            <w:tcW w:w="2667" w:type="dxa"/>
          </w:tcPr>
          <w:p w:rsidR="002D1C95" w:rsidRPr="00BB320F" w:rsidRDefault="002D1C95" w:rsidP="003E6E93">
            <w:pPr>
              <w:jc w:val="center"/>
              <w:rPr>
                <w:rFonts w:ascii="Roboto" w:hAnsi="Roboto"/>
                <w:sz w:val="20"/>
                <w:szCs w:val="20"/>
                <w:shd w:val="clear" w:color="auto" w:fill="FFFFFF"/>
              </w:rPr>
            </w:pPr>
            <w:r w:rsidRPr="00BB320F">
              <w:rPr>
                <w:rFonts w:ascii="Roboto" w:hAnsi="Roboto"/>
                <w:sz w:val="20"/>
                <w:szCs w:val="20"/>
                <w:shd w:val="clear" w:color="auto" w:fill="FFFFFF"/>
              </w:rPr>
              <w:t>Складная</w:t>
            </w:r>
          </w:p>
        </w:tc>
        <w:tc>
          <w:tcPr>
            <w:tcW w:w="851" w:type="dxa"/>
            <w:vMerge/>
          </w:tcPr>
          <w:p w:rsidR="002D1C95" w:rsidRPr="00046708" w:rsidRDefault="002D1C95" w:rsidP="003E6E93">
            <w:pPr>
              <w:jc w:val="center"/>
              <w:rPr>
                <w:rFonts w:ascii="Roboto" w:hAnsi="Roboto"/>
                <w:sz w:val="21"/>
                <w:szCs w:val="21"/>
                <w:shd w:val="clear" w:color="auto" w:fill="FFFFFF"/>
              </w:rPr>
            </w:pPr>
          </w:p>
        </w:tc>
        <w:tc>
          <w:tcPr>
            <w:tcW w:w="1134" w:type="dxa"/>
            <w:vMerge/>
          </w:tcPr>
          <w:p w:rsidR="002D1C95" w:rsidRPr="00046708" w:rsidRDefault="002D1C95" w:rsidP="003E6E93">
            <w:pPr>
              <w:jc w:val="center"/>
              <w:rPr>
                <w:rFonts w:ascii="Roboto" w:hAnsi="Roboto"/>
                <w:sz w:val="21"/>
                <w:szCs w:val="21"/>
                <w:shd w:val="clear" w:color="auto" w:fill="FFFFFF"/>
              </w:rPr>
            </w:pPr>
          </w:p>
        </w:tc>
      </w:tr>
      <w:tr w:rsidR="002D1C95" w:rsidRPr="00046708" w:rsidTr="003E6E93">
        <w:trPr>
          <w:trHeight w:val="39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sz w:val="20"/>
                <w:szCs w:val="20"/>
              </w:rPr>
            </w:pPr>
            <w:r w:rsidRPr="00BB320F">
              <w:rPr>
                <w:sz w:val="20"/>
                <w:szCs w:val="20"/>
              </w:rPr>
              <w:t>Максимальная ширина сиденья (сантиметр)</w:t>
            </w:r>
          </w:p>
        </w:tc>
        <w:tc>
          <w:tcPr>
            <w:tcW w:w="2667" w:type="dxa"/>
          </w:tcPr>
          <w:p w:rsidR="002D1C95" w:rsidRPr="00BB320F" w:rsidRDefault="002D1C95" w:rsidP="003E6E93">
            <w:pPr>
              <w:jc w:val="center"/>
              <w:rPr>
                <w:bCs/>
                <w:sz w:val="20"/>
                <w:szCs w:val="20"/>
              </w:rPr>
            </w:pPr>
            <w:r w:rsidRPr="00BB320F">
              <w:rPr>
                <w:rFonts w:ascii="Roboto" w:hAnsi="Roboto"/>
                <w:sz w:val="20"/>
                <w:szCs w:val="20"/>
                <w:shd w:val="clear" w:color="auto" w:fill="FFFFFF"/>
              </w:rPr>
              <w:t>≥ 46  и  ≤ 51</w:t>
            </w:r>
          </w:p>
        </w:tc>
        <w:tc>
          <w:tcPr>
            <w:tcW w:w="851" w:type="dxa"/>
            <w:vMerge/>
          </w:tcPr>
          <w:p w:rsidR="002D1C95" w:rsidRPr="00046708" w:rsidRDefault="002D1C95" w:rsidP="003E6E93">
            <w:pPr>
              <w:jc w:val="center"/>
              <w:rPr>
                <w:rFonts w:ascii="Roboto" w:hAnsi="Roboto"/>
                <w:sz w:val="21"/>
                <w:szCs w:val="21"/>
                <w:shd w:val="clear" w:color="auto" w:fill="FFFFFF"/>
              </w:rPr>
            </w:pPr>
          </w:p>
        </w:tc>
        <w:tc>
          <w:tcPr>
            <w:tcW w:w="1134" w:type="dxa"/>
            <w:vMerge/>
          </w:tcPr>
          <w:p w:rsidR="002D1C95" w:rsidRPr="00046708" w:rsidRDefault="002D1C95" w:rsidP="003E6E93">
            <w:pPr>
              <w:jc w:val="center"/>
              <w:rPr>
                <w:rFonts w:ascii="Roboto" w:hAnsi="Roboto"/>
                <w:sz w:val="21"/>
                <w:szCs w:val="21"/>
                <w:shd w:val="clear" w:color="auto" w:fill="FFFFFF"/>
              </w:rPr>
            </w:pPr>
          </w:p>
        </w:tc>
      </w:tr>
      <w:tr w:rsidR="002D1C95" w:rsidRPr="00046708" w:rsidTr="003E6E93">
        <w:trPr>
          <w:trHeight w:val="255"/>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sz w:val="20"/>
                <w:szCs w:val="20"/>
              </w:rPr>
            </w:pPr>
            <w:r w:rsidRPr="00BB320F">
              <w:rPr>
                <w:sz w:val="20"/>
                <w:szCs w:val="20"/>
              </w:rPr>
              <w:t>Максимальный вес пациента (килограмм)</w:t>
            </w:r>
          </w:p>
        </w:tc>
        <w:tc>
          <w:tcPr>
            <w:tcW w:w="2667" w:type="dxa"/>
          </w:tcPr>
          <w:p w:rsidR="002D1C95" w:rsidRPr="00BB320F" w:rsidRDefault="002D1C95" w:rsidP="003E6E93">
            <w:pPr>
              <w:jc w:val="center"/>
              <w:rPr>
                <w:bCs/>
                <w:sz w:val="20"/>
                <w:szCs w:val="20"/>
              </w:rPr>
            </w:pPr>
            <w:r w:rsidRPr="00BB320F">
              <w:rPr>
                <w:rFonts w:ascii="Roboto" w:hAnsi="Roboto"/>
                <w:sz w:val="20"/>
                <w:szCs w:val="20"/>
                <w:shd w:val="clear" w:color="auto" w:fill="FFFFFF"/>
              </w:rPr>
              <w:t>≥ 65  и  ≤ 102</w:t>
            </w:r>
          </w:p>
        </w:tc>
        <w:tc>
          <w:tcPr>
            <w:tcW w:w="851" w:type="dxa"/>
            <w:vMerge/>
          </w:tcPr>
          <w:p w:rsidR="002D1C95" w:rsidRPr="00046708" w:rsidRDefault="002D1C95" w:rsidP="003E6E93">
            <w:pPr>
              <w:jc w:val="center"/>
              <w:rPr>
                <w:rFonts w:ascii="Roboto" w:hAnsi="Roboto"/>
                <w:sz w:val="21"/>
                <w:szCs w:val="21"/>
                <w:shd w:val="clear" w:color="auto" w:fill="FFFFFF"/>
              </w:rPr>
            </w:pPr>
          </w:p>
        </w:tc>
        <w:tc>
          <w:tcPr>
            <w:tcW w:w="1134" w:type="dxa"/>
            <w:vMerge/>
          </w:tcPr>
          <w:p w:rsidR="002D1C95" w:rsidRPr="00046708" w:rsidRDefault="002D1C95" w:rsidP="003E6E93">
            <w:pPr>
              <w:jc w:val="center"/>
              <w:rPr>
                <w:rFonts w:ascii="Roboto" w:hAnsi="Roboto"/>
                <w:sz w:val="21"/>
                <w:szCs w:val="21"/>
                <w:shd w:val="clear" w:color="auto" w:fill="FFFFFF"/>
              </w:rPr>
            </w:pPr>
          </w:p>
        </w:tc>
      </w:tr>
      <w:tr w:rsidR="002D1C95" w:rsidRPr="00046708" w:rsidTr="003E6E93">
        <w:trPr>
          <w:trHeight w:val="285"/>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sz w:val="20"/>
                <w:szCs w:val="20"/>
              </w:rPr>
            </w:pPr>
            <w:r w:rsidRPr="00BB320F">
              <w:rPr>
                <w:sz w:val="20"/>
                <w:szCs w:val="20"/>
              </w:rPr>
              <w:t>Назначение</w:t>
            </w:r>
          </w:p>
        </w:tc>
        <w:tc>
          <w:tcPr>
            <w:tcW w:w="2667" w:type="dxa"/>
          </w:tcPr>
          <w:p w:rsidR="002D1C95" w:rsidRPr="00BB320F" w:rsidRDefault="002D1C95" w:rsidP="003E6E93">
            <w:pPr>
              <w:jc w:val="center"/>
              <w:rPr>
                <w:bCs/>
                <w:sz w:val="20"/>
                <w:szCs w:val="20"/>
              </w:rPr>
            </w:pPr>
            <w:r w:rsidRPr="00BB320F">
              <w:rPr>
                <w:rFonts w:ascii="Roboto" w:hAnsi="Roboto"/>
                <w:sz w:val="20"/>
                <w:szCs w:val="20"/>
                <w:shd w:val="clear" w:color="auto" w:fill="FFFFFF"/>
              </w:rPr>
              <w:t>Комнатная</w:t>
            </w:r>
          </w:p>
        </w:tc>
        <w:tc>
          <w:tcPr>
            <w:tcW w:w="851" w:type="dxa"/>
            <w:vMerge/>
          </w:tcPr>
          <w:p w:rsidR="002D1C95" w:rsidRDefault="002D1C95" w:rsidP="003E6E93">
            <w:pPr>
              <w:jc w:val="center"/>
              <w:rPr>
                <w:sz w:val="20"/>
                <w:szCs w:val="20"/>
                <w:lang w:eastAsia="ru-RU"/>
              </w:rPr>
            </w:pPr>
          </w:p>
        </w:tc>
        <w:tc>
          <w:tcPr>
            <w:tcW w:w="1134" w:type="dxa"/>
            <w:vMerge/>
          </w:tcPr>
          <w:p w:rsidR="002D1C95" w:rsidRDefault="002D1C95" w:rsidP="003E6E93">
            <w:pPr>
              <w:jc w:val="center"/>
              <w:rPr>
                <w:sz w:val="20"/>
                <w:szCs w:val="20"/>
                <w:lang w:eastAsia="ru-RU"/>
              </w:rPr>
            </w:pPr>
          </w:p>
        </w:tc>
      </w:tr>
      <w:tr w:rsidR="002D1C95" w:rsidRPr="00046708" w:rsidTr="003E6E93">
        <w:trPr>
          <w:trHeight w:val="36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sz w:val="20"/>
                <w:szCs w:val="20"/>
              </w:rPr>
            </w:pPr>
            <w:r w:rsidRPr="00BB320F">
              <w:rPr>
                <w:sz w:val="20"/>
                <w:szCs w:val="20"/>
              </w:rPr>
              <w:t>Наличие подголовника</w:t>
            </w:r>
          </w:p>
        </w:tc>
        <w:tc>
          <w:tcPr>
            <w:tcW w:w="2667" w:type="dxa"/>
          </w:tcPr>
          <w:p w:rsidR="002D1C95" w:rsidRPr="00BB320F" w:rsidRDefault="002D1C95" w:rsidP="003E6E93">
            <w:pPr>
              <w:jc w:val="center"/>
              <w:rPr>
                <w:bCs/>
                <w:sz w:val="20"/>
                <w:szCs w:val="20"/>
              </w:rPr>
            </w:pPr>
            <w:r w:rsidRPr="00BB320F">
              <w:rPr>
                <w:rFonts w:ascii="Roboto" w:hAnsi="Roboto"/>
                <w:sz w:val="20"/>
                <w:szCs w:val="20"/>
                <w:shd w:val="clear" w:color="auto" w:fill="FFFFFF"/>
              </w:rPr>
              <w:t>Нет</w:t>
            </w:r>
          </w:p>
        </w:tc>
        <w:tc>
          <w:tcPr>
            <w:tcW w:w="851" w:type="dxa"/>
            <w:vMerge/>
          </w:tcPr>
          <w:p w:rsidR="002D1C95" w:rsidRPr="00046708" w:rsidRDefault="002D1C95" w:rsidP="003E6E93">
            <w:pPr>
              <w:jc w:val="center"/>
              <w:rPr>
                <w:rFonts w:ascii="Roboto" w:hAnsi="Roboto"/>
                <w:sz w:val="21"/>
                <w:szCs w:val="21"/>
                <w:shd w:val="clear" w:color="auto" w:fill="FFFFFF"/>
              </w:rPr>
            </w:pPr>
          </w:p>
        </w:tc>
        <w:tc>
          <w:tcPr>
            <w:tcW w:w="1134" w:type="dxa"/>
            <w:vMerge/>
          </w:tcPr>
          <w:p w:rsidR="002D1C95" w:rsidRPr="00046708" w:rsidRDefault="002D1C95" w:rsidP="003E6E93">
            <w:pPr>
              <w:jc w:val="center"/>
              <w:rPr>
                <w:rFonts w:ascii="Roboto" w:hAnsi="Roboto"/>
                <w:sz w:val="21"/>
                <w:szCs w:val="21"/>
                <w:shd w:val="clear" w:color="auto" w:fill="FFFFFF"/>
              </w:rPr>
            </w:pPr>
          </w:p>
        </w:tc>
      </w:tr>
      <w:tr w:rsidR="002D1C95" w:rsidRPr="00046708" w:rsidTr="003E6E93">
        <w:trPr>
          <w:trHeight w:val="375"/>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sz w:val="20"/>
                <w:szCs w:val="20"/>
              </w:rPr>
            </w:pPr>
            <w:r w:rsidRPr="00BB320F">
              <w:rPr>
                <w:sz w:val="20"/>
                <w:szCs w:val="20"/>
              </w:rPr>
              <w:t>Откидная спинка</w:t>
            </w:r>
          </w:p>
        </w:tc>
        <w:tc>
          <w:tcPr>
            <w:tcW w:w="2667" w:type="dxa"/>
          </w:tcPr>
          <w:p w:rsidR="002D1C95" w:rsidRPr="00BB320F" w:rsidRDefault="002D1C95" w:rsidP="003E6E93">
            <w:pPr>
              <w:jc w:val="center"/>
              <w:rPr>
                <w:bCs/>
                <w:sz w:val="20"/>
                <w:szCs w:val="20"/>
              </w:rPr>
            </w:pPr>
            <w:r w:rsidRPr="00BB320F">
              <w:rPr>
                <w:rFonts w:ascii="Roboto" w:hAnsi="Roboto"/>
                <w:sz w:val="20"/>
                <w:szCs w:val="20"/>
                <w:shd w:val="clear" w:color="auto" w:fill="FFFFFF"/>
              </w:rPr>
              <w:t>Нет</w:t>
            </w:r>
          </w:p>
        </w:tc>
        <w:tc>
          <w:tcPr>
            <w:tcW w:w="851" w:type="dxa"/>
            <w:vMerge/>
          </w:tcPr>
          <w:p w:rsidR="002D1C95" w:rsidRPr="00046708" w:rsidRDefault="002D1C95" w:rsidP="003E6E93">
            <w:pPr>
              <w:jc w:val="center"/>
              <w:rPr>
                <w:rFonts w:ascii="Roboto" w:hAnsi="Roboto"/>
                <w:sz w:val="21"/>
                <w:szCs w:val="21"/>
                <w:shd w:val="clear" w:color="auto" w:fill="FFFFFF"/>
              </w:rPr>
            </w:pPr>
          </w:p>
        </w:tc>
        <w:tc>
          <w:tcPr>
            <w:tcW w:w="1134" w:type="dxa"/>
            <w:vMerge/>
          </w:tcPr>
          <w:p w:rsidR="002D1C95" w:rsidRPr="00046708" w:rsidRDefault="002D1C95" w:rsidP="003E6E93">
            <w:pPr>
              <w:jc w:val="center"/>
              <w:rPr>
                <w:rFonts w:ascii="Roboto" w:hAnsi="Roboto"/>
                <w:sz w:val="21"/>
                <w:szCs w:val="21"/>
                <w:shd w:val="clear" w:color="auto" w:fill="FFFFFF"/>
              </w:rPr>
            </w:pPr>
          </w:p>
        </w:tc>
      </w:tr>
      <w:tr w:rsidR="002D1C95" w:rsidRPr="00046708" w:rsidTr="003E6E93">
        <w:trPr>
          <w:trHeight w:val="33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sz w:val="20"/>
                <w:szCs w:val="20"/>
              </w:rPr>
            </w:pPr>
            <w:r w:rsidRPr="00BB320F">
              <w:rPr>
                <w:sz w:val="20"/>
                <w:szCs w:val="20"/>
              </w:rPr>
              <w:t>Регулировка угла наклона подножки</w:t>
            </w:r>
          </w:p>
        </w:tc>
        <w:tc>
          <w:tcPr>
            <w:tcW w:w="2667" w:type="dxa"/>
          </w:tcPr>
          <w:p w:rsidR="002D1C95" w:rsidRPr="00BB320F" w:rsidRDefault="002D1C95" w:rsidP="003E6E93">
            <w:pPr>
              <w:jc w:val="center"/>
              <w:rPr>
                <w:bCs/>
                <w:sz w:val="20"/>
                <w:szCs w:val="20"/>
              </w:rPr>
            </w:pPr>
            <w:r>
              <w:rPr>
                <w:rFonts w:ascii="Roboto" w:hAnsi="Roboto"/>
                <w:sz w:val="20"/>
                <w:szCs w:val="20"/>
                <w:shd w:val="clear" w:color="auto" w:fill="FFFFFF"/>
              </w:rPr>
              <w:t>Нет</w:t>
            </w:r>
          </w:p>
        </w:tc>
        <w:tc>
          <w:tcPr>
            <w:tcW w:w="851" w:type="dxa"/>
            <w:vMerge/>
          </w:tcPr>
          <w:p w:rsidR="002D1C95" w:rsidRPr="00046708" w:rsidRDefault="002D1C95" w:rsidP="003E6E93">
            <w:pPr>
              <w:jc w:val="center"/>
              <w:rPr>
                <w:rFonts w:ascii="Roboto" w:hAnsi="Roboto"/>
                <w:sz w:val="21"/>
                <w:szCs w:val="21"/>
                <w:shd w:val="clear" w:color="auto" w:fill="FFFFFF"/>
              </w:rPr>
            </w:pPr>
          </w:p>
        </w:tc>
        <w:tc>
          <w:tcPr>
            <w:tcW w:w="1134" w:type="dxa"/>
            <w:vMerge/>
          </w:tcPr>
          <w:p w:rsidR="002D1C95" w:rsidRPr="00046708" w:rsidRDefault="002D1C95" w:rsidP="003E6E93">
            <w:pPr>
              <w:jc w:val="center"/>
              <w:rPr>
                <w:rFonts w:ascii="Roboto" w:hAnsi="Roboto"/>
                <w:sz w:val="21"/>
                <w:szCs w:val="21"/>
                <w:shd w:val="clear" w:color="auto" w:fill="FFFFFF"/>
              </w:rPr>
            </w:pPr>
          </w:p>
        </w:tc>
      </w:tr>
      <w:tr w:rsidR="002D1C95" w:rsidRPr="00046708" w:rsidTr="003E6E93">
        <w:trPr>
          <w:trHeight w:val="315"/>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sz w:val="20"/>
                <w:szCs w:val="20"/>
              </w:rPr>
            </w:pPr>
            <w:r w:rsidRPr="00BB320F">
              <w:rPr>
                <w:sz w:val="20"/>
                <w:szCs w:val="20"/>
              </w:rPr>
              <w:t>Рычажный привод</w:t>
            </w:r>
          </w:p>
        </w:tc>
        <w:tc>
          <w:tcPr>
            <w:tcW w:w="2667" w:type="dxa"/>
          </w:tcPr>
          <w:p w:rsidR="002D1C95" w:rsidRPr="00BB320F" w:rsidRDefault="002D1C95" w:rsidP="003E6E93">
            <w:pPr>
              <w:jc w:val="center"/>
              <w:rPr>
                <w:bCs/>
                <w:sz w:val="20"/>
                <w:szCs w:val="20"/>
              </w:rPr>
            </w:pPr>
            <w:r w:rsidRPr="00BB320F">
              <w:rPr>
                <w:bCs/>
                <w:sz w:val="20"/>
                <w:szCs w:val="20"/>
              </w:rPr>
              <w:t>Нет</w:t>
            </w:r>
          </w:p>
        </w:tc>
        <w:tc>
          <w:tcPr>
            <w:tcW w:w="851" w:type="dxa"/>
            <w:vMerge/>
          </w:tcPr>
          <w:p w:rsidR="002D1C95" w:rsidRPr="00046708" w:rsidRDefault="002D1C95" w:rsidP="003E6E93">
            <w:pPr>
              <w:jc w:val="center"/>
              <w:rPr>
                <w:bCs/>
                <w:sz w:val="20"/>
                <w:szCs w:val="20"/>
              </w:rPr>
            </w:pPr>
          </w:p>
        </w:tc>
        <w:tc>
          <w:tcPr>
            <w:tcW w:w="1134" w:type="dxa"/>
            <w:vMerge/>
          </w:tcPr>
          <w:p w:rsidR="002D1C95" w:rsidRPr="00046708" w:rsidRDefault="002D1C95" w:rsidP="003E6E93">
            <w:pPr>
              <w:jc w:val="center"/>
              <w:rPr>
                <w:bCs/>
                <w:sz w:val="20"/>
                <w:szCs w:val="20"/>
              </w:rPr>
            </w:pPr>
          </w:p>
        </w:tc>
      </w:tr>
      <w:tr w:rsidR="002D1C95" w:rsidRPr="00046708"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sz w:val="20"/>
                <w:szCs w:val="20"/>
              </w:rPr>
            </w:pPr>
            <w:r w:rsidRPr="00BB320F">
              <w:rPr>
                <w:sz w:val="20"/>
                <w:szCs w:val="20"/>
                <w:shd w:val="clear" w:color="auto" w:fill="FFFFFF"/>
              </w:rPr>
              <w:t>Тип управления</w:t>
            </w:r>
          </w:p>
        </w:tc>
        <w:tc>
          <w:tcPr>
            <w:tcW w:w="2667" w:type="dxa"/>
          </w:tcPr>
          <w:p w:rsidR="002D1C95" w:rsidRPr="00BB320F" w:rsidRDefault="002D1C95" w:rsidP="003E6E93">
            <w:pPr>
              <w:jc w:val="center"/>
              <w:rPr>
                <w:bCs/>
                <w:sz w:val="20"/>
                <w:szCs w:val="20"/>
              </w:rPr>
            </w:pPr>
            <w:r w:rsidRPr="00BB320F">
              <w:rPr>
                <w:bCs/>
                <w:sz w:val="20"/>
                <w:szCs w:val="20"/>
              </w:rPr>
              <w:t>Сопровождающий</w:t>
            </w:r>
          </w:p>
        </w:tc>
        <w:tc>
          <w:tcPr>
            <w:tcW w:w="851" w:type="dxa"/>
            <w:vMerge/>
          </w:tcPr>
          <w:p w:rsidR="002D1C95" w:rsidRPr="00046708" w:rsidRDefault="002D1C95" w:rsidP="003E6E93">
            <w:pPr>
              <w:jc w:val="center"/>
              <w:rPr>
                <w:bCs/>
                <w:sz w:val="20"/>
                <w:szCs w:val="20"/>
              </w:rPr>
            </w:pPr>
          </w:p>
        </w:tc>
        <w:tc>
          <w:tcPr>
            <w:tcW w:w="1134" w:type="dxa"/>
            <w:vMerge/>
          </w:tcPr>
          <w:p w:rsidR="002D1C95" w:rsidRPr="00046708" w:rsidRDefault="002D1C95" w:rsidP="003E6E93">
            <w:pPr>
              <w:jc w:val="center"/>
              <w:rPr>
                <w:bCs/>
                <w:sz w:val="20"/>
                <w:szCs w:val="20"/>
              </w:rPr>
            </w:pPr>
          </w:p>
        </w:tc>
      </w:tr>
      <w:tr w:rsidR="002D1C95" w:rsidRPr="00046708"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sz w:val="20"/>
                <w:szCs w:val="20"/>
              </w:rPr>
            </w:pPr>
            <w:r w:rsidRPr="00BB320F">
              <w:rPr>
                <w:sz w:val="20"/>
                <w:szCs w:val="20"/>
                <w:shd w:val="clear" w:color="auto" w:fill="FFFFFF"/>
              </w:rPr>
              <w:t>Фиксация туловища</w:t>
            </w:r>
          </w:p>
        </w:tc>
        <w:tc>
          <w:tcPr>
            <w:tcW w:w="2667" w:type="dxa"/>
          </w:tcPr>
          <w:p w:rsidR="002D1C95" w:rsidRPr="00BB320F" w:rsidRDefault="002D1C95" w:rsidP="003E6E93">
            <w:pPr>
              <w:jc w:val="center"/>
              <w:rPr>
                <w:bCs/>
                <w:sz w:val="20"/>
                <w:szCs w:val="20"/>
              </w:rPr>
            </w:pPr>
            <w:r w:rsidRPr="00BB320F">
              <w:rPr>
                <w:bCs/>
                <w:sz w:val="20"/>
                <w:szCs w:val="20"/>
              </w:rPr>
              <w:t>Да</w:t>
            </w:r>
          </w:p>
        </w:tc>
        <w:tc>
          <w:tcPr>
            <w:tcW w:w="851" w:type="dxa"/>
            <w:vMerge/>
          </w:tcPr>
          <w:p w:rsidR="002D1C95" w:rsidRPr="00046708" w:rsidRDefault="002D1C95" w:rsidP="003E6E93">
            <w:pPr>
              <w:jc w:val="center"/>
              <w:rPr>
                <w:bCs/>
                <w:sz w:val="20"/>
                <w:szCs w:val="20"/>
              </w:rPr>
            </w:pPr>
          </w:p>
        </w:tc>
        <w:tc>
          <w:tcPr>
            <w:tcW w:w="1134" w:type="dxa"/>
            <w:vMerge/>
          </w:tcPr>
          <w:p w:rsidR="002D1C95" w:rsidRPr="00046708" w:rsidRDefault="002D1C95" w:rsidP="003E6E93">
            <w:pPr>
              <w:jc w:val="center"/>
              <w:rPr>
                <w:bCs/>
                <w:sz w:val="20"/>
                <w:szCs w:val="20"/>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5386" w:type="dxa"/>
            <w:gridSpan w:val="2"/>
            <w:shd w:val="clear" w:color="auto" w:fill="auto"/>
            <w:vAlign w:val="center"/>
          </w:tcPr>
          <w:p w:rsidR="002D1C95" w:rsidRPr="00BB320F" w:rsidRDefault="002D1C95" w:rsidP="003E6E93">
            <w:pPr>
              <w:pStyle w:val="17"/>
              <w:widowControl w:val="0"/>
              <w:suppressAutoHyphens w:val="0"/>
              <w:jc w:val="center"/>
            </w:pPr>
            <w:r w:rsidRPr="00BB320F">
              <w:rPr>
                <w:rFonts w:ascii="Times New Roman" w:hAnsi="Times New Roman" w:cs="Times New Roman"/>
              </w:rPr>
              <w:t>Дополнительные характеристики</w:t>
            </w:r>
          </w:p>
        </w:tc>
        <w:tc>
          <w:tcPr>
            <w:tcW w:w="851" w:type="dxa"/>
            <w:vMerge/>
          </w:tcPr>
          <w:p w:rsidR="002D1C95" w:rsidRPr="00B3057A" w:rsidRDefault="002D1C95" w:rsidP="003E6E93">
            <w:pPr>
              <w:pStyle w:val="17"/>
              <w:widowControl w:val="0"/>
              <w:suppressAutoHyphens w:val="0"/>
              <w:jc w:val="center"/>
              <w:rPr>
                <w:rFonts w:ascii="Times New Roman" w:hAnsi="Times New Roman" w:cs="Times New Roman"/>
              </w:rPr>
            </w:pPr>
          </w:p>
        </w:tc>
        <w:tc>
          <w:tcPr>
            <w:tcW w:w="1134" w:type="dxa"/>
            <w:vMerge/>
          </w:tcPr>
          <w:p w:rsidR="002D1C95" w:rsidRPr="00B3057A" w:rsidRDefault="002D1C95" w:rsidP="003E6E93">
            <w:pPr>
              <w:pStyle w:val="17"/>
              <w:widowControl w:val="0"/>
              <w:suppressAutoHyphens w:val="0"/>
              <w:jc w:val="center"/>
              <w:rPr>
                <w:rFonts w:ascii="Times New Roman" w:hAnsi="Times New Roman" w:cs="Times New Roman"/>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rFonts w:eastAsia="Calibri"/>
                <w:sz w:val="20"/>
                <w:szCs w:val="20"/>
              </w:rPr>
            </w:pPr>
            <w:r w:rsidRPr="00BB320F">
              <w:rPr>
                <w:rFonts w:eastAsia="Calibri"/>
                <w:sz w:val="20"/>
                <w:szCs w:val="20"/>
              </w:rPr>
              <w:t>Функциональные характеристики</w:t>
            </w:r>
          </w:p>
        </w:tc>
        <w:tc>
          <w:tcPr>
            <w:tcW w:w="2667" w:type="dxa"/>
          </w:tcPr>
          <w:p w:rsidR="002D1C95" w:rsidRPr="00BB320F" w:rsidRDefault="002D1C95" w:rsidP="003E6E93">
            <w:pPr>
              <w:pStyle w:val="17"/>
              <w:keepNext/>
              <w:widowControl w:val="0"/>
              <w:suppressAutoHyphens w:val="0"/>
              <w:rPr>
                <w:rFonts w:ascii="Times New Roman" w:hAnsi="Times New Roman" w:cs="Times New Roman"/>
              </w:rPr>
            </w:pPr>
            <w:r w:rsidRPr="00BB320F">
              <w:rPr>
                <w:rFonts w:ascii="Times New Roman" w:eastAsia="Calibri" w:hAnsi="Times New Roman" w:cs="Times New Roman"/>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p>
        </w:tc>
        <w:tc>
          <w:tcPr>
            <w:tcW w:w="851" w:type="dxa"/>
            <w:vMerge/>
          </w:tcPr>
          <w:p w:rsidR="002D1C95" w:rsidRDefault="002D1C95" w:rsidP="003E6E93">
            <w:pPr>
              <w:rPr>
                <w:rFonts w:eastAsia="Calibri"/>
                <w:sz w:val="20"/>
                <w:szCs w:val="20"/>
              </w:rPr>
            </w:pPr>
          </w:p>
        </w:tc>
        <w:tc>
          <w:tcPr>
            <w:tcW w:w="1134" w:type="dxa"/>
            <w:vMerge/>
          </w:tcPr>
          <w:p w:rsidR="002D1C95" w:rsidRDefault="002D1C95" w:rsidP="003E6E93">
            <w:pPr>
              <w:rPr>
                <w:rFonts w:eastAsia="Calibri"/>
                <w:sz w:val="20"/>
                <w:szCs w:val="20"/>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rFonts w:eastAsia="Calibri"/>
                <w:sz w:val="20"/>
                <w:szCs w:val="20"/>
              </w:rPr>
            </w:pPr>
            <w:r w:rsidRPr="00BB320F">
              <w:rPr>
                <w:bCs/>
                <w:sz w:val="20"/>
                <w:szCs w:val="20"/>
                <w:lang w:eastAsia="ru-RU"/>
              </w:rPr>
              <w:t>Тип привода</w:t>
            </w:r>
          </w:p>
        </w:tc>
        <w:tc>
          <w:tcPr>
            <w:tcW w:w="2667" w:type="dxa"/>
          </w:tcPr>
          <w:p w:rsidR="002D1C95" w:rsidRPr="00BB320F" w:rsidRDefault="002D1C95" w:rsidP="003E6E93">
            <w:pPr>
              <w:pStyle w:val="17"/>
              <w:keepNext/>
              <w:widowControl w:val="0"/>
              <w:suppressAutoHyphens w:val="0"/>
              <w:rPr>
                <w:rFonts w:ascii="Times New Roman" w:hAnsi="Times New Roman" w:cs="Times New Roman"/>
              </w:rPr>
            </w:pPr>
            <w:r w:rsidRPr="00BB320F">
              <w:rPr>
                <w:rFonts w:ascii="Times New Roman" w:hAnsi="Times New Roman" w:cs="Times New Roman"/>
                <w:bCs/>
                <w:lang w:eastAsia="ru-RU"/>
              </w:rPr>
              <w:t>от обода колеса</w:t>
            </w:r>
          </w:p>
        </w:tc>
        <w:tc>
          <w:tcPr>
            <w:tcW w:w="851" w:type="dxa"/>
            <w:vMerge/>
          </w:tcPr>
          <w:p w:rsidR="002D1C95" w:rsidRDefault="002D1C95" w:rsidP="003E6E93">
            <w:pPr>
              <w:pStyle w:val="17"/>
              <w:keepNext/>
              <w:widowControl w:val="0"/>
              <w:suppressAutoHyphens w:val="0"/>
              <w:rPr>
                <w:rFonts w:ascii="Times New Roman" w:eastAsia="Calibri" w:hAnsi="Times New Roman" w:cs="Times New Roman"/>
              </w:rPr>
            </w:pPr>
          </w:p>
        </w:tc>
        <w:tc>
          <w:tcPr>
            <w:tcW w:w="1134" w:type="dxa"/>
            <w:vMerge/>
          </w:tcPr>
          <w:p w:rsidR="002D1C95" w:rsidRDefault="002D1C95" w:rsidP="003E6E93">
            <w:pPr>
              <w:pStyle w:val="17"/>
              <w:keepNext/>
              <w:widowControl w:val="0"/>
              <w:suppressAutoHyphens w:val="0"/>
              <w:rPr>
                <w:rFonts w:ascii="Times New Roman" w:eastAsia="Calibri" w:hAnsi="Times New Roman" w:cs="Times New Roman"/>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rPr>
                <w:bCs/>
                <w:sz w:val="20"/>
                <w:szCs w:val="20"/>
                <w:lang w:eastAsia="ru-RU"/>
              </w:rPr>
            </w:pPr>
            <w:r w:rsidRPr="00BB320F">
              <w:rPr>
                <w:bCs/>
                <w:sz w:val="20"/>
                <w:szCs w:val="20"/>
                <w:lang w:eastAsia="ru-RU"/>
              </w:rPr>
              <w:t>Рамная конструкция кресла-коляски</w:t>
            </w:r>
          </w:p>
          <w:p w:rsidR="002D1C95" w:rsidRPr="00BB320F" w:rsidRDefault="002D1C95" w:rsidP="003E6E93">
            <w:pPr>
              <w:suppressAutoHyphens w:val="0"/>
              <w:rPr>
                <w:rFonts w:eastAsia="Lucida Sans Unicode"/>
                <w:bCs/>
                <w:sz w:val="20"/>
                <w:szCs w:val="20"/>
              </w:rPr>
            </w:pPr>
          </w:p>
        </w:tc>
        <w:tc>
          <w:tcPr>
            <w:tcW w:w="2667" w:type="dxa"/>
          </w:tcPr>
          <w:p w:rsidR="002D1C95" w:rsidRPr="00BB320F" w:rsidRDefault="002D1C95" w:rsidP="003E6E93">
            <w:pPr>
              <w:pStyle w:val="17"/>
              <w:keepNext/>
              <w:widowControl w:val="0"/>
              <w:suppressAutoHyphens w:val="0"/>
              <w:rPr>
                <w:rFonts w:ascii="Times New Roman" w:hAnsi="Times New Roman" w:cs="Times New Roman"/>
              </w:rPr>
            </w:pPr>
            <w:r w:rsidRPr="00BB320F">
              <w:rPr>
                <w:rFonts w:ascii="Times New Roman" w:hAnsi="Times New Roman" w:cs="Times New Roman"/>
                <w:bCs/>
                <w:lang w:eastAsia="ru-RU"/>
              </w:rPr>
              <w:t>рамная конструкция кресла-коляски изготовлена из высокопрочных алюминиевых сплавов. Рама кресла-коляски должна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tc>
        <w:tc>
          <w:tcPr>
            <w:tcW w:w="851" w:type="dxa"/>
            <w:vMerge/>
          </w:tcPr>
          <w:p w:rsidR="002D1C95" w:rsidRDefault="002D1C95" w:rsidP="003E6E93">
            <w:pPr>
              <w:pStyle w:val="17"/>
              <w:keepNext/>
              <w:widowControl w:val="0"/>
              <w:suppressAutoHyphens w:val="0"/>
              <w:rPr>
                <w:rFonts w:ascii="Times New Roman" w:hAnsi="Times New Roman" w:cs="Times New Roman"/>
                <w:bCs/>
                <w:lang w:eastAsia="ru-RU"/>
              </w:rPr>
            </w:pPr>
          </w:p>
        </w:tc>
        <w:tc>
          <w:tcPr>
            <w:tcW w:w="1134" w:type="dxa"/>
            <w:vMerge/>
          </w:tcPr>
          <w:p w:rsidR="002D1C95" w:rsidRDefault="002D1C95" w:rsidP="003E6E93">
            <w:pPr>
              <w:pStyle w:val="17"/>
              <w:keepNext/>
              <w:widowControl w:val="0"/>
              <w:suppressAutoHyphens w:val="0"/>
              <w:rPr>
                <w:rFonts w:ascii="Times New Roman" w:hAnsi="Times New Roman" w:cs="Times New Roman"/>
                <w:bCs/>
                <w:lang w:eastAsia="ru-RU"/>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bCs/>
                <w:sz w:val="20"/>
                <w:szCs w:val="20"/>
                <w:lang w:eastAsia="ru-RU"/>
              </w:rPr>
            </w:pPr>
            <w:r w:rsidRPr="00BB320F">
              <w:rPr>
                <w:rFonts w:eastAsia="Lucida Sans Unicode"/>
                <w:bCs/>
                <w:sz w:val="20"/>
                <w:szCs w:val="20"/>
              </w:rPr>
              <w:t>Поверхности металлических элементов кресла-коляски</w:t>
            </w:r>
          </w:p>
        </w:tc>
        <w:tc>
          <w:tcPr>
            <w:tcW w:w="2667" w:type="dxa"/>
          </w:tcPr>
          <w:p w:rsidR="002D1C95" w:rsidRPr="00BB320F" w:rsidRDefault="002D1C95" w:rsidP="003E6E93">
            <w:pPr>
              <w:pStyle w:val="17"/>
              <w:keepNext/>
              <w:widowControl w:val="0"/>
              <w:suppressAutoHyphens w:val="0"/>
              <w:rPr>
                <w:rFonts w:ascii="Times New Roman" w:hAnsi="Times New Roman" w:cs="Times New Roman"/>
              </w:rPr>
            </w:pPr>
            <w:r w:rsidRPr="00BB320F">
              <w:rPr>
                <w:rFonts w:ascii="Times New Roman" w:eastAsia="Calibri" w:hAnsi="Times New Roman" w:cs="Times New Roman"/>
              </w:rPr>
              <w:t>обеспечивают антикоррозийную защиту и устойчивы к дезинфекции, а также покрыты высококачественной порошковой краской на основе полиэфира</w:t>
            </w:r>
          </w:p>
        </w:tc>
        <w:tc>
          <w:tcPr>
            <w:tcW w:w="851" w:type="dxa"/>
            <w:vMerge/>
          </w:tcPr>
          <w:p w:rsidR="002D1C95" w:rsidRPr="00B3057A" w:rsidRDefault="002D1C95" w:rsidP="003E6E93">
            <w:pPr>
              <w:pStyle w:val="17"/>
              <w:keepNext/>
              <w:widowControl w:val="0"/>
              <w:suppressAutoHyphens w:val="0"/>
              <w:rPr>
                <w:rFonts w:ascii="Times New Roman" w:hAnsi="Times New Roman" w:cs="Times New Roman"/>
                <w:bCs/>
                <w:lang w:eastAsia="ru-RU"/>
              </w:rPr>
            </w:pPr>
          </w:p>
        </w:tc>
        <w:tc>
          <w:tcPr>
            <w:tcW w:w="1134" w:type="dxa"/>
            <w:vMerge/>
          </w:tcPr>
          <w:p w:rsidR="002D1C95" w:rsidRPr="00B3057A" w:rsidRDefault="002D1C95" w:rsidP="003E6E93">
            <w:pPr>
              <w:pStyle w:val="17"/>
              <w:keepNext/>
              <w:widowControl w:val="0"/>
              <w:suppressAutoHyphens w:val="0"/>
              <w:rPr>
                <w:rFonts w:ascii="Times New Roman" w:hAnsi="Times New Roman" w:cs="Times New Roman"/>
                <w:bCs/>
                <w:lang w:eastAsia="ru-RU"/>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bCs/>
                <w:sz w:val="20"/>
                <w:szCs w:val="20"/>
                <w:lang w:eastAsia="ru-RU"/>
              </w:rPr>
            </w:pPr>
            <w:r w:rsidRPr="00BB320F">
              <w:rPr>
                <w:bCs/>
                <w:sz w:val="20"/>
                <w:szCs w:val="20"/>
                <w:lang w:eastAsia="ru-RU"/>
              </w:rPr>
              <w:t>Конструкция</w:t>
            </w:r>
          </w:p>
        </w:tc>
        <w:tc>
          <w:tcPr>
            <w:tcW w:w="2667" w:type="dxa"/>
          </w:tcPr>
          <w:p w:rsidR="002D1C95" w:rsidRPr="00BB320F" w:rsidRDefault="002D1C95" w:rsidP="003E6E93">
            <w:pPr>
              <w:pStyle w:val="17"/>
              <w:keepNext/>
              <w:widowControl w:val="0"/>
              <w:suppressAutoHyphens w:val="0"/>
              <w:rPr>
                <w:rFonts w:ascii="Times New Roman" w:hAnsi="Times New Roman" w:cs="Times New Roman"/>
              </w:rPr>
            </w:pPr>
            <w:r w:rsidRPr="00BB320F">
              <w:rPr>
                <w:rFonts w:ascii="Times New Roman" w:hAnsi="Times New Roman" w:cs="Times New Roman"/>
                <w:bCs/>
                <w:lang w:eastAsia="ru-RU"/>
              </w:rPr>
              <w:t>складывается и раскладывается без применения инструментов</w:t>
            </w:r>
          </w:p>
        </w:tc>
        <w:tc>
          <w:tcPr>
            <w:tcW w:w="851" w:type="dxa"/>
            <w:vMerge/>
          </w:tcPr>
          <w:p w:rsidR="002D1C95" w:rsidRDefault="002D1C95" w:rsidP="003E6E93">
            <w:pPr>
              <w:pStyle w:val="17"/>
              <w:keepNext/>
              <w:widowControl w:val="0"/>
              <w:suppressAutoHyphens w:val="0"/>
              <w:rPr>
                <w:rFonts w:ascii="Times New Roman" w:hAnsi="Times New Roman" w:cs="Times New Roman"/>
                <w:bCs/>
                <w:kern w:val="1"/>
                <w:lang w:eastAsia="ru-RU" w:bidi="hi-IN"/>
              </w:rPr>
            </w:pPr>
          </w:p>
        </w:tc>
        <w:tc>
          <w:tcPr>
            <w:tcW w:w="1134" w:type="dxa"/>
            <w:vMerge/>
          </w:tcPr>
          <w:p w:rsidR="002D1C95" w:rsidRDefault="002D1C95" w:rsidP="003E6E93">
            <w:pPr>
              <w:pStyle w:val="17"/>
              <w:keepNext/>
              <w:widowControl w:val="0"/>
              <w:suppressAutoHyphens w:val="0"/>
              <w:rPr>
                <w:rFonts w:ascii="Times New Roman" w:hAnsi="Times New Roman" w:cs="Times New Roman"/>
                <w:bCs/>
                <w:kern w:val="1"/>
                <w:lang w:eastAsia="ru-RU" w:bidi="hi-IN"/>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bCs/>
                <w:sz w:val="20"/>
                <w:szCs w:val="20"/>
                <w:lang w:eastAsia="ru-RU"/>
              </w:rPr>
            </w:pPr>
            <w:r w:rsidRPr="00BB320F">
              <w:rPr>
                <w:bCs/>
                <w:sz w:val="20"/>
                <w:szCs w:val="20"/>
                <w:lang w:eastAsia="ru-RU"/>
              </w:rPr>
              <w:t>Тип поворотных колес</w:t>
            </w:r>
          </w:p>
        </w:tc>
        <w:tc>
          <w:tcPr>
            <w:tcW w:w="2667" w:type="dxa"/>
          </w:tcPr>
          <w:p w:rsidR="002D1C95" w:rsidRPr="00BB320F" w:rsidRDefault="002D1C95" w:rsidP="003E6E93">
            <w:pPr>
              <w:pStyle w:val="17"/>
              <w:keepNext/>
              <w:widowControl w:val="0"/>
              <w:suppressAutoHyphens w:val="0"/>
              <w:rPr>
                <w:rFonts w:ascii="Times New Roman" w:hAnsi="Times New Roman" w:cs="Times New Roman"/>
              </w:rPr>
            </w:pPr>
            <w:r w:rsidRPr="00BB320F">
              <w:rPr>
                <w:rFonts w:ascii="Times New Roman" w:hAnsi="Times New Roman" w:cs="Times New Roman"/>
                <w:bCs/>
                <w:lang w:eastAsia="ru-RU"/>
              </w:rPr>
              <w:t xml:space="preserve">литые полиуретановые покрышки. Вилка поворотного колеса имеет 4 позиции установки положения колеса </w:t>
            </w:r>
          </w:p>
        </w:tc>
        <w:tc>
          <w:tcPr>
            <w:tcW w:w="851" w:type="dxa"/>
            <w:vMerge/>
          </w:tcPr>
          <w:p w:rsidR="002D1C95" w:rsidRPr="00B3057A" w:rsidRDefault="002D1C95" w:rsidP="003E6E93">
            <w:pPr>
              <w:pStyle w:val="17"/>
              <w:keepNext/>
              <w:widowControl w:val="0"/>
              <w:suppressAutoHyphens w:val="0"/>
              <w:rPr>
                <w:rFonts w:ascii="Times New Roman" w:hAnsi="Times New Roman" w:cs="Times New Roman"/>
                <w:bCs/>
                <w:lang w:eastAsia="ru-RU"/>
              </w:rPr>
            </w:pPr>
          </w:p>
        </w:tc>
        <w:tc>
          <w:tcPr>
            <w:tcW w:w="1134" w:type="dxa"/>
            <w:vMerge/>
          </w:tcPr>
          <w:p w:rsidR="002D1C95" w:rsidRPr="00B3057A" w:rsidRDefault="002D1C95" w:rsidP="003E6E93">
            <w:pPr>
              <w:pStyle w:val="17"/>
              <w:keepNext/>
              <w:widowControl w:val="0"/>
              <w:suppressAutoHyphens w:val="0"/>
              <w:rPr>
                <w:rFonts w:ascii="Times New Roman" w:hAnsi="Times New Roman" w:cs="Times New Roman"/>
                <w:bCs/>
                <w:lang w:eastAsia="ru-RU"/>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bCs/>
                <w:sz w:val="20"/>
                <w:szCs w:val="20"/>
                <w:lang w:eastAsia="ru-RU"/>
              </w:rPr>
            </w:pPr>
            <w:r w:rsidRPr="00BB320F">
              <w:rPr>
                <w:bCs/>
                <w:sz w:val="20"/>
                <w:szCs w:val="20"/>
                <w:lang w:eastAsia="ru-RU"/>
              </w:rPr>
              <w:t>Диаметр поворотных колес</w:t>
            </w:r>
          </w:p>
        </w:tc>
        <w:tc>
          <w:tcPr>
            <w:tcW w:w="2667" w:type="dxa"/>
          </w:tcPr>
          <w:p w:rsidR="002D1C95" w:rsidRPr="00BB320F" w:rsidRDefault="002D1C95" w:rsidP="003E6E93">
            <w:pPr>
              <w:pStyle w:val="17"/>
              <w:keepNext/>
              <w:widowControl w:val="0"/>
              <w:suppressAutoHyphens w:val="0"/>
              <w:rPr>
                <w:rFonts w:ascii="Times New Roman" w:hAnsi="Times New Roman" w:cs="Times New Roman"/>
              </w:rPr>
            </w:pPr>
            <w:r w:rsidRPr="00BB320F">
              <w:rPr>
                <w:rFonts w:ascii="Times New Roman" w:hAnsi="Times New Roman" w:cs="Times New Roman"/>
                <w:bCs/>
                <w:lang w:eastAsia="ru-RU"/>
              </w:rPr>
              <w:t>не менее 15 см и не более 20 см</w:t>
            </w:r>
            <w:r w:rsidRPr="00BB320F">
              <w:rPr>
                <w:rFonts w:ascii="Times New Roman" w:hAnsi="Times New Roman" w:cs="Times New Roman"/>
              </w:rPr>
              <w:t>.</w:t>
            </w:r>
          </w:p>
        </w:tc>
        <w:tc>
          <w:tcPr>
            <w:tcW w:w="851" w:type="dxa"/>
            <w:vMerge/>
          </w:tcPr>
          <w:p w:rsidR="002D1C95" w:rsidRPr="00B3057A" w:rsidRDefault="002D1C95" w:rsidP="003E6E93">
            <w:pPr>
              <w:pStyle w:val="17"/>
              <w:keepNext/>
              <w:widowControl w:val="0"/>
              <w:suppressAutoHyphens w:val="0"/>
              <w:rPr>
                <w:rFonts w:ascii="Times New Roman" w:hAnsi="Times New Roman" w:cs="Times New Roman"/>
                <w:bCs/>
                <w:lang w:eastAsia="ru-RU"/>
              </w:rPr>
            </w:pPr>
          </w:p>
        </w:tc>
        <w:tc>
          <w:tcPr>
            <w:tcW w:w="1134" w:type="dxa"/>
            <w:vMerge/>
          </w:tcPr>
          <w:p w:rsidR="002D1C95" w:rsidRPr="00B3057A" w:rsidRDefault="002D1C95" w:rsidP="003E6E93">
            <w:pPr>
              <w:pStyle w:val="17"/>
              <w:keepNext/>
              <w:widowControl w:val="0"/>
              <w:suppressAutoHyphens w:val="0"/>
              <w:rPr>
                <w:rFonts w:ascii="Times New Roman" w:hAnsi="Times New Roman" w:cs="Times New Roman"/>
                <w:bCs/>
                <w:lang w:eastAsia="ru-RU"/>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rFonts w:eastAsia="Lucida Sans Unicode"/>
                <w:bCs/>
                <w:iCs/>
                <w:sz w:val="20"/>
                <w:szCs w:val="20"/>
              </w:rPr>
            </w:pPr>
            <w:r w:rsidRPr="00BB320F">
              <w:rPr>
                <w:bCs/>
                <w:sz w:val="20"/>
                <w:szCs w:val="20"/>
                <w:lang w:eastAsia="ru-RU"/>
              </w:rPr>
              <w:t>Тип приводных колес</w:t>
            </w:r>
          </w:p>
        </w:tc>
        <w:tc>
          <w:tcPr>
            <w:tcW w:w="2667" w:type="dxa"/>
          </w:tcPr>
          <w:p w:rsidR="002D1C95" w:rsidRPr="00BB320F" w:rsidRDefault="002D1C95" w:rsidP="003E6E93">
            <w:pPr>
              <w:pStyle w:val="17"/>
              <w:keepNext/>
              <w:widowControl w:val="0"/>
              <w:suppressAutoHyphens w:val="0"/>
              <w:rPr>
                <w:rFonts w:ascii="Times New Roman" w:hAnsi="Times New Roman" w:cs="Times New Roman"/>
              </w:rPr>
            </w:pPr>
            <w:r w:rsidRPr="00BB320F">
              <w:rPr>
                <w:rFonts w:ascii="Times New Roman" w:hAnsi="Times New Roman" w:cs="Times New Roman"/>
              </w:rPr>
              <w:t>литые покрышки, легко демонтируемыми путем использования быстросъемных колесных осей с пружинно-шариковыми фиксаторами, снабжены алюминиевыми ободами и обручами</w:t>
            </w:r>
          </w:p>
        </w:tc>
        <w:tc>
          <w:tcPr>
            <w:tcW w:w="851" w:type="dxa"/>
            <w:vMerge/>
          </w:tcPr>
          <w:p w:rsidR="002D1C95" w:rsidRPr="00B3057A" w:rsidRDefault="002D1C95" w:rsidP="003E6E93">
            <w:pPr>
              <w:pStyle w:val="17"/>
              <w:keepNext/>
              <w:widowControl w:val="0"/>
              <w:suppressAutoHyphens w:val="0"/>
              <w:rPr>
                <w:rFonts w:ascii="Times New Roman" w:hAnsi="Times New Roman" w:cs="Times New Roman"/>
                <w:bCs/>
                <w:lang w:eastAsia="ru-RU"/>
              </w:rPr>
            </w:pPr>
          </w:p>
        </w:tc>
        <w:tc>
          <w:tcPr>
            <w:tcW w:w="1134" w:type="dxa"/>
            <w:vMerge/>
          </w:tcPr>
          <w:p w:rsidR="002D1C95" w:rsidRPr="00B3057A" w:rsidRDefault="002D1C95" w:rsidP="003E6E93">
            <w:pPr>
              <w:pStyle w:val="17"/>
              <w:keepNext/>
              <w:widowControl w:val="0"/>
              <w:suppressAutoHyphens w:val="0"/>
              <w:rPr>
                <w:rFonts w:ascii="Times New Roman" w:hAnsi="Times New Roman" w:cs="Times New Roman"/>
                <w:bCs/>
                <w:lang w:eastAsia="ru-RU"/>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rFonts w:eastAsia="Lucida Sans Unicode"/>
                <w:bCs/>
                <w:iCs/>
                <w:sz w:val="20"/>
                <w:szCs w:val="20"/>
              </w:rPr>
            </w:pPr>
            <w:r w:rsidRPr="00BB320F">
              <w:rPr>
                <w:bCs/>
                <w:sz w:val="20"/>
                <w:szCs w:val="20"/>
                <w:lang w:eastAsia="ru-RU"/>
              </w:rPr>
              <w:t>Диаметр приводных колес</w:t>
            </w:r>
          </w:p>
        </w:tc>
        <w:tc>
          <w:tcPr>
            <w:tcW w:w="2667" w:type="dxa"/>
          </w:tcPr>
          <w:p w:rsidR="002D1C95" w:rsidRPr="00BB320F" w:rsidRDefault="002D1C95" w:rsidP="003E6E93">
            <w:pPr>
              <w:rPr>
                <w:sz w:val="20"/>
                <w:szCs w:val="20"/>
              </w:rPr>
            </w:pPr>
            <w:r w:rsidRPr="00BB320F">
              <w:rPr>
                <w:sz w:val="20"/>
                <w:szCs w:val="20"/>
              </w:rPr>
              <w:t xml:space="preserve">не менее 57 см и не более 62 см. </w:t>
            </w:r>
          </w:p>
          <w:p w:rsidR="002D1C95" w:rsidRPr="00BB320F" w:rsidRDefault="002D1C95" w:rsidP="003E6E93">
            <w:pPr>
              <w:pStyle w:val="17"/>
              <w:keepNext/>
              <w:widowControl w:val="0"/>
              <w:suppressAutoHyphens w:val="0"/>
              <w:rPr>
                <w:rFonts w:ascii="Times New Roman" w:hAnsi="Times New Roman" w:cs="Times New Roman"/>
              </w:rPr>
            </w:pPr>
          </w:p>
        </w:tc>
        <w:tc>
          <w:tcPr>
            <w:tcW w:w="851" w:type="dxa"/>
            <w:vMerge/>
          </w:tcPr>
          <w:p w:rsidR="002D1C95" w:rsidRDefault="002D1C95" w:rsidP="003E6E93">
            <w:pPr>
              <w:pStyle w:val="17"/>
              <w:keepNext/>
              <w:widowControl w:val="0"/>
              <w:suppressAutoHyphens w:val="0"/>
              <w:rPr>
                <w:rFonts w:ascii="Times New Roman" w:eastAsia="Lucida Sans Unicode" w:hAnsi="Times New Roman" w:cs="Times New Roman"/>
                <w:bCs/>
                <w:iCs/>
              </w:rPr>
            </w:pPr>
          </w:p>
        </w:tc>
        <w:tc>
          <w:tcPr>
            <w:tcW w:w="1134" w:type="dxa"/>
            <w:vMerge/>
          </w:tcPr>
          <w:p w:rsidR="002D1C95" w:rsidRDefault="002D1C95" w:rsidP="003E6E93">
            <w:pPr>
              <w:pStyle w:val="17"/>
              <w:keepNext/>
              <w:widowControl w:val="0"/>
              <w:suppressAutoHyphens w:val="0"/>
              <w:rPr>
                <w:rFonts w:ascii="Times New Roman" w:eastAsia="Lucida Sans Unicode" w:hAnsi="Times New Roman" w:cs="Times New Roman"/>
                <w:bCs/>
                <w:iCs/>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rFonts w:eastAsia="Lucida Sans Unicode"/>
                <w:bCs/>
                <w:iCs/>
                <w:sz w:val="20"/>
                <w:szCs w:val="20"/>
              </w:rPr>
            </w:pPr>
            <w:r w:rsidRPr="00BB320F">
              <w:rPr>
                <w:bCs/>
                <w:iCs/>
                <w:sz w:val="20"/>
                <w:szCs w:val="20"/>
                <w:lang w:eastAsia="ru-RU"/>
              </w:rPr>
              <w:t>В качестве опор вращения</w:t>
            </w:r>
          </w:p>
        </w:tc>
        <w:tc>
          <w:tcPr>
            <w:tcW w:w="2667" w:type="dxa"/>
          </w:tcPr>
          <w:p w:rsidR="002D1C95" w:rsidRPr="00BB320F" w:rsidRDefault="002D1C95" w:rsidP="003E6E93">
            <w:pPr>
              <w:pStyle w:val="17"/>
              <w:keepNext/>
              <w:widowControl w:val="0"/>
              <w:suppressAutoHyphens w:val="0"/>
              <w:rPr>
                <w:rFonts w:ascii="Times New Roman" w:hAnsi="Times New Roman" w:cs="Times New Roman"/>
              </w:rPr>
            </w:pPr>
            <w:r w:rsidRPr="00BB320F">
              <w:rPr>
                <w:rFonts w:ascii="Times New Roman" w:hAnsi="Times New Roman" w:cs="Times New Roman"/>
              </w:rPr>
              <w:t>в поворотных и в приводных колесах применены шариковые подшипники, работающие в паре со стальной втулкой</w:t>
            </w:r>
          </w:p>
        </w:tc>
        <w:tc>
          <w:tcPr>
            <w:tcW w:w="851" w:type="dxa"/>
            <w:vMerge/>
          </w:tcPr>
          <w:p w:rsidR="002D1C95" w:rsidRPr="00B3057A" w:rsidRDefault="002D1C95" w:rsidP="003E6E93">
            <w:pPr>
              <w:pStyle w:val="17"/>
              <w:keepNext/>
              <w:widowControl w:val="0"/>
              <w:suppressAutoHyphens w:val="0"/>
              <w:rPr>
                <w:rFonts w:ascii="Times New Roman" w:hAnsi="Times New Roman" w:cs="Times New Roman"/>
              </w:rPr>
            </w:pPr>
          </w:p>
        </w:tc>
        <w:tc>
          <w:tcPr>
            <w:tcW w:w="1134" w:type="dxa"/>
            <w:vMerge/>
          </w:tcPr>
          <w:p w:rsidR="002D1C95" w:rsidRPr="00B3057A" w:rsidRDefault="002D1C95" w:rsidP="003E6E93">
            <w:pPr>
              <w:pStyle w:val="17"/>
              <w:keepNext/>
              <w:widowControl w:val="0"/>
              <w:suppressAutoHyphens w:val="0"/>
              <w:rPr>
                <w:rFonts w:ascii="Times New Roman" w:hAnsi="Times New Roman" w:cs="Times New Roman"/>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sz w:val="20"/>
                <w:szCs w:val="20"/>
              </w:rPr>
            </w:pPr>
            <w:r w:rsidRPr="00BB320F">
              <w:rPr>
                <w:rFonts w:eastAsia="Lucida Sans Unicode"/>
                <w:bCs/>
                <w:iCs/>
                <w:sz w:val="20"/>
                <w:szCs w:val="20"/>
              </w:rPr>
              <w:t>Материал спинки и сиденья</w:t>
            </w:r>
          </w:p>
        </w:tc>
        <w:tc>
          <w:tcPr>
            <w:tcW w:w="2667" w:type="dxa"/>
          </w:tcPr>
          <w:p w:rsidR="002D1C95" w:rsidRPr="00BB320F" w:rsidRDefault="002D1C95" w:rsidP="003E6E93">
            <w:pPr>
              <w:rPr>
                <w:sz w:val="20"/>
                <w:szCs w:val="20"/>
              </w:rPr>
            </w:pPr>
            <w:r w:rsidRPr="00BB320F">
              <w:rPr>
                <w:bCs/>
                <w:sz w:val="20"/>
                <w:szCs w:val="20"/>
                <w:lang w:eastAsia="ru-RU"/>
              </w:rPr>
              <w:t>изготовлены из высококачественной синтетической ткани (нейтральной термически и химически), армированной нейлоновыми волокнами</w:t>
            </w:r>
          </w:p>
        </w:tc>
        <w:tc>
          <w:tcPr>
            <w:tcW w:w="851" w:type="dxa"/>
            <w:vMerge/>
          </w:tcPr>
          <w:p w:rsidR="002D1C95" w:rsidRPr="00B3057A" w:rsidRDefault="002D1C95" w:rsidP="003E6E93">
            <w:pPr>
              <w:rPr>
                <w:sz w:val="20"/>
                <w:szCs w:val="20"/>
              </w:rPr>
            </w:pPr>
          </w:p>
        </w:tc>
        <w:tc>
          <w:tcPr>
            <w:tcW w:w="1134" w:type="dxa"/>
            <w:vMerge/>
          </w:tcPr>
          <w:p w:rsidR="002D1C95" w:rsidRPr="00B3057A" w:rsidRDefault="002D1C95" w:rsidP="003E6E93">
            <w:pPr>
              <w:rPr>
                <w:sz w:val="20"/>
                <w:szCs w:val="20"/>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sz w:val="20"/>
                <w:szCs w:val="20"/>
              </w:rPr>
            </w:pPr>
            <w:r w:rsidRPr="00BB320F">
              <w:rPr>
                <w:rFonts w:eastAsia="Lucida Sans Unicode"/>
                <w:bCs/>
                <w:iCs/>
                <w:sz w:val="20"/>
                <w:szCs w:val="20"/>
              </w:rPr>
              <w:t>Высота спинки</w:t>
            </w:r>
          </w:p>
        </w:tc>
        <w:tc>
          <w:tcPr>
            <w:tcW w:w="2667" w:type="dxa"/>
          </w:tcPr>
          <w:p w:rsidR="002D1C95" w:rsidRPr="00BB320F" w:rsidRDefault="002D1C95" w:rsidP="003E6E93">
            <w:pPr>
              <w:rPr>
                <w:sz w:val="20"/>
                <w:szCs w:val="20"/>
              </w:rPr>
            </w:pPr>
            <w:r w:rsidRPr="00BB320F">
              <w:rPr>
                <w:bCs/>
                <w:sz w:val="20"/>
                <w:szCs w:val="20"/>
                <w:lang w:eastAsia="ru-RU"/>
              </w:rPr>
              <w:t>не менее 42,5 см и иметь возможность регулировки по высоте не менее чем на ± 5 см</w:t>
            </w:r>
          </w:p>
        </w:tc>
        <w:tc>
          <w:tcPr>
            <w:tcW w:w="851" w:type="dxa"/>
            <w:vMerge/>
          </w:tcPr>
          <w:p w:rsidR="002D1C95" w:rsidRDefault="002D1C95" w:rsidP="003E6E93">
            <w:pPr>
              <w:rPr>
                <w:sz w:val="20"/>
                <w:szCs w:val="20"/>
              </w:rPr>
            </w:pPr>
          </w:p>
        </w:tc>
        <w:tc>
          <w:tcPr>
            <w:tcW w:w="1134" w:type="dxa"/>
            <w:vMerge/>
          </w:tcPr>
          <w:p w:rsidR="002D1C95" w:rsidRDefault="002D1C95" w:rsidP="003E6E93">
            <w:pPr>
              <w:rPr>
                <w:sz w:val="20"/>
                <w:szCs w:val="20"/>
              </w:rPr>
            </w:pPr>
          </w:p>
        </w:tc>
      </w:tr>
      <w:tr w:rsidR="002D1C95" w:rsidRPr="007A74F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bCs/>
                <w:iCs/>
                <w:sz w:val="20"/>
                <w:szCs w:val="20"/>
                <w:lang w:eastAsia="ru-RU"/>
              </w:rPr>
            </w:pPr>
            <w:r w:rsidRPr="00BB320F">
              <w:rPr>
                <w:rFonts w:eastAsia="Calibri"/>
                <w:sz w:val="20"/>
                <w:szCs w:val="20"/>
              </w:rPr>
              <w:t xml:space="preserve">Вид спинки </w:t>
            </w:r>
          </w:p>
        </w:tc>
        <w:tc>
          <w:tcPr>
            <w:tcW w:w="2667" w:type="dxa"/>
          </w:tcPr>
          <w:p w:rsidR="002D1C95" w:rsidRPr="00BB320F" w:rsidRDefault="002D1C95" w:rsidP="003E6E93">
            <w:pPr>
              <w:rPr>
                <w:sz w:val="20"/>
                <w:szCs w:val="20"/>
              </w:rPr>
            </w:pPr>
            <w:r w:rsidRPr="00BB320F">
              <w:rPr>
                <w:rFonts w:eastAsia="Calibri"/>
                <w:sz w:val="20"/>
                <w:szCs w:val="20"/>
              </w:rPr>
              <w:t>жесткое</w:t>
            </w:r>
          </w:p>
        </w:tc>
        <w:tc>
          <w:tcPr>
            <w:tcW w:w="851" w:type="dxa"/>
            <w:vMerge/>
          </w:tcPr>
          <w:p w:rsidR="002D1C95" w:rsidRPr="007A74FA" w:rsidRDefault="002D1C95" w:rsidP="003E6E93">
            <w:pPr>
              <w:rPr>
                <w:sz w:val="20"/>
                <w:szCs w:val="20"/>
              </w:rPr>
            </w:pPr>
          </w:p>
        </w:tc>
        <w:tc>
          <w:tcPr>
            <w:tcW w:w="1134" w:type="dxa"/>
            <w:vMerge/>
          </w:tcPr>
          <w:p w:rsidR="002D1C95" w:rsidRPr="007A74FA" w:rsidRDefault="002D1C95" w:rsidP="003E6E93">
            <w:pPr>
              <w:rPr>
                <w:sz w:val="20"/>
                <w:szCs w:val="20"/>
              </w:rPr>
            </w:pPr>
          </w:p>
        </w:tc>
      </w:tr>
      <w:tr w:rsidR="002D1C95" w:rsidRPr="007A74F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rFonts w:eastAsia="Calibri"/>
                <w:sz w:val="20"/>
                <w:szCs w:val="20"/>
              </w:rPr>
            </w:pPr>
            <w:r w:rsidRPr="00BB320F">
              <w:rPr>
                <w:rFonts w:eastAsia="Calibri"/>
                <w:sz w:val="20"/>
                <w:szCs w:val="20"/>
              </w:rPr>
              <w:t xml:space="preserve">Вид сиденья </w:t>
            </w:r>
          </w:p>
        </w:tc>
        <w:tc>
          <w:tcPr>
            <w:tcW w:w="2667" w:type="dxa"/>
          </w:tcPr>
          <w:p w:rsidR="002D1C95" w:rsidRPr="00BB320F" w:rsidRDefault="002D1C95" w:rsidP="003E6E93">
            <w:pPr>
              <w:rPr>
                <w:rFonts w:eastAsia="Calibri"/>
                <w:sz w:val="20"/>
                <w:szCs w:val="20"/>
              </w:rPr>
            </w:pPr>
            <w:r w:rsidRPr="00BB320F">
              <w:rPr>
                <w:rFonts w:eastAsia="Calibri"/>
                <w:sz w:val="20"/>
                <w:szCs w:val="20"/>
              </w:rPr>
              <w:t>жесткое</w:t>
            </w:r>
          </w:p>
        </w:tc>
        <w:tc>
          <w:tcPr>
            <w:tcW w:w="851" w:type="dxa"/>
            <w:vMerge/>
          </w:tcPr>
          <w:p w:rsidR="002D1C95" w:rsidRPr="007A74FA" w:rsidRDefault="002D1C95" w:rsidP="003E6E93">
            <w:pPr>
              <w:rPr>
                <w:sz w:val="20"/>
                <w:szCs w:val="20"/>
              </w:rPr>
            </w:pPr>
          </w:p>
        </w:tc>
        <w:tc>
          <w:tcPr>
            <w:tcW w:w="1134" w:type="dxa"/>
            <w:vMerge/>
          </w:tcPr>
          <w:p w:rsidR="002D1C95" w:rsidRPr="007A74FA" w:rsidRDefault="002D1C95" w:rsidP="003E6E93">
            <w:pPr>
              <w:rPr>
                <w:sz w:val="20"/>
                <w:szCs w:val="20"/>
              </w:rPr>
            </w:pPr>
          </w:p>
        </w:tc>
      </w:tr>
      <w:tr w:rsidR="002D1C95" w:rsidRPr="007A74F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bCs/>
                <w:iCs/>
                <w:sz w:val="20"/>
                <w:szCs w:val="20"/>
                <w:lang w:eastAsia="ru-RU"/>
              </w:rPr>
            </w:pPr>
            <w:r w:rsidRPr="00BB320F">
              <w:rPr>
                <w:rFonts w:eastAsia="Lucida Sans Unicode"/>
                <w:bCs/>
                <w:iCs/>
                <w:sz w:val="20"/>
                <w:szCs w:val="20"/>
              </w:rPr>
              <w:t>Глубина сиденья</w:t>
            </w:r>
          </w:p>
        </w:tc>
        <w:tc>
          <w:tcPr>
            <w:tcW w:w="2667" w:type="dxa"/>
          </w:tcPr>
          <w:p w:rsidR="002D1C95" w:rsidRPr="00BB320F" w:rsidRDefault="002D1C95" w:rsidP="003E6E93">
            <w:pPr>
              <w:rPr>
                <w:sz w:val="20"/>
                <w:szCs w:val="20"/>
              </w:rPr>
            </w:pPr>
            <w:r w:rsidRPr="00BB320F">
              <w:rPr>
                <w:rFonts w:eastAsia="Lucida Sans Unicode"/>
                <w:bCs/>
                <w:iCs/>
                <w:sz w:val="20"/>
                <w:szCs w:val="20"/>
              </w:rPr>
              <w:t xml:space="preserve">регулируется в зависимости от длины бедра в не менее </w:t>
            </w:r>
            <w:r w:rsidRPr="00BB320F">
              <w:rPr>
                <w:bCs/>
                <w:sz w:val="20"/>
                <w:szCs w:val="20"/>
                <w:lang w:eastAsia="ru-RU"/>
              </w:rPr>
              <w:t xml:space="preserve"> чем в 3</w:t>
            </w:r>
            <w:r w:rsidRPr="00BB320F">
              <w:rPr>
                <w:rFonts w:eastAsia="Lucida Sans Unicode"/>
                <w:bCs/>
                <w:iCs/>
                <w:sz w:val="20"/>
                <w:szCs w:val="20"/>
              </w:rPr>
              <w:t xml:space="preserve"> положениях в диапазоне 6 см</w:t>
            </w:r>
          </w:p>
        </w:tc>
        <w:tc>
          <w:tcPr>
            <w:tcW w:w="851" w:type="dxa"/>
            <w:vMerge/>
          </w:tcPr>
          <w:p w:rsidR="002D1C95" w:rsidRPr="007A74FA" w:rsidRDefault="002D1C95" w:rsidP="003E6E93">
            <w:pPr>
              <w:rPr>
                <w:sz w:val="20"/>
                <w:szCs w:val="20"/>
              </w:rPr>
            </w:pPr>
          </w:p>
        </w:tc>
        <w:tc>
          <w:tcPr>
            <w:tcW w:w="1134" w:type="dxa"/>
            <w:vMerge/>
          </w:tcPr>
          <w:p w:rsidR="002D1C95" w:rsidRPr="007A74FA" w:rsidRDefault="002D1C95" w:rsidP="003E6E93">
            <w:pPr>
              <w:rPr>
                <w:sz w:val="20"/>
                <w:szCs w:val="20"/>
              </w:rPr>
            </w:pPr>
          </w:p>
        </w:tc>
      </w:tr>
      <w:tr w:rsidR="002D1C95" w:rsidRPr="007A74F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bCs/>
                <w:sz w:val="20"/>
                <w:szCs w:val="20"/>
                <w:lang w:eastAsia="ru-RU"/>
              </w:rPr>
            </w:pPr>
            <w:r w:rsidRPr="00BB320F">
              <w:rPr>
                <w:sz w:val="20"/>
                <w:szCs w:val="20"/>
              </w:rPr>
              <w:t>Вид подлокотников</w:t>
            </w:r>
          </w:p>
        </w:tc>
        <w:tc>
          <w:tcPr>
            <w:tcW w:w="2667" w:type="dxa"/>
          </w:tcPr>
          <w:p w:rsidR="002D1C95" w:rsidRPr="00BB320F" w:rsidRDefault="002D1C95" w:rsidP="003E6E93">
            <w:pPr>
              <w:rPr>
                <w:sz w:val="20"/>
                <w:szCs w:val="20"/>
              </w:rPr>
            </w:pPr>
            <w:r w:rsidRPr="00BB320F">
              <w:rPr>
                <w:sz w:val="20"/>
                <w:szCs w:val="20"/>
              </w:rPr>
              <w:t xml:space="preserve">откидываются назад. Для манипулирования одной рукой узла фиксации подлокотника, он не обладает возвратной пружиной.  Регулируются по высоте. </w:t>
            </w:r>
            <w:r w:rsidRPr="00BB320F">
              <w:rPr>
                <w:rFonts w:eastAsia="Calibri"/>
                <w:sz w:val="20"/>
                <w:szCs w:val="20"/>
              </w:rPr>
              <w:t>Накладки подлокотников изготовлены из вспененной резины</w:t>
            </w:r>
          </w:p>
        </w:tc>
        <w:tc>
          <w:tcPr>
            <w:tcW w:w="851" w:type="dxa"/>
            <w:vMerge/>
          </w:tcPr>
          <w:p w:rsidR="002D1C95" w:rsidRPr="007A74FA" w:rsidRDefault="002D1C95" w:rsidP="003E6E93">
            <w:pPr>
              <w:rPr>
                <w:sz w:val="20"/>
                <w:szCs w:val="20"/>
              </w:rPr>
            </w:pPr>
          </w:p>
        </w:tc>
        <w:tc>
          <w:tcPr>
            <w:tcW w:w="1134" w:type="dxa"/>
            <w:vMerge/>
          </w:tcPr>
          <w:p w:rsidR="002D1C95" w:rsidRPr="007A74FA" w:rsidRDefault="002D1C95" w:rsidP="003E6E93">
            <w:pPr>
              <w:rPr>
                <w:sz w:val="20"/>
                <w:szCs w:val="20"/>
              </w:rPr>
            </w:pPr>
          </w:p>
        </w:tc>
      </w:tr>
      <w:tr w:rsidR="002D1C95" w:rsidRPr="007A74F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bCs/>
                <w:sz w:val="20"/>
                <w:szCs w:val="20"/>
                <w:lang w:eastAsia="ru-RU"/>
              </w:rPr>
            </w:pPr>
            <w:r w:rsidRPr="00BB320F">
              <w:rPr>
                <w:bCs/>
                <w:iCs/>
                <w:sz w:val="20"/>
                <w:szCs w:val="20"/>
                <w:lang w:eastAsia="ru-RU"/>
              </w:rPr>
              <w:t>Длина подлокотников</w:t>
            </w:r>
          </w:p>
        </w:tc>
        <w:tc>
          <w:tcPr>
            <w:tcW w:w="2667" w:type="dxa"/>
          </w:tcPr>
          <w:p w:rsidR="002D1C95" w:rsidRPr="00BB320F" w:rsidRDefault="002D1C95" w:rsidP="003E6E93">
            <w:pPr>
              <w:rPr>
                <w:sz w:val="20"/>
                <w:szCs w:val="20"/>
              </w:rPr>
            </w:pPr>
            <w:r w:rsidRPr="00BB320F">
              <w:rPr>
                <w:sz w:val="20"/>
                <w:szCs w:val="20"/>
              </w:rPr>
              <w:t>не менее 27 см и не более 30 см</w:t>
            </w:r>
          </w:p>
        </w:tc>
        <w:tc>
          <w:tcPr>
            <w:tcW w:w="851" w:type="dxa"/>
            <w:vMerge/>
          </w:tcPr>
          <w:p w:rsidR="002D1C95" w:rsidRPr="007A74FA" w:rsidRDefault="002D1C95" w:rsidP="003E6E93">
            <w:pPr>
              <w:rPr>
                <w:sz w:val="20"/>
                <w:szCs w:val="20"/>
              </w:rPr>
            </w:pPr>
          </w:p>
        </w:tc>
        <w:tc>
          <w:tcPr>
            <w:tcW w:w="1134" w:type="dxa"/>
            <w:vMerge/>
          </w:tcPr>
          <w:p w:rsidR="002D1C95" w:rsidRPr="007A74FA" w:rsidRDefault="002D1C95" w:rsidP="003E6E93">
            <w:pPr>
              <w:rPr>
                <w:sz w:val="20"/>
                <w:szCs w:val="20"/>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bCs/>
                <w:sz w:val="20"/>
                <w:szCs w:val="20"/>
                <w:lang w:eastAsia="ru-RU"/>
              </w:rPr>
            </w:pPr>
            <w:r w:rsidRPr="00BB320F">
              <w:rPr>
                <w:rFonts w:eastAsia="Lucida Sans Unicode"/>
                <w:bCs/>
                <w:iCs/>
                <w:sz w:val="20"/>
                <w:szCs w:val="20"/>
              </w:rPr>
              <w:t>Подножки</w:t>
            </w:r>
          </w:p>
        </w:tc>
        <w:tc>
          <w:tcPr>
            <w:tcW w:w="2667" w:type="dxa"/>
          </w:tcPr>
          <w:p w:rsidR="002D1C95" w:rsidRPr="00BB320F" w:rsidRDefault="002D1C95" w:rsidP="003E6E93">
            <w:pPr>
              <w:rPr>
                <w:sz w:val="20"/>
                <w:szCs w:val="20"/>
              </w:rPr>
            </w:pPr>
            <w:r w:rsidRPr="00BB320F">
              <w:rPr>
                <w:bCs/>
                <w:sz w:val="20"/>
                <w:szCs w:val="20"/>
                <w:lang w:eastAsia="ru-RU"/>
              </w:rPr>
              <w:t>легко демонтируются  или отводиться  внутрь рамы без демонтажа</w:t>
            </w:r>
            <w:r>
              <w:rPr>
                <w:bCs/>
                <w:sz w:val="20"/>
                <w:szCs w:val="20"/>
                <w:lang w:eastAsia="ru-RU"/>
              </w:rPr>
              <w:t>, регулируются по высоте</w:t>
            </w:r>
          </w:p>
        </w:tc>
        <w:tc>
          <w:tcPr>
            <w:tcW w:w="851" w:type="dxa"/>
            <w:vMerge/>
          </w:tcPr>
          <w:p w:rsidR="002D1C95" w:rsidRPr="00B3057A" w:rsidRDefault="002D1C95" w:rsidP="003E6E93">
            <w:pPr>
              <w:rPr>
                <w:bCs/>
                <w:sz w:val="20"/>
                <w:szCs w:val="20"/>
                <w:lang w:eastAsia="ru-RU"/>
              </w:rPr>
            </w:pPr>
          </w:p>
        </w:tc>
        <w:tc>
          <w:tcPr>
            <w:tcW w:w="1134" w:type="dxa"/>
            <w:vMerge/>
          </w:tcPr>
          <w:p w:rsidR="002D1C95" w:rsidRPr="00B3057A" w:rsidRDefault="002D1C95" w:rsidP="003E6E93">
            <w:pPr>
              <w:rPr>
                <w:bCs/>
                <w:sz w:val="20"/>
                <w:szCs w:val="20"/>
                <w:lang w:eastAsia="ru-RU"/>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rFonts w:eastAsia="Lucida Sans Unicode"/>
                <w:bCs/>
                <w:iCs/>
                <w:sz w:val="20"/>
                <w:szCs w:val="20"/>
              </w:rPr>
            </w:pPr>
            <w:r w:rsidRPr="00BB320F">
              <w:rPr>
                <w:rFonts w:eastAsia="Calibri"/>
                <w:sz w:val="20"/>
                <w:szCs w:val="20"/>
              </w:rPr>
              <w:t>Многофункциональный адаптер кресла-коляски, расположенный на приводном колесе обеспечивает индивидуальные регулировки коляски</w:t>
            </w:r>
          </w:p>
        </w:tc>
        <w:tc>
          <w:tcPr>
            <w:tcW w:w="2667" w:type="dxa"/>
          </w:tcPr>
          <w:p w:rsidR="002D1C95" w:rsidRPr="00BB320F" w:rsidRDefault="002D1C95" w:rsidP="003E6E93">
            <w:pPr>
              <w:rPr>
                <w:sz w:val="20"/>
                <w:szCs w:val="20"/>
              </w:rPr>
            </w:pPr>
            <w:r w:rsidRPr="00BB320F">
              <w:rPr>
                <w:rFonts w:eastAsia="Calibri"/>
                <w:sz w:val="20"/>
                <w:szCs w:val="20"/>
              </w:rPr>
              <w:t>не менее чем в 16 позициях</w:t>
            </w:r>
          </w:p>
        </w:tc>
        <w:tc>
          <w:tcPr>
            <w:tcW w:w="851" w:type="dxa"/>
            <w:vMerge/>
          </w:tcPr>
          <w:p w:rsidR="002D1C95" w:rsidRDefault="002D1C95" w:rsidP="003E6E93">
            <w:pPr>
              <w:rPr>
                <w:rFonts w:eastAsia="Lucida Sans Unicode"/>
                <w:bCs/>
                <w:iCs/>
                <w:sz w:val="20"/>
                <w:szCs w:val="20"/>
              </w:rPr>
            </w:pPr>
          </w:p>
        </w:tc>
        <w:tc>
          <w:tcPr>
            <w:tcW w:w="1134" w:type="dxa"/>
            <w:vMerge/>
          </w:tcPr>
          <w:p w:rsidR="002D1C95" w:rsidRDefault="002D1C95" w:rsidP="003E6E93">
            <w:pPr>
              <w:rPr>
                <w:rFonts w:eastAsia="Lucida Sans Unicode"/>
                <w:bCs/>
                <w:iCs/>
                <w:sz w:val="20"/>
                <w:szCs w:val="20"/>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bCs/>
                <w:sz w:val="20"/>
                <w:szCs w:val="20"/>
                <w:lang w:eastAsia="ru-RU"/>
              </w:rPr>
            </w:pPr>
            <w:r w:rsidRPr="00BB320F">
              <w:rPr>
                <w:rFonts w:eastAsia="Calibri"/>
                <w:sz w:val="20"/>
                <w:szCs w:val="20"/>
              </w:rPr>
              <w:t>изменение высоты сиденья спереди в диапазоне</w:t>
            </w:r>
          </w:p>
        </w:tc>
        <w:tc>
          <w:tcPr>
            <w:tcW w:w="2667" w:type="dxa"/>
          </w:tcPr>
          <w:p w:rsidR="002D1C95" w:rsidRPr="00BB320F" w:rsidRDefault="002D1C95" w:rsidP="003E6E93">
            <w:pPr>
              <w:rPr>
                <w:sz w:val="20"/>
                <w:szCs w:val="20"/>
              </w:rPr>
            </w:pPr>
            <w:r w:rsidRPr="00BB320F">
              <w:rPr>
                <w:rFonts w:eastAsia="Calibri"/>
                <w:sz w:val="20"/>
                <w:szCs w:val="20"/>
              </w:rPr>
              <w:t>не менее 3</w:t>
            </w:r>
          </w:p>
        </w:tc>
        <w:tc>
          <w:tcPr>
            <w:tcW w:w="851" w:type="dxa"/>
            <w:vMerge/>
          </w:tcPr>
          <w:p w:rsidR="002D1C95" w:rsidRPr="00B3057A" w:rsidRDefault="002D1C95" w:rsidP="003E6E93">
            <w:pPr>
              <w:rPr>
                <w:bCs/>
                <w:sz w:val="20"/>
                <w:szCs w:val="20"/>
                <w:lang w:eastAsia="ru-RU"/>
              </w:rPr>
            </w:pPr>
          </w:p>
        </w:tc>
        <w:tc>
          <w:tcPr>
            <w:tcW w:w="1134" w:type="dxa"/>
            <w:vMerge/>
          </w:tcPr>
          <w:p w:rsidR="002D1C95" w:rsidRPr="00B3057A" w:rsidRDefault="002D1C95" w:rsidP="003E6E93">
            <w:pPr>
              <w:rPr>
                <w:bCs/>
                <w:sz w:val="20"/>
                <w:szCs w:val="20"/>
                <w:lang w:eastAsia="ru-RU"/>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bCs/>
                <w:sz w:val="20"/>
                <w:szCs w:val="20"/>
                <w:lang w:eastAsia="ru-RU"/>
              </w:rPr>
            </w:pPr>
            <w:r w:rsidRPr="00BB320F">
              <w:rPr>
                <w:rFonts w:eastAsia="Calibri"/>
                <w:sz w:val="20"/>
                <w:szCs w:val="20"/>
              </w:rPr>
              <w:t>изменение высоты сиденья сзади в диапазоне</w:t>
            </w:r>
          </w:p>
        </w:tc>
        <w:tc>
          <w:tcPr>
            <w:tcW w:w="2667" w:type="dxa"/>
          </w:tcPr>
          <w:p w:rsidR="002D1C95" w:rsidRPr="00BB320F" w:rsidRDefault="002D1C95" w:rsidP="003E6E93">
            <w:pPr>
              <w:rPr>
                <w:bCs/>
                <w:sz w:val="20"/>
                <w:szCs w:val="20"/>
                <w:lang w:eastAsia="ru-RU"/>
              </w:rPr>
            </w:pPr>
            <w:r w:rsidRPr="00BB320F">
              <w:rPr>
                <w:rFonts w:eastAsia="Calibri"/>
                <w:sz w:val="20"/>
                <w:szCs w:val="20"/>
              </w:rPr>
              <w:t>не менее 9 см</w:t>
            </w:r>
          </w:p>
        </w:tc>
        <w:tc>
          <w:tcPr>
            <w:tcW w:w="851" w:type="dxa"/>
            <w:vMerge/>
          </w:tcPr>
          <w:p w:rsidR="002D1C95" w:rsidRPr="00B3057A" w:rsidRDefault="002D1C95" w:rsidP="003E6E93">
            <w:pPr>
              <w:rPr>
                <w:bCs/>
                <w:sz w:val="20"/>
                <w:szCs w:val="20"/>
                <w:lang w:eastAsia="ru-RU"/>
              </w:rPr>
            </w:pPr>
          </w:p>
        </w:tc>
        <w:tc>
          <w:tcPr>
            <w:tcW w:w="1134" w:type="dxa"/>
            <w:vMerge/>
          </w:tcPr>
          <w:p w:rsidR="002D1C95" w:rsidRPr="00B3057A" w:rsidRDefault="002D1C95" w:rsidP="003E6E93">
            <w:pPr>
              <w:rPr>
                <w:bCs/>
                <w:sz w:val="20"/>
                <w:szCs w:val="20"/>
                <w:lang w:eastAsia="ru-RU"/>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bCs/>
                <w:sz w:val="20"/>
                <w:szCs w:val="20"/>
                <w:lang w:eastAsia="ru-RU"/>
              </w:rPr>
            </w:pPr>
            <w:r w:rsidRPr="00BB320F">
              <w:rPr>
                <w:rFonts w:eastAsia="Calibri"/>
                <w:sz w:val="20"/>
                <w:szCs w:val="20"/>
              </w:rPr>
              <w:t>изменение угла наклона сиденья</w:t>
            </w:r>
          </w:p>
        </w:tc>
        <w:tc>
          <w:tcPr>
            <w:tcW w:w="2667" w:type="dxa"/>
          </w:tcPr>
          <w:p w:rsidR="002D1C95" w:rsidRPr="00BB320F" w:rsidRDefault="002D1C95" w:rsidP="003E6E93">
            <w:pPr>
              <w:rPr>
                <w:bCs/>
                <w:sz w:val="20"/>
                <w:szCs w:val="20"/>
                <w:lang w:eastAsia="ru-RU"/>
              </w:rPr>
            </w:pPr>
            <w:r w:rsidRPr="00BB320F">
              <w:rPr>
                <w:rFonts w:eastAsia="Calibri"/>
                <w:sz w:val="20"/>
                <w:szCs w:val="20"/>
              </w:rPr>
              <w:t>от минус 5º до 15º</w:t>
            </w:r>
          </w:p>
        </w:tc>
        <w:tc>
          <w:tcPr>
            <w:tcW w:w="851" w:type="dxa"/>
            <w:vMerge/>
          </w:tcPr>
          <w:p w:rsidR="002D1C95" w:rsidRDefault="002D1C95" w:rsidP="003E6E93">
            <w:pPr>
              <w:rPr>
                <w:bCs/>
                <w:sz w:val="20"/>
                <w:szCs w:val="20"/>
                <w:lang w:eastAsia="ru-RU"/>
              </w:rPr>
            </w:pPr>
          </w:p>
        </w:tc>
        <w:tc>
          <w:tcPr>
            <w:tcW w:w="1134" w:type="dxa"/>
            <w:vMerge/>
          </w:tcPr>
          <w:p w:rsidR="002D1C95" w:rsidRDefault="002D1C95" w:rsidP="003E6E93">
            <w:pPr>
              <w:rPr>
                <w:bCs/>
                <w:sz w:val="20"/>
                <w:szCs w:val="20"/>
                <w:lang w:eastAsia="ru-RU"/>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rFonts w:eastAsia="Calibri"/>
                <w:sz w:val="20"/>
                <w:szCs w:val="20"/>
              </w:rPr>
            </w:pPr>
            <w:r w:rsidRPr="00BB320F">
              <w:rPr>
                <w:rFonts w:eastAsia="Calibri"/>
                <w:sz w:val="20"/>
                <w:szCs w:val="20"/>
              </w:rPr>
              <w:t>изменение длины колесной базы</w:t>
            </w:r>
          </w:p>
        </w:tc>
        <w:tc>
          <w:tcPr>
            <w:tcW w:w="2667" w:type="dxa"/>
          </w:tcPr>
          <w:p w:rsidR="002D1C95" w:rsidRPr="00BB320F" w:rsidRDefault="002D1C95" w:rsidP="003E6E93">
            <w:pPr>
              <w:rPr>
                <w:rFonts w:eastAsia="Calibri"/>
                <w:sz w:val="20"/>
                <w:szCs w:val="20"/>
              </w:rPr>
            </w:pPr>
            <w:r w:rsidRPr="00BB320F">
              <w:rPr>
                <w:rFonts w:eastAsia="Calibri"/>
                <w:sz w:val="20"/>
                <w:szCs w:val="20"/>
              </w:rPr>
              <w:t>не менее чем в двух положениях в диапазоне не менее 8 см посредством регулировки расстояния между приводными и поворотными колесами</w:t>
            </w:r>
          </w:p>
        </w:tc>
        <w:tc>
          <w:tcPr>
            <w:tcW w:w="851" w:type="dxa"/>
            <w:vMerge/>
          </w:tcPr>
          <w:p w:rsidR="002D1C95" w:rsidRDefault="002D1C95" w:rsidP="003E6E93">
            <w:pPr>
              <w:rPr>
                <w:bCs/>
                <w:sz w:val="20"/>
                <w:szCs w:val="20"/>
                <w:lang w:eastAsia="ru-RU"/>
              </w:rPr>
            </w:pPr>
          </w:p>
        </w:tc>
        <w:tc>
          <w:tcPr>
            <w:tcW w:w="1134" w:type="dxa"/>
            <w:vMerge/>
          </w:tcPr>
          <w:p w:rsidR="002D1C95" w:rsidRDefault="002D1C95" w:rsidP="003E6E93">
            <w:pPr>
              <w:rPr>
                <w:bCs/>
                <w:sz w:val="20"/>
                <w:szCs w:val="20"/>
                <w:lang w:eastAsia="ru-RU"/>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bCs/>
                <w:sz w:val="20"/>
                <w:szCs w:val="20"/>
                <w:lang w:eastAsia="ru-RU"/>
              </w:rPr>
            </w:pPr>
            <w:r w:rsidRPr="00BB320F">
              <w:rPr>
                <w:bCs/>
                <w:sz w:val="20"/>
                <w:szCs w:val="20"/>
                <w:lang w:eastAsia="ru-RU"/>
              </w:rPr>
              <w:t>Наличие подушки на сиденье</w:t>
            </w:r>
          </w:p>
        </w:tc>
        <w:tc>
          <w:tcPr>
            <w:tcW w:w="2667" w:type="dxa"/>
          </w:tcPr>
          <w:p w:rsidR="002D1C95" w:rsidRPr="00BB320F" w:rsidRDefault="002D1C95" w:rsidP="003E6E93">
            <w:pPr>
              <w:rPr>
                <w:bCs/>
                <w:sz w:val="20"/>
                <w:szCs w:val="20"/>
                <w:lang w:eastAsia="ru-RU"/>
              </w:rPr>
            </w:pPr>
            <w:r w:rsidRPr="00BB320F">
              <w:rPr>
                <w:bCs/>
                <w:sz w:val="20"/>
                <w:szCs w:val="20"/>
                <w:lang w:eastAsia="ru-RU"/>
              </w:rPr>
              <w:t>укомплектована подушкой на сиденье толщиной не менее 5 см</w:t>
            </w:r>
          </w:p>
        </w:tc>
        <w:tc>
          <w:tcPr>
            <w:tcW w:w="851" w:type="dxa"/>
            <w:vMerge/>
          </w:tcPr>
          <w:p w:rsidR="002D1C95" w:rsidRDefault="002D1C95" w:rsidP="003E6E93">
            <w:pPr>
              <w:rPr>
                <w:bCs/>
                <w:sz w:val="20"/>
                <w:szCs w:val="20"/>
                <w:lang w:eastAsia="ru-RU"/>
              </w:rPr>
            </w:pPr>
          </w:p>
        </w:tc>
        <w:tc>
          <w:tcPr>
            <w:tcW w:w="1134" w:type="dxa"/>
            <w:vMerge/>
          </w:tcPr>
          <w:p w:rsidR="002D1C95" w:rsidRDefault="002D1C95" w:rsidP="003E6E93">
            <w:pPr>
              <w:rPr>
                <w:bCs/>
                <w:sz w:val="20"/>
                <w:szCs w:val="20"/>
                <w:lang w:eastAsia="ru-RU"/>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rFonts w:eastAsia="Calibri"/>
                <w:sz w:val="20"/>
                <w:szCs w:val="20"/>
              </w:rPr>
            </w:pPr>
            <w:r w:rsidRPr="00BB320F">
              <w:rPr>
                <w:rFonts w:eastAsia="Calibri"/>
                <w:sz w:val="20"/>
                <w:szCs w:val="20"/>
              </w:rPr>
              <w:t>Приспособления</w:t>
            </w:r>
          </w:p>
        </w:tc>
        <w:tc>
          <w:tcPr>
            <w:tcW w:w="2667" w:type="dxa"/>
          </w:tcPr>
          <w:p w:rsidR="002D1C95" w:rsidRPr="00BB320F" w:rsidRDefault="002D1C95" w:rsidP="003E6E93">
            <w:pPr>
              <w:rPr>
                <w:bCs/>
                <w:sz w:val="20"/>
                <w:szCs w:val="20"/>
                <w:lang w:eastAsia="ru-RU"/>
              </w:rPr>
            </w:pPr>
            <w:r w:rsidRPr="00BB320F">
              <w:rPr>
                <w:bCs/>
                <w:sz w:val="20"/>
                <w:szCs w:val="20"/>
                <w:lang w:eastAsia="ru-RU"/>
              </w:rPr>
              <w:t>поясной ремень</w:t>
            </w:r>
          </w:p>
        </w:tc>
        <w:tc>
          <w:tcPr>
            <w:tcW w:w="851" w:type="dxa"/>
            <w:vMerge/>
          </w:tcPr>
          <w:p w:rsidR="002D1C95" w:rsidRPr="00B3057A" w:rsidRDefault="002D1C95" w:rsidP="003E6E93">
            <w:pPr>
              <w:rPr>
                <w:bCs/>
                <w:sz w:val="20"/>
                <w:szCs w:val="20"/>
                <w:lang w:eastAsia="ru-RU"/>
              </w:rPr>
            </w:pPr>
          </w:p>
        </w:tc>
        <w:tc>
          <w:tcPr>
            <w:tcW w:w="1134" w:type="dxa"/>
            <w:vMerge/>
          </w:tcPr>
          <w:p w:rsidR="002D1C95" w:rsidRPr="00B3057A" w:rsidRDefault="002D1C95" w:rsidP="003E6E93">
            <w:pPr>
              <w:rPr>
                <w:bCs/>
                <w:sz w:val="20"/>
                <w:szCs w:val="20"/>
                <w:lang w:eastAsia="ru-RU"/>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rFonts w:eastAsia="Calibri"/>
                <w:sz w:val="20"/>
                <w:szCs w:val="20"/>
              </w:rPr>
            </w:pPr>
            <w:r w:rsidRPr="00BB320F">
              <w:rPr>
                <w:rFonts w:eastAsia="Calibri"/>
                <w:sz w:val="20"/>
                <w:szCs w:val="20"/>
              </w:rPr>
              <w:t>Кресло-коляска укомплектована</w:t>
            </w:r>
          </w:p>
        </w:tc>
        <w:tc>
          <w:tcPr>
            <w:tcW w:w="2667" w:type="dxa"/>
          </w:tcPr>
          <w:p w:rsidR="002D1C95" w:rsidRPr="00BB320F" w:rsidRDefault="002D1C95" w:rsidP="003E6E93">
            <w:pPr>
              <w:rPr>
                <w:bCs/>
                <w:sz w:val="20"/>
                <w:szCs w:val="20"/>
                <w:lang w:eastAsia="ru-RU"/>
              </w:rPr>
            </w:pPr>
            <w:r w:rsidRPr="00BB320F">
              <w:rPr>
                <w:bCs/>
                <w:sz w:val="20"/>
                <w:szCs w:val="20"/>
                <w:lang w:eastAsia="ru-RU"/>
              </w:rPr>
              <w:t>страховочным устройством от опрокидывания</w:t>
            </w:r>
          </w:p>
        </w:tc>
        <w:tc>
          <w:tcPr>
            <w:tcW w:w="851" w:type="dxa"/>
            <w:vMerge/>
          </w:tcPr>
          <w:p w:rsidR="002D1C95" w:rsidRPr="00B3057A" w:rsidRDefault="002D1C95" w:rsidP="003E6E93">
            <w:pPr>
              <w:rPr>
                <w:bCs/>
                <w:sz w:val="20"/>
                <w:szCs w:val="20"/>
                <w:lang w:eastAsia="ru-RU"/>
              </w:rPr>
            </w:pPr>
          </w:p>
        </w:tc>
        <w:tc>
          <w:tcPr>
            <w:tcW w:w="1134" w:type="dxa"/>
            <w:vMerge/>
          </w:tcPr>
          <w:p w:rsidR="002D1C95" w:rsidRPr="00B3057A" w:rsidRDefault="002D1C95" w:rsidP="003E6E93">
            <w:pPr>
              <w:rPr>
                <w:bCs/>
                <w:sz w:val="20"/>
                <w:szCs w:val="20"/>
                <w:lang w:eastAsia="ru-RU"/>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rFonts w:eastAsia="Lucida Sans Unicode"/>
                <w:bCs/>
                <w:iCs/>
                <w:sz w:val="20"/>
                <w:szCs w:val="20"/>
              </w:rPr>
            </w:pPr>
            <w:r w:rsidRPr="00BB320F">
              <w:rPr>
                <w:rFonts w:eastAsia="Lucida Sans Unicode"/>
                <w:bCs/>
                <w:iCs/>
                <w:sz w:val="20"/>
                <w:szCs w:val="20"/>
              </w:rPr>
              <w:t>Вес кресла-коляски без подушки и дополнительного оснащения</w:t>
            </w:r>
          </w:p>
        </w:tc>
        <w:tc>
          <w:tcPr>
            <w:tcW w:w="2667" w:type="dxa"/>
          </w:tcPr>
          <w:p w:rsidR="002D1C95" w:rsidRPr="00BB320F" w:rsidRDefault="002D1C95" w:rsidP="003E6E93">
            <w:pPr>
              <w:rPr>
                <w:bCs/>
                <w:sz w:val="20"/>
                <w:szCs w:val="20"/>
                <w:lang w:eastAsia="ru-RU"/>
              </w:rPr>
            </w:pPr>
            <w:r w:rsidRPr="00BB320F">
              <w:rPr>
                <w:sz w:val="20"/>
                <w:szCs w:val="20"/>
              </w:rPr>
              <w:t>не более19 кг</w:t>
            </w:r>
          </w:p>
        </w:tc>
        <w:tc>
          <w:tcPr>
            <w:tcW w:w="851" w:type="dxa"/>
            <w:vMerge/>
          </w:tcPr>
          <w:p w:rsidR="002D1C95" w:rsidRPr="00B3057A" w:rsidRDefault="002D1C95" w:rsidP="003E6E93">
            <w:pPr>
              <w:rPr>
                <w:sz w:val="20"/>
                <w:szCs w:val="20"/>
              </w:rPr>
            </w:pPr>
          </w:p>
        </w:tc>
        <w:tc>
          <w:tcPr>
            <w:tcW w:w="1134" w:type="dxa"/>
            <w:vMerge/>
          </w:tcPr>
          <w:p w:rsidR="002D1C95" w:rsidRPr="00B3057A" w:rsidRDefault="002D1C95" w:rsidP="003E6E93">
            <w:pPr>
              <w:rPr>
                <w:sz w:val="20"/>
                <w:szCs w:val="20"/>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sz w:val="20"/>
                <w:szCs w:val="20"/>
                <w:shd w:val="clear" w:color="auto" w:fill="FFFFFF"/>
              </w:rPr>
            </w:pPr>
            <w:r w:rsidRPr="00BB320F">
              <w:rPr>
                <w:rFonts w:eastAsia="Calibri"/>
                <w:sz w:val="20"/>
                <w:szCs w:val="20"/>
              </w:rPr>
              <w:t>Ширина сиденья</w:t>
            </w:r>
          </w:p>
        </w:tc>
        <w:tc>
          <w:tcPr>
            <w:tcW w:w="2667" w:type="dxa"/>
          </w:tcPr>
          <w:p w:rsidR="002D1C95" w:rsidRPr="00BB320F" w:rsidRDefault="00C0581A" w:rsidP="003E6E93">
            <w:pPr>
              <w:rPr>
                <w:bCs/>
                <w:sz w:val="20"/>
                <w:szCs w:val="20"/>
                <w:lang w:eastAsia="ru-RU"/>
              </w:rPr>
            </w:pPr>
            <w:r w:rsidRPr="00BB320F">
              <w:rPr>
                <w:rFonts w:eastAsia="Lucida Sans Unicode"/>
                <w:bCs/>
                <w:iCs/>
                <w:sz w:val="20"/>
                <w:szCs w:val="20"/>
              </w:rPr>
              <w:t>Поставляются в 2 типоразмерах. Количество кресел-колясок в зависимости от ширины сиденья определяется в со</w:t>
            </w:r>
            <w:r>
              <w:rPr>
                <w:rFonts w:eastAsia="Lucida Sans Unicode"/>
                <w:bCs/>
                <w:iCs/>
                <w:sz w:val="20"/>
                <w:szCs w:val="20"/>
              </w:rPr>
              <w:t>ответствии с заявкой Получателя.</w:t>
            </w:r>
          </w:p>
        </w:tc>
        <w:tc>
          <w:tcPr>
            <w:tcW w:w="851" w:type="dxa"/>
            <w:vMerge/>
          </w:tcPr>
          <w:p w:rsidR="002D1C95" w:rsidRDefault="002D1C95" w:rsidP="003E6E93">
            <w:pPr>
              <w:rPr>
                <w:rFonts w:eastAsia="Calibri"/>
                <w:sz w:val="20"/>
                <w:szCs w:val="20"/>
              </w:rPr>
            </w:pPr>
          </w:p>
        </w:tc>
        <w:tc>
          <w:tcPr>
            <w:tcW w:w="1134" w:type="dxa"/>
            <w:vMerge/>
          </w:tcPr>
          <w:p w:rsidR="002D1C95" w:rsidRDefault="002D1C95" w:rsidP="003E6E93">
            <w:pPr>
              <w:rPr>
                <w:rFonts w:eastAsia="Calibri"/>
                <w:sz w:val="20"/>
                <w:szCs w:val="20"/>
              </w:rPr>
            </w:pPr>
          </w:p>
        </w:tc>
      </w:tr>
      <w:tr w:rsidR="002D1C95" w:rsidRPr="00372CFD"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rFonts w:eastAsia="Calibri"/>
                <w:sz w:val="20"/>
                <w:szCs w:val="20"/>
              </w:rPr>
            </w:pPr>
            <w:r w:rsidRPr="00BB320F">
              <w:rPr>
                <w:rFonts w:eastAsia="Calibri"/>
                <w:sz w:val="20"/>
                <w:szCs w:val="20"/>
              </w:rPr>
              <w:t xml:space="preserve">В комплект поставки входит </w:t>
            </w:r>
          </w:p>
        </w:tc>
        <w:tc>
          <w:tcPr>
            <w:tcW w:w="2667" w:type="dxa"/>
          </w:tcPr>
          <w:p w:rsidR="002D1C95" w:rsidRPr="00BB320F" w:rsidRDefault="002D1C95" w:rsidP="003E6E93">
            <w:pPr>
              <w:rPr>
                <w:rFonts w:eastAsia="Calibri"/>
                <w:sz w:val="20"/>
                <w:szCs w:val="20"/>
              </w:rPr>
            </w:pPr>
            <w:r w:rsidRPr="00BB320F">
              <w:rPr>
                <w:rFonts w:eastAsia="Calibri"/>
                <w:sz w:val="20"/>
                <w:szCs w:val="20"/>
              </w:rPr>
              <w:t>- набор инструментов;</w:t>
            </w:r>
          </w:p>
          <w:p w:rsidR="002D1C95" w:rsidRPr="00BB320F" w:rsidRDefault="002D1C95" w:rsidP="003E6E93">
            <w:pPr>
              <w:rPr>
                <w:rFonts w:eastAsia="Calibri"/>
                <w:sz w:val="20"/>
                <w:szCs w:val="20"/>
              </w:rPr>
            </w:pPr>
            <w:r w:rsidRPr="00BB320F">
              <w:rPr>
                <w:rFonts w:eastAsia="Calibri"/>
                <w:sz w:val="20"/>
                <w:szCs w:val="20"/>
              </w:rPr>
              <w:t>- инструкция для пользователя (на русском языке);</w:t>
            </w:r>
          </w:p>
          <w:p w:rsidR="002D1C95" w:rsidRPr="00BB320F" w:rsidRDefault="002D1C95" w:rsidP="003E6E93">
            <w:pPr>
              <w:rPr>
                <w:bCs/>
                <w:sz w:val="20"/>
                <w:szCs w:val="20"/>
                <w:lang w:eastAsia="ru-RU"/>
              </w:rPr>
            </w:pPr>
            <w:r w:rsidRPr="00BB320F">
              <w:rPr>
                <w:rFonts w:eastAsia="Calibri"/>
                <w:sz w:val="20"/>
                <w:szCs w:val="20"/>
              </w:rPr>
              <w:t>- гарантийный талон (с отметкой о произведенной проверке контроля качества).</w:t>
            </w:r>
          </w:p>
        </w:tc>
        <w:tc>
          <w:tcPr>
            <w:tcW w:w="851" w:type="dxa"/>
            <w:vMerge/>
          </w:tcPr>
          <w:p w:rsidR="002D1C95" w:rsidRPr="00372CFD" w:rsidRDefault="002D1C95" w:rsidP="003E6E93">
            <w:pPr>
              <w:rPr>
                <w:rFonts w:eastAsia="Calibri"/>
                <w:sz w:val="20"/>
                <w:szCs w:val="20"/>
              </w:rPr>
            </w:pPr>
          </w:p>
        </w:tc>
        <w:tc>
          <w:tcPr>
            <w:tcW w:w="1134" w:type="dxa"/>
            <w:vMerge/>
          </w:tcPr>
          <w:p w:rsidR="002D1C95" w:rsidRPr="00372CFD" w:rsidRDefault="002D1C95" w:rsidP="003E6E93">
            <w:pPr>
              <w:rPr>
                <w:rFonts w:eastAsia="Calibri"/>
                <w:sz w:val="20"/>
                <w:szCs w:val="20"/>
              </w:rPr>
            </w:pPr>
          </w:p>
        </w:tc>
      </w:tr>
      <w:tr w:rsidR="003E6E93" w:rsidRPr="00372CFD" w:rsidTr="003E6E93">
        <w:trPr>
          <w:trHeight w:val="462"/>
        </w:trPr>
        <w:tc>
          <w:tcPr>
            <w:tcW w:w="1702" w:type="dxa"/>
            <w:vMerge w:val="restart"/>
          </w:tcPr>
          <w:p w:rsidR="003E6E93" w:rsidRPr="00BB320F" w:rsidRDefault="003E6E93" w:rsidP="003E6E93">
            <w:pPr>
              <w:keepNext/>
              <w:suppressAutoHyphens w:val="0"/>
              <w:ind w:left="-91" w:right="-85"/>
              <w:jc w:val="center"/>
              <w:rPr>
                <w:sz w:val="20"/>
                <w:szCs w:val="20"/>
                <w:lang w:eastAsia="ru-RU"/>
              </w:rPr>
            </w:pPr>
            <w:r w:rsidRPr="00BB320F">
              <w:rPr>
                <w:sz w:val="20"/>
                <w:szCs w:val="20"/>
                <w:lang w:eastAsia="ru-RU"/>
              </w:rPr>
              <w:t xml:space="preserve">Кресло-коляска с ручным приводом с жестким сидением и спинкой прогулочная (для инвалидов и детей-инвалидов)  </w:t>
            </w:r>
          </w:p>
          <w:p w:rsidR="003E6E93" w:rsidRPr="00BB320F" w:rsidRDefault="003E6E93" w:rsidP="003E6E93">
            <w:pPr>
              <w:keepNext/>
              <w:suppressAutoHyphens w:val="0"/>
              <w:ind w:left="-91" w:right="-85"/>
              <w:jc w:val="center"/>
              <w:rPr>
                <w:sz w:val="20"/>
                <w:szCs w:val="20"/>
                <w:lang w:eastAsia="ru-RU"/>
              </w:rPr>
            </w:pPr>
          </w:p>
          <w:p w:rsidR="003E6E93" w:rsidRPr="00BB320F" w:rsidRDefault="003E6E93" w:rsidP="003E6E93">
            <w:pPr>
              <w:suppressAutoHyphens w:val="0"/>
              <w:ind w:left="-91" w:right="-85"/>
              <w:jc w:val="center"/>
              <w:rPr>
                <w:sz w:val="20"/>
                <w:szCs w:val="20"/>
                <w:lang w:eastAsia="ru-RU"/>
              </w:rPr>
            </w:pPr>
            <w:r w:rsidRPr="00BB320F">
              <w:rPr>
                <w:sz w:val="20"/>
                <w:szCs w:val="20"/>
                <w:lang w:eastAsia="ru-RU"/>
              </w:rPr>
              <w:t xml:space="preserve">   7-02-05</w:t>
            </w:r>
          </w:p>
        </w:tc>
        <w:tc>
          <w:tcPr>
            <w:tcW w:w="992" w:type="dxa"/>
            <w:vMerge w:val="restart"/>
            <w:shd w:val="clear" w:color="auto" w:fill="auto"/>
          </w:tcPr>
          <w:p w:rsidR="003E6E93" w:rsidRPr="00BB320F" w:rsidRDefault="003E6E93" w:rsidP="003E6E93">
            <w:pPr>
              <w:pStyle w:val="afa"/>
              <w:suppressAutoHyphens w:val="0"/>
              <w:spacing w:before="0" w:after="0" w:line="288" w:lineRule="atLeast"/>
              <w:jc w:val="both"/>
              <w:rPr>
                <w:sz w:val="20"/>
                <w:szCs w:val="20"/>
              </w:rPr>
            </w:pPr>
            <w:r w:rsidRPr="00BB320F">
              <w:rPr>
                <w:sz w:val="20"/>
                <w:szCs w:val="20"/>
              </w:rPr>
              <w:t>30.92.20.000/30.92.20.000-00000042/01.28.07.02.05.11</w:t>
            </w:r>
          </w:p>
        </w:tc>
        <w:tc>
          <w:tcPr>
            <w:tcW w:w="5386" w:type="dxa"/>
            <w:gridSpan w:val="2"/>
            <w:shd w:val="clear" w:color="auto" w:fill="auto"/>
          </w:tcPr>
          <w:p w:rsidR="003E6E93" w:rsidRPr="00BB320F" w:rsidRDefault="003E6E93" w:rsidP="003E6E93">
            <w:pPr>
              <w:rPr>
                <w:rFonts w:eastAsia="Calibri"/>
                <w:sz w:val="20"/>
                <w:szCs w:val="20"/>
              </w:rPr>
            </w:pPr>
            <w:r w:rsidRPr="00BB320F">
              <w:rPr>
                <w:sz w:val="20"/>
                <w:szCs w:val="20"/>
              </w:rPr>
              <w:t>Обязательные характеристики по КТРУ</w:t>
            </w:r>
          </w:p>
        </w:tc>
        <w:tc>
          <w:tcPr>
            <w:tcW w:w="851" w:type="dxa"/>
            <w:vMerge w:val="restart"/>
          </w:tcPr>
          <w:p w:rsidR="003E6E93" w:rsidRPr="00372CFD" w:rsidRDefault="003E6E93" w:rsidP="00C0581A">
            <w:pPr>
              <w:rPr>
                <w:rFonts w:eastAsia="Calibri"/>
                <w:sz w:val="20"/>
                <w:szCs w:val="20"/>
              </w:rPr>
            </w:pPr>
            <w:r>
              <w:rPr>
                <w:rFonts w:eastAsia="Calibri"/>
                <w:sz w:val="20"/>
                <w:szCs w:val="20"/>
              </w:rPr>
              <w:t>1</w:t>
            </w:r>
          </w:p>
        </w:tc>
        <w:tc>
          <w:tcPr>
            <w:tcW w:w="1134" w:type="dxa"/>
            <w:vMerge w:val="restart"/>
          </w:tcPr>
          <w:p w:rsidR="003E6E93" w:rsidRDefault="003E6E93" w:rsidP="003E6E93">
            <w:pPr>
              <w:rPr>
                <w:rFonts w:eastAsia="Calibri"/>
                <w:sz w:val="20"/>
                <w:szCs w:val="20"/>
              </w:rPr>
            </w:pPr>
            <w:r>
              <w:rPr>
                <w:rFonts w:eastAsia="Calibri"/>
                <w:sz w:val="20"/>
                <w:szCs w:val="20"/>
              </w:rPr>
              <w:t>28400,00</w:t>
            </w: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rFonts w:eastAsia="Calibri"/>
                <w:sz w:val="20"/>
                <w:szCs w:val="20"/>
              </w:rPr>
            </w:pPr>
            <w:r w:rsidRPr="00BB320F">
              <w:rPr>
                <w:bCs/>
                <w:sz w:val="20"/>
                <w:szCs w:val="20"/>
              </w:rPr>
              <w:t>Конструкция</w:t>
            </w:r>
          </w:p>
        </w:tc>
        <w:tc>
          <w:tcPr>
            <w:tcW w:w="2667" w:type="dxa"/>
          </w:tcPr>
          <w:p w:rsidR="003E6E93" w:rsidRPr="00BB320F" w:rsidRDefault="003E6E93" w:rsidP="003E6E93">
            <w:pPr>
              <w:jc w:val="center"/>
              <w:rPr>
                <w:rFonts w:eastAsia="Calibri"/>
                <w:sz w:val="20"/>
                <w:szCs w:val="20"/>
              </w:rPr>
            </w:pPr>
            <w:r w:rsidRPr="00BB320F">
              <w:rPr>
                <w:rFonts w:ascii="Roboto" w:hAnsi="Roboto"/>
                <w:sz w:val="20"/>
                <w:szCs w:val="20"/>
                <w:shd w:val="clear" w:color="auto" w:fill="FFFFFF"/>
              </w:rPr>
              <w:t>Складная</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bCs/>
                <w:sz w:val="20"/>
                <w:szCs w:val="20"/>
              </w:rPr>
            </w:pPr>
            <w:r w:rsidRPr="00BB320F">
              <w:rPr>
                <w:sz w:val="20"/>
                <w:szCs w:val="20"/>
              </w:rPr>
              <w:t>Максимальная ширина сиденья (сантиметр)</w:t>
            </w:r>
          </w:p>
        </w:tc>
        <w:tc>
          <w:tcPr>
            <w:tcW w:w="2667" w:type="dxa"/>
          </w:tcPr>
          <w:p w:rsidR="003E6E93" w:rsidRPr="00BB320F" w:rsidRDefault="003E6E93" w:rsidP="003E6E93">
            <w:pPr>
              <w:jc w:val="center"/>
              <w:rPr>
                <w:rFonts w:ascii="Roboto" w:hAnsi="Roboto"/>
                <w:sz w:val="20"/>
                <w:szCs w:val="20"/>
                <w:shd w:val="clear" w:color="auto" w:fill="FFFFFF"/>
              </w:rPr>
            </w:pPr>
            <w:r w:rsidRPr="00BB320F">
              <w:rPr>
                <w:rFonts w:ascii="Roboto" w:hAnsi="Roboto" w:hint="eastAsia"/>
                <w:sz w:val="20"/>
                <w:szCs w:val="20"/>
                <w:shd w:val="clear" w:color="auto" w:fill="FFFFFF"/>
              </w:rPr>
              <w:t>≥ 39  и  ≤ 45.5</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sz w:val="20"/>
                <w:szCs w:val="20"/>
              </w:rPr>
            </w:pPr>
            <w:r w:rsidRPr="00BB320F">
              <w:rPr>
                <w:sz w:val="20"/>
                <w:szCs w:val="20"/>
              </w:rPr>
              <w:t>Максимальный вес пациента (килограмм)</w:t>
            </w:r>
          </w:p>
        </w:tc>
        <w:tc>
          <w:tcPr>
            <w:tcW w:w="2667" w:type="dxa"/>
          </w:tcPr>
          <w:p w:rsidR="003E6E93" w:rsidRPr="00BB320F" w:rsidRDefault="003E6E93" w:rsidP="003E6E93">
            <w:pPr>
              <w:jc w:val="center"/>
              <w:rPr>
                <w:rFonts w:ascii="Roboto" w:hAnsi="Roboto"/>
                <w:sz w:val="20"/>
                <w:szCs w:val="20"/>
                <w:shd w:val="clear" w:color="auto" w:fill="FFFFFF"/>
              </w:rPr>
            </w:pPr>
            <w:r w:rsidRPr="00BB320F">
              <w:rPr>
                <w:rFonts w:ascii="Roboto" w:hAnsi="Roboto" w:hint="eastAsia"/>
                <w:sz w:val="20"/>
                <w:szCs w:val="20"/>
                <w:shd w:val="clear" w:color="auto" w:fill="FFFFFF"/>
              </w:rPr>
              <w:t>≥ 30  и  ≤ 77</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sz w:val="20"/>
                <w:szCs w:val="20"/>
              </w:rPr>
            </w:pPr>
            <w:r w:rsidRPr="00BB320F">
              <w:rPr>
                <w:sz w:val="20"/>
                <w:szCs w:val="20"/>
              </w:rPr>
              <w:t>Назначение</w:t>
            </w:r>
          </w:p>
        </w:tc>
        <w:tc>
          <w:tcPr>
            <w:tcW w:w="2667" w:type="dxa"/>
          </w:tcPr>
          <w:p w:rsidR="003E6E93" w:rsidRPr="00BB320F" w:rsidRDefault="003E6E93" w:rsidP="003E6E93">
            <w:pPr>
              <w:jc w:val="center"/>
              <w:rPr>
                <w:rFonts w:ascii="Roboto" w:hAnsi="Roboto"/>
                <w:sz w:val="20"/>
                <w:szCs w:val="20"/>
                <w:shd w:val="clear" w:color="auto" w:fill="FFFFFF"/>
              </w:rPr>
            </w:pPr>
            <w:r w:rsidRPr="00BB320F">
              <w:rPr>
                <w:sz w:val="20"/>
                <w:szCs w:val="20"/>
                <w:lang w:eastAsia="ru-RU"/>
              </w:rPr>
              <w:t>Прогулочная</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sz w:val="20"/>
                <w:szCs w:val="20"/>
              </w:rPr>
            </w:pPr>
            <w:r w:rsidRPr="00BB320F">
              <w:rPr>
                <w:sz w:val="20"/>
                <w:szCs w:val="20"/>
              </w:rPr>
              <w:t>Наличие подголовника</w:t>
            </w:r>
          </w:p>
        </w:tc>
        <w:tc>
          <w:tcPr>
            <w:tcW w:w="2667" w:type="dxa"/>
          </w:tcPr>
          <w:p w:rsidR="003E6E93" w:rsidRPr="00BB320F" w:rsidRDefault="003E6E93" w:rsidP="003E6E93">
            <w:pPr>
              <w:jc w:val="center"/>
              <w:rPr>
                <w:rFonts w:ascii="Roboto" w:hAnsi="Roboto"/>
                <w:sz w:val="20"/>
                <w:szCs w:val="20"/>
                <w:shd w:val="clear" w:color="auto" w:fill="FFFFFF"/>
              </w:rPr>
            </w:pPr>
            <w:r w:rsidRPr="00BB320F">
              <w:rPr>
                <w:rFonts w:ascii="Roboto" w:hAnsi="Roboto"/>
                <w:sz w:val="20"/>
                <w:szCs w:val="20"/>
                <w:shd w:val="clear" w:color="auto" w:fill="FFFFFF"/>
              </w:rPr>
              <w:t>Нет</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sz w:val="20"/>
                <w:szCs w:val="20"/>
              </w:rPr>
            </w:pPr>
            <w:r w:rsidRPr="00BB320F">
              <w:rPr>
                <w:sz w:val="20"/>
                <w:szCs w:val="20"/>
              </w:rPr>
              <w:t>Откидная спинка</w:t>
            </w:r>
          </w:p>
        </w:tc>
        <w:tc>
          <w:tcPr>
            <w:tcW w:w="2667" w:type="dxa"/>
          </w:tcPr>
          <w:p w:rsidR="003E6E93" w:rsidRPr="00BB320F" w:rsidRDefault="003E6E93" w:rsidP="003E6E93">
            <w:pPr>
              <w:jc w:val="center"/>
              <w:rPr>
                <w:rFonts w:ascii="Roboto" w:hAnsi="Roboto"/>
                <w:sz w:val="20"/>
                <w:szCs w:val="20"/>
                <w:shd w:val="clear" w:color="auto" w:fill="FFFFFF"/>
              </w:rPr>
            </w:pPr>
            <w:r w:rsidRPr="00BB320F">
              <w:rPr>
                <w:rFonts w:ascii="Roboto" w:hAnsi="Roboto"/>
                <w:sz w:val="20"/>
                <w:szCs w:val="20"/>
                <w:shd w:val="clear" w:color="auto" w:fill="FFFFFF"/>
              </w:rPr>
              <w:t>Нет</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sz w:val="20"/>
                <w:szCs w:val="20"/>
              </w:rPr>
            </w:pPr>
            <w:r w:rsidRPr="00BB320F">
              <w:rPr>
                <w:sz w:val="20"/>
                <w:szCs w:val="20"/>
              </w:rPr>
              <w:t>Регулировка угла наклона подножки</w:t>
            </w:r>
          </w:p>
        </w:tc>
        <w:tc>
          <w:tcPr>
            <w:tcW w:w="2667" w:type="dxa"/>
          </w:tcPr>
          <w:p w:rsidR="003E6E93" w:rsidRPr="00BB320F" w:rsidRDefault="003E6E93" w:rsidP="003E6E93">
            <w:pPr>
              <w:jc w:val="center"/>
              <w:rPr>
                <w:rFonts w:ascii="Roboto" w:hAnsi="Roboto"/>
                <w:sz w:val="20"/>
                <w:szCs w:val="20"/>
                <w:shd w:val="clear" w:color="auto" w:fill="FFFFFF"/>
              </w:rPr>
            </w:pPr>
            <w:r w:rsidRPr="00BB320F">
              <w:rPr>
                <w:rFonts w:ascii="Roboto" w:hAnsi="Roboto"/>
                <w:sz w:val="20"/>
                <w:szCs w:val="20"/>
                <w:shd w:val="clear" w:color="auto" w:fill="FFFFFF"/>
              </w:rPr>
              <w:t>Нет</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sz w:val="20"/>
                <w:szCs w:val="20"/>
              </w:rPr>
            </w:pPr>
            <w:r w:rsidRPr="00BB320F">
              <w:rPr>
                <w:sz w:val="20"/>
                <w:szCs w:val="20"/>
              </w:rPr>
              <w:t>Рычажный привод</w:t>
            </w:r>
          </w:p>
        </w:tc>
        <w:tc>
          <w:tcPr>
            <w:tcW w:w="2667" w:type="dxa"/>
          </w:tcPr>
          <w:p w:rsidR="003E6E93" w:rsidRPr="00BB320F" w:rsidRDefault="003E6E93" w:rsidP="003E6E93">
            <w:pPr>
              <w:jc w:val="center"/>
              <w:rPr>
                <w:rFonts w:ascii="Roboto" w:hAnsi="Roboto"/>
                <w:sz w:val="20"/>
                <w:szCs w:val="20"/>
                <w:shd w:val="clear" w:color="auto" w:fill="FFFFFF"/>
              </w:rPr>
            </w:pPr>
            <w:r w:rsidRPr="00BB320F">
              <w:rPr>
                <w:bCs/>
                <w:sz w:val="20"/>
                <w:szCs w:val="20"/>
              </w:rPr>
              <w:t>Нет</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sz w:val="20"/>
                <w:szCs w:val="20"/>
              </w:rPr>
            </w:pPr>
            <w:r w:rsidRPr="00BB320F">
              <w:rPr>
                <w:sz w:val="20"/>
                <w:szCs w:val="20"/>
                <w:shd w:val="clear" w:color="auto" w:fill="FFFFFF"/>
              </w:rPr>
              <w:t>Тип управления</w:t>
            </w:r>
          </w:p>
        </w:tc>
        <w:tc>
          <w:tcPr>
            <w:tcW w:w="2667" w:type="dxa"/>
          </w:tcPr>
          <w:p w:rsidR="003E6E93" w:rsidRPr="00BB320F" w:rsidRDefault="003E6E93" w:rsidP="003E6E93">
            <w:pPr>
              <w:jc w:val="center"/>
              <w:rPr>
                <w:bCs/>
                <w:sz w:val="20"/>
                <w:szCs w:val="20"/>
              </w:rPr>
            </w:pPr>
            <w:r w:rsidRPr="00BB320F">
              <w:rPr>
                <w:bCs/>
                <w:sz w:val="20"/>
                <w:szCs w:val="20"/>
              </w:rPr>
              <w:t>Сопровождающий</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sz w:val="20"/>
                <w:szCs w:val="20"/>
                <w:shd w:val="clear" w:color="auto" w:fill="FFFFFF"/>
              </w:rPr>
            </w:pPr>
            <w:r w:rsidRPr="00BB320F">
              <w:rPr>
                <w:sz w:val="20"/>
                <w:szCs w:val="20"/>
                <w:shd w:val="clear" w:color="auto" w:fill="FFFFFF"/>
              </w:rPr>
              <w:t>Фиксация туловища</w:t>
            </w:r>
          </w:p>
        </w:tc>
        <w:tc>
          <w:tcPr>
            <w:tcW w:w="2667" w:type="dxa"/>
          </w:tcPr>
          <w:p w:rsidR="003E6E93" w:rsidRPr="00BB320F" w:rsidRDefault="003E6E93" w:rsidP="003E6E93">
            <w:pPr>
              <w:jc w:val="center"/>
              <w:rPr>
                <w:bCs/>
                <w:sz w:val="20"/>
                <w:szCs w:val="20"/>
              </w:rPr>
            </w:pPr>
            <w:r w:rsidRPr="00BB320F">
              <w:rPr>
                <w:bCs/>
                <w:sz w:val="20"/>
                <w:szCs w:val="20"/>
              </w:rPr>
              <w:t>Да</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5386" w:type="dxa"/>
            <w:gridSpan w:val="2"/>
            <w:shd w:val="clear" w:color="auto" w:fill="auto"/>
            <w:vAlign w:val="center"/>
          </w:tcPr>
          <w:p w:rsidR="003E6E93" w:rsidRPr="00BB320F" w:rsidRDefault="003E6E93" w:rsidP="003E6E93">
            <w:pPr>
              <w:rPr>
                <w:bCs/>
                <w:sz w:val="20"/>
                <w:szCs w:val="20"/>
              </w:rPr>
            </w:pPr>
            <w:r w:rsidRPr="00BB320F">
              <w:rPr>
                <w:sz w:val="20"/>
                <w:szCs w:val="20"/>
              </w:rPr>
              <w:t>Дополнительные характеристики</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sz w:val="20"/>
                <w:szCs w:val="20"/>
              </w:rPr>
            </w:pPr>
            <w:r w:rsidRPr="00BB320F">
              <w:rPr>
                <w:rFonts w:eastAsia="Calibri"/>
                <w:sz w:val="20"/>
                <w:szCs w:val="20"/>
              </w:rPr>
              <w:t>Функциональные характеристики</w:t>
            </w:r>
          </w:p>
        </w:tc>
        <w:tc>
          <w:tcPr>
            <w:tcW w:w="2667" w:type="dxa"/>
          </w:tcPr>
          <w:p w:rsidR="003E6E93" w:rsidRPr="00BB320F" w:rsidRDefault="003E6E93" w:rsidP="003E6E93">
            <w:pPr>
              <w:rPr>
                <w:bCs/>
                <w:sz w:val="20"/>
                <w:szCs w:val="20"/>
              </w:rPr>
            </w:pPr>
            <w:r w:rsidRPr="00BB320F">
              <w:rPr>
                <w:rFonts w:eastAsia="Calibri"/>
                <w:sz w:val="20"/>
                <w:szCs w:val="20"/>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 и улицы.</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rFonts w:eastAsia="Calibri"/>
                <w:sz w:val="20"/>
                <w:szCs w:val="20"/>
              </w:rPr>
            </w:pPr>
            <w:r w:rsidRPr="00BB320F">
              <w:rPr>
                <w:bCs/>
                <w:sz w:val="20"/>
                <w:szCs w:val="20"/>
                <w:lang w:eastAsia="ru-RU"/>
              </w:rPr>
              <w:t>Тип привода</w:t>
            </w:r>
          </w:p>
        </w:tc>
        <w:tc>
          <w:tcPr>
            <w:tcW w:w="2667" w:type="dxa"/>
          </w:tcPr>
          <w:p w:rsidR="003E6E93" w:rsidRPr="00BB320F" w:rsidRDefault="003E6E93" w:rsidP="003E6E93">
            <w:pPr>
              <w:rPr>
                <w:rFonts w:eastAsia="Calibri"/>
                <w:sz w:val="20"/>
                <w:szCs w:val="20"/>
              </w:rPr>
            </w:pPr>
            <w:r w:rsidRPr="00BB320F">
              <w:rPr>
                <w:bCs/>
                <w:sz w:val="20"/>
                <w:szCs w:val="20"/>
                <w:lang w:eastAsia="ru-RU"/>
              </w:rPr>
              <w:t>от обода колеса</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rPr>
                <w:bCs/>
                <w:sz w:val="20"/>
                <w:szCs w:val="20"/>
                <w:lang w:eastAsia="ru-RU"/>
              </w:rPr>
            </w:pPr>
            <w:r w:rsidRPr="00BB320F">
              <w:rPr>
                <w:bCs/>
                <w:sz w:val="20"/>
                <w:szCs w:val="20"/>
                <w:lang w:eastAsia="ru-RU"/>
              </w:rPr>
              <w:t>Рамная конструкция кресла-коляски</w:t>
            </w:r>
          </w:p>
          <w:p w:rsidR="003E6E93" w:rsidRPr="00BB320F" w:rsidRDefault="003E6E93" w:rsidP="003E6E93">
            <w:pPr>
              <w:suppressAutoHyphens w:val="0"/>
              <w:rPr>
                <w:bCs/>
                <w:sz w:val="20"/>
                <w:szCs w:val="20"/>
                <w:lang w:eastAsia="ru-RU"/>
              </w:rPr>
            </w:pPr>
          </w:p>
        </w:tc>
        <w:tc>
          <w:tcPr>
            <w:tcW w:w="2667" w:type="dxa"/>
          </w:tcPr>
          <w:p w:rsidR="003E6E93" w:rsidRPr="00BB320F" w:rsidRDefault="003E6E93" w:rsidP="003E6E93">
            <w:pPr>
              <w:rPr>
                <w:bCs/>
                <w:sz w:val="20"/>
                <w:szCs w:val="20"/>
                <w:lang w:eastAsia="ru-RU"/>
              </w:rPr>
            </w:pPr>
            <w:r w:rsidRPr="00BB320F">
              <w:rPr>
                <w:bCs/>
                <w:sz w:val="20"/>
                <w:szCs w:val="20"/>
                <w:lang w:eastAsia="ru-RU"/>
              </w:rPr>
              <w:t>рамная конструкция кресла-коляски изготовлена из высокопрочных алюминиевых сплавов. Рама кресла-коляски должна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rPr>
                <w:bCs/>
                <w:sz w:val="20"/>
                <w:szCs w:val="20"/>
                <w:lang w:eastAsia="ru-RU"/>
              </w:rPr>
            </w:pPr>
            <w:r w:rsidRPr="00BB320F">
              <w:rPr>
                <w:rFonts w:eastAsia="Lucida Sans Unicode"/>
                <w:bCs/>
                <w:sz w:val="20"/>
                <w:szCs w:val="20"/>
              </w:rPr>
              <w:t>Поверхности металлических элементов кресла-коляски</w:t>
            </w:r>
          </w:p>
        </w:tc>
        <w:tc>
          <w:tcPr>
            <w:tcW w:w="2667" w:type="dxa"/>
          </w:tcPr>
          <w:p w:rsidR="003E6E93" w:rsidRPr="00BB320F" w:rsidRDefault="003E6E93" w:rsidP="003E6E93">
            <w:pPr>
              <w:rPr>
                <w:bCs/>
                <w:sz w:val="20"/>
                <w:szCs w:val="20"/>
                <w:lang w:eastAsia="ru-RU"/>
              </w:rPr>
            </w:pPr>
            <w:r w:rsidRPr="00BB320F">
              <w:rPr>
                <w:rFonts w:eastAsia="Calibri"/>
                <w:sz w:val="20"/>
                <w:szCs w:val="20"/>
              </w:rPr>
              <w:t>обеспечивают антикоррозийную защиту и устойчивы к дезинфекции, а также покрыты высококачественной порошковой краской на основе полиэфира</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rPr>
                <w:rFonts w:eastAsia="Lucida Sans Unicode"/>
                <w:bCs/>
                <w:sz w:val="20"/>
                <w:szCs w:val="20"/>
              </w:rPr>
            </w:pPr>
            <w:r w:rsidRPr="00BB320F">
              <w:rPr>
                <w:bCs/>
                <w:sz w:val="20"/>
                <w:szCs w:val="20"/>
                <w:lang w:eastAsia="ru-RU"/>
              </w:rPr>
              <w:t>Конструкция</w:t>
            </w:r>
          </w:p>
        </w:tc>
        <w:tc>
          <w:tcPr>
            <w:tcW w:w="2667" w:type="dxa"/>
          </w:tcPr>
          <w:p w:rsidR="003E6E93" w:rsidRPr="00BB320F" w:rsidRDefault="003E6E93" w:rsidP="003E6E93">
            <w:pPr>
              <w:rPr>
                <w:rFonts w:eastAsia="Calibri"/>
                <w:sz w:val="20"/>
                <w:szCs w:val="20"/>
              </w:rPr>
            </w:pPr>
            <w:r w:rsidRPr="00BB320F">
              <w:rPr>
                <w:bCs/>
                <w:sz w:val="20"/>
                <w:szCs w:val="20"/>
                <w:lang w:eastAsia="ru-RU"/>
              </w:rPr>
              <w:t>складывается и раскладывается без применения инструментов</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rPr>
                <w:bCs/>
                <w:sz w:val="20"/>
                <w:szCs w:val="20"/>
                <w:lang w:eastAsia="ru-RU"/>
              </w:rPr>
            </w:pPr>
            <w:r w:rsidRPr="00BB320F">
              <w:rPr>
                <w:bCs/>
                <w:sz w:val="20"/>
                <w:szCs w:val="20"/>
                <w:lang w:eastAsia="ru-RU"/>
              </w:rPr>
              <w:t>Тип поворотных колес</w:t>
            </w:r>
          </w:p>
        </w:tc>
        <w:tc>
          <w:tcPr>
            <w:tcW w:w="2667" w:type="dxa"/>
          </w:tcPr>
          <w:p w:rsidR="003E6E93" w:rsidRPr="00BB320F" w:rsidRDefault="003E6E93" w:rsidP="003E6E93">
            <w:pPr>
              <w:rPr>
                <w:bCs/>
                <w:sz w:val="20"/>
                <w:szCs w:val="20"/>
                <w:lang w:eastAsia="ru-RU"/>
              </w:rPr>
            </w:pPr>
            <w:r w:rsidRPr="00BB320F">
              <w:rPr>
                <w:bCs/>
                <w:sz w:val="20"/>
                <w:szCs w:val="20"/>
                <w:lang w:eastAsia="ru-RU"/>
              </w:rPr>
              <w:t>надувные покрышки. Вилка поворотного колеса имеет не менее 4 позиций установки положения колеса</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bCs/>
                <w:sz w:val="20"/>
                <w:szCs w:val="20"/>
                <w:lang w:eastAsia="ru-RU"/>
              </w:rPr>
            </w:pPr>
            <w:r w:rsidRPr="00BB320F">
              <w:rPr>
                <w:bCs/>
                <w:sz w:val="20"/>
                <w:szCs w:val="20"/>
                <w:lang w:eastAsia="ru-RU"/>
              </w:rPr>
              <w:t>Диаметр поворотных колес</w:t>
            </w:r>
          </w:p>
        </w:tc>
        <w:tc>
          <w:tcPr>
            <w:tcW w:w="2667" w:type="dxa"/>
          </w:tcPr>
          <w:p w:rsidR="003E6E93" w:rsidRPr="00BB320F" w:rsidRDefault="003E6E93" w:rsidP="003E6E93">
            <w:pPr>
              <w:suppressAutoHyphens w:val="0"/>
              <w:rPr>
                <w:bCs/>
                <w:sz w:val="20"/>
                <w:szCs w:val="20"/>
                <w:lang w:eastAsia="ru-RU"/>
              </w:rPr>
            </w:pPr>
            <w:r w:rsidRPr="00BB320F">
              <w:rPr>
                <w:bCs/>
                <w:sz w:val="20"/>
                <w:szCs w:val="20"/>
                <w:lang w:eastAsia="ru-RU"/>
              </w:rPr>
              <w:t>не менее 15 см и не более 20 см</w:t>
            </w:r>
            <w:r w:rsidRPr="00BB320F">
              <w:rPr>
                <w:sz w:val="20"/>
                <w:szCs w:val="20"/>
              </w:rPr>
              <w:t>.</w:t>
            </w:r>
          </w:p>
        </w:tc>
        <w:tc>
          <w:tcPr>
            <w:tcW w:w="851" w:type="dxa"/>
            <w:vMerge w:val="restart"/>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bCs/>
                <w:sz w:val="20"/>
                <w:szCs w:val="20"/>
                <w:lang w:eastAsia="ru-RU"/>
              </w:rPr>
            </w:pPr>
            <w:r w:rsidRPr="00BB320F">
              <w:rPr>
                <w:bCs/>
                <w:sz w:val="20"/>
                <w:szCs w:val="20"/>
                <w:lang w:eastAsia="ru-RU"/>
              </w:rPr>
              <w:t>Тип приводных колес</w:t>
            </w:r>
          </w:p>
        </w:tc>
        <w:tc>
          <w:tcPr>
            <w:tcW w:w="2667" w:type="dxa"/>
          </w:tcPr>
          <w:p w:rsidR="003E6E93" w:rsidRPr="00BB320F" w:rsidRDefault="003E6E93" w:rsidP="003E6E93">
            <w:pPr>
              <w:suppressAutoHyphens w:val="0"/>
              <w:rPr>
                <w:bCs/>
                <w:sz w:val="20"/>
                <w:szCs w:val="20"/>
                <w:lang w:eastAsia="ru-RU"/>
              </w:rPr>
            </w:pPr>
            <w:r w:rsidRPr="00BB320F">
              <w:rPr>
                <w:sz w:val="20"/>
                <w:szCs w:val="20"/>
              </w:rPr>
              <w:t>надувные покрышки, легко демонтируемыми путем использования быстросъемных колесных осей с пружинно-шариковыми фиксаторами, снабжены алюминиевыми ободами и обручами</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bCs/>
                <w:sz w:val="20"/>
                <w:szCs w:val="20"/>
                <w:lang w:eastAsia="ru-RU"/>
              </w:rPr>
            </w:pPr>
            <w:r w:rsidRPr="00BB320F">
              <w:rPr>
                <w:bCs/>
                <w:sz w:val="20"/>
                <w:szCs w:val="20"/>
                <w:lang w:eastAsia="ru-RU"/>
              </w:rPr>
              <w:t>Диаметр приводных колес</w:t>
            </w:r>
          </w:p>
        </w:tc>
        <w:tc>
          <w:tcPr>
            <w:tcW w:w="2667" w:type="dxa"/>
          </w:tcPr>
          <w:p w:rsidR="003E6E93" w:rsidRPr="00BB320F" w:rsidRDefault="003E6E93" w:rsidP="003E6E93">
            <w:pPr>
              <w:suppressAutoHyphens w:val="0"/>
              <w:rPr>
                <w:sz w:val="20"/>
                <w:szCs w:val="20"/>
              </w:rPr>
            </w:pPr>
            <w:r w:rsidRPr="00BB320F">
              <w:rPr>
                <w:sz w:val="20"/>
                <w:szCs w:val="20"/>
              </w:rPr>
              <w:t xml:space="preserve">не менее 57 см и не более 62 см. </w:t>
            </w:r>
          </w:p>
          <w:p w:rsidR="003E6E93" w:rsidRPr="00BB320F" w:rsidRDefault="003E6E93" w:rsidP="003E6E93">
            <w:pPr>
              <w:suppressAutoHyphens w:val="0"/>
              <w:rPr>
                <w:sz w:val="20"/>
                <w:szCs w:val="20"/>
              </w:rPr>
            </w:pP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bCs/>
                <w:sz w:val="20"/>
                <w:szCs w:val="20"/>
                <w:lang w:eastAsia="ru-RU"/>
              </w:rPr>
            </w:pPr>
            <w:r w:rsidRPr="00BB320F">
              <w:rPr>
                <w:bCs/>
                <w:iCs/>
                <w:sz w:val="20"/>
                <w:szCs w:val="20"/>
                <w:lang w:eastAsia="ru-RU"/>
              </w:rPr>
              <w:t>В качестве опор вращения</w:t>
            </w:r>
          </w:p>
        </w:tc>
        <w:tc>
          <w:tcPr>
            <w:tcW w:w="2667" w:type="dxa"/>
          </w:tcPr>
          <w:p w:rsidR="003E6E93" w:rsidRPr="00BB320F" w:rsidRDefault="003E6E93" w:rsidP="003E6E93">
            <w:pPr>
              <w:suppressAutoHyphens w:val="0"/>
              <w:rPr>
                <w:sz w:val="20"/>
                <w:szCs w:val="20"/>
              </w:rPr>
            </w:pPr>
            <w:r w:rsidRPr="00BB320F">
              <w:rPr>
                <w:sz w:val="20"/>
                <w:szCs w:val="20"/>
              </w:rPr>
              <w:t>в поворотных и в приводных колесах применены шариковые подшипники, работающие в паре со стальной втулкой</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bCs/>
                <w:iCs/>
                <w:sz w:val="20"/>
                <w:szCs w:val="20"/>
                <w:lang w:eastAsia="ru-RU"/>
              </w:rPr>
            </w:pPr>
            <w:r w:rsidRPr="00BB320F">
              <w:rPr>
                <w:rFonts w:eastAsia="Lucida Sans Unicode"/>
                <w:bCs/>
                <w:iCs/>
                <w:sz w:val="20"/>
                <w:szCs w:val="20"/>
              </w:rPr>
              <w:t>Материал спинки и сиденья</w:t>
            </w:r>
          </w:p>
        </w:tc>
        <w:tc>
          <w:tcPr>
            <w:tcW w:w="2667" w:type="dxa"/>
          </w:tcPr>
          <w:p w:rsidR="003E6E93" w:rsidRPr="00BB320F" w:rsidRDefault="003E6E93" w:rsidP="003E6E93">
            <w:pPr>
              <w:suppressAutoHyphens w:val="0"/>
              <w:rPr>
                <w:sz w:val="20"/>
                <w:szCs w:val="20"/>
              </w:rPr>
            </w:pPr>
            <w:r w:rsidRPr="00BB320F">
              <w:rPr>
                <w:bCs/>
                <w:sz w:val="20"/>
                <w:szCs w:val="20"/>
                <w:lang w:eastAsia="ru-RU"/>
              </w:rPr>
              <w:t>изготовлены из высококачественной синтетической ткани (нейтральной термически и химически), армированной нейлоновыми волокнами</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rFonts w:eastAsia="Lucida Sans Unicode"/>
                <w:bCs/>
                <w:iCs/>
                <w:sz w:val="20"/>
                <w:szCs w:val="20"/>
              </w:rPr>
            </w:pPr>
            <w:r w:rsidRPr="00BB320F">
              <w:rPr>
                <w:rFonts w:eastAsia="Lucida Sans Unicode"/>
                <w:bCs/>
                <w:iCs/>
                <w:sz w:val="20"/>
                <w:szCs w:val="20"/>
              </w:rPr>
              <w:t>Высота спинки</w:t>
            </w:r>
          </w:p>
        </w:tc>
        <w:tc>
          <w:tcPr>
            <w:tcW w:w="2667" w:type="dxa"/>
          </w:tcPr>
          <w:p w:rsidR="003E6E93" w:rsidRPr="00BB320F" w:rsidRDefault="003E6E93" w:rsidP="003E6E93">
            <w:pPr>
              <w:suppressAutoHyphens w:val="0"/>
              <w:rPr>
                <w:bCs/>
                <w:sz w:val="20"/>
                <w:szCs w:val="20"/>
                <w:lang w:eastAsia="ru-RU"/>
              </w:rPr>
            </w:pPr>
            <w:r w:rsidRPr="00BB320F">
              <w:rPr>
                <w:bCs/>
                <w:sz w:val="20"/>
                <w:szCs w:val="20"/>
                <w:lang w:eastAsia="ru-RU"/>
              </w:rPr>
              <w:t>не менее 42,5 см и иметь возможность регулировки по высоте не менее чем на ± 5 см</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rFonts w:eastAsia="Lucida Sans Unicode"/>
                <w:bCs/>
                <w:iCs/>
                <w:sz w:val="20"/>
                <w:szCs w:val="20"/>
              </w:rPr>
            </w:pPr>
            <w:r w:rsidRPr="00BB320F">
              <w:rPr>
                <w:rFonts w:eastAsia="Calibri"/>
                <w:sz w:val="20"/>
                <w:szCs w:val="20"/>
              </w:rPr>
              <w:t xml:space="preserve">Вид спинки </w:t>
            </w:r>
          </w:p>
        </w:tc>
        <w:tc>
          <w:tcPr>
            <w:tcW w:w="2667" w:type="dxa"/>
          </w:tcPr>
          <w:p w:rsidR="003E6E93" w:rsidRPr="00BB320F" w:rsidRDefault="003E6E93" w:rsidP="003E6E93">
            <w:pPr>
              <w:suppressAutoHyphens w:val="0"/>
              <w:rPr>
                <w:bCs/>
                <w:sz w:val="20"/>
                <w:szCs w:val="20"/>
                <w:lang w:eastAsia="ru-RU"/>
              </w:rPr>
            </w:pPr>
            <w:r w:rsidRPr="00BB320F">
              <w:rPr>
                <w:rFonts w:eastAsia="Calibri"/>
                <w:sz w:val="20"/>
                <w:szCs w:val="20"/>
              </w:rPr>
              <w:t>жесткое</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rFonts w:eastAsia="Lucida Sans Unicode"/>
                <w:bCs/>
                <w:iCs/>
                <w:sz w:val="20"/>
                <w:szCs w:val="20"/>
              </w:rPr>
            </w:pPr>
            <w:r w:rsidRPr="00BB320F">
              <w:rPr>
                <w:rFonts w:eastAsia="Calibri"/>
                <w:sz w:val="20"/>
                <w:szCs w:val="20"/>
              </w:rPr>
              <w:t xml:space="preserve">Вид сиденья </w:t>
            </w:r>
          </w:p>
        </w:tc>
        <w:tc>
          <w:tcPr>
            <w:tcW w:w="2667" w:type="dxa"/>
          </w:tcPr>
          <w:p w:rsidR="003E6E93" w:rsidRPr="00BB320F" w:rsidRDefault="003E6E93" w:rsidP="003E6E93">
            <w:pPr>
              <w:suppressAutoHyphens w:val="0"/>
              <w:rPr>
                <w:rFonts w:eastAsia="Lucida Sans Unicode"/>
                <w:bCs/>
                <w:iCs/>
                <w:sz w:val="20"/>
                <w:szCs w:val="20"/>
              </w:rPr>
            </w:pPr>
            <w:r w:rsidRPr="00BB320F">
              <w:rPr>
                <w:rFonts w:eastAsia="Calibri"/>
                <w:sz w:val="20"/>
                <w:szCs w:val="20"/>
              </w:rPr>
              <w:t>жесткое</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rFonts w:eastAsia="Calibri"/>
                <w:sz w:val="20"/>
                <w:szCs w:val="20"/>
              </w:rPr>
            </w:pPr>
            <w:r w:rsidRPr="00BB320F">
              <w:rPr>
                <w:rFonts w:eastAsia="Lucida Sans Unicode"/>
                <w:bCs/>
                <w:iCs/>
                <w:sz w:val="20"/>
                <w:szCs w:val="20"/>
              </w:rPr>
              <w:t>Глубина сиденья</w:t>
            </w:r>
          </w:p>
        </w:tc>
        <w:tc>
          <w:tcPr>
            <w:tcW w:w="2667" w:type="dxa"/>
          </w:tcPr>
          <w:p w:rsidR="003E6E93" w:rsidRPr="00BB320F" w:rsidRDefault="003E6E93" w:rsidP="003E6E93">
            <w:pPr>
              <w:suppressAutoHyphens w:val="0"/>
              <w:rPr>
                <w:rFonts w:eastAsia="Calibri"/>
                <w:sz w:val="20"/>
                <w:szCs w:val="20"/>
              </w:rPr>
            </w:pPr>
            <w:r w:rsidRPr="00BB320F">
              <w:rPr>
                <w:rFonts w:eastAsia="Lucida Sans Unicode"/>
                <w:bCs/>
                <w:iCs/>
                <w:sz w:val="20"/>
                <w:szCs w:val="20"/>
              </w:rPr>
              <w:t xml:space="preserve">регулируется в зависимости от длины бедра в не менее </w:t>
            </w:r>
            <w:r w:rsidRPr="00BB320F">
              <w:rPr>
                <w:bCs/>
                <w:sz w:val="20"/>
                <w:szCs w:val="20"/>
                <w:lang w:eastAsia="ru-RU"/>
              </w:rPr>
              <w:t xml:space="preserve"> чем в 3</w:t>
            </w:r>
            <w:r w:rsidRPr="00BB320F">
              <w:rPr>
                <w:rFonts w:eastAsia="Lucida Sans Unicode"/>
                <w:bCs/>
                <w:iCs/>
                <w:sz w:val="20"/>
                <w:szCs w:val="20"/>
              </w:rPr>
              <w:t xml:space="preserve"> положениях в диапазоне 6 см</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rFonts w:eastAsia="Lucida Sans Unicode"/>
                <w:bCs/>
                <w:iCs/>
                <w:sz w:val="20"/>
                <w:szCs w:val="20"/>
              </w:rPr>
            </w:pPr>
            <w:r w:rsidRPr="00BB320F">
              <w:rPr>
                <w:sz w:val="20"/>
                <w:szCs w:val="20"/>
              </w:rPr>
              <w:t>Вид подлокотников</w:t>
            </w:r>
          </w:p>
        </w:tc>
        <w:tc>
          <w:tcPr>
            <w:tcW w:w="2667" w:type="dxa"/>
          </w:tcPr>
          <w:p w:rsidR="003E6E93" w:rsidRPr="00BB320F" w:rsidRDefault="003E6E93" w:rsidP="003E6E93">
            <w:pPr>
              <w:suppressAutoHyphens w:val="0"/>
              <w:rPr>
                <w:rFonts w:eastAsia="Lucida Sans Unicode"/>
                <w:bCs/>
                <w:iCs/>
                <w:sz w:val="20"/>
                <w:szCs w:val="20"/>
              </w:rPr>
            </w:pPr>
            <w:r w:rsidRPr="00BB320F">
              <w:rPr>
                <w:sz w:val="20"/>
                <w:szCs w:val="20"/>
              </w:rPr>
              <w:t xml:space="preserve">откидываются назад. Для манипулирования одной рукой узла фиксации подлокотника, он не обладает возвратной пружиной.  Регулируются по высоте. </w:t>
            </w:r>
            <w:r w:rsidRPr="00BB320F">
              <w:rPr>
                <w:rFonts w:eastAsia="Calibri"/>
                <w:sz w:val="20"/>
                <w:szCs w:val="20"/>
              </w:rPr>
              <w:t>Накладки подлокотников изготовлены из вспененной резины</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sz w:val="20"/>
                <w:szCs w:val="20"/>
              </w:rPr>
            </w:pPr>
            <w:r w:rsidRPr="00BB320F">
              <w:rPr>
                <w:bCs/>
                <w:iCs/>
                <w:sz w:val="20"/>
                <w:szCs w:val="20"/>
                <w:lang w:eastAsia="ru-RU"/>
              </w:rPr>
              <w:t>Длина подлокотников</w:t>
            </w:r>
          </w:p>
        </w:tc>
        <w:tc>
          <w:tcPr>
            <w:tcW w:w="2667" w:type="dxa"/>
          </w:tcPr>
          <w:p w:rsidR="003E6E93" w:rsidRPr="00BB320F" w:rsidRDefault="003E6E93" w:rsidP="003E6E93">
            <w:pPr>
              <w:suppressAutoHyphens w:val="0"/>
              <w:rPr>
                <w:sz w:val="20"/>
                <w:szCs w:val="20"/>
              </w:rPr>
            </w:pPr>
            <w:r w:rsidRPr="00BB320F">
              <w:rPr>
                <w:sz w:val="20"/>
                <w:szCs w:val="20"/>
              </w:rPr>
              <w:t>не менее 27 см и не более 30 см</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bCs/>
                <w:iCs/>
                <w:sz w:val="20"/>
                <w:szCs w:val="20"/>
                <w:lang w:eastAsia="ru-RU"/>
              </w:rPr>
            </w:pPr>
            <w:r w:rsidRPr="00BB320F">
              <w:rPr>
                <w:rFonts w:eastAsia="Lucida Sans Unicode"/>
                <w:bCs/>
                <w:iCs/>
                <w:sz w:val="20"/>
                <w:szCs w:val="20"/>
              </w:rPr>
              <w:t>Подножки</w:t>
            </w:r>
          </w:p>
        </w:tc>
        <w:tc>
          <w:tcPr>
            <w:tcW w:w="2667" w:type="dxa"/>
          </w:tcPr>
          <w:p w:rsidR="003E6E93" w:rsidRPr="00BB320F" w:rsidRDefault="003E6E93" w:rsidP="003E6E93">
            <w:pPr>
              <w:suppressAutoHyphens w:val="0"/>
              <w:rPr>
                <w:sz w:val="20"/>
                <w:szCs w:val="20"/>
              </w:rPr>
            </w:pPr>
            <w:r w:rsidRPr="00BB320F">
              <w:rPr>
                <w:bCs/>
                <w:sz w:val="20"/>
                <w:szCs w:val="20"/>
                <w:lang w:eastAsia="ru-RU"/>
              </w:rPr>
              <w:t>легко демонтируются  или отводиться  внутрь рамы без демонтажа</w:t>
            </w:r>
            <w:r>
              <w:rPr>
                <w:bCs/>
                <w:sz w:val="20"/>
                <w:szCs w:val="20"/>
                <w:lang w:eastAsia="ru-RU"/>
              </w:rPr>
              <w:t>, регулируются по высоте</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rFonts w:eastAsia="Lucida Sans Unicode"/>
                <w:bCs/>
                <w:iCs/>
                <w:sz w:val="20"/>
                <w:szCs w:val="20"/>
              </w:rPr>
            </w:pPr>
            <w:r w:rsidRPr="00BB320F">
              <w:rPr>
                <w:rFonts w:eastAsia="Calibri"/>
                <w:sz w:val="20"/>
                <w:szCs w:val="20"/>
              </w:rPr>
              <w:t>Многофункциональный адаптер кресла-коляски, расположенный на приводном колесе обеспечивает индивидуальные регулировки коляски</w:t>
            </w:r>
          </w:p>
        </w:tc>
        <w:tc>
          <w:tcPr>
            <w:tcW w:w="2667" w:type="dxa"/>
          </w:tcPr>
          <w:p w:rsidR="003E6E93" w:rsidRPr="00BB320F" w:rsidRDefault="003E6E93" w:rsidP="003E6E93">
            <w:pPr>
              <w:suppressAutoHyphens w:val="0"/>
              <w:rPr>
                <w:rFonts w:eastAsia="Lucida Sans Unicode"/>
                <w:bCs/>
                <w:iCs/>
                <w:sz w:val="20"/>
                <w:szCs w:val="20"/>
              </w:rPr>
            </w:pPr>
            <w:r w:rsidRPr="00BB320F">
              <w:rPr>
                <w:rFonts w:eastAsia="Calibri"/>
                <w:sz w:val="20"/>
                <w:szCs w:val="20"/>
              </w:rPr>
              <w:t>не менее чем в 16 позициях</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rFonts w:eastAsia="Calibri"/>
                <w:sz w:val="20"/>
                <w:szCs w:val="20"/>
              </w:rPr>
            </w:pPr>
            <w:r w:rsidRPr="00BB320F">
              <w:rPr>
                <w:rFonts w:eastAsia="Calibri"/>
                <w:sz w:val="20"/>
                <w:szCs w:val="20"/>
              </w:rPr>
              <w:t>изменение высоты сиденья спереди в диапазоне</w:t>
            </w:r>
          </w:p>
        </w:tc>
        <w:tc>
          <w:tcPr>
            <w:tcW w:w="2667" w:type="dxa"/>
          </w:tcPr>
          <w:p w:rsidR="003E6E93" w:rsidRPr="00BB320F" w:rsidRDefault="003E6E93" w:rsidP="003E6E93">
            <w:pPr>
              <w:suppressAutoHyphens w:val="0"/>
              <w:rPr>
                <w:rFonts w:eastAsia="Calibri"/>
                <w:sz w:val="20"/>
                <w:szCs w:val="20"/>
              </w:rPr>
            </w:pPr>
            <w:r w:rsidRPr="00BB320F">
              <w:rPr>
                <w:rFonts w:eastAsia="Calibri"/>
                <w:sz w:val="20"/>
                <w:szCs w:val="20"/>
              </w:rPr>
              <w:t>не менее 3</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rFonts w:eastAsia="Calibri"/>
                <w:sz w:val="20"/>
                <w:szCs w:val="20"/>
              </w:rPr>
            </w:pPr>
            <w:r w:rsidRPr="00BB320F">
              <w:rPr>
                <w:rFonts w:eastAsia="Calibri"/>
                <w:sz w:val="20"/>
                <w:szCs w:val="20"/>
              </w:rPr>
              <w:t>изменение высоты сиденья сзади в диапазоне</w:t>
            </w:r>
          </w:p>
        </w:tc>
        <w:tc>
          <w:tcPr>
            <w:tcW w:w="2667" w:type="dxa"/>
          </w:tcPr>
          <w:p w:rsidR="003E6E93" w:rsidRPr="00BB320F" w:rsidRDefault="003E6E93" w:rsidP="003E6E93">
            <w:pPr>
              <w:suppressAutoHyphens w:val="0"/>
              <w:rPr>
                <w:rFonts w:eastAsia="Calibri"/>
                <w:sz w:val="20"/>
                <w:szCs w:val="20"/>
              </w:rPr>
            </w:pPr>
            <w:r w:rsidRPr="00BB320F">
              <w:rPr>
                <w:rFonts w:eastAsia="Calibri"/>
                <w:sz w:val="20"/>
                <w:szCs w:val="20"/>
              </w:rPr>
              <w:t>не менее 9 см</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rFonts w:eastAsia="Calibri"/>
                <w:sz w:val="20"/>
                <w:szCs w:val="20"/>
              </w:rPr>
            </w:pPr>
            <w:r w:rsidRPr="00BB320F">
              <w:rPr>
                <w:rFonts w:eastAsia="Calibri"/>
                <w:sz w:val="20"/>
                <w:szCs w:val="20"/>
              </w:rPr>
              <w:t>изменение угла наклона сиденья</w:t>
            </w:r>
          </w:p>
        </w:tc>
        <w:tc>
          <w:tcPr>
            <w:tcW w:w="2667" w:type="dxa"/>
          </w:tcPr>
          <w:p w:rsidR="003E6E93" w:rsidRPr="00BB320F" w:rsidRDefault="003E6E93" w:rsidP="003E6E93">
            <w:pPr>
              <w:suppressAutoHyphens w:val="0"/>
              <w:rPr>
                <w:rFonts w:eastAsia="Calibri"/>
                <w:sz w:val="20"/>
                <w:szCs w:val="20"/>
              </w:rPr>
            </w:pPr>
            <w:r w:rsidRPr="00BB320F">
              <w:rPr>
                <w:rFonts w:eastAsia="Calibri"/>
                <w:sz w:val="20"/>
                <w:szCs w:val="20"/>
              </w:rPr>
              <w:t>от минус 5º до 15º</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rFonts w:eastAsia="Calibri"/>
                <w:sz w:val="20"/>
                <w:szCs w:val="20"/>
              </w:rPr>
            </w:pPr>
            <w:r w:rsidRPr="00BB320F">
              <w:rPr>
                <w:rFonts w:eastAsia="Calibri"/>
                <w:sz w:val="20"/>
                <w:szCs w:val="20"/>
              </w:rPr>
              <w:t>изменение длины колесной базы</w:t>
            </w:r>
          </w:p>
        </w:tc>
        <w:tc>
          <w:tcPr>
            <w:tcW w:w="2667" w:type="dxa"/>
          </w:tcPr>
          <w:p w:rsidR="003E6E93" w:rsidRPr="00BB320F" w:rsidRDefault="003E6E93" w:rsidP="003E6E93">
            <w:pPr>
              <w:suppressAutoHyphens w:val="0"/>
              <w:rPr>
                <w:rFonts w:eastAsia="Calibri"/>
                <w:sz w:val="20"/>
                <w:szCs w:val="20"/>
              </w:rPr>
            </w:pPr>
            <w:r w:rsidRPr="00BB320F">
              <w:rPr>
                <w:rFonts w:eastAsia="Calibri"/>
                <w:sz w:val="20"/>
                <w:szCs w:val="20"/>
              </w:rPr>
              <w:t>не менее чем в двух положениях в диапазоне не менее 8 см посредством регулировки расстояния между приводными и поворотными колесами</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rFonts w:eastAsia="Calibri"/>
                <w:sz w:val="20"/>
                <w:szCs w:val="20"/>
              </w:rPr>
            </w:pPr>
            <w:r w:rsidRPr="00BB320F">
              <w:rPr>
                <w:bCs/>
                <w:sz w:val="20"/>
                <w:szCs w:val="20"/>
                <w:lang w:eastAsia="ru-RU"/>
              </w:rPr>
              <w:t>Наличие подушки на сиденье</w:t>
            </w:r>
          </w:p>
        </w:tc>
        <w:tc>
          <w:tcPr>
            <w:tcW w:w="2667" w:type="dxa"/>
          </w:tcPr>
          <w:p w:rsidR="003E6E93" w:rsidRPr="00BB320F" w:rsidRDefault="003E6E93" w:rsidP="003E6E93">
            <w:pPr>
              <w:suppressAutoHyphens w:val="0"/>
              <w:rPr>
                <w:rFonts w:eastAsia="Calibri"/>
                <w:sz w:val="20"/>
                <w:szCs w:val="20"/>
              </w:rPr>
            </w:pPr>
            <w:r w:rsidRPr="00BB320F">
              <w:rPr>
                <w:bCs/>
                <w:sz w:val="20"/>
                <w:szCs w:val="20"/>
                <w:lang w:eastAsia="ru-RU"/>
              </w:rPr>
              <w:t>укомплектована подушкой на сиденье толщиной не менее 5 см</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bCs/>
                <w:sz w:val="20"/>
                <w:szCs w:val="20"/>
                <w:lang w:eastAsia="ru-RU"/>
              </w:rPr>
            </w:pPr>
            <w:r w:rsidRPr="00BB320F">
              <w:rPr>
                <w:rFonts w:eastAsia="Calibri"/>
                <w:sz w:val="20"/>
                <w:szCs w:val="20"/>
              </w:rPr>
              <w:t>Приспособления</w:t>
            </w:r>
          </w:p>
        </w:tc>
        <w:tc>
          <w:tcPr>
            <w:tcW w:w="2667" w:type="dxa"/>
          </w:tcPr>
          <w:p w:rsidR="003E6E93" w:rsidRPr="00BB320F" w:rsidRDefault="003E6E93" w:rsidP="003E6E93">
            <w:pPr>
              <w:suppressAutoHyphens w:val="0"/>
              <w:rPr>
                <w:bCs/>
                <w:sz w:val="20"/>
                <w:szCs w:val="20"/>
                <w:lang w:eastAsia="ru-RU"/>
              </w:rPr>
            </w:pPr>
            <w:r w:rsidRPr="00BB320F">
              <w:rPr>
                <w:bCs/>
                <w:sz w:val="20"/>
                <w:szCs w:val="20"/>
                <w:lang w:eastAsia="ru-RU"/>
              </w:rPr>
              <w:t>поясной ремень</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rFonts w:eastAsia="Calibri"/>
                <w:sz w:val="20"/>
                <w:szCs w:val="20"/>
              </w:rPr>
            </w:pPr>
            <w:r w:rsidRPr="00BB320F">
              <w:rPr>
                <w:rFonts w:eastAsia="Calibri"/>
                <w:sz w:val="20"/>
                <w:szCs w:val="20"/>
              </w:rPr>
              <w:t>Кресло-коляска укомплектована</w:t>
            </w:r>
          </w:p>
        </w:tc>
        <w:tc>
          <w:tcPr>
            <w:tcW w:w="2667" w:type="dxa"/>
          </w:tcPr>
          <w:p w:rsidR="003E6E93" w:rsidRPr="00BB320F" w:rsidRDefault="003E6E93" w:rsidP="003E6E93">
            <w:pPr>
              <w:suppressAutoHyphens w:val="0"/>
              <w:rPr>
                <w:bCs/>
                <w:sz w:val="20"/>
                <w:szCs w:val="20"/>
                <w:lang w:eastAsia="ru-RU"/>
              </w:rPr>
            </w:pPr>
            <w:r w:rsidRPr="00BB320F">
              <w:rPr>
                <w:bCs/>
                <w:sz w:val="20"/>
                <w:szCs w:val="20"/>
                <w:lang w:eastAsia="ru-RU"/>
              </w:rPr>
              <w:t>страховочным устройством от опрокидывания</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rFonts w:eastAsia="Lucida Sans Unicode"/>
                <w:bCs/>
                <w:iCs/>
                <w:sz w:val="20"/>
                <w:szCs w:val="20"/>
              </w:rPr>
            </w:pPr>
            <w:r w:rsidRPr="00BB320F">
              <w:rPr>
                <w:rFonts w:eastAsia="Lucida Sans Unicode"/>
                <w:bCs/>
                <w:iCs/>
                <w:sz w:val="20"/>
                <w:szCs w:val="20"/>
              </w:rPr>
              <w:t>Вес кресла-коляски без подушки и дополнительного оснащения</w:t>
            </w:r>
          </w:p>
        </w:tc>
        <w:tc>
          <w:tcPr>
            <w:tcW w:w="2667" w:type="dxa"/>
          </w:tcPr>
          <w:p w:rsidR="003E6E93" w:rsidRPr="00BB320F" w:rsidRDefault="003E6E93" w:rsidP="003E6E93">
            <w:pPr>
              <w:suppressAutoHyphens w:val="0"/>
              <w:rPr>
                <w:bCs/>
                <w:sz w:val="20"/>
                <w:szCs w:val="20"/>
                <w:lang w:eastAsia="ru-RU"/>
              </w:rPr>
            </w:pPr>
            <w:r w:rsidRPr="00BB320F">
              <w:rPr>
                <w:sz w:val="20"/>
                <w:szCs w:val="20"/>
              </w:rPr>
              <w:t>не более19 кг</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rFonts w:eastAsia="Lucida Sans Unicode"/>
                <w:bCs/>
                <w:iCs/>
                <w:sz w:val="20"/>
                <w:szCs w:val="20"/>
              </w:rPr>
            </w:pPr>
            <w:r w:rsidRPr="00BB320F">
              <w:rPr>
                <w:rFonts w:eastAsia="Calibri"/>
                <w:sz w:val="20"/>
                <w:szCs w:val="20"/>
              </w:rPr>
              <w:t>Ширина сиденья</w:t>
            </w:r>
          </w:p>
        </w:tc>
        <w:tc>
          <w:tcPr>
            <w:tcW w:w="2667" w:type="dxa"/>
          </w:tcPr>
          <w:p w:rsidR="003E6E93" w:rsidRPr="00BB320F" w:rsidRDefault="00C0581A" w:rsidP="003E6E93">
            <w:pPr>
              <w:suppressAutoHyphens w:val="0"/>
              <w:rPr>
                <w:sz w:val="20"/>
                <w:szCs w:val="20"/>
              </w:rPr>
            </w:pPr>
            <w:r w:rsidRPr="00BB320F">
              <w:rPr>
                <w:rFonts w:eastAsia="Lucida Sans Unicode"/>
                <w:bCs/>
                <w:iCs/>
                <w:sz w:val="20"/>
                <w:szCs w:val="20"/>
              </w:rPr>
              <w:t>Поставляются в 3 типоразмерах. Количество кресел-колясок в зависимости от ширины сиденья определяется в со</w:t>
            </w:r>
            <w:r>
              <w:rPr>
                <w:rFonts w:eastAsia="Lucida Sans Unicode"/>
                <w:bCs/>
                <w:iCs/>
                <w:sz w:val="20"/>
                <w:szCs w:val="20"/>
              </w:rPr>
              <w:t>ответствии с заявкой Получателя</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rFonts w:eastAsia="Calibri"/>
                <w:sz w:val="20"/>
                <w:szCs w:val="20"/>
              </w:rPr>
            </w:pPr>
            <w:r w:rsidRPr="00BB320F">
              <w:rPr>
                <w:rFonts w:eastAsia="Calibri"/>
                <w:sz w:val="20"/>
                <w:szCs w:val="20"/>
              </w:rPr>
              <w:t xml:space="preserve">В комплект поставки входит </w:t>
            </w:r>
          </w:p>
        </w:tc>
        <w:tc>
          <w:tcPr>
            <w:tcW w:w="2667" w:type="dxa"/>
          </w:tcPr>
          <w:p w:rsidR="003E6E93" w:rsidRPr="00BB320F" w:rsidRDefault="003E6E93" w:rsidP="003E6E93">
            <w:pPr>
              <w:suppressAutoHyphens w:val="0"/>
              <w:rPr>
                <w:rFonts w:eastAsia="Calibri"/>
                <w:sz w:val="20"/>
                <w:szCs w:val="20"/>
              </w:rPr>
            </w:pPr>
            <w:r w:rsidRPr="00BB320F">
              <w:rPr>
                <w:rFonts w:eastAsia="Calibri"/>
                <w:sz w:val="20"/>
                <w:szCs w:val="20"/>
              </w:rPr>
              <w:t>- набор инструментов;</w:t>
            </w:r>
          </w:p>
          <w:p w:rsidR="003E6E93" w:rsidRPr="00BB320F" w:rsidRDefault="003E6E93" w:rsidP="003E6E93">
            <w:pPr>
              <w:suppressAutoHyphens w:val="0"/>
              <w:rPr>
                <w:rFonts w:eastAsia="Calibri"/>
                <w:sz w:val="20"/>
                <w:szCs w:val="20"/>
              </w:rPr>
            </w:pPr>
            <w:r w:rsidRPr="00BB320F">
              <w:rPr>
                <w:rFonts w:eastAsia="Calibri"/>
                <w:sz w:val="20"/>
                <w:szCs w:val="20"/>
              </w:rPr>
              <w:t>- инструкция для пользователя (на русском языке);</w:t>
            </w:r>
          </w:p>
          <w:p w:rsidR="003E6E93" w:rsidRPr="00BB320F" w:rsidRDefault="003E6E93" w:rsidP="003E6E93">
            <w:pPr>
              <w:suppressAutoHyphens w:val="0"/>
              <w:rPr>
                <w:rFonts w:eastAsia="Calibri"/>
                <w:sz w:val="20"/>
                <w:szCs w:val="20"/>
              </w:rPr>
            </w:pPr>
            <w:r w:rsidRPr="00BB320F">
              <w:rPr>
                <w:rFonts w:eastAsia="Calibri"/>
                <w:sz w:val="20"/>
                <w:szCs w:val="20"/>
              </w:rPr>
              <w:t>- гарантийный талон (с отметкой о произведенной проверке контроля качества).</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val="restart"/>
          </w:tcPr>
          <w:p w:rsidR="003E6E93" w:rsidRPr="00BB320F" w:rsidRDefault="003E6E93" w:rsidP="003E6E93">
            <w:pPr>
              <w:keepNext/>
              <w:suppressAutoHyphens w:val="0"/>
              <w:ind w:left="-91" w:right="-85"/>
              <w:jc w:val="center"/>
              <w:rPr>
                <w:sz w:val="20"/>
                <w:szCs w:val="20"/>
                <w:lang w:eastAsia="ru-RU"/>
              </w:rPr>
            </w:pPr>
            <w:r w:rsidRPr="00BB320F">
              <w:rPr>
                <w:sz w:val="20"/>
                <w:szCs w:val="20"/>
                <w:lang w:eastAsia="ru-RU"/>
              </w:rPr>
              <w:t xml:space="preserve">Кресло-коляска с ручным приводом с жестким сидением и спинкой прогулочная (для инвалидов и детей-инвалидов)  </w:t>
            </w:r>
          </w:p>
          <w:p w:rsidR="003E6E93" w:rsidRPr="00BB320F" w:rsidRDefault="003E6E93" w:rsidP="003E6E93">
            <w:pPr>
              <w:keepNext/>
              <w:suppressAutoHyphens w:val="0"/>
              <w:ind w:left="-91" w:right="-85"/>
              <w:jc w:val="center"/>
              <w:rPr>
                <w:sz w:val="20"/>
                <w:szCs w:val="20"/>
                <w:lang w:eastAsia="ru-RU"/>
              </w:rPr>
            </w:pPr>
          </w:p>
          <w:p w:rsidR="003E6E93" w:rsidRPr="00BB320F" w:rsidRDefault="003E6E93" w:rsidP="003E6E93">
            <w:pPr>
              <w:suppressAutoHyphens w:val="0"/>
              <w:ind w:left="-91" w:right="-85"/>
              <w:jc w:val="center"/>
              <w:rPr>
                <w:sz w:val="20"/>
                <w:szCs w:val="20"/>
                <w:lang w:eastAsia="ru-RU"/>
              </w:rPr>
            </w:pPr>
            <w:r w:rsidRPr="00BB320F">
              <w:rPr>
                <w:sz w:val="20"/>
                <w:szCs w:val="20"/>
                <w:lang w:eastAsia="ru-RU"/>
              </w:rPr>
              <w:t xml:space="preserve">   7-02-05</w:t>
            </w:r>
          </w:p>
        </w:tc>
        <w:tc>
          <w:tcPr>
            <w:tcW w:w="992" w:type="dxa"/>
            <w:vMerge w:val="restart"/>
            <w:shd w:val="clear" w:color="auto" w:fill="auto"/>
          </w:tcPr>
          <w:p w:rsidR="003E6E93" w:rsidRPr="00BB320F" w:rsidRDefault="003E6E93" w:rsidP="003E6E93">
            <w:pPr>
              <w:pStyle w:val="afa"/>
              <w:suppressAutoHyphens w:val="0"/>
              <w:spacing w:before="0" w:after="0" w:line="288" w:lineRule="atLeast"/>
              <w:jc w:val="both"/>
              <w:rPr>
                <w:sz w:val="20"/>
                <w:szCs w:val="20"/>
              </w:rPr>
            </w:pPr>
            <w:r w:rsidRPr="00BB320F">
              <w:rPr>
                <w:sz w:val="20"/>
                <w:szCs w:val="20"/>
              </w:rPr>
              <w:t>30.92.20.000/30.92.20.000-00000040/01.28.07.02.05.09</w:t>
            </w:r>
          </w:p>
        </w:tc>
        <w:tc>
          <w:tcPr>
            <w:tcW w:w="5386" w:type="dxa"/>
            <w:gridSpan w:val="2"/>
            <w:shd w:val="clear" w:color="auto" w:fill="auto"/>
          </w:tcPr>
          <w:p w:rsidR="003E6E93" w:rsidRPr="00BB320F" w:rsidRDefault="003E6E93" w:rsidP="003E6E93">
            <w:pPr>
              <w:suppressAutoHyphens w:val="0"/>
              <w:rPr>
                <w:rFonts w:eastAsia="Calibri"/>
                <w:sz w:val="20"/>
                <w:szCs w:val="20"/>
              </w:rPr>
            </w:pPr>
            <w:r w:rsidRPr="00BB320F">
              <w:rPr>
                <w:sz w:val="20"/>
                <w:szCs w:val="20"/>
              </w:rPr>
              <w:t>Обязательные характеристики по КТРУ</w:t>
            </w:r>
          </w:p>
        </w:tc>
        <w:tc>
          <w:tcPr>
            <w:tcW w:w="851" w:type="dxa"/>
            <w:vMerge w:val="restart"/>
          </w:tcPr>
          <w:p w:rsidR="003E6E93" w:rsidRPr="00372CFD" w:rsidRDefault="00EB4F6A" w:rsidP="003E6E93">
            <w:pPr>
              <w:rPr>
                <w:rFonts w:eastAsia="Calibri"/>
                <w:sz w:val="20"/>
                <w:szCs w:val="20"/>
              </w:rPr>
            </w:pPr>
            <w:r>
              <w:rPr>
                <w:rFonts w:eastAsia="Calibri"/>
                <w:sz w:val="20"/>
                <w:szCs w:val="20"/>
              </w:rPr>
              <w:t>1</w:t>
            </w:r>
          </w:p>
        </w:tc>
        <w:tc>
          <w:tcPr>
            <w:tcW w:w="1134" w:type="dxa"/>
            <w:vMerge w:val="restart"/>
          </w:tcPr>
          <w:p w:rsidR="003E6E93" w:rsidRDefault="003E6E93" w:rsidP="003E6E93">
            <w:pPr>
              <w:rPr>
                <w:rFonts w:eastAsia="Calibri"/>
                <w:sz w:val="20"/>
                <w:szCs w:val="20"/>
              </w:rPr>
            </w:pPr>
            <w:r>
              <w:rPr>
                <w:rFonts w:eastAsia="Calibri"/>
                <w:sz w:val="20"/>
                <w:szCs w:val="20"/>
              </w:rPr>
              <w:t>28400,00</w:t>
            </w: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sz w:val="20"/>
                <w:szCs w:val="20"/>
              </w:rPr>
            </w:pPr>
            <w:r w:rsidRPr="00BB320F">
              <w:rPr>
                <w:bCs/>
                <w:sz w:val="20"/>
                <w:szCs w:val="20"/>
              </w:rPr>
              <w:t>Конструкция</w:t>
            </w:r>
          </w:p>
        </w:tc>
        <w:tc>
          <w:tcPr>
            <w:tcW w:w="2667" w:type="dxa"/>
          </w:tcPr>
          <w:p w:rsidR="003E6E93" w:rsidRPr="00BB320F" w:rsidRDefault="003E6E93" w:rsidP="003E6E93">
            <w:pPr>
              <w:suppressAutoHyphens w:val="0"/>
              <w:jc w:val="center"/>
              <w:rPr>
                <w:rFonts w:eastAsia="Calibri"/>
                <w:sz w:val="20"/>
                <w:szCs w:val="20"/>
              </w:rPr>
            </w:pPr>
            <w:r w:rsidRPr="00BB320F">
              <w:rPr>
                <w:rFonts w:ascii="Roboto" w:hAnsi="Roboto"/>
                <w:sz w:val="20"/>
                <w:szCs w:val="20"/>
                <w:shd w:val="clear" w:color="auto" w:fill="FFFFFF"/>
              </w:rPr>
              <w:t>Складная</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bCs/>
                <w:sz w:val="20"/>
                <w:szCs w:val="20"/>
              </w:rPr>
            </w:pPr>
            <w:r w:rsidRPr="00BB320F">
              <w:rPr>
                <w:sz w:val="20"/>
                <w:szCs w:val="20"/>
              </w:rPr>
              <w:t>Максимальная ширина сиденья (сантиметр)</w:t>
            </w:r>
          </w:p>
        </w:tc>
        <w:tc>
          <w:tcPr>
            <w:tcW w:w="2667" w:type="dxa"/>
          </w:tcPr>
          <w:p w:rsidR="003E6E93" w:rsidRPr="00BB320F" w:rsidRDefault="003E6E93" w:rsidP="003E6E93">
            <w:pPr>
              <w:suppressAutoHyphens w:val="0"/>
              <w:jc w:val="center"/>
              <w:rPr>
                <w:rFonts w:ascii="Roboto" w:hAnsi="Roboto"/>
                <w:sz w:val="20"/>
                <w:szCs w:val="20"/>
                <w:shd w:val="clear" w:color="auto" w:fill="FFFFFF"/>
              </w:rPr>
            </w:pPr>
            <w:r w:rsidRPr="00BB320F">
              <w:rPr>
                <w:rFonts w:ascii="Roboto" w:hAnsi="Roboto"/>
                <w:sz w:val="20"/>
                <w:szCs w:val="20"/>
                <w:shd w:val="clear" w:color="auto" w:fill="FFFFFF"/>
              </w:rPr>
              <w:t>≥ 46  и  ≤ 51</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sz w:val="20"/>
                <w:szCs w:val="20"/>
              </w:rPr>
            </w:pPr>
            <w:r w:rsidRPr="00BB320F">
              <w:rPr>
                <w:sz w:val="20"/>
                <w:szCs w:val="20"/>
              </w:rPr>
              <w:t>Максимальный вес пациента (килограмм)</w:t>
            </w:r>
          </w:p>
        </w:tc>
        <w:tc>
          <w:tcPr>
            <w:tcW w:w="2667" w:type="dxa"/>
          </w:tcPr>
          <w:p w:rsidR="003E6E93" w:rsidRPr="00BB320F" w:rsidRDefault="003E6E93" w:rsidP="003E6E93">
            <w:pPr>
              <w:suppressAutoHyphens w:val="0"/>
              <w:jc w:val="center"/>
              <w:rPr>
                <w:rFonts w:ascii="Roboto" w:hAnsi="Roboto"/>
                <w:sz w:val="20"/>
                <w:szCs w:val="20"/>
                <w:shd w:val="clear" w:color="auto" w:fill="FFFFFF"/>
              </w:rPr>
            </w:pPr>
            <w:r w:rsidRPr="00BB320F">
              <w:rPr>
                <w:rFonts w:ascii="Roboto" w:hAnsi="Roboto"/>
                <w:sz w:val="20"/>
                <w:szCs w:val="20"/>
                <w:shd w:val="clear" w:color="auto" w:fill="FFFFFF"/>
              </w:rPr>
              <w:t>≥ 65  и  ≤ 102</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sz w:val="20"/>
                <w:szCs w:val="20"/>
              </w:rPr>
            </w:pPr>
            <w:r w:rsidRPr="00BB320F">
              <w:rPr>
                <w:sz w:val="20"/>
                <w:szCs w:val="20"/>
              </w:rPr>
              <w:t>Назначение</w:t>
            </w:r>
          </w:p>
        </w:tc>
        <w:tc>
          <w:tcPr>
            <w:tcW w:w="2667" w:type="dxa"/>
          </w:tcPr>
          <w:p w:rsidR="003E6E93" w:rsidRPr="00BB320F" w:rsidRDefault="003E6E93" w:rsidP="003E6E93">
            <w:pPr>
              <w:suppressAutoHyphens w:val="0"/>
              <w:jc w:val="center"/>
              <w:rPr>
                <w:rFonts w:ascii="Roboto" w:hAnsi="Roboto"/>
                <w:sz w:val="20"/>
                <w:szCs w:val="20"/>
                <w:shd w:val="clear" w:color="auto" w:fill="FFFFFF"/>
              </w:rPr>
            </w:pPr>
            <w:r w:rsidRPr="00BB320F">
              <w:rPr>
                <w:sz w:val="20"/>
                <w:szCs w:val="20"/>
                <w:lang w:eastAsia="ru-RU"/>
              </w:rPr>
              <w:t>Прогулочная</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sz w:val="20"/>
                <w:szCs w:val="20"/>
              </w:rPr>
            </w:pPr>
            <w:r w:rsidRPr="00BB320F">
              <w:rPr>
                <w:sz w:val="20"/>
                <w:szCs w:val="20"/>
              </w:rPr>
              <w:t>Наличие подголовника</w:t>
            </w:r>
          </w:p>
        </w:tc>
        <w:tc>
          <w:tcPr>
            <w:tcW w:w="2667" w:type="dxa"/>
          </w:tcPr>
          <w:p w:rsidR="003E6E93" w:rsidRPr="00BB320F" w:rsidRDefault="003E6E93" w:rsidP="003E6E93">
            <w:pPr>
              <w:suppressAutoHyphens w:val="0"/>
              <w:jc w:val="center"/>
              <w:rPr>
                <w:rFonts w:ascii="Roboto" w:hAnsi="Roboto"/>
                <w:sz w:val="20"/>
                <w:szCs w:val="20"/>
                <w:shd w:val="clear" w:color="auto" w:fill="FFFFFF"/>
              </w:rPr>
            </w:pPr>
            <w:r w:rsidRPr="00BB320F">
              <w:rPr>
                <w:rFonts w:ascii="Roboto" w:hAnsi="Roboto"/>
                <w:sz w:val="20"/>
                <w:szCs w:val="20"/>
                <w:shd w:val="clear" w:color="auto" w:fill="FFFFFF"/>
              </w:rPr>
              <w:t>Нет</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sz w:val="20"/>
                <w:szCs w:val="20"/>
              </w:rPr>
            </w:pPr>
            <w:r w:rsidRPr="00BB320F">
              <w:rPr>
                <w:sz w:val="20"/>
                <w:szCs w:val="20"/>
              </w:rPr>
              <w:t>Откидная спинка</w:t>
            </w:r>
          </w:p>
        </w:tc>
        <w:tc>
          <w:tcPr>
            <w:tcW w:w="2667" w:type="dxa"/>
          </w:tcPr>
          <w:p w:rsidR="003E6E93" w:rsidRPr="00BB320F" w:rsidRDefault="003E6E93" w:rsidP="003E6E93">
            <w:pPr>
              <w:suppressAutoHyphens w:val="0"/>
              <w:jc w:val="center"/>
              <w:rPr>
                <w:rFonts w:ascii="Roboto" w:hAnsi="Roboto"/>
                <w:sz w:val="20"/>
                <w:szCs w:val="20"/>
                <w:shd w:val="clear" w:color="auto" w:fill="FFFFFF"/>
              </w:rPr>
            </w:pPr>
            <w:r w:rsidRPr="00BB320F">
              <w:rPr>
                <w:rFonts w:ascii="Roboto" w:hAnsi="Roboto"/>
                <w:sz w:val="20"/>
                <w:szCs w:val="20"/>
                <w:shd w:val="clear" w:color="auto" w:fill="FFFFFF"/>
              </w:rPr>
              <w:t>Нет</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sz w:val="20"/>
                <w:szCs w:val="20"/>
              </w:rPr>
            </w:pPr>
            <w:r w:rsidRPr="00BB320F">
              <w:rPr>
                <w:sz w:val="20"/>
                <w:szCs w:val="20"/>
              </w:rPr>
              <w:t>Регулировка угла наклона подножки</w:t>
            </w:r>
          </w:p>
        </w:tc>
        <w:tc>
          <w:tcPr>
            <w:tcW w:w="2667" w:type="dxa"/>
          </w:tcPr>
          <w:p w:rsidR="003E6E93" w:rsidRPr="00BB320F" w:rsidRDefault="003E6E93" w:rsidP="003E6E93">
            <w:pPr>
              <w:suppressAutoHyphens w:val="0"/>
              <w:jc w:val="center"/>
              <w:rPr>
                <w:rFonts w:ascii="Roboto" w:hAnsi="Roboto"/>
                <w:sz w:val="20"/>
                <w:szCs w:val="20"/>
                <w:shd w:val="clear" w:color="auto" w:fill="FFFFFF"/>
              </w:rPr>
            </w:pPr>
            <w:r w:rsidRPr="00BB320F">
              <w:rPr>
                <w:rFonts w:ascii="Roboto" w:hAnsi="Roboto"/>
                <w:sz w:val="20"/>
                <w:szCs w:val="20"/>
                <w:shd w:val="clear" w:color="auto" w:fill="FFFFFF"/>
              </w:rPr>
              <w:t>Нет</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sz w:val="20"/>
                <w:szCs w:val="20"/>
              </w:rPr>
            </w:pPr>
            <w:r w:rsidRPr="00BB320F">
              <w:rPr>
                <w:sz w:val="20"/>
                <w:szCs w:val="20"/>
              </w:rPr>
              <w:t>Рычажный привод</w:t>
            </w:r>
          </w:p>
        </w:tc>
        <w:tc>
          <w:tcPr>
            <w:tcW w:w="2667" w:type="dxa"/>
          </w:tcPr>
          <w:p w:rsidR="003E6E93" w:rsidRPr="00BB320F" w:rsidRDefault="003E6E93" w:rsidP="003E6E93">
            <w:pPr>
              <w:suppressAutoHyphens w:val="0"/>
              <w:jc w:val="center"/>
              <w:rPr>
                <w:rFonts w:ascii="Roboto" w:hAnsi="Roboto"/>
                <w:sz w:val="20"/>
                <w:szCs w:val="20"/>
                <w:shd w:val="clear" w:color="auto" w:fill="FFFFFF"/>
              </w:rPr>
            </w:pPr>
            <w:r w:rsidRPr="00BB320F">
              <w:rPr>
                <w:bCs/>
                <w:sz w:val="20"/>
                <w:szCs w:val="20"/>
              </w:rPr>
              <w:t>Нет</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sz w:val="20"/>
                <w:szCs w:val="20"/>
              </w:rPr>
            </w:pPr>
            <w:r w:rsidRPr="00BB320F">
              <w:rPr>
                <w:sz w:val="20"/>
                <w:szCs w:val="20"/>
                <w:shd w:val="clear" w:color="auto" w:fill="FFFFFF"/>
              </w:rPr>
              <w:t>Тип управления</w:t>
            </w:r>
          </w:p>
        </w:tc>
        <w:tc>
          <w:tcPr>
            <w:tcW w:w="2667" w:type="dxa"/>
          </w:tcPr>
          <w:p w:rsidR="003E6E93" w:rsidRPr="00BB320F" w:rsidRDefault="003E6E93" w:rsidP="003E6E93">
            <w:pPr>
              <w:suppressAutoHyphens w:val="0"/>
              <w:jc w:val="center"/>
              <w:rPr>
                <w:bCs/>
                <w:sz w:val="20"/>
                <w:szCs w:val="20"/>
              </w:rPr>
            </w:pPr>
            <w:r w:rsidRPr="00BB320F">
              <w:rPr>
                <w:bCs/>
                <w:sz w:val="20"/>
                <w:szCs w:val="20"/>
              </w:rPr>
              <w:t>Сопровождающий</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sz w:val="20"/>
                <w:szCs w:val="20"/>
                <w:shd w:val="clear" w:color="auto" w:fill="FFFFFF"/>
              </w:rPr>
            </w:pPr>
            <w:r w:rsidRPr="00BB320F">
              <w:rPr>
                <w:sz w:val="20"/>
                <w:szCs w:val="20"/>
                <w:shd w:val="clear" w:color="auto" w:fill="FFFFFF"/>
              </w:rPr>
              <w:t>Фиксация туловища</w:t>
            </w:r>
          </w:p>
        </w:tc>
        <w:tc>
          <w:tcPr>
            <w:tcW w:w="2667" w:type="dxa"/>
          </w:tcPr>
          <w:p w:rsidR="003E6E93" w:rsidRPr="00BB320F" w:rsidRDefault="003E6E93" w:rsidP="003E6E93">
            <w:pPr>
              <w:suppressAutoHyphens w:val="0"/>
              <w:jc w:val="center"/>
              <w:rPr>
                <w:bCs/>
                <w:sz w:val="20"/>
                <w:szCs w:val="20"/>
              </w:rPr>
            </w:pPr>
            <w:r w:rsidRPr="00BB320F">
              <w:rPr>
                <w:bCs/>
                <w:sz w:val="20"/>
                <w:szCs w:val="20"/>
              </w:rPr>
              <w:t>Да</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5386" w:type="dxa"/>
            <w:gridSpan w:val="2"/>
            <w:shd w:val="clear" w:color="auto" w:fill="auto"/>
            <w:vAlign w:val="center"/>
          </w:tcPr>
          <w:p w:rsidR="003E6E93" w:rsidRPr="00BB320F" w:rsidRDefault="003E6E93" w:rsidP="003E6E93">
            <w:pPr>
              <w:suppressAutoHyphens w:val="0"/>
              <w:rPr>
                <w:bCs/>
                <w:sz w:val="20"/>
                <w:szCs w:val="20"/>
              </w:rPr>
            </w:pPr>
            <w:r w:rsidRPr="00BB320F">
              <w:rPr>
                <w:sz w:val="20"/>
                <w:szCs w:val="20"/>
              </w:rPr>
              <w:t>Дополнительные характеристики</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0245BC" w:rsidRDefault="003E6E93" w:rsidP="003E6E93">
            <w:pPr>
              <w:suppressAutoHyphens w:val="0"/>
              <w:rPr>
                <w:sz w:val="20"/>
                <w:szCs w:val="20"/>
              </w:rPr>
            </w:pPr>
            <w:r w:rsidRPr="000245BC">
              <w:rPr>
                <w:rFonts w:eastAsia="Calibri"/>
                <w:sz w:val="20"/>
                <w:szCs w:val="20"/>
              </w:rPr>
              <w:t>Функциональные характеристики</w:t>
            </w:r>
          </w:p>
        </w:tc>
        <w:tc>
          <w:tcPr>
            <w:tcW w:w="2667" w:type="dxa"/>
          </w:tcPr>
          <w:p w:rsidR="003E6E93" w:rsidRPr="000245BC" w:rsidRDefault="003E6E93" w:rsidP="003E6E93">
            <w:pPr>
              <w:suppressAutoHyphens w:val="0"/>
              <w:rPr>
                <w:bCs/>
                <w:sz w:val="20"/>
                <w:szCs w:val="20"/>
              </w:rPr>
            </w:pPr>
            <w:r w:rsidRPr="000245BC">
              <w:rPr>
                <w:rFonts w:eastAsia="Calibri"/>
                <w:sz w:val="20"/>
                <w:szCs w:val="20"/>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 и улицы.</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0245BC" w:rsidRDefault="003E6E93" w:rsidP="003E6E93">
            <w:pPr>
              <w:suppressAutoHyphens w:val="0"/>
              <w:rPr>
                <w:rFonts w:eastAsia="Calibri"/>
                <w:sz w:val="20"/>
                <w:szCs w:val="20"/>
              </w:rPr>
            </w:pPr>
            <w:r w:rsidRPr="000245BC">
              <w:rPr>
                <w:bCs/>
                <w:sz w:val="20"/>
                <w:szCs w:val="20"/>
                <w:lang w:eastAsia="ru-RU"/>
              </w:rPr>
              <w:t>Тип привода</w:t>
            </w:r>
          </w:p>
        </w:tc>
        <w:tc>
          <w:tcPr>
            <w:tcW w:w="2667" w:type="dxa"/>
          </w:tcPr>
          <w:p w:rsidR="003E6E93" w:rsidRPr="000245BC" w:rsidRDefault="003E6E93" w:rsidP="003E6E93">
            <w:pPr>
              <w:suppressAutoHyphens w:val="0"/>
              <w:rPr>
                <w:rFonts w:eastAsia="Calibri"/>
                <w:sz w:val="20"/>
                <w:szCs w:val="20"/>
              </w:rPr>
            </w:pPr>
            <w:r w:rsidRPr="000245BC">
              <w:rPr>
                <w:bCs/>
                <w:sz w:val="20"/>
                <w:szCs w:val="20"/>
                <w:lang w:eastAsia="ru-RU"/>
              </w:rPr>
              <w:t>от обода колеса</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0245BC" w:rsidRDefault="003E6E93" w:rsidP="003E6E93">
            <w:pPr>
              <w:suppressAutoHyphens w:val="0"/>
              <w:rPr>
                <w:bCs/>
                <w:sz w:val="20"/>
                <w:szCs w:val="20"/>
                <w:lang w:eastAsia="ru-RU"/>
              </w:rPr>
            </w:pPr>
            <w:r w:rsidRPr="000245BC">
              <w:rPr>
                <w:bCs/>
                <w:sz w:val="20"/>
                <w:szCs w:val="20"/>
                <w:lang w:eastAsia="ru-RU"/>
              </w:rPr>
              <w:t>Рамная конструкция кресла-коляски</w:t>
            </w:r>
          </w:p>
          <w:p w:rsidR="003E6E93" w:rsidRPr="000245BC" w:rsidRDefault="003E6E93" w:rsidP="003E6E93">
            <w:pPr>
              <w:suppressAutoHyphens w:val="0"/>
              <w:rPr>
                <w:bCs/>
                <w:sz w:val="20"/>
                <w:szCs w:val="20"/>
                <w:lang w:eastAsia="ru-RU"/>
              </w:rPr>
            </w:pPr>
          </w:p>
        </w:tc>
        <w:tc>
          <w:tcPr>
            <w:tcW w:w="2667" w:type="dxa"/>
          </w:tcPr>
          <w:p w:rsidR="003E6E93" w:rsidRPr="000245BC" w:rsidRDefault="003E6E93" w:rsidP="003E6E93">
            <w:pPr>
              <w:suppressAutoHyphens w:val="0"/>
              <w:rPr>
                <w:bCs/>
                <w:sz w:val="20"/>
                <w:szCs w:val="20"/>
                <w:lang w:eastAsia="ru-RU"/>
              </w:rPr>
            </w:pPr>
            <w:r w:rsidRPr="000245BC">
              <w:rPr>
                <w:bCs/>
                <w:sz w:val="20"/>
                <w:szCs w:val="20"/>
                <w:lang w:eastAsia="ru-RU"/>
              </w:rPr>
              <w:t>рамная конструкция кресла-коляски изготовлена из высокопрочных алюминиевых сплавов. Рама кресла-коляски должна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bCs/>
                <w:sz w:val="20"/>
                <w:szCs w:val="20"/>
                <w:lang w:eastAsia="ru-RU"/>
              </w:rPr>
            </w:pPr>
            <w:r w:rsidRPr="00BB320F">
              <w:rPr>
                <w:rFonts w:eastAsia="Lucida Sans Unicode"/>
                <w:bCs/>
                <w:sz w:val="20"/>
                <w:szCs w:val="20"/>
              </w:rPr>
              <w:t>Поверхности металлических элементов кресла-коляски</w:t>
            </w:r>
          </w:p>
        </w:tc>
        <w:tc>
          <w:tcPr>
            <w:tcW w:w="2667" w:type="dxa"/>
          </w:tcPr>
          <w:p w:rsidR="003E6E93" w:rsidRPr="00BB320F" w:rsidRDefault="003E6E93" w:rsidP="003E6E93">
            <w:pPr>
              <w:suppressAutoHyphens w:val="0"/>
              <w:rPr>
                <w:bCs/>
                <w:sz w:val="20"/>
                <w:szCs w:val="20"/>
                <w:lang w:eastAsia="ru-RU"/>
              </w:rPr>
            </w:pPr>
            <w:r w:rsidRPr="00BB320F">
              <w:rPr>
                <w:rFonts w:eastAsia="Calibri"/>
                <w:sz w:val="20"/>
                <w:szCs w:val="20"/>
              </w:rPr>
              <w:t>обеспечивают антикоррозийную защиту и устойчивы к дезинфекции, а также покрыты высококачественной порошковой краской на основе полиэфира</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rFonts w:eastAsia="Lucida Sans Unicode"/>
                <w:bCs/>
                <w:sz w:val="20"/>
                <w:szCs w:val="20"/>
              </w:rPr>
            </w:pPr>
            <w:r w:rsidRPr="00BB320F">
              <w:rPr>
                <w:bCs/>
                <w:sz w:val="20"/>
                <w:szCs w:val="20"/>
                <w:lang w:eastAsia="ru-RU"/>
              </w:rPr>
              <w:t>Конструкция</w:t>
            </w:r>
          </w:p>
        </w:tc>
        <w:tc>
          <w:tcPr>
            <w:tcW w:w="2667" w:type="dxa"/>
          </w:tcPr>
          <w:p w:rsidR="003E6E93" w:rsidRPr="00BB320F" w:rsidRDefault="003E6E93" w:rsidP="003E6E93">
            <w:pPr>
              <w:suppressAutoHyphens w:val="0"/>
              <w:rPr>
                <w:rFonts w:eastAsia="Calibri"/>
                <w:sz w:val="20"/>
                <w:szCs w:val="20"/>
              </w:rPr>
            </w:pPr>
            <w:r w:rsidRPr="00BB320F">
              <w:rPr>
                <w:bCs/>
                <w:sz w:val="20"/>
                <w:szCs w:val="20"/>
                <w:lang w:eastAsia="ru-RU"/>
              </w:rPr>
              <w:t>складывается и раскладывается без применения инструментов</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bCs/>
                <w:sz w:val="20"/>
                <w:szCs w:val="20"/>
                <w:lang w:eastAsia="ru-RU"/>
              </w:rPr>
            </w:pPr>
            <w:r w:rsidRPr="00BB320F">
              <w:rPr>
                <w:bCs/>
                <w:sz w:val="20"/>
                <w:szCs w:val="20"/>
                <w:lang w:eastAsia="ru-RU"/>
              </w:rPr>
              <w:t>Тип поворотных колес</w:t>
            </w:r>
          </w:p>
        </w:tc>
        <w:tc>
          <w:tcPr>
            <w:tcW w:w="2667" w:type="dxa"/>
          </w:tcPr>
          <w:p w:rsidR="003E6E93" w:rsidRPr="00BB320F" w:rsidRDefault="003E6E93" w:rsidP="003E6E93">
            <w:pPr>
              <w:suppressAutoHyphens w:val="0"/>
              <w:rPr>
                <w:bCs/>
                <w:sz w:val="20"/>
                <w:szCs w:val="20"/>
                <w:lang w:eastAsia="ru-RU"/>
              </w:rPr>
            </w:pPr>
            <w:r w:rsidRPr="00BB320F">
              <w:rPr>
                <w:bCs/>
                <w:sz w:val="20"/>
                <w:szCs w:val="20"/>
                <w:lang w:eastAsia="ru-RU"/>
              </w:rPr>
              <w:t>надувные покрышки. Вилка поворотного колеса имеет не менее 4 позиций установки положения колеса</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bCs/>
                <w:sz w:val="20"/>
                <w:szCs w:val="20"/>
                <w:lang w:eastAsia="ru-RU"/>
              </w:rPr>
            </w:pPr>
            <w:r w:rsidRPr="00BB320F">
              <w:rPr>
                <w:bCs/>
                <w:sz w:val="20"/>
                <w:szCs w:val="20"/>
                <w:lang w:eastAsia="ru-RU"/>
              </w:rPr>
              <w:t>Диаметр поворотных колес</w:t>
            </w:r>
          </w:p>
        </w:tc>
        <w:tc>
          <w:tcPr>
            <w:tcW w:w="2667" w:type="dxa"/>
          </w:tcPr>
          <w:p w:rsidR="003E6E93" w:rsidRPr="00BB320F" w:rsidRDefault="003E6E93" w:rsidP="003E6E93">
            <w:pPr>
              <w:suppressAutoHyphens w:val="0"/>
              <w:rPr>
                <w:bCs/>
                <w:sz w:val="20"/>
                <w:szCs w:val="20"/>
                <w:lang w:eastAsia="ru-RU"/>
              </w:rPr>
            </w:pPr>
            <w:r w:rsidRPr="00BB320F">
              <w:rPr>
                <w:bCs/>
                <w:sz w:val="20"/>
                <w:szCs w:val="20"/>
                <w:lang w:eastAsia="ru-RU"/>
              </w:rPr>
              <w:t>не менее 15 см и не более 20 см</w:t>
            </w:r>
            <w:r w:rsidRPr="00BB320F">
              <w:rPr>
                <w:sz w:val="20"/>
                <w:szCs w:val="20"/>
              </w:rPr>
              <w:t>.</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bCs/>
                <w:sz w:val="20"/>
                <w:szCs w:val="20"/>
                <w:lang w:eastAsia="ru-RU"/>
              </w:rPr>
            </w:pPr>
            <w:r w:rsidRPr="00BB320F">
              <w:rPr>
                <w:bCs/>
                <w:sz w:val="20"/>
                <w:szCs w:val="20"/>
                <w:lang w:eastAsia="ru-RU"/>
              </w:rPr>
              <w:t>Тип приводных колес</w:t>
            </w:r>
          </w:p>
        </w:tc>
        <w:tc>
          <w:tcPr>
            <w:tcW w:w="2667" w:type="dxa"/>
          </w:tcPr>
          <w:p w:rsidR="003E6E93" w:rsidRPr="00BB320F" w:rsidRDefault="003E6E93" w:rsidP="003E6E93">
            <w:pPr>
              <w:suppressAutoHyphens w:val="0"/>
              <w:rPr>
                <w:bCs/>
                <w:sz w:val="20"/>
                <w:szCs w:val="20"/>
                <w:lang w:eastAsia="ru-RU"/>
              </w:rPr>
            </w:pPr>
            <w:r w:rsidRPr="00BB320F">
              <w:rPr>
                <w:bCs/>
                <w:sz w:val="20"/>
                <w:szCs w:val="20"/>
                <w:lang w:eastAsia="ru-RU"/>
              </w:rPr>
              <w:t>надувные покрышки</w:t>
            </w:r>
            <w:r w:rsidRPr="00BB320F">
              <w:rPr>
                <w:sz w:val="20"/>
                <w:szCs w:val="20"/>
              </w:rPr>
              <w:t>, легко демонтируемыми путем использования быстросъемных колесных осей с пружинно-шариковыми фиксаторами, снабжены алюминиевыми ободами и обручами</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bCs/>
                <w:sz w:val="20"/>
                <w:szCs w:val="20"/>
                <w:lang w:eastAsia="ru-RU"/>
              </w:rPr>
            </w:pPr>
            <w:r w:rsidRPr="00BB320F">
              <w:rPr>
                <w:bCs/>
                <w:sz w:val="20"/>
                <w:szCs w:val="20"/>
                <w:lang w:eastAsia="ru-RU"/>
              </w:rPr>
              <w:t>Диаметр приводных колес</w:t>
            </w:r>
          </w:p>
        </w:tc>
        <w:tc>
          <w:tcPr>
            <w:tcW w:w="2667" w:type="dxa"/>
          </w:tcPr>
          <w:p w:rsidR="003E6E93" w:rsidRPr="00BB320F" w:rsidRDefault="003E6E93" w:rsidP="003E6E93">
            <w:pPr>
              <w:suppressAutoHyphens w:val="0"/>
              <w:rPr>
                <w:sz w:val="20"/>
                <w:szCs w:val="20"/>
              </w:rPr>
            </w:pPr>
            <w:r w:rsidRPr="00BB320F">
              <w:rPr>
                <w:sz w:val="20"/>
                <w:szCs w:val="20"/>
              </w:rPr>
              <w:t xml:space="preserve">не менее 57 см и не более 62 см. </w:t>
            </w:r>
          </w:p>
          <w:p w:rsidR="003E6E93" w:rsidRPr="00BB320F" w:rsidRDefault="003E6E93" w:rsidP="003E6E93">
            <w:pPr>
              <w:suppressAutoHyphens w:val="0"/>
              <w:rPr>
                <w:sz w:val="20"/>
                <w:szCs w:val="20"/>
              </w:rPr>
            </w:pP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bCs/>
                <w:sz w:val="20"/>
                <w:szCs w:val="20"/>
                <w:lang w:eastAsia="ru-RU"/>
              </w:rPr>
            </w:pPr>
            <w:r w:rsidRPr="00BB320F">
              <w:rPr>
                <w:bCs/>
                <w:iCs/>
                <w:sz w:val="20"/>
                <w:szCs w:val="20"/>
                <w:lang w:eastAsia="ru-RU"/>
              </w:rPr>
              <w:t>В качестве опор вращения</w:t>
            </w:r>
          </w:p>
        </w:tc>
        <w:tc>
          <w:tcPr>
            <w:tcW w:w="2667" w:type="dxa"/>
          </w:tcPr>
          <w:p w:rsidR="003E6E93" w:rsidRPr="00BB320F" w:rsidRDefault="003E6E93" w:rsidP="003E6E93">
            <w:pPr>
              <w:suppressAutoHyphens w:val="0"/>
              <w:rPr>
                <w:sz w:val="20"/>
                <w:szCs w:val="20"/>
              </w:rPr>
            </w:pPr>
            <w:r w:rsidRPr="00BB320F">
              <w:rPr>
                <w:sz w:val="20"/>
                <w:szCs w:val="20"/>
              </w:rPr>
              <w:t>в поворотных и в приводных колесах применены шариковые подшипники, работающие в паре со стальной втулкой</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bCs/>
                <w:iCs/>
                <w:sz w:val="20"/>
                <w:szCs w:val="20"/>
                <w:lang w:eastAsia="ru-RU"/>
              </w:rPr>
            </w:pPr>
            <w:r w:rsidRPr="00BB320F">
              <w:rPr>
                <w:rFonts w:eastAsia="Lucida Sans Unicode"/>
                <w:bCs/>
                <w:iCs/>
                <w:sz w:val="20"/>
                <w:szCs w:val="20"/>
              </w:rPr>
              <w:t>Материал спинки и сиденья</w:t>
            </w:r>
          </w:p>
        </w:tc>
        <w:tc>
          <w:tcPr>
            <w:tcW w:w="2667" w:type="dxa"/>
          </w:tcPr>
          <w:p w:rsidR="003E6E93" w:rsidRPr="00BB320F" w:rsidRDefault="003E6E93" w:rsidP="003E6E93">
            <w:pPr>
              <w:suppressAutoHyphens w:val="0"/>
              <w:rPr>
                <w:sz w:val="20"/>
                <w:szCs w:val="20"/>
              </w:rPr>
            </w:pPr>
            <w:r w:rsidRPr="00BB320F">
              <w:rPr>
                <w:bCs/>
                <w:sz w:val="20"/>
                <w:szCs w:val="20"/>
                <w:lang w:eastAsia="ru-RU"/>
              </w:rPr>
              <w:t>изготовлены из высококачественной синтетической ткани (нейтральной термически и химически), армированной нейлоновыми волокнами</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rFonts w:eastAsia="Lucida Sans Unicode"/>
                <w:bCs/>
                <w:iCs/>
                <w:sz w:val="20"/>
                <w:szCs w:val="20"/>
              </w:rPr>
            </w:pPr>
            <w:r w:rsidRPr="00BB320F">
              <w:rPr>
                <w:rFonts w:eastAsia="Lucida Sans Unicode"/>
                <w:bCs/>
                <w:iCs/>
                <w:sz w:val="20"/>
                <w:szCs w:val="20"/>
              </w:rPr>
              <w:t>Высота спинки</w:t>
            </w:r>
          </w:p>
        </w:tc>
        <w:tc>
          <w:tcPr>
            <w:tcW w:w="2667" w:type="dxa"/>
          </w:tcPr>
          <w:p w:rsidR="003E6E93" w:rsidRPr="00BB320F" w:rsidRDefault="003E6E93" w:rsidP="003E6E93">
            <w:pPr>
              <w:suppressAutoHyphens w:val="0"/>
              <w:rPr>
                <w:bCs/>
                <w:sz w:val="20"/>
                <w:szCs w:val="20"/>
                <w:lang w:eastAsia="ru-RU"/>
              </w:rPr>
            </w:pPr>
            <w:r w:rsidRPr="00BB320F">
              <w:rPr>
                <w:bCs/>
                <w:sz w:val="20"/>
                <w:szCs w:val="20"/>
                <w:lang w:eastAsia="ru-RU"/>
              </w:rPr>
              <w:t>не менее 42,5 см и иметь возможность регулировки по высоте не менее чем на ± 5 см</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rFonts w:eastAsia="Lucida Sans Unicode"/>
                <w:bCs/>
                <w:iCs/>
                <w:sz w:val="20"/>
                <w:szCs w:val="20"/>
              </w:rPr>
            </w:pPr>
            <w:r w:rsidRPr="00BB320F">
              <w:rPr>
                <w:rFonts w:eastAsia="Calibri"/>
                <w:sz w:val="20"/>
                <w:szCs w:val="20"/>
              </w:rPr>
              <w:t xml:space="preserve">Вид спинки </w:t>
            </w:r>
          </w:p>
        </w:tc>
        <w:tc>
          <w:tcPr>
            <w:tcW w:w="2667" w:type="dxa"/>
          </w:tcPr>
          <w:p w:rsidR="003E6E93" w:rsidRPr="00BB320F" w:rsidRDefault="003E6E93" w:rsidP="003E6E93">
            <w:pPr>
              <w:suppressAutoHyphens w:val="0"/>
              <w:rPr>
                <w:bCs/>
                <w:sz w:val="20"/>
                <w:szCs w:val="20"/>
                <w:lang w:eastAsia="ru-RU"/>
              </w:rPr>
            </w:pPr>
            <w:r w:rsidRPr="00BB320F">
              <w:rPr>
                <w:rFonts w:eastAsia="Calibri"/>
                <w:sz w:val="20"/>
                <w:szCs w:val="20"/>
              </w:rPr>
              <w:t>жесткое</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rFonts w:eastAsia="Lucida Sans Unicode"/>
                <w:bCs/>
                <w:iCs/>
                <w:sz w:val="20"/>
                <w:szCs w:val="20"/>
              </w:rPr>
            </w:pPr>
            <w:r w:rsidRPr="00BB320F">
              <w:rPr>
                <w:rFonts w:eastAsia="Calibri"/>
                <w:sz w:val="20"/>
                <w:szCs w:val="20"/>
              </w:rPr>
              <w:t xml:space="preserve">Вид сиденья </w:t>
            </w:r>
          </w:p>
        </w:tc>
        <w:tc>
          <w:tcPr>
            <w:tcW w:w="2667" w:type="dxa"/>
          </w:tcPr>
          <w:p w:rsidR="003E6E93" w:rsidRPr="00BB320F" w:rsidRDefault="003E6E93" w:rsidP="003E6E93">
            <w:pPr>
              <w:suppressAutoHyphens w:val="0"/>
              <w:rPr>
                <w:rFonts w:eastAsia="Lucida Sans Unicode"/>
                <w:bCs/>
                <w:iCs/>
                <w:sz w:val="20"/>
                <w:szCs w:val="20"/>
              </w:rPr>
            </w:pPr>
            <w:r w:rsidRPr="00BB320F">
              <w:rPr>
                <w:rFonts w:eastAsia="Calibri"/>
                <w:sz w:val="20"/>
                <w:szCs w:val="20"/>
              </w:rPr>
              <w:t>жесткое</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rFonts w:eastAsia="Calibri"/>
                <w:sz w:val="20"/>
                <w:szCs w:val="20"/>
              </w:rPr>
            </w:pPr>
            <w:r w:rsidRPr="00BB320F">
              <w:rPr>
                <w:rFonts w:eastAsia="Lucida Sans Unicode"/>
                <w:bCs/>
                <w:iCs/>
                <w:sz w:val="20"/>
                <w:szCs w:val="20"/>
              </w:rPr>
              <w:t>Глубина сиденья</w:t>
            </w:r>
          </w:p>
        </w:tc>
        <w:tc>
          <w:tcPr>
            <w:tcW w:w="2667" w:type="dxa"/>
          </w:tcPr>
          <w:p w:rsidR="003E6E93" w:rsidRPr="00BB320F" w:rsidRDefault="003E6E93" w:rsidP="003E6E93">
            <w:pPr>
              <w:suppressAutoHyphens w:val="0"/>
              <w:rPr>
                <w:rFonts w:eastAsia="Calibri"/>
                <w:sz w:val="20"/>
                <w:szCs w:val="20"/>
              </w:rPr>
            </w:pPr>
            <w:r w:rsidRPr="00BB320F">
              <w:rPr>
                <w:rFonts w:eastAsia="Lucida Sans Unicode"/>
                <w:bCs/>
                <w:iCs/>
                <w:sz w:val="20"/>
                <w:szCs w:val="20"/>
              </w:rPr>
              <w:t xml:space="preserve">регулируется в зависимости от длины бедра в не менее </w:t>
            </w:r>
            <w:r w:rsidRPr="00BB320F">
              <w:rPr>
                <w:bCs/>
                <w:sz w:val="20"/>
                <w:szCs w:val="20"/>
                <w:lang w:eastAsia="ru-RU"/>
              </w:rPr>
              <w:t xml:space="preserve"> чем в 3</w:t>
            </w:r>
            <w:r w:rsidRPr="00BB320F">
              <w:rPr>
                <w:rFonts w:eastAsia="Lucida Sans Unicode"/>
                <w:bCs/>
                <w:iCs/>
                <w:sz w:val="20"/>
                <w:szCs w:val="20"/>
              </w:rPr>
              <w:t xml:space="preserve"> положениях в диапазоне 6 см</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rFonts w:eastAsia="Lucida Sans Unicode"/>
                <w:bCs/>
                <w:iCs/>
                <w:sz w:val="20"/>
                <w:szCs w:val="20"/>
              </w:rPr>
            </w:pPr>
            <w:r w:rsidRPr="00BB320F">
              <w:rPr>
                <w:sz w:val="20"/>
                <w:szCs w:val="20"/>
              </w:rPr>
              <w:t>Вид подлокотников</w:t>
            </w:r>
          </w:p>
        </w:tc>
        <w:tc>
          <w:tcPr>
            <w:tcW w:w="2667" w:type="dxa"/>
          </w:tcPr>
          <w:p w:rsidR="003E6E93" w:rsidRPr="00BB320F" w:rsidRDefault="003E6E93" w:rsidP="003E6E93">
            <w:pPr>
              <w:suppressAutoHyphens w:val="0"/>
              <w:rPr>
                <w:rFonts w:eastAsia="Lucida Sans Unicode"/>
                <w:bCs/>
                <w:iCs/>
                <w:sz w:val="20"/>
                <w:szCs w:val="20"/>
              </w:rPr>
            </w:pPr>
            <w:r w:rsidRPr="00BB320F">
              <w:rPr>
                <w:sz w:val="20"/>
                <w:szCs w:val="20"/>
              </w:rPr>
              <w:t xml:space="preserve">откидываются назад. Для манипулирования одной рукой узла фиксации подлокотника, он не обладает возвратной пружиной.  Регулируются по высоте. </w:t>
            </w:r>
            <w:r w:rsidRPr="00BB320F">
              <w:rPr>
                <w:rFonts w:eastAsia="Calibri"/>
                <w:sz w:val="20"/>
                <w:szCs w:val="20"/>
              </w:rPr>
              <w:t>Накладки подлокотников изготовлены из вспененной резины</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sz w:val="20"/>
                <w:szCs w:val="20"/>
              </w:rPr>
            </w:pPr>
            <w:r w:rsidRPr="00BB320F">
              <w:rPr>
                <w:bCs/>
                <w:iCs/>
                <w:sz w:val="20"/>
                <w:szCs w:val="20"/>
                <w:lang w:eastAsia="ru-RU"/>
              </w:rPr>
              <w:t>Длина подлокотников</w:t>
            </w:r>
          </w:p>
        </w:tc>
        <w:tc>
          <w:tcPr>
            <w:tcW w:w="2667" w:type="dxa"/>
          </w:tcPr>
          <w:p w:rsidR="003E6E93" w:rsidRPr="00BB320F" w:rsidRDefault="003E6E93" w:rsidP="003E6E93">
            <w:pPr>
              <w:suppressAutoHyphens w:val="0"/>
              <w:rPr>
                <w:sz w:val="20"/>
                <w:szCs w:val="20"/>
              </w:rPr>
            </w:pPr>
            <w:r w:rsidRPr="00BB320F">
              <w:rPr>
                <w:sz w:val="20"/>
                <w:szCs w:val="20"/>
              </w:rPr>
              <w:t>не менее 27 см и не более 30 см</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bCs/>
                <w:iCs/>
                <w:sz w:val="20"/>
                <w:szCs w:val="20"/>
                <w:lang w:eastAsia="ru-RU"/>
              </w:rPr>
            </w:pPr>
            <w:r w:rsidRPr="00BB320F">
              <w:rPr>
                <w:rFonts w:eastAsia="Lucida Sans Unicode"/>
                <w:bCs/>
                <w:iCs/>
                <w:sz w:val="20"/>
                <w:szCs w:val="20"/>
              </w:rPr>
              <w:t>Подножки</w:t>
            </w:r>
          </w:p>
        </w:tc>
        <w:tc>
          <w:tcPr>
            <w:tcW w:w="2667" w:type="dxa"/>
          </w:tcPr>
          <w:p w:rsidR="003E6E93" w:rsidRPr="00BB320F" w:rsidRDefault="003E6E93" w:rsidP="003E6E93">
            <w:pPr>
              <w:suppressAutoHyphens w:val="0"/>
              <w:rPr>
                <w:sz w:val="20"/>
                <w:szCs w:val="20"/>
              </w:rPr>
            </w:pPr>
            <w:r w:rsidRPr="00BB320F">
              <w:rPr>
                <w:bCs/>
                <w:sz w:val="20"/>
                <w:szCs w:val="20"/>
                <w:lang w:eastAsia="ru-RU"/>
              </w:rPr>
              <w:t>легко демонтируются  или отводиться  внутрь рамы без демонтажа</w:t>
            </w:r>
            <w:r>
              <w:rPr>
                <w:bCs/>
                <w:sz w:val="20"/>
                <w:szCs w:val="20"/>
                <w:lang w:eastAsia="ru-RU"/>
              </w:rPr>
              <w:t>, регулируются по высоте</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rFonts w:eastAsia="Lucida Sans Unicode"/>
                <w:bCs/>
                <w:iCs/>
                <w:sz w:val="20"/>
                <w:szCs w:val="20"/>
              </w:rPr>
            </w:pPr>
            <w:r w:rsidRPr="00BB320F">
              <w:rPr>
                <w:rFonts w:eastAsia="Calibri"/>
                <w:sz w:val="20"/>
                <w:szCs w:val="20"/>
              </w:rPr>
              <w:t>Многофункциональный адаптер кресла-коляски, расположенный на приводном колесе обеспечивает индивидуальные регулировки коляски</w:t>
            </w:r>
          </w:p>
        </w:tc>
        <w:tc>
          <w:tcPr>
            <w:tcW w:w="2667" w:type="dxa"/>
          </w:tcPr>
          <w:p w:rsidR="003E6E93" w:rsidRPr="00BB320F" w:rsidRDefault="003E6E93" w:rsidP="003E6E93">
            <w:pPr>
              <w:suppressAutoHyphens w:val="0"/>
              <w:rPr>
                <w:rFonts w:eastAsia="Lucida Sans Unicode"/>
                <w:bCs/>
                <w:iCs/>
                <w:sz w:val="20"/>
                <w:szCs w:val="20"/>
              </w:rPr>
            </w:pPr>
            <w:r w:rsidRPr="00BB320F">
              <w:rPr>
                <w:rFonts w:eastAsia="Calibri"/>
                <w:sz w:val="20"/>
                <w:szCs w:val="20"/>
              </w:rPr>
              <w:t>не менее чем в 16 позициях</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rFonts w:eastAsia="Calibri"/>
                <w:sz w:val="20"/>
                <w:szCs w:val="20"/>
              </w:rPr>
            </w:pPr>
            <w:r w:rsidRPr="00BB320F">
              <w:rPr>
                <w:rFonts w:eastAsia="Calibri"/>
                <w:sz w:val="20"/>
                <w:szCs w:val="20"/>
              </w:rPr>
              <w:t>изменение высоты сиденья спереди в диапазоне</w:t>
            </w:r>
          </w:p>
        </w:tc>
        <w:tc>
          <w:tcPr>
            <w:tcW w:w="2667" w:type="dxa"/>
          </w:tcPr>
          <w:p w:rsidR="003E6E93" w:rsidRPr="00BB320F" w:rsidRDefault="003E6E93" w:rsidP="003E6E93">
            <w:pPr>
              <w:suppressAutoHyphens w:val="0"/>
              <w:rPr>
                <w:rFonts w:eastAsia="Calibri"/>
                <w:sz w:val="20"/>
                <w:szCs w:val="20"/>
              </w:rPr>
            </w:pPr>
            <w:r w:rsidRPr="00BB320F">
              <w:rPr>
                <w:rFonts w:eastAsia="Calibri"/>
                <w:sz w:val="20"/>
                <w:szCs w:val="20"/>
              </w:rPr>
              <w:t>не менее 3</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rFonts w:eastAsia="Calibri"/>
                <w:sz w:val="20"/>
                <w:szCs w:val="20"/>
              </w:rPr>
            </w:pPr>
            <w:r w:rsidRPr="00BB320F">
              <w:rPr>
                <w:rFonts w:eastAsia="Calibri"/>
                <w:sz w:val="20"/>
                <w:szCs w:val="20"/>
              </w:rPr>
              <w:t>изменение высоты сиденья сзади в диапазоне</w:t>
            </w:r>
          </w:p>
        </w:tc>
        <w:tc>
          <w:tcPr>
            <w:tcW w:w="2667" w:type="dxa"/>
          </w:tcPr>
          <w:p w:rsidR="003E6E93" w:rsidRPr="00BB320F" w:rsidRDefault="003E6E93" w:rsidP="003E6E93">
            <w:pPr>
              <w:suppressAutoHyphens w:val="0"/>
              <w:rPr>
                <w:rFonts w:eastAsia="Calibri"/>
                <w:sz w:val="20"/>
                <w:szCs w:val="20"/>
              </w:rPr>
            </w:pPr>
            <w:r w:rsidRPr="00BB320F">
              <w:rPr>
                <w:rFonts w:eastAsia="Calibri"/>
                <w:sz w:val="20"/>
                <w:szCs w:val="20"/>
              </w:rPr>
              <w:t>не менее 9 см</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rFonts w:eastAsia="Calibri"/>
                <w:sz w:val="20"/>
                <w:szCs w:val="20"/>
              </w:rPr>
            </w:pPr>
            <w:r w:rsidRPr="00BB320F">
              <w:rPr>
                <w:rFonts w:eastAsia="Calibri"/>
                <w:sz w:val="20"/>
                <w:szCs w:val="20"/>
              </w:rPr>
              <w:t>изменение угла наклона сиденья</w:t>
            </w:r>
          </w:p>
        </w:tc>
        <w:tc>
          <w:tcPr>
            <w:tcW w:w="2667" w:type="dxa"/>
          </w:tcPr>
          <w:p w:rsidR="003E6E93" w:rsidRPr="00BB320F" w:rsidRDefault="003E6E93" w:rsidP="003E6E93">
            <w:pPr>
              <w:suppressAutoHyphens w:val="0"/>
              <w:rPr>
                <w:rFonts w:eastAsia="Calibri"/>
                <w:sz w:val="20"/>
                <w:szCs w:val="20"/>
              </w:rPr>
            </w:pPr>
            <w:r w:rsidRPr="00BB320F">
              <w:rPr>
                <w:rFonts w:eastAsia="Calibri"/>
                <w:sz w:val="20"/>
                <w:szCs w:val="20"/>
              </w:rPr>
              <w:t>от минус 5º до 15º</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rFonts w:eastAsia="Calibri"/>
                <w:sz w:val="20"/>
                <w:szCs w:val="20"/>
              </w:rPr>
            </w:pPr>
            <w:r w:rsidRPr="00BB320F">
              <w:rPr>
                <w:rFonts w:eastAsia="Calibri"/>
                <w:sz w:val="20"/>
                <w:szCs w:val="20"/>
              </w:rPr>
              <w:t>изменение длины колесной базы</w:t>
            </w:r>
          </w:p>
        </w:tc>
        <w:tc>
          <w:tcPr>
            <w:tcW w:w="2667" w:type="dxa"/>
          </w:tcPr>
          <w:p w:rsidR="003E6E93" w:rsidRPr="00BB320F" w:rsidRDefault="003E6E93" w:rsidP="003E6E93">
            <w:pPr>
              <w:suppressAutoHyphens w:val="0"/>
              <w:rPr>
                <w:rFonts w:eastAsia="Calibri"/>
                <w:sz w:val="20"/>
                <w:szCs w:val="20"/>
              </w:rPr>
            </w:pPr>
            <w:r w:rsidRPr="00BB320F">
              <w:rPr>
                <w:rFonts w:eastAsia="Calibri"/>
                <w:sz w:val="20"/>
                <w:szCs w:val="20"/>
              </w:rPr>
              <w:t>не менее чем в двух положениях в диапазоне не менее 8 см посредством регулировки расстояния между приводными и поворотными колесами</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rFonts w:eastAsia="Calibri"/>
                <w:sz w:val="20"/>
                <w:szCs w:val="20"/>
              </w:rPr>
            </w:pPr>
            <w:r w:rsidRPr="00BB320F">
              <w:rPr>
                <w:bCs/>
                <w:sz w:val="20"/>
                <w:szCs w:val="20"/>
                <w:lang w:eastAsia="ru-RU"/>
              </w:rPr>
              <w:t>Наличие подушки на сиденье</w:t>
            </w:r>
          </w:p>
        </w:tc>
        <w:tc>
          <w:tcPr>
            <w:tcW w:w="2667" w:type="dxa"/>
          </w:tcPr>
          <w:p w:rsidR="003E6E93" w:rsidRPr="00BB320F" w:rsidRDefault="003E6E93" w:rsidP="003E6E93">
            <w:pPr>
              <w:suppressAutoHyphens w:val="0"/>
              <w:rPr>
                <w:rFonts w:eastAsia="Calibri"/>
                <w:sz w:val="20"/>
                <w:szCs w:val="20"/>
              </w:rPr>
            </w:pPr>
            <w:r w:rsidRPr="00BB320F">
              <w:rPr>
                <w:bCs/>
                <w:sz w:val="20"/>
                <w:szCs w:val="20"/>
                <w:lang w:eastAsia="ru-RU"/>
              </w:rPr>
              <w:t>укомплектована подушкой на сиденье толщиной не менее 5 см</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bCs/>
                <w:sz w:val="20"/>
                <w:szCs w:val="20"/>
                <w:lang w:eastAsia="ru-RU"/>
              </w:rPr>
            </w:pPr>
            <w:r w:rsidRPr="00BB320F">
              <w:rPr>
                <w:rFonts w:eastAsia="Calibri"/>
                <w:sz w:val="20"/>
                <w:szCs w:val="20"/>
              </w:rPr>
              <w:t>Приспособления</w:t>
            </w:r>
          </w:p>
        </w:tc>
        <w:tc>
          <w:tcPr>
            <w:tcW w:w="2667" w:type="dxa"/>
          </w:tcPr>
          <w:p w:rsidR="003E6E93" w:rsidRPr="00BB320F" w:rsidRDefault="003E6E93" w:rsidP="003E6E93">
            <w:pPr>
              <w:suppressAutoHyphens w:val="0"/>
              <w:rPr>
                <w:bCs/>
                <w:sz w:val="20"/>
                <w:szCs w:val="20"/>
                <w:lang w:eastAsia="ru-RU"/>
              </w:rPr>
            </w:pPr>
            <w:r w:rsidRPr="00BB320F">
              <w:rPr>
                <w:bCs/>
                <w:sz w:val="20"/>
                <w:szCs w:val="20"/>
                <w:lang w:eastAsia="ru-RU"/>
              </w:rPr>
              <w:t>поясной ремень</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rFonts w:eastAsia="Calibri"/>
                <w:sz w:val="20"/>
                <w:szCs w:val="20"/>
              </w:rPr>
            </w:pPr>
            <w:r w:rsidRPr="00BB320F">
              <w:rPr>
                <w:rFonts w:eastAsia="Calibri"/>
                <w:sz w:val="20"/>
                <w:szCs w:val="20"/>
              </w:rPr>
              <w:t>Кресло-коляска укомплектована</w:t>
            </w:r>
          </w:p>
        </w:tc>
        <w:tc>
          <w:tcPr>
            <w:tcW w:w="2667" w:type="dxa"/>
          </w:tcPr>
          <w:p w:rsidR="003E6E93" w:rsidRPr="00BB320F" w:rsidRDefault="003E6E93" w:rsidP="003E6E93">
            <w:pPr>
              <w:suppressAutoHyphens w:val="0"/>
              <w:rPr>
                <w:bCs/>
                <w:sz w:val="20"/>
                <w:szCs w:val="20"/>
                <w:lang w:eastAsia="ru-RU"/>
              </w:rPr>
            </w:pPr>
            <w:r w:rsidRPr="00BB320F">
              <w:rPr>
                <w:bCs/>
                <w:sz w:val="20"/>
                <w:szCs w:val="20"/>
                <w:lang w:eastAsia="ru-RU"/>
              </w:rPr>
              <w:t>страховочным устройством от опрокидывания</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rFonts w:eastAsia="Lucida Sans Unicode"/>
                <w:bCs/>
                <w:iCs/>
                <w:sz w:val="20"/>
                <w:szCs w:val="20"/>
              </w:rPr>
            </w:pPr>
            <w:r w:rsidRPr="00BB320F">
              <w:rPr>
                <w:rFonts w:eastAsia="Lucida Sans Unicode"/>
                <w:bCs/>
                <w:iCs/>
                <w:sz w:val="20"/>
                <w:szCs w:val="20"/>
              </w:rPr>
              <w:t>Вес кресла-коляски без подушки и дополнительного оснащения</w:t>
            </w:r>
          </w:p>
        </w:tc>
        <w:tc>
          <w:tcPr>
            <w:tcW w:w="2667" w:type="dxa"/>
          </w:tcPr>
          <w:p w:rsidR="003E6E93" w:rsidRPr="00BB320F" w:rsidRDefault="003E6E93" w:rsidP="003E6E93">
            <w:pPr>
              <w:suppressAutoHyphens w:val="0"/>
              <w:rPr>
                <w:bCs/>
                <w:sz w:val="20"/>
                <w:szCs w:val="20"/>
                <w:lang w:eastAsia="ru-RU"/>
              </w:rPr>
            </w:pPr>
            <w:r w:rsidRPr="00BB320F">
              <w:rPr>
                <w:sz w:val="20"/>
                <w:szCs w:val="20"/>
              </w:rPr>
              <w:t>не более19 кг</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rFonts w:eastAsia="Lucida Sans Unicode"/>
                <w:bCs/>
                <w:iCs/>
                <w:sz w:val="20"/>
                <w:szCs w:val="20"/>
              </w:rPr>
            </w:pPr>
            <w:r w:rsidRPr="00BB320F">
              <w:rPr>
                <w:rFonts w:eastAsia="Calibri"/>
                <w:sz w:val="20"/>
                <w:szCs w:val="20"/>
              </w:rPr>
              <w:t>Ширина сиденья</w:t>
            </w:r>
          </w:p>
        </w:tc>
        <w:tc>
          <w:tcPr>
            <w:tcW w:w="2667" w:type="dxa"/>
          </w:tcPr>
          <w:p w:rsidR="003E6E93" w:rsidRPr="00BB320F" w:rsidRDefault="003E6E93" w:rsidP="003E6E93">
            <w:pPr>
              <w:suppressAutoHyphens w:val="0"/>
              <w:rPr>
                <w:sz w:val="20"/>
                <w:szCs w:val="20"/>
              </w:rPr>
            </w:pPr>
            <w:r w:rsidRPr="00BB320F">
              <w:rPr>
                <w:rFonts w:eastAsia="Calibri"/>
                <w:sz w:val="20"/>
                <w:szCs w:val="20"/>
              </w:rPr>
              <w:t xml:space="preserve">48 см +/- 1 см, 50 см +/-1 см </w:t>
            </w:r>
            <w:r w:rsidRPr="00BB320F">
              <w:rPr>
                <w:rFonts w:eastAsia="Lucida Sans Unicode"/>
                <w:bCs/>
                <w:iCs/>
                <w:sz w:val="20"/>
                <w:szCs w:val="20"/>
              </w:rPr>
              <w:t>(Поставляются в 2 типоразмерах. Количество кресел-колясок в зависимости от ширины сиденья определяется в соответствии с заявкой Получателя)</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rFonts w:eastAsia="Calibri"/>
                <w:sz w:val="20"/>
                <w:szCs w:val="20"/>
              </w:rPr>
            </w:pPr>
            <w:r w:rsidRPr="00BB320F">
              <w:rPr>
                <w:rFonts w:eastAsia="Calibri"/>
                <w:sz w:val="20"/>
                <w:szCs w:val="20"/>
              </w:rPr>
              <w:t xml:space="preserve">В комплект поставки входит </w:t>
            </w:r>
          </w:p>
        </w:tc>
        <w:tc>
          <w:tcPr>
            <w:tcW w:w="2667" w:type="dxa"/>
          </w:tcPr>
          <w:p w:rsidR="003E6E93" w:rsidRPr="00BB320F" w:rsidRDefault="003E6E93" w:rsidP="003E6E93">
            <w:pPr>
              <w:suppressAutoHyphens w:val="0"/>
              <w:rPr>
                <w:rFonts w:eastAsia="Calibri"/>
                <w:sz w:val="20"/>
                <w:szCs w:val="20"/>
              </w:rPr>
            </w:pPr>
            <w:r w:rsidRPr="00BB320F">
              <w:rPr>
                <w:rFonts w:eastAsia="Calibri"/>
                <w:sz w:val="20"/>
                <w:szCs w:val="20"/>
              </w:rPr>
              <w:t>- набор инструментов;</w:t>
            </w:r>
          </w:p>
          <w:p w:rsidR="003E6E93" w:rsidRPr="00BB320F" w:rsidRDefault="003E6E93" w:rsidP="003E6E93">
            <w:pPr>
              <w:suppressAutoHyphens w:val="0"/>
              <w:rPr>
                <w:rFonts w:eastAsia="Calibri"/>
                <w:sz w:val="20"/>
                <w:szCs w:val="20"/>
              </w:rPr>
            </w:pPr>
            <w:r w:rsidRPr="00BB320F">
              <w:rPr>
                <w:rFonts w:eastAsia="Calibri"/>
                <w:sz w:val="20"/>
                <w:szCs w:val="20"/>
              </w:rPr>
              <w:t>- инструкция для пользователя (на русском языке);</w:t>
            </w:r>
          </w:p>
          <w:p w:rsidR="003E6E93" w:rsidRPr="00BB320F" w:rsidRDefault="003E6E93" w:rsidP="003E6E93">
            <w:pPr>
              <w:suppressAutoHyphens w:val="0"/>
              <w:rPr>
                <w:rFonts w:eastAsia="Calibri"/>
                <w:sz w:val="20"/>
                <w:szCs w:val="20"/>
              </w:rPr>
            </w:pPr>
            <w:r w:rsidRPr="00BB320F">
              <w:rPr>
                <w:rFonts w:eastAsia="Calibri"/>
                <w:sz w:val="20"/>
                <w:szCs w:val="20"/>
              </w:rPr>
              <w:t>- гарантийный талон (с отметкой о произведенной проверке контроля качества).</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bl>
    <w:p w:rsidR="002D1C95" w:rsidRDefault="002D1C95" w:rsidP="002D1C95">
      <w:pPr>
        <w:pStyle w:val="afa"/>
        <w:suppressAutoHyphens w:val="0"/>
        <w:spacing w:before="0" w:after="0" w:line="246" w:lineRule="exact"/>
        <w:jc w:val="both"/>
        <w:rPr>
          <w:sz w:val="21"/>
          <w:szCs w:val="21"/>
        </w:rPr>
      </w:pPr>
    </w:p>
    <w:p w:rsidR="002D1C95" w:rsidRDefault="002D1C95" w:rsidP="002D1C95">
      <w:pPr>
        <w:pStyle w:val="afa"/>
        <w:suppressAutoHyphens w:val="0"/>
        <w:spacing w:before="0" w:after="0" w:line="246" w:lineRule="exact"/>
        <w:jc w:val="both"/>
        <w:rPr>
          <w:sz w:val="21"/>
          <w:szCs w:val="21"/>
        </w:rPr>
      </w:pPr>
    </w:p>
    <w:p w:rsidR="002D1C95" w:rsidRDefault="002D1C95" w:rsidP="002D1C95">
      <w:pPr>
        <w:pStyle w:val="afa"/>
        <w:suppressAutoHyphens w:val="0"/>
        <w:spacing w:before="0" w:after="0" w:line="246" w:lineRule="exact"/>
        <w:jc w:val="both"/>
        <w:rPr>
          <w:sz w:val="21"/>
          <w:szCs w:val="21"/>
        </w:rPr>
      </w:pPr>
    </w:p>
    <w:p w:rsidR="0053273A" w:rsidRPr="00B3057A" w:rsidRDefault="0053273A" w:rsidP="002D1C95">
      <w:pPr>
        <w:pStyle w:val="afa"/>
        <w:suppressAutoHyphens w:val="0"/>
        <w:spacing w:before="0" w:after="0" w:line="246" w:lineRule="exact"/>
        <w:jc w:val="both"/>
        <w:rPr>
          <w:sz w:val="21"/>
          <w:szCs w:val="21"/>
        </w:rPr>
      </w:pPr>
    </w:p>
    <w:p w:rsidR="00583C19" w:rsidRPr="00BA1E56" w:rsidRDefault="00583C19" w:rsidP="0053273A">
      <w:pPr>
        <w:widowControl w:val="0"/>
        <w:shd w:val="clear" w:color="auto" w:fill="FFFFFF"/>
        <w:tabs>
          <w:tab w:val="left" w:pos="1387"/>
        </w:tabs>
        <w:jc w:val="both"/>
        <w:rPr>
          <w:rStyle w:val="FontStyle42"/>
          <w:color w:val="000000"/>
          <w:spacing w:val="-2"/>
        </w:rPr>
      </w:pPr>
    </w:p>
    <w:p w:rsidR="00EB4F6A" w:rsidRPr="00B3057A" w:rsidRDefault="00873E50" w:rsidP="00EB4F6A">
      <w:pPr>
        <w:pStyle w:val="afa"/>
        <w:suppressAutoHyphens w:val="0"/>
        <w:spacing w:before="0" w:after="0" w:line="246" w:lineRule="exact"/>
        <w:ind w:firstLine="709"/>
        <w:jc w:val="both"/>
        <w:rPr>
          <w:sz w:val="21"/>
          <w:szCs w:val="21"/>
        </w:rPr>
      </w:pPr>
      <w:r>
        <w:rPr>
          <w:b/>
        </w:rPr>
        <w:t xml:space="preserve">   </w:t>
      </w:r>
      <w:r w:rsidR="006823EE" w:rsidRPr="00340A92">
        <w:rPr>
          <w:b/>
        </w:rPr>
        <w:t>Место поставки товара:</w:t>
      </w:r>
      <w:r w:rsidRPr="00340A92">
        <w:t xml:space="preserve">г. </w:t>
      </w:r>
      <w:r w:rsidR="00EB4F6A" w:rsidRPr="00B3057A">
        <w:rPr>
          <w:sz w:val="21"/>
          <w:szCs w:val="21"/>
        </w:rPr>
        <w:t>г. Тула и Тульская область. По месту жительства (месту пребывания, фактического проживания) Получателя, в том числе службой доставки (почтовым отправлением) или по месту нахождения стационарного пункта выдачи Товара, организованном Поставщиком в г. Туле и Тульской области.</w:t>
      </w:r>
    </w:p>
    <w:p w:rsidR="00EB4F6A" w:rsidRPr="00B3057A" w:rsidRDefault="00EB4F6A" w:rsidP="00EB4F6A">
      <w:pPr>
        <w:pStyle w:val="afa"/>
        <w:suppressAutoHyphens w:val="0"/>
        <w:spacing w:before="0" w:after="0" w:line="246" w:lineRule="exact"/>
        <w:ind w:firstLine="709"/>
        <w:jc w:val="both"/>
        <w:rPr>
          <w:sz w:val="21"/>
          <w:szCs w:val="21"/>
        </w:rPr>
      </w:pPr>
      <w:r w:rsidRPr="00B3057A">
        <w:rPr>
          <w:sz w:val="21"/>
          <w:szCs w:val="21"/>
        </w:rPr>
        <w:t xml:space="preserve">Для приема Получателя или его представителя, и для возможности Заказчиком осуществить проверку поставляемого Товара, на территории г. Тулы и Тульской области Поставщик должен обеспечить функционирование стационарного пункта выдачи, организованного в соответствии с приказом Министерства труда и социальной защиты Российской Федерации от 30 июля 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w:t>
      </w:r>
    </w:p>
    <w:p w:rsidR="00EB4F6A" w:rsidRPr="00FF3C33" w:rsidRDefault="002A0B60" w:rsidP="00EB4F6A">
      <w:pPr>
        <w:numPr>
          <w:ilvl w:val="0"/>
          <w:numId w:val="2"/>
        </w:numPr>
        <w:suppressAutoHyphens w:val="0"/>
        <w:contextualSpacing/>
        <w:jc w:val="both"/>
        <w:rPr>
          <w:sz w:val="22"/>
          <w:szCs w:val="22"/>
          <w:shd w:val="clear" w:color="auto" w:fill="FFFFFF"/>
          <w:lang w:eastAsia="ru-RU"/>
        </w:rPr>
      </w:pPr>
      <w:r w:rsidRPr="00340A92">
        <w:rPr>
          <w:b/>
          <w:spacing w:val="-2"/>
        </w:rPr>
        <w:t xml:space="preserve">             Срок и условия поставки: </w:t>
      </w:r>
      <w:r w:rsidR="00EB4F6A" w:rsidRPr="00FF3C33">
        <w:rPr>
          <w:sz w:val="22"/>
          <w:szCs w:val="22"/>
          <w:shd w:val="clear" w:color="auto" w:fill="FFFFFF"/>
          <w:lang w:eastAsia="ru-RU"/>
        </w:rPr>
        <w:t>Поставка Товара П</w:t>
      </w:r>
      <w:r w:rsidR="00EB4F6A">
        <w:rPr>
          <w:sz w:val="22"/>
          <w:szCs w:val="22"/>
          <w:shd w:val="clear" w:color="auto" w:fill="FFFFFF"/>
          <w:lang w:eastAsia="ru-RU"/>
        </w:rPr>
        <w:t>олучателям не должна превышать 3</w:t>
      </w:r>
      <w:r w:rsidR="00EB4F6A" w:rsidRPr="00FF3C33">
        <w:rPr>
          <w:sz w:val="22"/>
          <w:szCs w:val="22"/>
          <w:shd w:val="clear" w:color="auto" w:fill="FFFFFF"/>
          <w:lang w:eastAsia="ru-RU"/>
        </w:rPr>
        <w:t>0 (</w:t>
      </w:r>
      <w:r w:rsidR="00EB4F6A">
        <w:rPr>
          <w:sz w:val="22"/>
          <w:szCs w:val="22"/>
          <w:shd w:val="clear" w:color="auto" w:fill="FFFFFF"/>
          <w:lang w:eastAsia="ru-RU"/>
        </w:rPr>
        <w:t>тридцать</w:t>
      </w:r>
      <w:r w:rsidR="00EB4F6A" w:rsidRPr="00FF3C33">
        <w:rPr>
          <w:sz w:val="22"/>
          <w:szCs w:val="22"/>
          <w:shd w:val="clear" w:color="auto" w:fill="FFFFFF"/>
          <w:lang w:eastAsia="ru-RU"/>
        </w:rPr>
        <w:t xml:space="preserve">) календарных дней, а в отношении Получателей, нуждающихся в оказании паллиативной медицинской помощи, 7 календарных дней со дня получения Поставщиком реестра получателей Товара, но не позднее «31» июля 2025 года </w:t>
      </w:r>
      <w:r w:rsidR="00EB4F6A" w:rsidRPr="00FF3C33">
        <w:rPr>
          <w:sz w:val="22"/>
          <w:szCs w:val="22"/>
        </w:rPr>
        <w:t>(включительно)</w:t>
      </w:r>
      <w:r w:rsidR="00EB4F6A" w:rsidRPr="00FF3C33">
        <w:rPr>
          <w:sz w:val="22"/>
          <w:szCs w:val="22"/>
          <w:shd w:val="clear" w:color="auto" w:fill="FFFFFF"/>
          <w:lang w:eastAsia="ru-RU"/>
        </w:rPr>
        <w:t xml:space="preserve">. Поставка Товара до получателей осуществляется в </w:t>
      </w:r>
      <w:r w:rsidR="00EB4F6A" w:rsidRPr="00FF3C33">
        <w:rPr>
          <w:sz w:val="22"/>
          <w:szCs w:val="22"/>
        </w:rPr>
        <w:t>соответствии с Реестром получателей Товара, но не ранее 01.01.2025 г.</w:t>
      </w:r>
    </w:p>
    <w:p w:rsidR="00EB4F6A" w:rsidRPr="00FF3C33" w:rsidRDefault="00EB4F6A" w:rsidP="00EB4F6A">
      <w:pPr>
        <w:numPr>
          <w:ilvl w:val="0"/>
          <w:numId w:val="2"/>
        </w:numPr>
        <w:suppressAutoHyphens w:val="0"/>
        <w:contextualSpacing/>
        <w:jc w:val="both"/>
        <w:rPr>
          <w:sz w:val="22"/>
          <w:szCs w:val="22"/>
          <w:shd w:val="clear" w:color="auto" w:fill="FFFFFF"/>
          <w:lang w:eastAsia="ru-RU"/>
        </w:rPr>
      </w:pPr>
      <w:r w:rsidRPr="00FF3C33">
        <w:rPr>
          <w:sz w:val="22"/>
          <w:szCs w:val="22"/>
          <w:shd w:val="clear" w:color="auto" w:fill="FFFFFF"/>
          <w:lang w:eastAsia="ru-RU"/>
        </w:rPr>
        <w:t>Поставщик не имеет право поставлять Товар Получателю до проведения Заказчиком выборочной проверки Товара, в порядке, предусмотренном Контрактом.</w:t>
      </w:r>
    </w:p>
    <w:p w:rsidR="002F1731" w:rsidRPr="00701EEB" w:rsidRDefault="00EB4F6A" w:rsidP="00EB4F6A">
      <w:pPr>
        <w:pStyle w:val="afa"/>
        <w:suppressAutoHyphens w:val="0"/>
        <w:spacing w:before="0" w:after="0" w:line="246" w:lineRule="exact"/>
        <w:ind w:firstLine="709"/>
        <w:jc w:val="both"/>
        <w:rPr>
          <w:spacing w:val="-2"/>
        </w:rPr>
      </w:pPr>
      <w:r w:rsidRPr="00FF3C33">
        <w:rPr>
          <w:kern w:val="0"/>
          <w:sz w:val="22"/>
          <w:szCs w:val="22"/>
          <w:shd w:val="clear" w:color="auto" w:fill="FFFFFF"/>
          <w:lang w:eastAsia="ru-RU" w:bidi="ar-SA"/>
        </w:rPr>
        <w:t>Передача Товара Получателю (представителю Получателя) осуществляется при предъявлении им паспорта и направления, за исключением случаев, если доставка Товара Получателю осуществлялась службой доставки (почтовым отправлением) с последующим предоставлением Поставщику документа, подписанного Получателем (уведомление о вручении), подтверждающего факт доставки Товара Получателю. В случае если получать Товар будет представитель Получателя, то также предъявляется оформленная надлежащим образом доверенность или иной документ, подтверждающий полномочия представителя Получателя.</w:t>
      </w:r>
      <w:bookmarkStart w:id="0" w:name="_GoBack"/>
      <w:bookmarkEnd w:id="0"/>
    </w:p>
    <w:sectPr w:rsidR="002F1731" w:rsidRPr="00701EEB" w:rsidSect="002F1731">
      <w:pgSz w:w="11906" w:h="16838"/>
      <w:pgMar w:top="709" w:right="707" w:bottom="567"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E93" w:rsidRDefault="003E6E93" w:rsidP="00583C19">
      <w:r>
        <w:separator/>
      </w:r>
    </w:p>
  </w:endnote>
  <w:endnote w:type="continuationSeparator" w:id="0">
    <w:p w:rsidR="003E6E93" w:rsidRDefault="003E6E93" w:rsidP="0058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Times New Roman"/>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 Unicode MS">
    <w:altName w:val="Arial"/>
    <w:panose1 w:val="020B0604020202020204"/>
    <w:charset w:val="80"/>
    <w:family w:val="swiss"/>
    <w:pitch w:val="variable"/>
    <w:sig w:usb0="F7FFAFFF" w:usb1="E9DFFFFF" w:usb2="0000003F" w:usb3="00000000" w:csb0="003F01FF" w:csb1="00000000"/>
  </w:font>
  <w:font w:name="Roboto">
    <w:altName w:val="Times New Roman"/>
    <w:charset w:val="00"/>
    <w:family w:val="auto"/>
    <w:pitch w:val="variable"/>
    <w:sig w:usb0="E0000AFF" w:usb1="5000217F" w:usb2="00000021"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E93" w:rsidRDefault="003E6E93" w:rsidP="00583C19">
      <w:r>
        <w:separator/>
      </w:r>
    </w:p>
  </w:footnote>
  <w:footnote w:type="continuationSeparator" w:id="0">
    <w:p w:rsidR="003E6E93" w:rsidRDefault="003E6E93" w:rsidP="00583C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lvl w:ilvl="0">
      <w:start w:val="1"/>
      <w:numFmt w:val="none"/>
      <w:suff w:val="nothing"/>
      <w:lvlText w:val=""/>
      <w:lvlJc w:val="left"/>
      <w:pPr>
        <w:tabs>
          <w:tab w:val="num" w:pos="0"/>
        </w:tabs>
        <w:ind w:left="0" w:firstLine="0"/>
      </w:pPr>
      <w:rPr>
        <w:rFonts w:ascii="Times New Roman" w:eastAsia="Times New Roman" w:hAnsi="Times New Roman" w:cs="Times New Roman"/>
        <w:bCs/>
        <w:iCs/>
        <w:color w:val="000000"/>
        <w:spacing w:val="4"/>
        <w:sz w:val="24"/>
        <w:szCs w:val="24"/>
        <w:lang w:eastAsia="ru-RU"/>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1FB87CE0"/>
    <w:multiLevelType w:val="hybridMultilevel"/>
    <w:tmpl w:val="99CCB8C8"/>
    <w:lvl w:ilvl="0" w:tplc="D774F9D0">
      <w:start w:val="1"/>
      <w:numFmt w:val="bullet"/>
      <w:lvlText w:val="-"/>
      <w:lvlJc w:val="left"/>
      <w:pPr>
        <w:ind w:left="1636" w:hanging="360"/>
      </w:pPr>
      <w:rPr>
        <w:rFonts w:ascii="Symbol" w:hAnsi="Symbol" w:hint="default"/>
      </w:rPr>
    </w:lvl>
    <w:lvl w:ilvl="1" w:tplc="04190003" w:tentative="1">
      <w:start w:val="1"/>
      <w:numFmt w:val="bullet"/>
      <w:lvlText w:val="o"/>
      <w:lvlJc w:val="left"/>
      <w:pPr>
        <w:ind w:left="2311" w:hanging="360"/>
      </w:pPr>
      <w:rPr>
        <w:rFonts w:ascii="Courier New" w:hAnsi="Courier New" w:cs="Courier New" w:hint="default"/>
      </w:rPr>
    </w:lvl>
    <w:lvl w:ilvl="2" w:tplc="04190005" w:tentative="1">
      <w:start w:val="1"/>
      <w:numFmt w:val="bullet"/>
      <w:lvlText w:val=""/>
      <w:lvlJc w:val="left"/>
      <w:pPr>
        <w:ind w:left="3031" w:hanging="360"/>
      </w:pPr>
      <w:rPr>
        <w:rFonts w:ascii="Wingdings" w:hAnsi="Wingdings" w:hint="default"/>
      </w:rPr>
    </w:lvl>
    <w:lvl w:ilvl="3" w:tplc="04190001" w:tentative="1">
      <w:start w:val="1"/>
      <w:numFmt w:val="bullet"/>
      <w:lvlText w:val=""/>
      <w:lvlJc w:val="left"/>
      <w:pPr>
        <w:ind w:left="3751" w:hanging="360"/>
      </w:pPr>
      <w:rPr>
        <w:rFonts w:ascii="Symbol" w:hAnsi="Symbol" w:hint="default"/>
      </w:rPr>
    </w:lvl>
    <w:lvl w:ilvl="4" w:tplc="04190003" w:tentative="1">
      <w:start w:val="1"/>
      <w:numFmt w:val="bullet"/>
      <w:lvlText w:val="o"/>
      <w:lvlJc w:val="left"/>
      <w:pPr>
        <w:ind w:left="4471" w:hanging="360"/>
      </w:pPr>
      <w:rPr>
        <w:rFonts w:ascii="Courier New" w:hAnsi="Courier New" w:cs="Courier New" w:hint="default"/>
      </w:rPr>
    </w:lvl>
    <w:lvl w:ilvl="5" w:tplc="04190005" w:tentative="1">
      <w:start w:val="1"/>
      <w:numFmt w:val="bullet"/>
      <w:lvlText w:val=""/>
      <w:lvlJc w:val="left"/>
      <w:pPr>
        <w:ind w:left="5191" w:hanging="360"/>
      </w:pPr>
      <w:rPr>
        <w:rFonts w:ascii="Wingdings" w:hAnsi="Wingdings" w:hint="default"/>
      </w:rPr>
    </w:lvl>
    <w:lvl w:ilvl="6" w:tplc="04190001" w:tentative="1">
      <w:start w:val="1"/>
      <w:numFmt w:val="bullet"/>
      <w:lvlText w:val=""/>
      <w:lvlJc w:val="left"/>
      <w:pPr>
        <w:ind w:left="5911" w:hanging="360"/>
      </w:pPr>
      <w:rPr>
        <w:rFonts w:ascii="Symbol" w:hAnsi="Symbol" w:hint="default"/>
      </w:rPr>
    </w:lvl>
    <w:lvl w:ilvl="7" w:tplc="04190003" w:tentative="1">
      <w:start w:val="1"/>
      <w:numFmt w:val="bullet"/>
      <w:lvlText w:val="o"/>
      <w:lvlJc w:val="left"/>
      <w:pPr>
        <w:ind w:left="6631" w:hanging="360"/>
      </w:pPr>
      <w:rPr>
        <w:rFonts w:ascii="Courier New" w:hAnsi="Courier New" w:cs="Courier New" w:hint="default"/>
      </w:rPr>
    </w:lvl>
    <w:lvl w:ilvl="8" w:tplc="04190005" w:tentative="1">
      <w:start w:val="1"/>
      <w:numFmt w:val="bullet"/>
      <w:lvlText w:val=""/>
      <w:lvlJc w:val="left"/>
      <w:pPr>
        <w:ind w:left="7351" w:hanging="360"/>
      </w:pPr>
      <w:rPr>
        <w:rFonts w:ascii="Wingdings" w:hAnsi="Wingdings" w:hint="default"/>
      </w:rPr>
    </w:lvl>
  </w:abstractNum>
  <w:abstractNum w:abstractNumId="5">
    <w:nsid w:val="2E2B6E01"/>
    <w:multiLevelType w:val="hybridMultilevel"/>
    <w:tmpl w:val="9E7A14F4"/>
    <w:lvl w:ilvl="0" w:tplc="04190001">
      <w:start w:val="1"/>
      <w:numFmt w:val="bullet"/>
      <w:lvlText w:val=""/>
      <w:lvlJc w:val="left"/>
      <w:pPr>
        <w:ind w:left="1238" w:hanging="360"/>
      </w:pPr>
      <w:rPr>
        <w:rFonts w:ascii="Symbol" w:hAnsi="Symbol" w:hint="default"/>
      </w:rPr>
    </w:lvl>
    <w:lvl w:ilvl="1" w:tplc="04190003" w:tentative="1">
      <w:start w:val="1"/>
      <w:numFmt w:val="bullet"/>
      <w:lvlText w:val="o"/>
      <w:lvlJc w:val="left"/>
      <w:pPr>
        <w:ind w:left="1958" w:hanging="360"/>
      </w:pPr>
      <w:rPr>
        <w:rFonts w:ascii="Courier New" w:hAnsi="Courier New" w:cs="Courier New" w:hint="default"/>
      </w:rPr>
    </w:lvl>
    <w:lvl w:ilvl="2" w:tplc="04190005" w:tentative="1">
      <w:start w:val="1"/>
      <w:numFmt w:val="bullet"/>
      <w:lvlText w:val=""/>
      <w:lvlJc w:val="left"/>
      <w:pPr>
        <w:ind w:left="2678" w:hanging="360"/>
      </w:pPr>
      <w:rPr>
        <w:rFonts w:ascii="Wingdings" w:hAnsi="Wingdings" w:hint="default"/>
      </w:rPr>
    </w:lvl>
    <w:lvl w:ilvl="3" w:tplc="04190001" w:tentative="1">
      <w:start w:val="1"/>
      <w:numFmt w:val="bullet"/>
      <w:lvlText w:val=""/>
      <w:lvlJc w:val="left"/>
      <w:pPr>
        <w:ind w:left="3398" w:hanging="360"/>
      </w:pPr>
      <w:rPr>
        <w:rFonts w:ascii="Symbol" w:hAnsi="Symbol" w:hint="default"/>
      </w:rPr>
    </w:lvl>
    <w:lvl w:ilvl="4" w:tplc="04190003" w:tentative="1">
      <w:start w:val="1"/>
      <w:numFmt w:val="bullet"/>
      <w:lvlText w:val="o"/>
      <w:lvlJc w:val="left"/>
      <w:pPr>
        <w:ind w:left="4118" w:hanging="360"/>
      </w:pPr>
      <w:rPr>
        <w:rFonts w:ascii="Courier New" w:hAnsi="Courier New" w:cs="Courier New" w:hint="default"/>
      </w:rPr>
    </w:lvl>
    <w:lvl w:ilvl="5" w:tplc="04190005" w:tentative="1">
      <w:start w:val="1"/>
      <w:numFmt w:val="bullet"/>
      <w:lvlText w:val=""/>
      <w:lvlJc w:val="left"/>
      <w:pPr>
        <w:ind w:left="4838" w:hanging="360"/>
      </w:pPr>
      <w:rPr>
        <w:rFonts w:ascii="Wingdings" w:hAnsi="Wingdings" w:hint="default"/>
      </w:rPr>
    </w:lvl>
    <w:lvl w:ilvl="6" w:tplc="04190001" w:tentative="1">
      <w:start w:val="1"/>
      <w:numFmt w:val="bullet"/>
      <w:lvlText w:val=""/>
      <w:lvlJc w:val="left"/>
      <w:pPr>
        <w:ind w:left="5558" w:hanging="360"/>
      </w:pPr>
      <w:rPr>
        <w:rFonts w:ascii="Symbol" w:hAnsi="Symbol" w:hint="default"/>
      </w:rPr>
    </w:lvl>
    <w:lvl w:ilvl="7" w:tplc="04190003" w:tentative="1">
      <w:start w:val="1"/>
      <w:numFmt w:val="bullet"/>
      <w:lvlText w:val="o"/>
      <w:lvlJc w:val="left"/>
      <w:pPr>
        <w:ind w:left="6278" w:hanging="360"/>
      </w:pPr>
      <w:rPr>
        <w:rFonts w:ascii="Courier New" w:hAnsi="Courier New" w:cs="Courier New" w:hint="default"/>
      </w:rPr>
    </w:lvl>
    <w:lvl w:ilvl="8" w:tplc="04190005" w:tentative="1">
      <w:start w:val="1"/>
      <w:numFmt w:val="bullet"/>
      <w:lvlText w:val=""/>
      <w:lvlJc w:val="left"/>
      <w:pPr>
        <w:ind w:left="6998" w:hanging="360"/>
      </w:pPr>
      <w:rPr>
        <w:rFonts w:ascii="Wingdings" w:hAnsi="Wingdings" w:hint="default"/>
      </w:rPr>
    </w:lvl>
  </w:abstractNum>
  <w:abstractNum w:abstractNumId="6">
    <w:nsid w:val="3AAD362F"/>
    <w:multiLevelType w:val="hybridMultilevel"/>
    <w:tmpl w:val="46021C12"/>
    <w:lvl w:ilvl="0" w:tplc="7192855A">
      <w:start w:val="60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8D12437"/>
    <w:multiLevelType w:val="hybridMultilevel"/>
    <w:tmpl w:val="A6B4B8A4"/>
    <w:lvl w:ilvl="0" w:tplc="68F02DB4">
      <w:start w:val="1"/>
      <w:numFmt w:val="decimal"/>
      <w:lvlText w:val="%1."/>
      <w:lvlJc w:val="left"/>
      <w:pPr>
        <w:tabs>
          <w:tab w:val="num" w:pos="376"/>
        </w:tabs>
        <w:ind w:left="376" w:hanging="360"/>
      </w:pPr>
      <w:rPr>
        <w:rFonts w:hint="default"/>
      </w:rPr>
    </w:lvl>
    <w:lvl w:ilvl="1" w:tplc="04190019" w:tentative="1">
      <w:start w:val="1"/>
      <w:numFmt w:val="lowerLetter"/>
      <w:lvlText w:val="%2."/>
      <w:lvlJc w:val="left"/>
      <w:pPr>
        <w:tabs>
          <w:tab w:val="num" w:pos="1096"/>
        </w:tabs>
        <w:ind w:left="1096" w:hanging="360"/>
      </w:pPr>
    </w:lvl>
    <w:lvl w:ilvl="2" w:tplc="0419001B" w:tentative="1">
      <w:start w:val="1"/>
      <w:numFmt w:val="lowerRoman"/>
      <w:lvlText w:val="%3."/>
      <w:lvlJc w:val="right"/>
      <w:pPr>
        <w:tabs>
          <w:tab w:val="num" w:pos="1816"/>
        </w:tabs>
        <w:ind w:left="1816" w:hanging="180"/>
      </w:pPr>
    </w:lvl>
    <w:lvl w:ilvl="3" w:tplc="0419000F" w:tentative="1">
      <w:start w:val="1"/>
      <w:numFmt w:val="decimal"/>
      <w:lvlText w:val="%4."/>
      <w:lvlJc w:val="left"/>
      <w:pPr>
        <w:tabs>
          <w:tab w:val="num" w:pos="2536"/>
        </w:tabs>
        <w:ind w:left="2536" w:hanging="360"/>
      </w:pPr>
    </w:lvl>
    <w:lvl w:ilvl="4" w:tplc="04190019" w:tentative="1">
      <w:start w:val="1"/>
      <w:numFmt w:val="lowerLetter"/>
      <w:lvlText w:val="%5."/>
      <w:lvlJc w:val="left"/>
      <w:pPr>
        <w:tabs>
          <w:tab w:val="num" w:pos="3256"/>
        </w:tabs>
        <w:ind w:left="3256" w:hanging="360"/>
      </w:pPr>
    </w:lvl>
    <w:lvl w:ilvl="5" w:tplc="0419001B" w:tentative="1">
      <w:start w:val="1"/>
      <w:numFmt w:val="lowerRoman"/>
      <w:lvlText w:val="%6."/>
      <w:lvlJc w:val="right"/>
      <w:pPr>
        <w:tabs>
          <w:tab w:val="num" w:pos="3976"/>
        </w:tabs>
        <w:ind w:left="3976" w:hanging="180"/>
      </w:pPr>
    </w:lvl>
    <w:lvl w:ilvl="6" w:tplc="0419000F" w:tentative="1">
      <w:start w:val="1"/>
      <w:numFmt w:val="decimal"/>
      <w:lvlText w:val="%7."/>
      <w:lvlJc w:val="left"/>
      <w:pPr>
        <w:tabs>
          <w:tab w:val="num" w:pos="4696"/>
        </w:tabs>
        <w:ind w:left="4696" w:hanging="360"/>
      </w:pPr>
    </w:lvl>
    <w:lvl w:ilvl="7" w:tplc="04190019" w:tentative="1">
      <w:start w:val="1"/>
      <w:numFmt w:val="lowerLetter"/>
      <w:lvlText w:val="%8."/>
      <w:lvlJc w:val="left"/>
      <w:pPr>
        <w:tabs>
          <w:tab w:val="num" w:pos="5416"/>
        </w:tabs>
        <w:ind w:left="5416" w:hanging="360"/>
      </w:pPr>
    </w:lvl>
    <w:lvl w:ilvl="8" w:tplc="0419001B" w:tentative="1">
      <w:start w:val="1"/>
      <w:numFmt w:val="lowerRoman"/>
      <w:lvlText w:val="%9."/>
      <w:lvlJc w:val="right"/>
      <w:pPr>
        <w:tabs>
          <w:tab w:val="num" w:pos="6136"/>
        </w:tabs>
        <w:ind w:left="6136"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6"/>
  </w:num>
  <w:num w:numId="6">
    <w:abstractNumId w:val="7"/>
  </w:num>
  <w:num w:numId="7">
    <w:abstractNumId w:val="3"/>
  </w:num>
  <w:num w:numId="8">
    <w:abstractNumId w:val="2"/>
  </w:num>
  <w:num w:numId="9">
    <w:abstractNumId w:val="5"/>
  </w:num>
  <w:num w:numId="10">
    <w:abstractNumId w:val="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C75"/>
    <w:rsid w:val="000042CB"/>
    <w:rsid w:val="00004E41"/>
    <w:rsid w:val="00005CE9"/>
    <w:rsid w:val="00012B7E"/>
    <w:rsid w:val="00012DE8"/>
    <w:rsid w:val="000154AC"/>
    <w:rsid w:val="00016AF5"/>
    <w:rsid w:val="0002187A"/>
    <w:rsid w:val="000220AB"/>
    <w:rsid w:val="00022D42"/>
    <w:rsid w:val="000235EB"/>
    <w:rsid w:val="000241ED"/>
    <w:rsid w:val="00025393"/>
    <w:rsid w:val="00026D52"/>
    <w:rsid w:val="00027411"/>
    <w:rsid w:val="000307F8"/>
    <w:rsid w:val="00030C32"/>
    <w:rsid w:val="000325BA"/>
    <w:rsid w:val="0004237A"/>
    <w:rsid w:val="00042860"/>
    <w:rsid w:val="00045E69"/>
    <w:rsid w:val="00052DAA"/>
    <w:rsid w:val="000530E6"/>
    <w:rsid w:val="00053E02"/>
    <w:rsid w:val="000604F3"/>
    <w:rsid w:val="00061116"/>
    <w:rsid w:val="00065555"/>
    <w:rsid w:val="000752E8"/>
    <w:rsid w:val="00082EB3"/>
    <w:rsid w:val="00082F0D"/>
    <w:rsid w:val="00084B4D"/>
    <w:rsid w:val="00086EE5"/>
    <w:rsid w:val="0009085E"/>
    <w:rsid w:val="00092E1E"/>
    <w:rsid w:val="000A2E72"/>
    <w:rsid w:val="000A39D1"/>
    <w:rsid w:val="000A428D"/>
    <w:rsid w:val="000A52E5"/>
    <w:rsid w:val="000B1934"/>
    <w:rsid w:val="000B3D44"/>
    <w:rsid w:val="000D3AF4"/>
    <w:rsid w:val="000E078A"/>
    <w:rsid w:val="000E51E3"/>
    <w:rsid w:val="000E6FEF"/>
    <w:rsid w:val="000F2778"/>
    <w:rsid w:val="000F4520"/>
    <w:rsid w:val="000F6549"/>
    <w:rsid w:val="001008D5"/>
    <w:rsid w:val="00102561"/>
    <w:rsid w:val="00102710"/>
    <w:rsid w:val="0010616A"/>
    <w:rsid w:val="00122AAC"/>
    <w:rsid w:val="00122AB2"/>
    <w:rsid w:val="001347D3"/>
    <w:rsid w:val="00134923"/>
    <w:rsid w:val="00134B55"/>
    <w:rsid w:val="00137D77"/>
    <w:rsid w:val="00152200"/>
    <w:rsid w:val="0015467F"/>
    <w:rsid w:val="00165A21"/>
    <w:rsid w:val="00184859"/>
    <w:rsid w:val="0019128B"/>
    <w:rsid w:val="001A36ED"/>
    <w:rsid w:val="001B0C9A"/>
    <w:rsid w:val="001D19B0"/>
    <w:rsid w:val="001E1151"/>
    <w:rsid w:val="001E7B3F"/>
    <w:rsid w:val="001F0B4B"/>
    <w:rsid w:val="001F29AC"/>
    <w:rsid w:val="00201AF9"/>
    <w:rsid w:val="00206C88"/>
    <w:rsid w:val="00213E26"/>
    <w:rsid w:val="00214764"/>
    <w:rsid w:val="00221B62"/>
    <w:rsid w:val="00221C9C"/>
    <w:rsid w:val="00222F83"/>
    <w:rsid w:val="0022497A"/>
    <w:rsid w:val="00232A4D"/>
    <w:rsid w:val="00234FB3"/>
    <w:rsid w:val="0023532E"/>
    <w:rsid w:val="00236E17"/>
    <w:rsid w:val="00243574"/>
    <w:rsid w:val="00246ADD"/>
    <w:rsid w:val="00247370"/>
    <w:rsid w:val="002476F8"/>
    <w:rsid w:val="002667B2"/>
    <w:rsid w:val="00273D22"/>
    <w:rsid w:val="002740FB"/>
    <w:rsid w:val="00282D3B"/>
    <w:rsid w:val="00282DBE"/>
    <w:rsid w:val="002901D3"/>
    <w:rsid w:val="00290B62"/>
    <w:rsid w:val="002965D7"/>
    <w:rsid w:val="00297884"/>
    <w:rsid w:val="00297B01"/>
    <w:rsid w:val="002A0B60"/>
    <w:rsid w:val="002B2AD6"/>
    <w:rsid w:val="002B363E"/>
    <w:rsid w:val="002B5A5E"/>
    <w:rsid w:val="002B5BB6"/>
    <w:rsid w:val="002C1436"/>
    <w:rsid w:val="002C56C2"/>
    <w:rsid w:val="002D1C95"/>
    <w:rsid w:val="002D2779"/>
    <w:rsid w:val="002D46CB"/>
    <w:rsid w:val="002D70AE"/>
    <w:rsid w:val="002F0D92"/>
    <w:rsid w:val="002F1731"/>
    <w:rsid w:val="002F26A7"/>
    <w:rsid w:val="002F36D9"/>
    <w:rsid w:val="002F5B69"/>
    <w:rsid w:val="00302BA3"/>
    <w:rsid w:val="003040A8"/>
    <w:rsid w:val="00310E02"/>
    <w:rsid w:val="003169AB"/>
    <w:rsid w:val="003300A9"/>
    <w:rsid w:val="00332478"/>
    <w:rsid w:val="00340A92"/>
    <w:rsid w:val="0034320C"/>
    <w:rsid w:val="00346B6D"/>
    <w:rsid w:val="00360660"/>
    <w:rsid w:val="00371615"/>
    <w:rsid w:val="00371DEA"/>
    <w:rsid w:val="0039332E"/>
    <w:rsid w:val="0039429C"/>
    <w:rsid w:val="00396370"/>
    <w:rsid w:val="003A12F5"/>
    <w:rsid w:val="003A559D"/>
    <w:rsid w:val="003B0A35"/>
    <w:rsid w:val="003C14E2"/>
    <w:rsid w:val="003C1A8D"/>
    <w:rsid w:val="003C6EA2"/>
    <w:rsid w:val="003D1B8C"/>
    <w:rsid w:val="003D360D"/>
    <w:rsid w:val="003D3FFD"/>
    <w:rsid w:val="003D423A"/>
    <w:rsid w:val="003E6E93"/>
    <w:rsid w:val="003F4E39"/>
    <w:rsid w:val="004006D6"/>
    <w:rsid w:val="00402622"/>
    <w:rsid w:val="0041143F"/>
    <w:rsid w:val="004118E3"/>
    <w:rsid w:val="00411C52"/>
    <w:rsid w:val="004133B3"/>
    <w:rsid w:val="004236AF"/>
    <w:rsid w:val="0042433C"/>
    <w:rsid w:val="004259A3"/>
    <w:rsid w:val="004278A7"/>
    <w:rsid w:val="00441CEA"/>
    <w:rsid w:val="004436AE"/>
    <w:rsid w:val="0044679D"/>
    <w:rsid w:val="0045141B"/>
    <w:rsid w:val="004617FD"/>
    <w:rsid w:val="00461CF3"/>
    <w:rsid w:val="004668F2"/>
    <w:rsid w:val="0047157D"/>
    <w:rsid w:val="0047251C"/>
    <w:rsid w:val="00472B33"/>
    <w:rsid w:val="004803FE"/>
    <w:rsid w:val="004806D6"/>
    <w:rsid w:val="00480948"/>
    <w:rsid w:val="00481967"/>
    <w:rsid w:val="00481B2E"/>
    <w:rsid w:val="00482B44"/>
    <w:rsid w:val="00492C66"/>
    <w:rsid w:val="00495523"/>
    <w:rsid w:val="004A4F5C"/>
    <w:rsid w:val="004B0C10"/>
    <w:rsid w:val="004B1D2B"/>
    <w:rsid w:val="004B2DAE"/>
    <w:rsid w:val="004B6FB8"/>
    <w:rsid w:val="004C0F7A"/>
    <w:rsid w:val="004C74A8"/>
    <w:rsid w:val="004D123C"/>
    <w:rsid w:val="004D1DD4"/>
    <w:rsid w:val="004D2828"/>
    <w:rsid w:val="004D299D"/>
    <w:rsid w:val="004D5799"/>
    <w:rsid w:val="004E076E"/>
    <w:rsid w:val="004E0FFB"/>
    <w:rsid w:val="004E1E5D"/>
    <w:rsid w:val="004F42D5"/>
    <w:rsid w:val="00514539"/>
    <w:rsid w:val="00515797"/>
    <w:rsid w:val="00517E79"/>
    <w:rsid w:val="00522CFE"/>
    <w:rsid w:val="0053273A"/>
    <w:rsid w:val="005332DE"/>
    <w:rsid w:val="00534D7B"/>
    <w:rsid w:val="00534F76"/>
    <w:rsid w:val="005360F1"/>
    <w:rsid w:val="00536689"/>
    <w:rsid w:val="00541149"/>
    <w:rsid w:val="00543322"/>
    <w:rsid w:val="00543F27"/>
    <w:rsid w:val="00555E66"/>
    <w:rsid w:val="00557C5F"/>
    <w:rsid w:val="00563B2A"/>
    <w:rsid w:val="00564E53"/>
    <w:rsid w:val="005727EC"/>
    <w:rsid w:val="00576EF0"/>
    <w:rsid w:val="00577225"/>
    <w:rsid w:val="00577B95"/>
    <w:rsid w:val="00577C4A"/>
    <w:rsid w:val="00582060"/>
    <w:rsid w:val="00583C19"/>
    <w:rsid w:val="00584A8A"/>
    <w:rsid w:val="00586A3A"/>
    <w:rsid w:val="005939BB"/>
    <w:rsid w:val="00594BE0"/>
    <w:rsid w:val="00595893"/>
    <w:rsid w:val="00597097"/>
    <w:rsid w:val="005B579E"/>
    <w:rsid w:val="005B70FD"/>
    <w:rsid w:val="005B711C"/>
    <w:rsid w:val="005B7513"/>
    <w:rsid w:val="005D6447"/>
    <w:rsid w:val="005D6FC4"/>
    <w:rsid w:val="005E0D43"/>
    <w:rsid w:val="005F2BC1"/>
    <w:rsid w:val="005F5A1D"/>
    <w:rsid w:val="005F5D4D"/>
    <w:rsid w:val="005F7FB6"/>
    <w:rsid w:val="00602D12"/>
    <w:rsid w:val="00602D13"/>
    <w:rsid w:val="00604712"/>
    <w:rsid w:val="00615B3F"/>
    <w:rsid w:val="006175B4"/>
    <w:rsid w:val="00622F04"/>
    <w:rsid w:val="0062357A"/>
    <w:rsid w:val="00623EC5"/>
    <w:rsid w:val="0062487D"/>
    <w:rsid w:val="00627E53"/>
    <w:rsid w:val="0063113B"/>
    <w:rsid w:val="00641BF6"/>
    <w:rsid w:val="00644017"/>
    <w:rsid w:val="00644DE6"/>
    <w:rsid w:val="0064635F"/>
    <w:rsid w:val="00646AF1"/>
    <w:rsid w:val="00655BB3"/>
    <w:rsid w:val="006565CE"/>
    <w:rsid w:val="00662E35"/>
    <w:rsid w:val="00663CA8"/>
    <w:rsid w:val="0067327C"/>
    <w:rsid w:val="006769CE"/>
    <w:rsid w:val="006778B6"/>
    <w:rsid w:val="006823EE"/>
    <w:rsid w:val="006836C7"/>
    <w:rsid w:val="00684260"/>
    <w:rsid w:val="00687307"/>
    <w:rsid w:val="00695CC1"/>
    <w:rsid w:val="006967DE"/>
    <w:rsid w:val="006A5B51"/>
    <w:rsid w:val="006A6778"/>
    <w:rsid w:val="006C0F59"/>
    <w:rsid w:val="006D25EE"/>
    <w:rsid w:val="006D2E26"/>
    <w:rsid w:val="006D795D"/>
    <w:rsid w:val="006E0005"/>
    <w:rsid w:val="006E6400"/>
    <w:rsid w:val="006F2BB8"/>
    <w:rsid w:val="007001EA"/>
    <w:rsid w:val="00700801"/>
    <w:rsid w:val="00701EEB"/>
    <w:rsid w:val="00703C66"/>
    <w:rsid w:val="0070513D"/>
    <w:rsid w:val="0071239B"/>
    <w:rsid w:val="0071257E"/>
    <w:rsid w:val="007149EF"/>
    <w:rsid w:val="00717BA1"/>
    <w:rsid w:val="00732374"/>
    <w:rsid w:val="0073312B"/>
    <w:rsid w:val="00734DAC"/>
    <w:rsid w:val="00741AC4"/>
    <w:rsid w:val="00741B4D"/>
    <w:rsid w:val="007429FC"/>
    <w:rsid w:val="007435A0"/>
    <w:rsid w:val="00747688"/>
    <w:rsid w:val="0075016D"/>
    <w:rsid w:val="00751BED"/>
    <w:rsid w:val="00760A82"/>
    <w:rsid w:val="00761569"/>
    <w:rsid w:val="00765CBC"/>
    <w:rsid w:val="00770684"/>
    <w:rsid w:val="00774931"/>
    <w:rsid w:val="00775BB7"/>
    <w:rsid w:val="00777B78"/>
    <w:rsid w:val="00781A97"/>
    <w:rsid w:val="007837EE"/>
    <w:rsid w:val="00784852"/>
    <w:rsid w:val="00794395"/>
    <w:rsid w:val="0079596A"/>
    <w:rsid w:val="007967F3"/>
    <w:rsid w:val="007B3E99"/>
    <w:rsid w:val="007C23E2"/>
    <w:rsid w:val="007C59DF"/>
    <w:rsid w:val="007C7D39"/>
    <w:rsid w:val="007D3860"/>
    <w:rsid w:val="007F566A"/>
    <w:rsid w:val="008019C9"/>
    <w:rsid w:val="00806D4D"/>
    <w:rsid w:val="00810C2E"/>
    <w:rsid w:val="00815568"/>
    <w:rsid w:val="008174FB"/>
    <w:rsid w:val="008244F9"/>
    <w:rsid w:val="00830416"/>
    <w:rsid w:val="00843245"/>
    <w:rsid w:val="00846A29"/>
    <w:rsid w:val="008503C4"/>
    <w:rsid w:val="008524C7"/>
    <w:rsid w:val="00852A9E"/>
    <w:rsid w:val="00853697"/>
    <w:rsid w:val="008549E6"/>
    <w:rsid w:val="00857A2C"/>
    <w:rsid w:val="008678B3"/>
    <w:rsid w:val="00873E50"/>
    <w:rsid w:val="00876D51"/>
    <w:rsid w:val="0088271B"/>
    <w:rsid w:val="00886ADB"/>
    <w:rsid w:val="0088792C"/>
    <w:rsid w:val="00890711"/>
    <w:rsid w:val="00892455"/>
    <w:rsid w:val="008A16EB"/>
    <w:rsid w:val="008A3B04"/>
    <w:rsid w:val="008A5327"/>
    <w:rsid w:val="008B3E00"/>
    <w:rsid w:val="008B6600"/>
    <w:rsid w:val="008C1435"/>
    <w:rsid w:val="008D0786"/>
    <w:rsid w:val="008D0921"/>
    <w:rsid w:val="008D1154"/>
    <w:rsid w:val="008D28AB"/>
    <w:rsid w:val="008D34AD"/>
    <w:rsid w:val="008D3F53"/>
    <w:rsid w:val="008E530F"/>
    <w:rsid w:val="008E7593"/>
    <w:rsid w:val="008F4F9C"/>
    <w:rsid w:val="009169E1"/>
    <w:rsid w:val="00920A0F"/>
    <w:rsid w:val="009213BF"/>
    <w:rsid w:val="00922323"/>
    <w:rsid w:val="0092346C"/>
    <w:rsid w:val="00933FCE"/>
    <w:rsid w:val="00936E71"/>
    <w:rsid w:val="00940037"/>
    <w:rsid w:val="0094143B"/>
    <w:rsid w:val="00941583"/>
    <w:rsid w:val="009426B6"/>
    <w:rsid w:val="00943297"/>
    <w:rsid w:val="009442E0"/>
    <w:rsid w:val="00947EA8"/>
    <w:rsid w:val="009624AE"/>
    <w:rsid w:val="00966064"/>
    <w:rsid w:val="00980D64"/>
    <w:rsid w:val="00980EDF"/>
    <w:rsid w:val="00982EDE"/>
    <w:rsid w:val="00985084"/>
    <w:rsid w:val="00985916"/>
    <w:rsid w:val="00987E07"/>
    <w:rsid w:val="00991FD4"/>
    <w:rsid w:val="009A16FF"/>
    <w:rsid w:val="009A439D"/>
    <w:rsid w:val="009A528F"/>
    <w:rsid w:val="009A655C"/>
    <w:rsid w:val="009A748C"/>
    <w:rsid w:val="009B05F4"/>
    <w:rsid w:val="009B0B91"/>
    <w:rsid w:val="009B27BE"/>
    <w:rsid w:val="009B2B77"/>
    <w:rsid w:val="009B3EC0"/>
    <w:rsid w:val="009B5A38"/>
    <w:rsid w:val="009C11E7"/>
    <w:rsid w:val="009C593E"/>
    <w:rsid w:val="009C6054"/>
    <w:rsid w:val="009D5665"/>
    <w:rsid w:val="009E0FEC"/>
    <w:rsid w:val="009E2691"/>
    <w:rsid w:val="009E2D2B"/>
    <w:rsid w:val="009E4DD0"/>
    <w:rsid w:val="009F2E0D"/>
    <w:rsid w:val="009F44BE"/>
    <w:rsid w:val="00A05A9B"/>
    <w:rsid w:val="00A16E1A"/>
    <w:rsid w:val="00A225BC"/>
    <w:rsid w:val="00A22BA9"/>
    <w:rsid w:val="00A2455C"/>
    <w:rsid w:val="00A35489"/>
    <w:rsid w:val="00A40AEA"/>
    <w:rsid w:val="00A430C3"/>
    <w:rsid w:val="00A43871"/>
    <w:rsid w:val="00A4525D"/>
    <w:rsid w:val="00A54E29"/>
    <w:rsid w:val="00A63CB4"/>
    <w:rsid w:val="00A65401"/>
    <w:rsid w:val="00A70E49"/>
    <w:rsid w:val="00A71F5E"/>
    <w:rsid w:val="00A742E9"/>
    <w:rsid w:val="00A82D3D"/>
    <w:rsid w:val="00A83AFF"/>
    <w:rsid w:val="00A9616F"/>
    <w:rsid w:val="00A97697"/>
    <w:rsid w:val="00AA60CB"/>
    <w:rsid w:val="00AA6E71"/>
    <w:rsid w:val="00AB000D"/>
    <w:rsid w:val="00AB0EDE"/>
    <w:rsid w:val="00AB3E17"/>
    <w:rsid w:val="00AB3E96"/>
    <w:rsid w:val="00AB719B"/>
    <w:rsid w:val="00AC0877"/>
    <w:rsid w:val="00AC41B9"/>
    <w:rsid w:val="00AC6313"/>
    <w:rsid w:val="00AD23ED"/>
    <w:rsid w:val="00AE33FA"/>
    <w:rsid w:val="00AE4938"/>
    <w:rsid w:val="00B15A85"/>
    <w:rsid w:val="00B2527A"/>
    <w:rsid w:val="00B26878"/>
    <w:rsid w:val="00B369FD"/>
    <w:rsid w:val="00B431CC"/>
    <w:rsid w:val="00B6479F"/>
    <w:rsid w:val="00B652AC"/>
    <w:rsid w:val="00B65942"/>
    <w:rsid w:val="00B665EF"/>
    <w:rsid w:val="00B7335D"/>
    <w:rsid w:val="00B8745B"/>
    <w:rsid w:val="00B951F5"/>
    <w:rsid w:val="00BA01C2"/>
    <w:rsid w:val="00BA153A"/>
    <w:rsid w:val="00BA1E56"/>
    <w:rsid w:val="00BA271D"/>
    <w:rsid w:val="00BA47E1"/>
    <w:rsid w:val="00BB041A"/>
    <w:rsid w:val="00BB788C"/>
    <w:rsid w:val="00BC1E33"/>
    <w:rsid w:val="00BC3A71"/>
    <w:rsid w:val="00BD3B10"/>
    <w:rsid w:val="00C0581A"/>
    <w:rsid w:val="00C06BF2"/>
    <w:rsid w:val="00C074C8"/>
    <w:rsid w:val="00C07948"/>
    <w:rsid w:val="00C128A1"/>
    <w:rsid w:val="00C217DA"/>
    <w:rsid w:val="00C22D8C"/>
    <w:rsid w:val="00C25EE8"/>
    <w:rsid w:val="00C44353"/>
    <w:rsid w:val="00C47046"/>
    <w:rsid w:val="00C6150F"/>
    <w:rsid w:val="00C65D8B"/>
    <w:rsid w:val="00C722E4"/>
    <w:rsid w:val="00C76F7B"/>
    <w:rsid w:val="00C818A1"/>
    <w:rsid w:val="00C85EE9"/>
    <w:rsid w:val="00C917CB"/>
    <w:rsid w:val="00C9403D"/>
    <w:rsid w:val="00C95C59"/>
    <w:rsid w:val="00CA7205"/>
    <w:rsid w:val="00CB43F0"/>
    <w:rsid w:val="00CC25AF"/>
    <w:rsid w:val="00CC3EE2"/>
    <w:rsid w:val="00CC7C5A"/>
    <w:rsid w:val="00CD1660"/>
    <w:rsid w:val="00CD3851"/>
    <w:rsid w:val="00CD4BE0"/>
    <w:rsid w:val="00CD4FB7"/>
    <w:rsid w:val="00CD5474"/>
    <w:rsid w:val="00CD5736"/>
    <w:rsid w:val="00CE4A57"/>
    <w:rsid w:val="00CE53FC"/>
    <w:rsid w:val="00CF0979"/>
    <w:rsid w:val="00CF24F6"/>
    <w:rsid w:val="00CF695D"/>
    <w:rsid w:val="00D03092"/>
    <w:rsid w:val="00D04A09"/>
    <w:rsid w:val="00D130E2"/>
    <w:rsid w:val="00D15E97"/>
    <w:rsid w:val="00D16751"/>
    <w:rsid w:val="00D24EBD"/>
    <w:rsid w:val="00D2527D"/>
    <w:rsid w:val="00D342B9"/>
    <w:rsid w:val="00D37697"/>
    <w:rsid w:val="00D40980"/>
    <w:rsid w:val="00D41D29"/>
    <w:rsid w:val="00D42310"/>
    <w:rsid w:val="00D42D5F"/>
    <w:rsid w:val="00D46EE1"/>
    <w:rsid w:val="00D47B1D"/>
    <w:rsid w:val="00D557C7"/>
    <w:rsid w:val="00D5781C"/>
    <w:rsid w:val="00D62E1F"/>
    <w:rsid w:val="00D662EF"/>
    <w:rsid w:val="00D74D6A"/>
    <w:rsid w:val="00D75F2D"/>
    <w:rsid w:val="00D81088"/>
    <w:rsid w:val="00D81494"/>
    <w:rsid w:val="00D874E3"/>
    <w:rsid w:val="00D95E6D"/>
    <w:rsid w:val="00DA0328"/>
    <w:rsid w:val="00DA5B9B"/>
    <w:rsid w:val="00DB33DF"/>
    <w:rsid w:val="00DB392A"/>
    <w:rsid w:val="00DB5A72"/>
    <w:rsid w:val="00DB716E"/>
    <w:rsid w:val="00DC63FA"/>
    <w:rsid w:val="00DD774B"/>
    <w:rsid w:val="00DE2AAA"/>
    <w:rsid w:val="00DF1CC4"/>
    <w:rsid w:val="00E052A5"/>
    <w:rsid w:val="00E07087"/>
    <w:rsid w:val="00E14FE6"/>
    <w:rsid w:val="00E17C75"/>
    <w:rsid w:val="00E24B58"/>
    <w:rsid w:val="00E3306E"/>
    <w:rsid w:val="00E40AD6"/>
    <w:rsid w:val="00E43DE3"/>
    <w:rsid w:val="00E44C3F"/>
    <w:rsid w:val="00E47CBF"/>
    <w:rsid w:val="00E52D71"/>
    <w:rsid w:val="00E7126B"/>
    <w:rsid w:val="00E72F34"/>
    <w:rsid w:val="00E760F2"/>
    <w:rsid w:val="00E80082"/>
    <w:rsid w:val="00E94F78"/>
    <w:rsid w:val="00EA2AEA"/>
    <w:rsid w:val="00EA3DC4"/>
    <w:rsid w:val="00EA6B9E"/>
    <w:rsid w:val="00EB0A53"/>
    <w:rsid w:val="00EB12D4"/>
    <w:rsid w:val="00EB1D2A"/>
    <w:rsid w:val="00EB4F6A"/>
    <w:rsid w:val="00EB65D0"/>
    <w:rsid w:val="00EB74D9"/>
    <w:rsid w:val="00EB7844"/>
    <w:rsid w:val="00EC25FD"/>
    <w:rsid w:val="00EC4228"/>
    <w:rsid w:val="00EC4375"/>
    <w:rsid w:val="00ED3560"/>
    <w:rsid w:val="00ED46E2"/>
    <w:rsid w:val="00EE1CC4"/>
    <w:rsid w:val="00EE6D26"/>
    <w:rsid w:val="00EE7A22"/>
    <w:rsid w:val="00EF0E76"/>
    <w:rsid w:val="00EF190D"/>
    <w:rsid w:val="00EF6A8C"/>
    <w:rsid w:val="00F02926"/>
    <w:rsid w:val="00F06E8E"/>
    <w:rsid w:val="00F11EA0"/>
    <w:rsid w:val="00F13E83"/>
    <w:rsid w:val="00F20E2E"/>
    <w:rsid w:val="00F21195"/>
    <w:rsid w:val="00F22BCA"/>
    <w:rsid w:val="00F26432"/>
    <w:rsid w:val="00F41A5A"/>
    <w:rsid w:val="00F424BC"/>
    <w:rsid w:val="00F4398C"/>
    <w:rsid w:val="00F47C0C"/>
    <w:rsid w:val="00F5021B"/>
    <w:rsid w:val="00F62F35"/>
    <w:rsid w:val="00F72192"/>
    <w:rsid w:val="00F812D3"/>
    <w:rsid w:val="00F8425D"/>
    <w:rsid w:val="00F857D8"/>
    <w:rsid w:val="00F90574"/>
    <w:rsid w:val="00F97DEF"/>
    <w:rsid w:val="00FA376E"/>
    <w:rsid w:val="00FA4FD2"/>
    <w:rsid w:val="00FA56FA"/>
    <w:rsid w:val="00FA578D"/>
    <w:rsid w:val="00FA6490"/>
    <w:rsid w:val="00FB127A"/>
    <w:rsid w:val="00FB13E3"/>
    <w:rsid w:val="00FB3D47"/>
    <w:rsid w:val="00FB5C90"/>
    <w:rsid w:val="00FC13FD"/>
    <w:rsid w:val="00FC4484"/>
    <w:rsid w:val="00FD0674"/>
    <w:rsid w:val="00FD0797"/>
    <w:rsid w:val="00FD4143"/>
    <w:rsid w:val="00FD67DD"/>
    <w:rsid w:val="00FE334A"/>
    <w:rsid w:val="00FE6450"/>
    <w:rsid w:val="00FF2AED"/>
    <w:rsid w:val="00FF5F8B"/>
    <w:rsid w:val="00FF7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9339909-877F-43AD-A115-D1DD4FCF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7B2"/>
    <w:pPr>
      <w:suppressAutoHyphens/>
    </w:pPr>
    <w:rPr>
      <w:sz w:val="24"/>
      <w:szCs w:val="24"/>
      <w:lang w:eastAsia="ar-SA"/>
    </w:rPr>
  </w:style>
  <w:style w:type="paragraph" w:styleId="1">
    <w:name w:val="heading 1"/>
    <w:basedOn w:val="a"/>
    <w:next w:val="a"/>
    <w:link w:val="10"/>
    <w:qFormat/>
    <w:rsid w:val="002667B2"/>
    <w:pPr>
      <w:keepNext/>
      <w:widowControl w:val="0"/>
      <w:tabs>
        <w:tab w:val="left" w:pos="0"/>
      </w:tabs>
      <w:jc w:val="right"/>
      <w:outlineLvl w:val="0"/>
    </w:pPr>
    <w:rPr>
      <w:b/>
      <w:bCs/>
      <w:iCs/>
    </w:rPr>
  </w:style>
  <w:style w:type="paragraph" w:styleId="4">
    <w:name w:val="heading 4"/>
    <w:basedOn w:val="a"/>
    <w:next w:val="a"/>
    <w:link w:val="40"/>
    <w:qFormat/>
    <w:rsid w:val="00D46EE1"/>
    <w:pPr>
      <w:keepNext/>
      <w:tabs>
        <w:tab w:val="num" w:pos="0"/>
      </w:tabs>
      <w:ind w:left="7560"/>
      <w:jc w:val="center"/>
      <w:outlineLvl w:val="3"/>
    </w:pPr>
    <w:rPr>
      <w:b/>
      <w:bCs/>
      <w:sz w:val="18"/>
      <w:szCs w:val="18"/>
      <w:lang w:eastAsia="zh-CN"/>
    </w:rPr>
  </w:style>
  <w:style w:type="paragraph" w:styleId="8">
    <w:name w:val="heading 8"/>
    <w:basedOn w:val="a"/>
    <w:next w:val="a"/>
    <w:qFormat/>
    <w:rsid w:val="002667B2"/>
    <w:pPr>
      <w:keepNext/>
      <w:tabs>
        <w:tab w:val="num" w:pos="0"/>
      </w:tabs>
      <w:overflowPunct w:val="0"/>
      <w:autoSpaceDE w:val="0"/>
      <w:jc w:val="center"/>
      <w:textAlignment w:val="baseline"/>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2691"/>
    <w:rPr>
      <w:b/>
      <w:bCs/>
      <w:iCs/>
      <w:sz w:val="24"/>
      <w:szCs w:val="24"/>
      <w:lang w:eastAsia="ar-SA"/>
    </w:rPr>
  </w:style>
  <w:style w:type="character" w:customStyle="1" w:styleId="40">
    <w:name w:val="Заголовок 4 Знак"/>
    <w:basedOn w:val="a0"/>
    <w:link w:val="4"/>
    <w:rsid w:val="00D46EE1"/>
    <w:rPr>
      <w:b/>
      <w:bCs/>
      <w:sz w:val="18"/>
      <w:szCs w:val="18"/>
      <w:lang w:eastAsia="zh-CN"/>
    </w:rPr>
  </w:style>
  <w:style w:type="character" w:customStyle="1" w:styleId="Absatz-Standardschriftart">
    <w:name w:val="Absatz-Standardschriftart"/>
    <w:rsid w:val="002667B2"/>
  </w:style>
  <w:style w:type="character" w:customStyle="1" w:styleId="5">
    <w:name w:val="Основной шрифт абзаца5"/>
    <w:rsid w:val="002667B2"/>
  </w:style>
  <w:style w:type="character" w:customStyle="1" w:styleId="WW-Absatz-Standardschriftart">
    <w:name w:val="WW-Absatz-Standardschriftart"/>
    <w:rsid w:val="002667B2"/>
  </w:style>
  <w:style w:type="character" w:customStyle="1" w:styleId="41">
    <w:name w:val="Основной шрифт абзаца4"/>
    <w:rsid w:val="002667B2"/>
  </w:style>
  <w:style w:type="character" w:customStyle="1" w:styleId="WW-Absatz-Standardschriftart1">
    <w:name w:val="WW-Absatz-Standardschriftart1"/>
    <w:rsid w:val="002667B2"/>
  </w:style>
  <w:style w:type="character" w:customStyle="1" w:styleId="WW-Absatz-Standardschriftart11">
    <w:name w:val="WW-Absatz-Standardschriftart11"/>
    <w:rsid w:val="002667B2"/>
  </w:style>
  <w:style w:type="character" w:customStyle="1" w:styleId="3">
    <w:name w:val="Основной шрифт абзаца3"/>
    <w:rsid w:val="002667B2"/>
  </w:style>
  <w:style w:type="character" w:customStyle="1" w:styleId="2">
    <w:name w:val="Основной шрифт абзаца2"/>
    <w:rsid w:val="002667B2"/>
  </w:style>
  <w:style w:type="character" w:customStyle="1" w:styleId="WW8Num2z0">
    <w:name w:val="WW8Num2z0"/>
    <w:rsid w:val="002667B2"/>
    <w:rPr>
      <w:rFonts w:ascii="Times New Roman" w:eastAsia="Times New Roman" w:hAnsi="Times New Roman" w:cs="Times New Roman"/>
    </w:rPr>
  </w:style>
  <w:style w:type="character" w:customStyle="1" w:styleId="WW-Absatz-Standardschriftart111">
    <w:name w:val="WW-Absatz-Standardschriftart111"/>
    <w:rsid w:val="002667B2"/>
  </w:style>
  <w:style w:type="character" w:customStyle="1" w:styleId="WW-Absatz-Standardschriftart1111">
    <w:name w:val="WW-Absatz-Standardschriftart1111"/>
    <w:rsid w:val="002667B2"/>
  </w:style>
  <w:style w:type="character" w:customStyle="1" w:styleId="WW-Absatz-Standardschriftart11111">
    <w:name w:val="WW-Absatz-Standardschriftart11111"/>
    <w:rsid w:val="002667B2"/>
  </w:style>
  <w:style w:type="character" w:customStyle="1" w:styleId="WW-Absatz-Standardschriftart111111">
    <w:name w:val="WW-Absatz-Standardschriftart111111"/>
    <w:rsid w:val="002667B2"/>
  </w:style>
  <w:style w:type="character" w:customStyle="1" w:styleId="WW8Num3z0">
    <w:name w:val="WW8Num3z0"/>
    <w:rsid w:val="002667B2"/>
    <w:rPr>
      <w:color w:val="000000"/>
      <w:sz w:val="28"/>
    </w:rPr>
  </w:style>
  <w:style w:type="character" w:customStyle="1" w:styleId="WW-Absatz-Standardschriftart1111111">
    <w:name w:val="WW-Absatz-Standardschriftart1111111"/>
    <w:rsid w:val="002667B2"/>
  </w:style>
  <w:style w:type="character" w:customStyle="1" w:styleId="WW-Absatz-Standardschriftart11111111">
    <w:name w:val="WW-Absatz-Standardschriftart11111111"/>
    <w:rsid w:val="002667B2"/>
  </w:style>
  <w:style w:type="character" w:customStyle="1" w:styleId="WW-Absatz-Standardschriftart111111111">
    <w:name w:val="WW-Absatz-Standardschriftart111111111"/>
    <w:rsid w:val="002667B2"/>
  </w:style>
  <w:style w:type="character" w:customStyle="1" w:styleId="WW-Absatz-Standardschriftart1111111111">
    <w:name w:val="WW-Absatz-Standardschriftart1111111111"/>
    <w:rsid w:val="002667B2"/>
  </w:style>
  <w:style w:type="character" w:customStyle="1" w:styleId="WW-Absatz-Standardschriftart11111111111">
    <w:name w:val="WW-Absatz-Standardschriftart11111111111"/>
    <w:rsid w:val="002667B2"/>
  </w:style>
  <w:style w:type="character" w:customStyle="1" w:styleId="WW-Absatz-Standardschriftart111111111111">
    <w:name w:val="WW-Absatz-Standardschriftart111111111111"/>
    <w:rsid w:val="002667B2"/>
  </w:style>
  <w:style w:type="character" w:customStyle="1" w:styleId="WW-Absatz-Standardschriftart1111111111111">
    <w:name w:val="WW-Absatz-Standardschriftart1111111111111"/>
    <w:rsid w:val="002667B2"/>
  </w:style>
  <w:style w:type="character" w:customStyle="1" w:styleId="WW-Absatz-Standardschriftart11111111111111">
    <w:name w:val="WW-Absatz-Standardschriftart11111111111111"/>
    <w:rsid w:val="002667B2"/>
  </w:style>
  <w:style w:type="character" w:customStyle="1" w:styleId="WW-Absatz-Standardschriftart111111111111111">
    <w:name w:val="WW-Absatz-Standardschriftart111111111111111"/>
    <w:rsid w:val="002667B2"/>
  </w:style>
  <w:style w:type="character" w:customStyle="1" w:styleId="WW-Absatz-Standardschriftart1111111111111111">
    <w:name w:val="WW-Absatz-Standardschriftart1111111111111111"/>
    <w:rsid w:val="002667B2"/>
  </w:style>
  <w:style w:type="character" w:customStyle="1" w:styleId="WW-Absatz-Standardschriftart11111111111111111">
    <w:name w:val="WW-Absatz-Standardschriftart11111111111111111"/>
    <w:rsid w:val="002667B2"/>
  </w:style>
  <w:style w:type="character" w:customStyle="1" w:styleId="WW-Absatz-Standardschriftart111111111111111111">
    <w:name w:val="WW-Absatz-Standardschriftart111111111111111111"/>
    <w:rsid w:val="002667B2"/>
  </w:style>
  <w:style w:type="character" w:customStyle="1" w:styleId="WW-Absatz-Standardschriftart1111111111111111111">
    <w:name w:val="WW-Absatz-Standardschriftart1111111111111111111"/>
    <w:rsid w:val="002667B2"/>
  </w:style>
  <w:style w:type="character" w:customStyle="1" w:styleId="WW-Absatz-Standardschriftart11111111111111111111">
    <w:name w:val="WW-Absatz-Standardschriftart11111111111111111111"/>
    <w:rsid w:val="002667B2"/>
  </w:style>
  <w:style w:type="character" w:customStyle="1" w:styleId="WW-Absatz-Standardschriftart111111111111111111111">
    <w:name w:val="WW-Absatz-Standardschriftart111111111111111111111"/>
    <w:rsid w:val="002667B2"/>
  </w:style>
  <w:style w:type="character" w:customStyle="1" w:styleId="WW-Absatz-Standardschriftart1111111111111111111111">
    <w:name w:val="WW-Absatz-Standardschriftart1111111111111111111111"/>
    <w:rsid w:val="002667B2"/>
  </w:style>
  <w:style w:type="character" w:customStyle="1" w:styleId="WW8Num4z0">
    <w:name w:val="WW8Num4z0"/>
    <w:rsid w:val="002667B2"/>
    <w:rPr>
      <w:rFonts w:ascii="Symbol" w:hAnsi="Symbol" w:cs="Symbol"/>
      <w:sz w:val="20"/>
    </w:rPr>
  </w:style>
  <w:style w:type="character" w:customStyle="1" w:styleId="WW-Absatz-Standardschriftart11111111111111111111111">
    <w:name w:val="WW-Absatz-Standardschriftart11111111111111111111111"/>
    <w:rsid w:val="002667B2"/>
  </w:style>
  <w:style w:type="character" w:customStyle="1" w:styleId="WW-Absatz-Standardschriftart111111111111111111111111">
    <w:name w:val="WW-Absatz-Standardschriftart111111111111111111111111"/>
    <w:rsid w:val="002667B2"/>
  </w:style>
  <w:style w:type="character" w:customStyle="1" w:styleId="WW-Absatz-Standardschriftart1111111111111111111111111">
    <w:name w:val="WW-Absatz-Standardschriftart1111111111111111111111111"/>
    <w:rsid w:val="002667B2"/>
  </w:style>
  <w:style w:type="character" w:customStyle="1" w:styleId="WW-Absatz-Standardschriftart11111111111111111111111111">
    <w:name w:val="WW-Absatz-Standardschriftart11111111111111111111111111"/>
    <w:rsid w:val="002667B2"/>
  </w:style>
  <w:style w:type="character" w:customStyle="1" w:styleId="WW-Absatz-Standardschriftart111111111111111111111111111">
    <w:name w:val="WW-Absatz-Standardschriftart111111111111111111111111111"/>
    <w:rsid w:val="002667B2"/>
  </w:style>
  <w:style w:type="character" w:customStyle="1" w:styleId="WW-Absatz-Standardschriftart1111111111111111111111111111">
    <w:name w:val="WW-Absatz-Standardschriftart1111111111111111111111111111"/>
    <w:rsid w:val="002667B2"/>
  </w:style>
  <w:style w:type="character" w:customStyle="1" w:styleId="WW-Absatz-Standardschriftart11111111111111111111111111111">
    <w:name w:val="WW-Absatz-Standardschriftart11111111111111111111111111111"/>
    <w:rsid w:val="002667B2"/>
  </w:style>
  <w:style w:type="character" w:customStyle="1" w:styleId="WW-Absatz-Standardschriftart111111111111111111111111111111">
    <w:name w:val="WW-Absatz-Standardschriftart111111111111111111111111111111"/>
    <w:rsid w:val="002667B2"/>
  </w:style>
  <w:style w:type="character" w:customStyle="1" w:styleId="WW-Absatz-Standardschriftart1111111111111111111111111111111">
    <w:name w:val="WW-Absatz-Standardschriftart1111111111111111111111111111111"/>
    <w:rsid w:val="002667B2"/>
  </w:style>
  <w:style w:type="character" w:customStyle="1" w:styleId="WW-Absatz-Standardschriftart11111111111111111111111111111111">
    <w:name w:val="WW-Absatz-Standardschriftart11111111111111111111111111111111"/>
    <w:rsid w:val="002667B2"/>
  </w:style>
  <w:style w:type="character" w:customStyle="1" w:styleId="WW-Absatz-Standardschriftart111111111111111111111111111111111">
    <w:name w:val="WW-Absatz-Standardschriftart111111111111111111111111111111111"/>
    <w:rsid w:val="002667B2"/>
  </w:style>
  <w:style w:type="character" w:customStyle="1" w:styleId="WW-Absatz-Standardschriftart1111111111111111111111111111111111">
    <w:name w:val="WW-Absatz-Standardschriftart1111111111111111111111111111111111"/>
    <w:rsid w:val="002667B2"/>
  </w:style>
  <w:style w:type="character" w:customStyle="1" w:styleId="WW-Absatz-Standardschriftart11111111111111111111111111111111111">
    <w:name w:val="WW-Absatz-Standardschriftart11111111111111111111111111111111111"/>
    <w:rsid w:val="002667B2"/>
  </w:style>
  <w:style w:type="character" w:customStyle="1" w:styleId="WW-Absatz-Standardschriftart111111111111111111111111111111111111">
    <w:name w:val="WW-Absatz-Standardschriftart111111111111111111111111111111111111"/>
    <w:rsid w:val="002667B2"/>
  </w:style>
  <w:style w:type="character" w:customStyle="1" w:styleId="WW-Absatz-Standardschriftart1111111111111111111111111111111111111">
    <w:name w:val="WW-Absatz-Standardschriftart1111111111111111111111111111111111111"/>
    <w:rsid w:val="002667B2"/>
  </w:style>
  <w:style w:type="character" w:customStyle="1" w:styleId="WW-Absatz-Standardschriftart11111111111111111111111111111111111111">
    <w:name w:val="WW-Absatz-Standardschriftart11111111111111111111111111111111111111"/>
    <w:rsid w:val="002667B2"/>
  </w:style>
  <w:style w:type="character" w:customStyle="1" w:styleId="WW-Absatz-Standardschriftart111111111111111111111111111111111111111">
    <w:name w:val="WW-Absatz-Standardschriftart111111111111111111111111111111111111111"/>
    <w:rsid w:val="002667B2"/>
  </w:style>
  <w:style w:type="character" w:customStyle="1" w:styleId="WW-Absatz-Standardschriftart1111111111111111111111111111111111111111">
    <w:name w:val="WW-Absatz-Standardschriftart1111111111111111111111111111111111111111"/>
    <w:rsid w:val="002667B2"/>
  </w:style>
  <w:style w:type="character" w:customStyle="1" w:styleId="WW-Absatz-Standardschriftart11111111111111111111111111111111111111111">
    <w:name w:val="WW-Absatz-Standardschriftart11111111111111111111111111111111111111111"/>
    <w:rsid w:val="002667B2"/>
  </w:style>
  <w:style w:type="character" w:customStyle="1" w:styleId="WW-Absatz-Standardschriftart111111111111111111111111111111111111111111">
    <w:name w:val="WW-Absatz-Standardschriftart111111111111111111111111111111111111111111"/>
    <w:rsid w:val="002667B2"/>
  </w:style>
  <w:style w:type="character" w:customStyle="1" w:styleId="WW-Absatz-Standardschriftart1111111111111111111111111111111111111111111">
    <w:name w:val="WW-Absatz-Standardschriftart1111111111111111111111111111111111111111111"/>
    <w:rsid w:val="002667B2"/>
  </w:style>
  <w:style w:type="character" w:customStyle="1" w:styleId="WW-Absatz-Standardschriftart11111111111111111111111111111111111111111111">
    <w:name w:val="WW-Absatz-Standardschriftart11111111111111111111111111111111111111111111"/>
    <w:rsid w:val="002667B2"/>
  </w:style>
  <w:style w:type="character" w:customStyle="1" w:styleId="11">
    <w:name w:val="Основной шрифт абзаца1"/>
    <w:rsid w:val="002667B2"/>
  </w:style>
  <w:style w:type="character" w:customStyle="1" w:styleId="WW-Absatz-Standardschriftart111111111111111111111111111111111111111111111">
    <w:name w:val="WW-Absatz-Standardschriftart111111111111111111111111111111111111111111111"/>
    <w:rsid w:val="002667B2"/>
  </w:style>
  <w:style w:type="character" w:customStyle="1" w:styleId="WW-Absatz-Standardschriftart1111111111111111111111111111111111111111111111">
    <w:name w:val="WW-Absatz-Standardschriftart1111111111111111111111111111111111111111111111"/>
    <w:rsid w:val="002667B2"/>
  </w:style>
  <w:style w:type="character" w:customStyle="1" w:styleId="WW-Absatz-Standardschriftart11111111111111111111111111111111111111111111111">
    <w:name w:val="WW-Absatz-Standardschriftart11111111111111111111111111111111111111111111111"/>
    <w:rsid w:val="002667B2"/>
  </w:style>
  <w:style w:type="character" w:customStyle="1" w:styleId="WW-Absatz-Standardschriftart111111111111111111111111111111111111111111111111">
    <w:name w:val="WW-Absatz-Standardschriftart111111111111111111111111111111111111111111111111"/>
    <w:rsid w:val="002667B2"/>
  </w:style>
  <w:style w:type="character" w:customStyle="1" w:styleId="WW-">
    <w:name w:val="WW-Основной шрифт абзаца"/>
    <w:rsid w:val="002667B2"/>
  </w:style>
  <w:style w:type="character" w:customStyle="1" w:styleId="WW-Absatz-Standardschriftart1111111111111111111111111111111111111111111111111">
    <w:name w:val="WW-Absatz-Standardschriftart1111111111111111111111111111111111111111111111111"/>
    <w:rsid w:val="002667B2"/>
  </w:style>
  <w:style w:type="character" w:customStyle="1" w:styleId="WW-Absatz-Standardschriftart11111111111111111111111111111111111111111111111111">
    <w:name w:val="WW-Absatz-Standardschriftart11111111111111111111111111111111111111111111111111"/>
    <w:rsid w:val="002667B2"/>
  </w:style>
  <w:style w:type="character" w:customStyle="1" w:styleId="WW-Absatz-Standardschriftart111111111111111111111111111111111111111111111111111">
    <w:name w:val="WW-Absatz-Standardschriftart111111111111111111111111111111111111111111111111111"/>
    <w:rsid w:val="002667B2"/>
  </w:style>
  <w:style w:type="character" w:customStyle="1" w:styleId="WW-Absatz-Standardschriftart1111111111111111111111111111111111111111111111111111">
    <w:name w:val="WW-Absatz-Standardschriftart1111111111111111111111111111111111111111111111111111"/>
    <w:rsid w:val="002667B2"/>
  </w:style>
  <w:style w:type="character" w:customStyle="1" w:styleId="WW-Absatz-Standardschriftart11111111111111111111111111111111111111111111111111111">
    <w:name w:val="WW-Absatz-Standardschriftart11111111111111111111111111111111111111111111111111111"/>
    <w:rsid w:val="002667B2"/>
  </w:style>
  <w:style w:type="character" w:customStyle="1" w:styleId="WW-Absatz-Standardschriftart111111111111111111111111111111111111111111111111111111">
    <w:name w:val="WW-Absatz-Standardschriftart111111111111111111111111111111111111111111111111111111"/>
    <w:rsid w:val="002667B2"/>
  </w:style>
  <w:style w:type="character" w:customStyle="1" w:styleId="WW8Num1z0">
    <w:name w:val="WW8Num1z0"/>
    <w:rsid w:val="002667B2"/>
    <w:rPr>
      <w:rFonts w:ascii="Times New Roman" w:hAnsi="Times New Roman" w:cs="Times New Roman"/>
    </w:rPr>
  </w:style>
  <w:style w:type="character" w:customStyle="1" w:styleId="WW-Absatz-Standardschriftart1111111111111111111111111111111111111111111111111111111">
    <w:name w:val="WW-Absatz-Standardschriftart1111111111111111111111111111111111111111111111111111111"/>
    <w:rsid w:val="002667B2"/>
  </w:style>
  <w:style w:type="character" w:customStyle="1" w:styleId="WW-Absatz-Standardschriftart11111111111111111111111111111111111111111111111111111111">
    <w:name w:val="WW-Absatz-Standardschriftart11111111111111111111111111111111111111111111111111111111"/>
    <w:rsid w:val="002667B2"/>
  </w:style>
  <w:style w:type="character" w:customStyle="1" w:styleId="WW-Absatz-Standardschriftart111111111111111111111111111111111111111111111111111111111">
    <w:name w:val="WW-Absatz-Standardschriftart111111111111111111111111111111111111111111111111111111111"/>
    <w:rsid w:val="002667B2"/>
  </w:style>
  <w:style w:type="character" w:customStyle="1" w:styleId="WW-Absatz-Standardschriftart1111111111111111111111111111111111111111111111111111111111">
    <w:name w:val="WW-Absatz-Standardschriftart1111111111111111111111111111111111111111111111111111111111"/>
    <w:rsid w:val="002667B2"/>
  </w:style>
  <w:style w:type="character" w:customStyle="1" w:styleId="WW-Absatz-Standardschriftart11111111111111111111111111111111111111111111111111111111111">
    <w:name w:val="WW-Absatz-Standardschriftart11111111111111111111111111111111111111111111111111111111111"/>
    <w:rsid w:val="002667B2"/>
  </w:style>
  <w:style w:type="character" w:customStyle="1" w:styleId="WW-Absatz-Standardschriftart111111111111111111111111111111111111111111111111111111111111">
    <w:name w:val="WW-Absatz-Standardschriftart111111111111111111111111111111111111111111111111111111111111"/>
    <w:rsid w:val="002667B2"/>
  </w:style>
  <w:style w:type="character" w:customStyle="1" w:styleId="WW-Absatz-Standardschriftart1111111111111111111111111111111111111111111111111111111111111">
    <w:name w:val="WW-Absatz-Standardschriftart1111111111111111111111111111111111111111111111111111111111111"/>
    <w:rsid w:val="002667B2"/>
  </w:style>
  <w:style w:type="character" w:customStyle="1" w:styleId="WW-Absatz-Standardschriftart11111111111111111111111111111111111111111111111111111111111111">
    <w:name w:val="WW-Absatz-Standardschriftart11111111111111111111111111111111111111111111111111111111111111"/>
    <w:rsid w:val="002667B2"/>
  </w:style>
  <w:style w:type="character" w:customStyle="1" w:styleId="WW-Absatz-Standardschriftart111111111111111111111111111111111111111111111111111111111111111">
    <w:name w:val="WW-Absatz-Standardschriftart111111111111111111111111111111111111111111111111111111111111111"/>
    <w:rsid w:val="002667B2"/>
  </w:style>
  <w:style w:type="character" w:customStyle="1" w:styleId="WW-Absatz-Standardschriftart1111111111111111111111111111111111111111111111111111111111111111">
    <w:name w:val="WW-Absatz-Standardschriftart1111111111111111111111111111111111111111111111111111111111111111"/>
    <w:rsid w:val="002667B2"/>
  </w:style>
  <w:style w:type="character" w:customStyle="1" w:styleId="WW-Absatz-Standardschriftart11111111111111111111111111111111111111111111111111111111111111111">
    <w:name w:val="WW-Absatz-Standardschriftart11111111111111111111111111111111111111111111111111111111111111111"/>
    <w:rsid w:val="002667B2"/>
  </w:style>
  <w:style w:type="character" w:customStyle="1" w:styleId="WW-Absatz-Standardschriftart111111111111111111111111111111111111111111111111111111111111111111">
    <w:name w:val="WW-Absatz-Standardschriftart111111111111111111111111111111111111111111111111111111111111111111"/>
    <w:rsid w:val="002667B2"/>
  </w:style>
  <w:style w:type="character" w:customStyle="1" w:styleId="WW-Absatz-Standardschriftart1111111111111111111111111111111111111111111111111111111111111111111">
    <w:name w:val="WW-Absatz-Standardschriftart1111111111111111111111111111111111111111111111111111111111111111111"/>
    <w:rsid w:val="002667B2"/>
  </w:style>
  <w:style w:type="character" w:customStyle="1" w:styleId="WW-Absatz-Standardschriftart11111111111111111111111111111111111111111111111111111111111111111111">
    <w:name w:val="WW-Absatz-Standardschriftart11111111111111111111111111111111111111111111111111111111111111111111"/>
    <w:rsid w:val="002667B2"/>
  </w:style>
  <w:style w:type="character" w:customStyle="1" w:styleId="WW-Absatz-Standardschriftart111111111111111111111111111111111111111111111111111111111111111111111">
    <w:name w:val="WW-Absatz-Standardschriftart111111111111111111111111111111111111111111111111111111111111111111111"/>
    <w:rsid w:val="002667B2"/>
  </w:style>
  <w:style w:type="character" w:customStyle="1" w:styleId="WW-Absatz-Standardschriftart1111111111111111111111111111111111111111111111111111111111111111111111">
    <w:name w:val="WW-Absatz-Standardschriftart1111111111111111111111111111111111111111111111111111111111111111111111"/>
    <w:rsid w:val="002667B2"/>
  </w:style>
  <w:style w:type="character" w:customStyle="1" w:styleId="WW-Absatz-Standardschriftart11111111111111111111111111111111111111111111111111111111111111111111111">
    <w:name w:val="WW-Absatz-Standardschriftart11111111111111111111111111111111111111111111111111111111111111111111111"/>
    <w:rsid w:val="002667B2"/>
  </w:style>
  <w:style w:type="character" w:customStyle="1" w:styleId="WW-Absatz-Standardschriftart111111111111111111111111111111111111111111111111111111111111111111111111">
    <w:name w:val="WW-Absatz-Standardschriftart111111111111111111111111111111111111111111111111111111111111111111111111"/>
    <w:rsid w:val="002667B2"/>
  </w:style>
  <w:style w:type="character" w:customStyle="1" w:styleId="WW-Absatz-Standardschriftart1111111111111111111111111111111111111111111111111111111111111111111111111">
    <w:name w:val="WW-Absatz-Standardschriftart1111111111111111111111111111111111111111111111111111111111111111111111111"/>
    <w:rsid w:val="002667B2"/>
  </w:style>
  <w:style w:type="character" w:customStyle="1" w:styleId="WW-Absatz-Standardschriftart11111111111111111111111111111111111111111111111111111111111111111111111111">
    <w:name w:val="WW-Absatz-Standardschriftart11111111111111111111111111111111111111111111111111111111111111111111111111"/>
    <w:rsid w:val="002667B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667B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667B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667B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667B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667B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667B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667B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667B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667B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667B2"/>
  </w:style>
  <w:style w:type="character" w:customStyle="1" w:styleId="WW8Num2z1">
    <w:name w:val="WW8Num2z1"/>
    <w:rsid w:val="002667B2"/>
    <w:rPr>
      <w:rFonts w:ascii="Courier New" w:hAnsi="Courier New" w:cs="Courier New"/>
    </w:rPr>
  </w:style>
  <w:style w:type="character" w:customStyle="1" w:styleId="WW8Num2z2">
    <w:name w:val="WW8Num2z2"/>
    <w:rsid w:val="002667B2"/>
    <w:rPr>
      <w:rFonts w:ascii="Wingdings" w:hAnsi="Wingdings" w:cs="Wingdings"/>
    </w:rPr>
  </w:style>
  <w:style w:type="character" w:customStyle="1" w:styleId="WW8Num2z3">
    <w:name w:val="WW8Num2z3"/>
    <w:rsid w:val="002667B2"/>
    <w:rPr>
      <w:rFonts w:ascii="Symbol" w:hAnsi="Symbol" w:cs="Symbol"/>
    </w:rPr>
  </w:style>
  <w:style w:type="character" w:customStyle="1" w:styleId="WW8NumSt1z0">
    <w:name w:val="WW8NumSt1z0"/>
    <w:rsid w:val="002667B2"/>
    <w:rPr>
      <w:rFonts w:ascii="Times New Roman" w:hAnsi="Times New Roman" w:cs="Times New Roman"/>
    </w:rPr>
  </w:style>
  <w:style w:type="character" w:customStyle="1" w:styleId="WW8NumSt2z0">
    <w:name w:val="WW8NumSt2z0"/>
    <w:rsid w:val="002667B2"/>
    <w:rPr>
      <w:rFonts w:ascii="Times New Roman" w:hAnsi="Times New Roman" w:cs="Times New Roman"/>
    </w:rPr>
  </w:style>
  <w:style w:type="character" w:customStyle="1" w:styleId="WW-1">
    <w:name w:val="WW-Основной шрифт абзаца1"/>
    <w:rsid w:val="002667B2"/>
  </w:style>
  <w:style w:type="character" w:styleId="a3">
    <w:name w:val="page number"/>
    <w:basedOn w:val="WW-1"/>
    <w:rsid w:val="002667B2"/>
  </w:style>
  <w:style w:type="character" w:customStyle="1" w:styleId="a4">
    <w:name w:val="Символ нумерации"/>
    <w:rsid w:val="002667B2"/>
  </w:style>
  <w:style w:type="character" w:customStyle="1" w:styleId="postbody">
    <w:name w:val="postbody"/>
    <w:basedOn w:val="WW-1"/>
    <w:rsid w:val="002667B2"/>
  </w:style>
  <w:style w:type="character" w:customStyle="1" w:styleId="a5">
    <w:name w:val="Маркеры списка"/>
    <w:rsid w:val="002667B2"/>
    <w:rPr>
      <w:rFonts w:ascii="StarSymbol" w:eastAsia="StarSymbol" w:hAnsi="StarSymbol" w:cs="StarSymbol"/>
      <w:sz w:val="18"/>
      <w:szCs w:val="18"/>
    </w:rPr>
  </w:style>
  <w:style w:type="character" w:customStyle="1" w:styleId="a6">
    <w:name w:val="Текст выноски Знак"/>
    <w:uiPriority w:val="99"/>
    <w:rsid w:val="002667B2"/>
    <w:rPr>
      <w:rFonts w:ascii="Tahoma" w:hAnsi="Tahoma" w:cs="Tahoma"/>
      <w:sz w:val="16"/>
      <w:szCs w:val="16"/>
    </w:rPr>
  </w:style>
  <w:style w:type="character" w:customStyle="1" w:styleId="FontStyle42">
    <w:name w:val="Font Style42"/>
    <w:rsid w:val="002667B2"/>
    <w:rPr>
      <w:rFonts w:ascii="Times New Roman" w:eastAsia="Times New Roman" w:hAnsi="Times New Roman" w:cs="Times New Roman"/>
      <w:color w:val="auto"/>
      <w:sz w:val="24"/>
      <w:szCs w:val="24"/>
      <w:lang w:val="ru-RU"/>
    </w:rPr>
  </w:style>
  <w:style w:type="paragraph" w:customStyle="1" w:styleId="a7">
    <w:name w:val="Заголовок"/>
    <w:basedOn w:val="a"/>
    <w:next w:val="a8"/>
    <w:rsid w:val="002667B2"/>
    <w:pPr>
      <w:keepNext/>
      <w:spacing w:before="240" w:after="120"/>
    </w:pPr>
    <w:rPr>
      <w:rFonts w:ascii="Arial" w:eastAsia="MS Mincho" w:hAnsi="Arial" w:cs="Tahoma"/>
      <w:sz w:val="28"/>
      <w:szCs w:val="28"/>
    </w:rPr>
  </w:style>
  <w:style w:type="paragraph" w:styleId="a8">
    <w:name w:val="Body Text"/>
    <w:basedOn w:val="a"/>
    <w:link w:val="a9"/>
    <w:rsid w:val="002667B2"/>
    <w:pPr>
      <w:jc w:val="center"/>
    </w:pPr>
    <w:rPr>
      <w:b/>
      <w:bCs/>
      <w:sz w:val="28"/>
    </w:rPr>
  </w:style>
  <w:style w:type="character" w:customStyle="1" w:styleId="a9">
    <w:name w:val="Основной текст Знак"/>
    <w:link w:val="a8"/>
    <w:rsid w:val="00E94F78"/>
    <w:rPr>
      <w:b/>
      <w:bCs/>
      <w:sz w:val="28"/>
      <w:szCs w:val="24"/>
      <w:lang w:eastAsia="ar-SA"/>
    </w:rPr>
  </w:style>
  <w:style w:type="paragraph" w:styleId="aa">
    <w:name w:val="List"/>
    <w:basedOn w:val="a8"/>
    <w:rsid w:val="002667B2"/>
    <w:rPr>
      <w:rFonts w:ascii="Arial" w:hAnsi="Arial" w:cs="Tahoma"/>
    </w:rPr>
  </w:style>
  <w:style w:type="paragraph" w:customStyle="1" w:styleId="50">
    <w:name w:val="Название5"/>
    <w:basedOn w:val="a"/>
    <w:rsid w:val="002667B2"/>
    <w:pPr>
      <w:suppressLineNumbers/>
      <w:spacing w:before="120" w:after="120"/>
    </w:pPr>
    <w:rPr>
      <w:rFonts w:cs="Mangal"/>
      <w:i/>
      <w:iCs/>
    </w:rPr>
  </w:style>
  <w:style w:type="paragraph" w:customStyle="1" w:styleId="51">
    <w:name w:val="Указатель5"/>
    <w:basedOn w:val="a"/>
    <w:rsid w:val="002667B2"/>
    <w:pPr>
      <w:suppressLineNumbers/>
    </w:pPr>
    <w:rPr>
      <w:rFonts w:cs="Mangal"/>
    </w:rPr>
  </w:style>
  <w:style w:type="paragraph" w:customStyle="1" w:styleId="42">
    <w:name w:val="Название4"/>
    <w:basedOn w:val="a"/>
    <w:rsid w:val="002667B2"/>
    <w:pPr>
      <w:suppressLineNumbers/>
      <w:spacing w:before="120" w:after="120"/>
    </w:pPr>
    <w:rPr>
      <w:rFonts w:cs="Mangal"/>
      <w:i/>
      <w:iCs/>
    </w:rPr>
  </w:style>
  <w:style w:type="paragraph" w:customStyle="1" w:styleId="43">
    <w:name w:val="Указатель4"/>
    <w:basedOn w:val="a"/>
    <w:rsid w:val="002667B2"/>
    <w:pPr>
      <w:suppressLineNumbers/>
    </w:pPr>
    <w:rPr>
      <w:rFonts w:cs="Mangal"/>
    </w:rPr>
  </w:style>
  <w:style w:type="paragraph" w:customStyle="1" w:styleId="30">
    <w:name w:val="Название3"/>
    <w:basedOn w:val="a"/>
    <w:rsid w:val="002667B2"/>
    <w:pPr>
      <w:suppressLineNumbers/>
      <w:spacing w:before="120" w:after="120"/>
    </w:pPr>
    <w:rPr>
      <w:rFonts w:cs="Mangal"/>
      <w:i/>
      <w:iCs/>
    </w:rPr>
  </w:style>
  <w:style w:type="paragraph" w:customStyle="1" w:styleId="31">
    <w:name w:val="Указатель3"/>
    <w:basedOn w:val="a"/>
    <w:rsid w:val="002667B2"/>
    <w:pPr>
      <w:suppressLineNumbers/>
    </w:pPr>
    <w:rPr>
      <w:rFonts w:cs="Mangal"/>
    </w:rPr>
  </w:style>
  <w:style w:type="paragraph" w:customStyle="1" w:styleId="20">
    <w:name w:val="Название2"/>
    <w:basedOn w:val="a"/>
    <w:rsid w:val="002667B2"/>
    <w:pPr>
      <w:suppressLineNumbers/>
      <w:spacing w:before="120" w:after="120"/>
    </w:pPr>
    <w:rPr>
      <w:rFonts w:cs="Mangal"/>
      <w:i/>
      <w:iCs/>
    </w:rPr>
  </w:style>
  <w:style w:type="paragraph" w:customStyle="1" w:styleId="21">
    <w:name w:val="Указатель2"/>
    <w:basedOn w:val="a"/>
    <w:rsid w:val="002667B2"/>
    <w:pPr>
      <w:suppressLineNumbers/>
    </w:pPr>
    <w:rPr>
      <w:rFonts w:cs="Mangal"/>
    </w:rPr>
  </w:style>
  <w:style w:type="paragraph" w:customStyle="1" w:styleId="12">
    <w:name w:val="Название1"/>
    <w:basedOn w:val="a"/>
    <w:next w:val="ab"/>
    <w:rsid w:val="002667B2"/>
    <w:pPr>
      <w:suppressLineNumbers/>
      <w:spacing w:before="120" w:after="120"/>
    </w:pPr>
    <w:rPr>
      <w:rFonts w:ascii="Arial" w:hAnsi="Arial" w:cs="Tahoma"/>
      <w:i/>
      <w:iCs/>
      <w:sz w:val="20"/>
    </w:rPr>
  </w:style>
  <w:style w:type="paragraph" w:styleId="ab">
    <w:name w:val="Subtitle"/>
    <w:basedOn w:val="a7"/>
    <w:next w:val="a8"/>
    <w:qFormat/>
    <w:rsid w:val="002667B2"/>
    <w:pPr>
      <w:jc w:val="center"/>
    </w:pPr>
    <w:rPr>
      <w:i/>
      <w:iCs/>
    </w:rPr>
  </w:style>
  <w:style w:type="paragraph" w:customStyle="1" w:styleId="13">
    <w:name w:val="Указатель1"/>
    <w:basedOn w:val="a"/>
    <w:rsid w:val="002667B2"/>
    <w:pPr>
      <w:suppressLineNumbers/>
    </w:pPr>
    <w:rPr>
      <w:rFonts w:ascii="Arial" w:hAnsi="Arial" w:cs="Tahoma"/>
    </w:rPr>
  </w:style>
  <w:style w:type="paragraph" w:customStyle="1" w:styleId="WW-0">
    <w:name w:val="WW-Заголовок"/>
    <w:basedOn w:val="a"/>
    <w:next w:val="ab"/>
    <w:rsid w:val="002667B2"/>
    <w:pPr>
      <w:suppressLineNumbers/>
      <w:spacing w:before="120" w:after="120"/>
    </w:pPr>
    <w:rPr>
      <w:rFonts w:cs="Tahoma"/>
      <w:i/>
      <w:iCs/>
    </w:rPr>
  </w:style>
  <w:style w:type="paragraph" w:styleId="ac">
    <w:name w:val="index heading"/>
    <w:basedOn w:val="a"/>
    <w:rsid w:val="002667B2"/>
    <w:pPr>
      <w:suppressLineNumbers/>
    </w:pPr>
    <w:rPr>
      <w:rFonts w:cs="Tahoma"/>
    </w:rPr>
  </w:style>
  <w:style w:type="paragraph" w:customStyle="1" w:styleId="ConsNormal">
    <w:name w:val="ConsNormal"/>
    <w:rsid w:val="002667B2"/>
    <w:pPr>
      <w:widowControl w:val="0"/>
      <w:suppressAutoHyphens/>
      <w:autoSpaceDE w:val="0"/>
      <w:ind w:right="19772" w:firstLine="720"/>
    </w:pPr>
    <w:rPr>
      <w:rFonts w:ascii="Arial" w:eastAsia="Arial" w:hAnsi="Arial" w:cs="Arial"/>
      <w:lang w:eastAsia="ar-SA"/>
    </w:rPr>
  </w:style>
  <w:style w:type="paragraph" w:customStyle="1" w:styleId="22">
    <w:name w:val="Основной текст с отступом 22"/>
    <w:basedOn w:val="a"/>
    <w:rsid w:val="002667B2"/>
    <w:pPr>
      <w:shd w:val="clear" w:color="auto" w:fill="FFFFFF"/>
      <w:spacing w:line="317" w:lineRule="exact"/>
      <w:ind w:left="576"/>
      <w:jc w:val="center"/>
    </w:pPr>
    <w:rPr>
      <w:color w:val="000000"/>
      <w:spacing w:val="-3"/>
      <w:sz w:val="28"/>
      <w:szCs w:val="28"/>
    </w:rPr>
  </w:style>
  <w:style w:type="paragraph" w:styleId="ad">
    <w:name w:val="footer"/>
    <w:basedOn w:val="a"/>
    <w:rsid w:val="002667B2"/>
    <w:pPr>
      <w:tabs>
        <w:tab w:val="center" w:pos="4677"/>
        <w:tab w:val="right" w:pos="9355"/>
      </w:tabs>
    </w:pPr>
  </w:style>
  <w:style w:type="paragraph" w:styleId="ae">
    <w:name w:val="header"/>
    <w:basedOn w:val="a"/>
    <w:rsid w:val="002667B2"/>
    <w:pPr>
      <w:tabs>
        <w:tab w:val="center" w:pos="4677"/>
        <w:tab w:val="right" w:pos="9355"/>
      </w:tabs>
    </w:pPr>
  </w:style>
  <w:style w:type="paragraph" w:customStyle="1" w:styleId="14">
    <w:name w:val="Цитата1"/>
    <w:basedOn w:val="a"/>
    <w:rsid w:val="002667B2"/>
    <w:pPr>
      <w:ind w:left="-709" w:right="-908"/>
    </w:pPr>
    <w:rPr>
      <w:b/>
      <w:color w:val="000000"/>
    </w:rPr>
  </w:style>
  <w:style w:type="paragraph" w:styleId="af">
    <w:name w:val="Body Text Indent"/>
    <w:basedOn w:val="a"/>
    <w:link w:val="af0"/>
    <w:uiPriority w:val="99"/>
    <w:rsid w:val="002667B2"/>
    <w:pPr>
      <w:ind w:firstLine="540"/>
      <w:jc w:val="both"/>
    </w:pPr>
  </w:style>
  <w:style w:type="character" w:customStyle="1" w:styleId="af0">
    <w:name w:val="Основной текст с отступом Знак"/>
    <w:basedOn w:val="a0"/>
    <w:link w:val="af"/>
    <w:uiPriority w:val="99"/>
    <w:rsid w:val="000530E6"/>
    <w:rPr>
      <w:sz w:val="24"/>
      <w:szCs w:val="24"/>
      <w:lang w:eastAsia="ar-SA"/>
    </w:rPr>
  </w:style>
  <w:style w:type="paragraph" w:customStyle="1" w:styleId="310">
    <w:name w:val="Основной текст с отступом 31"/>
    <w:basedOn w:val="a"/>
    <w:rsid w:val="002667B2"/>
    <w:pPr>
      <w:shd w:val="clear" w:color="auto" w:fill="FFFFFF"/>
      <w:spacing w:line="317" w:lineRule="exact"/>
      <w:ind w:firstLine="700"/>
      <w:jc w:val="both"/>
    </w:pPr>
    <w:rPr>
      <w:color w:val="000000"/>
      <w:spacing w:val="-3"/>
      <w:sz w:val="28"/>
      <w:szCs w:val="28"/>
    </w:rPr>
  </w:style>
  <w:style w:type="paragraph" w:customStyle="1" w:styleId="af1">
    <w:name w:val="Содержимое таблицы"/>
    <w:basedOn w:val="a"/>
    <w:rsid w:val="002667B2"/>
    <w:pPr>
      <w:suppressLineNumbers/>
    </w:pPr>
  </w:style>
  <w:style w:type="paragraph" w:customStyle="1" w:styleId="af2">
    <w:name w:val="Заголовок таблицы"/>
    <w:basedOn w:val="af1"/>
    <w:rsid w:val="002667B2"/>
    <w:pPr>
      <w:jc w:val="center"/>
    </w:pPr>
    <w:rPr>
      <w:b/>
      <w:bCs/>
    </w:rPr>
  </w:style>
  <w:style w:type="paragraph" w:customStyle="1" w:styleId="af3">
    <w:name w:val="Содержимое врезки"/>
    <w:basedOn w:val="a8"/>
    <w:rsid w:val="002667B2"/>
  </w:style>
  <w:style w:type="paragraph" w:customStyle="1" w:styleId="210">
    <w:name w:val="Основной текст 21"/>
    <w:basedOn w:val="a"/>
    <w:rsid w:val="002667B2"/>
    <w:pPr>
      <w:jc w:val="both"/>
    </w:pPr>
    <w:rPr>
      <w:sz w:val="28"/>
    </w:rPr>
  </w:style>
  <w:style w:type="paragraph" w:customStyle="1" w:styleId="ConsPlusTitle">
    <w:name w:val="ConsPlusTitle"/>
    <w:rsid w:val="002667B2"/>
    <w:pPr>
      <w:suppressAutoHyphens/>
      <w:autoSpaceDE w:val="0"/>
    </w:pPr>
    <w:rPr>
      <w:rFonts w:ascii="Arial" w:eastAsia="Arial" w:hAnsi="Arial" w:cs="Arial"/>
      <w:b/>
      <w:bCs/>
      <w:lang w:eastAsia="ar-SA"/>
    </w:rPr>
  </w:style>
  <w:style w:type="paragraph" w:customStyle="1" w:styleId="311">
    <w:name w:val="Основной текст 31"/>
    <w:basedOn w:val="a"/>
    <w:rsid w:val="002667B2"/>
    <w:pPr>
      <w:jc w:val="both"/>
    </w:pPr>
    <w:rPr>
      <w:sz w:val="28"/>
    </w:rPr>
  </w:style>
  <w:style w:type="paragraph" w:customStyle="1" w:styleId="211">
    <w:name w:val="Основной текст с отступом 21"/>
    <w:basedOn w:val="a"/>
    <w:rsid w:val="002667B2"/>
    <w:pPr>
      <w:ind w:firstLine="900"/>
    </w:pPr>
  </w:style>
  <w:style w:type="paragraph" w:styleId="af4">
    <w:name w:val="Balloon Text"/>
    <w:basedOn w:val="a"/>
    <w:uiPriority w:val="99"/>
    <w:rsid w:val="002667B2"/>
    <w:rPr>
      <w:rFonts w:ascii="Tahoma" w:hAnsi="Tahoma" w:cs="Tahoma"/>
      <w:sz w:val="16"/>
      <w:szCs w:val="16"/>
    </w:rPr>
  </w:style>
  <w:style w:type="paragraph" w:customStyle="1" w:styleId="western">
    <w:name w:val="western"/>
    <w:basedOn w:val="a"/>
    <w:rsid w:val="002667B2"/>
    <w:pPr>
      <w:suppressAutoHyphens w:val="0"/>
      <w:spacing w:before="280" w:after="280"/>
      <w:jc w:val="center"/>
    </w:pPr>
    <w:rPr>
      <w:b/>
      <w:bCs/>
      <w:color w:val="000000"/>
      <w:sz w:val="28"/>
      <w:szCs w:val="28"/>
    </w:rPr>
  </w:style>
  <w:style w:type="paragraph" w:customStyle="1" w:styleId="Style22">
    <w:name w:val="Style22"/>
    <w:basedOn w:val="a"/>
    <w:next w:val="a"/>
    <w:rsid w:val="0019128B"/>
    <w:pPr>
      <w:widowControl w:val="0"/>
      <w:autoSpaceDE w:val="0"/>
    </w:pPr>
    <w:rPr>
      <w:sz w:val="20"/>
      <w:szCs w:val="20"/>
    </w:rPr>
  </w:style>
  <w:style w:type="paragraph" w:styleId="af5">
    <w:name w:val="List Paragraph"/>
    <w:aliases w:val="Нумерованый список,Bullet List,FooterText,numbered,SL_Абзац списка"/>
    <w:basedOn w:val="a"/>
    <w:link w:val="af6"/>
    <w:qFormat/>
    <w:rsid w:val="00890711"/>
    <w:pPr>
      <w:ind w:left="708"/>
    </w:pPr>
  </w:style>
  <w:style w:type="character" w:customStyle="1" w:styleId="af6">
    <w:name w:val="Абзац списка Знак"/>
    <w:aliases w:val="Нумерованый список Знак,Bullet List Знак,FooterText Знак,numbered Знак,SL_Абзац списка Знак"/>
    <w:basedOn w:val="a0"/>
    <w:link w:val="af5"/>
    <w:rsid w:val="00734DAC"/>
    <w:rPr>
      <w:sz w:val="24"/>
      <w:szCs w:val="24"/>
      <w:lang w:eastAsia="ar-SA"/>
    </w:rPr>
  </w:style>
  <w:style w:type="paragraph" w:customStyle="1" w:styleId="ConsPlusNormal">
    <w:name w:val="ConsPlusNormal"/>
    <w:rsid w:val="00DB716E"/>
    <w:pPr>
      <w:widowControl w:val="0"/>
      <w:suppressAutoHyphens/>
      <w:autoSpaceDE w:val="0"/>
      <w:ind w:firstLine="720"/>
    </w:pPr>
    <w:rPr>
      <w:rFonts w:ascii="Arial" w:eastAsia="Arial" w:hAnsi="Arial" w:cs="Arial"/>
      <w:lang w:eastAsia="ar-SA"/>
    </w:rPr>
  </w:style>
  <w:style w:type="paragraph" w:customStyle="1" w:styleId="ConsPlusNonformat">
    <w:name w:val="ConsPlusNonformat"/>
    <w:basedOn w:val="a"/>
    <w:next w:val="ConsPlusNormal"/>
    <w:rsid w:val="00DB716E"/>
    <w:pPr>
      <w:autoSpaceDE w:val="0"/>
    </w:pPr>
    <w:rPr>
      <w:rFonts w:ascii="Courier New" w:eastAsia="Courier New" w:hAnsi="Courier New" w:cs="Courier New"/>
      <w:sz w:val="20"/>
      <w:szCs w:val="20"/>
      <w:lang w:eastAsia="hi-IN" w:bidi="hi-IN"/>
    </w:rPr>
  </w:style>
  <w:style w:type="character" w:styleId="af7">
    <w:name w:val="Hyperlink"/>
    <w:unhideWhenUsed/>
    <w:rsid w:val="00DB716E"/>
    <w:rPr>
      <w:color w:val="000080"/>
      <w:u w:val="single"/>
    </w:rPr>
  </w:style>
  <w:style w:type="character" w:customStyle="1" w:styleId="FontStyle18">
    <w:name w:val="Font Style18"/>
    <w:rsid w:val="00F06E8E"/>
    <w:rPr>
      <w:rFonts w:ascii="Times New Roman" w:hAnsi="Times New Roman" w:cs="Times New Roman"/>
      <w:sz w:val="26"/>
      <w:szCs w:val="26"/>
    </w:rPr>
  </w:style>
  <w:style w:type="paragraph" w:customStyle="1" w:styleId="32">
    <w:name w:val="Основной текст с отступом 32"/>
    <w:basedOn w:val="a"/>
    <w:rsid w:val="00F06E8E"/>
    <w:pPr>
      <w:widowControl w:val="0"/>
      <w:shd w:val="clear" w:color="auto" w:fill="FFFFFF"/>
      <w:autoSpaceDE w:val="0"/>
      <w:spacing w:line="317" w:lineRule="exact"/>
      <w:ind w:firstLine="700"/>
      <w:jc w:val="both"/>
    </w:pPr>
    <w:rPr>
      <w:color w:val="000000"/>
      <w:spacing w:val="-3"/>
      <w:sz w:val="28"/>
      <w:szCs w:val="28"/>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8C1435"/>
  </w:style>
  <w:style w:type="character" w:customStyle="1" w:styleId="af8">
    <w:name w:val="Без интервала Знак"/>
    <w:link w:val="af9"/>
    <w:uiPriority w:val="99"/>
    <w:locked/>
    <w:rsid w:val="009E0FEC"/>
    <w:rPr>
      <w:sz w:val="22"/>
      <w:szCs w:val="22"/>
      <w:lang w:eastAsia="en-US"/>
    </w:rPr>
  </w:style>
  <w:style w:type="paragraph" w:styleId="af9">
    <w:name w:val="No Spacing"/>
    <w:link w:val="af8"/>
    <w:uiPriority w:val="99"/>
    <w:qFormat/>
    <w:rsid w:val="009E0FEC"/>
    <w:rPr>
      <w:sz w:val="22"/>
      <w:szCs w:val="22"/>
      <w:lang w:eastAsia="en-US"/>
    </w:rPr>
  </w:style>
  <w:style w:type="paragraph" w:customStyle="1" w:styleId="artp">
    <w:name w:val="artp"/>
    <w:basedOn w:val="a"/>
    <w:rsid w:val="009E0FEC"/>
    <w:pPr>
      <w:suppressAutoHyphens w:val="0"/>
    </w:pPr>
    <w:rPr>
      <w:lang w:eastAsia="ru-RU"/>
    </w:rPr>
  </w:style>
  <w:style w:type="paragraph" w:styleId="afa">
    <w:name w:val="Normal (Web)"/>
    <w:aliases w:val="Обычный (Web),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Знак3"/>
    <w:basedOn w:val="a"/>
    <w:link w:val="15"/>
    <w:uiPriority w:val="99"/>
    <w:qFormat/>
    <w:rsid w:val="009E0FEC"/>
    <w:pPr>
      <w:widowControl w:val="0"/>
      <w:spacing w:before="280" w:after="119"/>
    </w:pPr>
    <w:rPr>
      <w:kern w:val="1"/>
      <w:lang w:eastAsia="zh-CN" w:bidi="hi-IN"/>
    </w:rPr>
  </w:style>
  <w:style w:type="character" w:customStyle="1" w:styleId="15">
    <w:name w:val="Обычный (веб) Знак1"/>
    <w:aliases w:val="Обычный (Web) Знак,Обычный (веб) Знак Знак,Знак Знак2 Знак,Обычный (веб) Знак Знак Знак1 Знак,Знак Знак Знак Знак,Знак Знак Знак Знак Знак Знак,Обычный (веб) Знак Знак Знак Знак Знак,Знак Знак Знак1 Знак Знак Знак,Знак Знак6 Знак"/>
    <w:link w:val="afa"/>
    <w:uiPriority w:val="99"/>
    <w:locked/>
    <w:rsid w:val="009B0B91"/>
    <w:rPr>
      <w:kern w:val="1"/>
      <w:sz w:val="24"/>
      <w:szCs w:val="24"/>
      <w:lang w:eastAsia="zh-CN" w:bidi="hi-IN"/>
    </w:rPr>
  </w:style>
  <w:style w:type="paragraph" w:styleId="23">
    <w:name w:val="Body Text 2"/>
    <w:basedOn w:val="a"/>
    <w:link w:val="24"/>
    <w:uiPriority w:val="99"/>
    <w:unhideWhenUsed/>
    <w:rsid w:val="00243574"/>
    <w:pPr>
      <w:spacing w:after="120" w:line="480" w:lineRule="auto"/>
    </w:pPr>
  </w:style>
  <w:style w:type="character" w:customStyle="1" w:styleId="24">
    <w:name w:val="Основной текст 2 Знак"/>
    <w:basedOn w:val="a0"/>
    <w:link w:val="23"/>
    <w:uiPriority w:val="99"/>
    <w:rsid w:val="00243574"/>
    <w:rPr>
      <w:sz w:val="24"/>
      <w:szCs w:val="24"/>
      <w:lang w:eastAsia="ar-SA"/>
    </w:rPr>
  </w:style>
  <w:style w:type="paragraph" w:customStyle="1" w:styleId="25">
    <w:name w:val="Основной  текст 2"/>
    <w:basedOn w:val="a8"/>
    <w:rsid w:val="00243574"/>
    <w:pPr>
      <w:suppressAutoHyphens w:val="0"/>
      <w:jc w:val="both"/>
    </w:pPr>
    <w:rPr>
      <w:b w:val="0"/>
      <w:bCs w:val="0"/>
      <w:szCs w:val="28"/>
      <w:lang w:eastAsia="ru-RU"/>
    </w:rPr>
  </w:style>
  <w:style w:type="character" w:customStyle="1" w:styleId="FontStyle88">
    <w:name w:val="Font Style88"/>
    <w:basedOn w:val="a0"/>
    <w:uiPriority w:val="99"/>
    <w:rsid w:val="009A655C"/>
    <w:rPr>
      <w:rFonts w:ascii="Times New Roman" w:hAnsi="Times New Roman" w:cs="Times New Roman"/>
      <w:sz w:val="26"/>
      <w:szCs w:val="26"/>
    </w:rPr>
  </w:style>
  <w:style w:type="paragraph" w:customStyle="1" w:styleId="Style62">
    <w:name w:val="Style62"/>
    <w:basedOn w:val="a"/>
    <w:uiPriority w:val="99"/>
    <w:rsid w:val="009A655C"/>
    <w:pPr>
      <w:widowControl w:val="0"/>
      <w:suppressAutoHyphens w:val="0"/>
      <w:autoSpaceDE w:val="0"/>
      <w:autoSpaceDN w:val="0"/>
      <w:adjustRightInd w:val="0"/>
      <w:spacing w:line="312" w:lineRule="exact"/>
      <w:ind w:firstLine="706"/>
      <w:jc w:val="both"/>
    </w:pPr>
    <w:rPr>
      <w:rFonts w:eastAsiaTheme="minorEastAsia"/>
      <w:lang w:eastAsia="ru-RU"/>
    </w:rPr>
  </w:style>
  <w:style w:type="paragraph" w:customStyle="1" w:styleId="Style31">
    <w:name w:val="Style31"/>
    <w:basedOn w:val="a"/>
    <w:uiPriority w:val="99"/>
    <w:rsid w:val="0042433C"/>
    <w:pPr>
      <w:widowControl w:val="0"/>
      <w:suppressAutoHyphens w:val="0"/>
      <w:autoSpaceDE w:val="0"/>
      <w:autoSpaceDN w:val="0"/>
      <w:adjustRightInd w:val="0"/>
      <w:spacing w:line="367" w:lineRule="exact"/>
      <w:ind w:firstLine="686"/>
      <w:jc w:val="both"/>
    </w:pPr>
    <w:rPr>
      <w:rFonts w:eastAsiaTheme="minorEastAsia"/>
      <w:lang w:eastAsia="ru-RU"/>
    </w:rPr>
  </w:style>
  <w:style w:type="character" w:customStyle="1" w:styleId="FontStyle96">
    <w:name w:val="Font Style96"/>
    <w:basedOn w:val="a0"/>
    <w:uiPriority w:val="99"/>
    <w:rsid w:val="0042433C"/>
    <w:rPr>
      <w:rFonts w:ascii="Times New Roman" w:hAnsi="Times New Roman" w:cs="Times New Roman"/>
      <w:b/>
      <w:bCs/>
      <w:sz w:val="18"/>
      <w:szCs w:val="18"/>
    </w:rPr>
  </w:style>
  <w:style w:type="paragraph" w:customStyle="1" w:styleId="Footnote">
    <w:name w:val="Footnote"/>
    <w:basedOn w:val="a"/>
    <w:rsid w:val="00717BA1"/>
    <w:pPr>
      <w:suppressAutoHyphens w:val="0"/>
      <w:spacing w:after="60"/>
      <w:jc w:val="both"/>
    </w:pPr>
    <w:rPr>
      <w:color w:val="000000"/>
      <w:sz w:val="20"/>
      <w:szCs w:val="20"/>
      <w:lang w:eastAsia="ru-RU"/>
    </w:rPr>
  </w:style>
  <w:style w:type="paragraph" w:styleId="33">
    <w:name w:val="Body Text 3"/>
    <w:basedOn w:val="a"/>
    <w:link w:val="34"/>
    <w:uiPriority w:val="99"/>
    <w:semiHidden/>
    <w:unhideWhenUsed/>
    <w:rsid w:val="000241ED"/>
    <w:pPr>
      <w:spacing w:after="120"/>
    </w:pPr>
    <w:rPr>
      <w:sz w:val="16"/>
      <w:szCs w:val="16"/>
    </w:rPr>
  </w:style>
  <w:style w:type="character" w:customStyle="1" w:styleId="34">
    <w:name w:val="Основной текст 3 Знак"/>
    <w:basedOn w:val="a0"/>
    <w:link w:val="33"/>
    <w:uiPriority w:val="99"/>
    <w:semiHidden/>
    <w:rsid w:val="000241ED"/>
    <w:rPr>
      <w:sz w:val="16"/>
      <w:szCs w:val="16"/>
      <w:lang w:eastAsia="ar-SA"/>
    </w:rPr>
  </w:style>
  <w:style w:type="character" w:customStyle="1" w:styleId="26">
    <w:name w:val="Основной текст (2)_"/>
    <w:basedOn w:val="a0"/>
    <w:link w:val="27"/>
    <w:uiPriority w:val="99"/>
    <w:rsid w:val="000154AC"/>
    <w:rPr>
      <w:rFonts w:ascii="Arial" w:hAnsi="Arial" w:cs="Arial"/>
      <w:sz w:val="19"/>
      <w:szCs w:val="19"/>
      <w:shd w:val="clear" w:color="auto" w:fill="FFFFFF"/>
    </w:rPr>
  </w:style>
  <w:style w:type="paragraph" w:customStyle="1" w:styleId="27">
    <w:name w:val="Основной текст (2)"/>
    <w:basedOn w:val="a"/>
    <w:link w:val="26"/>
    <w:uiPriority w:val="99"/>
    <w:rsid w:val="000154AC"/>
    <w:pPr>
      <w:widowControl w:val="0"/>
      <w:shd w:val="clear" w:color="auto" w:fill="FFFFFF"/>
      <w:suppressAutoHyphens w:val="0"/>
      <w:spacing w:after="540" w:line="468" w:lineRule="exact"/>
      <w:jc w:val="center"/>
    </w:pPr>
    <w:rPr>
      <w:rFonts w:ascii="Arial" w:hAnsi="Arial" w:cs="Arial"/>
      <w:sz w:val="19"/>
      <w:szCs w:val="19"/>
      <w:lang w:eastAsia="ru-RU"/>
    </w:rPr>
  </w:style>
  <w:style w:type="paragraph" w:customStyle="1" w:styleId="formattext">
    <w:name w:val="formattext"/>
    <w:basedOn w:val="a"/>
    <w:rsid w:val="000154AC"/>
    <w:pPr>
      <w:suppressAutoHyphens w:val="0"/>
      <w:spacing w:before="100" w:beforeAutospacing="1" w:after="100" w:afterAutospacing="1"/>
    </w:pPr>
    <w:rPr>
      <w:lang w:eastAsia="ru-RU"/>
    </w:rPr>
  </w:style>
  <w:style w:type="paragraph" w:styleId="afb">
    <w:name w:val="footnote text"/>
    <w:basedOn w:val="a"/>
    <w:link w:val="afc"/>
    <w:uiPriority w:val="99"/>
    <w:semiHidden/>
    <w:unhideWhenUsed/>
    <w:rsid w:val="00583C19"/>
    <w:rPr>
      <w:sz w:val="20"/>
      <w:szCs w:val="20"/>
    </w:rPr>
  </w:style>
  <w:style w:type="character" w:customStyle="1" w:styleId="afc">
    <w:name w:val="Текст сноски Знак"/>
    <w:basedOn w:val="a0"/>
    <w:link w:val="afb"/>
    <w:uiPriority w:val="99"/>
    <w:semiHidden/>
    <w:rsid w:val="00583C19"/>
    <w:rPr>
      <w:lang w:eastAsia="ar-SA"/>
    </w:rPr>
  </w:style>
  <w:style w:type="character" w:styleId="afd">
    <w:name w:val="footnote reference"/>
    <w:basedOn w:val="a0"/>
    <w:uiPriority w:val="99"/>
    <w:semiHidden/>
    <w:unhideWhenUsed/>
    <w:rsid w:val="00583C19"/>
    <w:rPr>
      <w:vertAlign w:val="superscript"/>
    </w:rPr>
  </w:style>
  <w:style w:type="character" w:styleId="afe">
    <w:name w:val="Strong"/>
    <w:qFormat/>
    <w:rsid w:val="000530E6"/>
    <w:rPr>
      <w:b/>
      <w:bCs/>
    </w:rPr>
  </w:style>
  <w:style w:type="character" w:customStyle="1" w:styleId="aff">
    <w:name w:val="Поле подстановки"/>
    <w:rsid w:val="000530E6"/>
    <w:rPr>
      <w:smallCaps/>
      <w:color w:val="008080"/>
      <w:u w:val="dotted"/>
    </w:rPr>
  </w:style>
  <w:style w:type="paragraph" w:customStyle="1" w:styleId="16">
    <w:name w:val="Заголовок1"/>
    <w:basedOn w:val="a"/>
    <w:next w:val="a8"/>
    <w:rsid w:val="000530E6"/>
    <w:pPr>
      <w:keepNext/>
      <w:widowControl w:val="0"/>
      <w:spacing w:before="240" w:after="120"/>
    </w:pPr>
    <w:rPr>
      <w:rFonts w:ascii="Arial" w:eastAsia="Microsoft YaHei" w:hAnsi="Arial" w:cs="Mangal"/>
      <w:kern w:val="1"/>
      <w:sz w:val="28"/>
      <w:szCs w:val="28"/>
      <w:lang w:eastAsia="hi-IN" w:bidi="hi-IN"/>
    </w:rPr>
  </w:style>
  <w:style w:type="paragraph" w:styleId="aff0">
    <w:name w:val="Title"/>
    <w:basedOn w:val="a"/>
    <w:next w:val="a8"/>
    <w:link w:val="aff1"/>
    <w:qFormat/>
    <w:rsid w:val="000530E6"/>
    <w:pPr>
      <w:keepNext/>
      <w:widowControl w:val="0"/>
      <w:spacing w:before="240" w:after="120"/>
    </w:pPr>
    <w:rPr>
      <w:rFonts w:eastAsia="Arial Unicode MS" w:cs="Tahoma"/>
      <w:kern w:val="1"/>
      <w:szCs w:val="28"/>
      <w:lang w:eastAsia="hi-IN" w:bidi="hi-IN"/>
    </w:rPr>
  </w:style>
  <w:style w:type="character" w:customStyle="1" w:styleId="aff1">
    <w:name w:val="Название Знак"/>
    <w:basedOn w:val="a0"/>
    <w:link w:val="aff0"/>
    <w:rsid w:val="000530E6"/>
    <w:rPr>
      <w:rFonts w:eastAsia="Arial Unicode MS" w:cs="Tahoma"/>
      <w:kern w:val="1"/>
      <w:sz w:val="24"/>
      <w:szCs w:val="28"/>
      <w:lang w:eastAsia="hi-IN" w:bidi="hi-IN"/>
    </w:rPr>
  </w:style>
  <w:style w:type="paragraph" w:customStyle="1" w:styleId="HeaderandFooter">
    <w:name w:val="Header and Footer"/>
    <w:basedOn w:val="a"/>
    <w:rsid w:val="000530E6"/>
    <w:pPr>
      <w:widowControl w:val="0"/>
      <w:suppressLineNumbers/>
      <w:tabs>
        <w:tab w:val="center" w:pos="4819"/>
        <w:tab w:val="right" w:pos="9638"/>
      </w:tabs>
    </w:pPr>
    <w:rPr>
      <w:rFonts w:eastAsia="Arial Unicode MS" w:cs="Tahoma"/>
      <w:kern w:val="1"/>
      <w:lang w:eastAsia="hi-IN" w:bidi="hi-IN"/>
    </w:rPr>
  </w:style>
  <w:style w:type="paragraph" w:customStyle="1" w:styleId="17">
    <w:name w:val="Текст1"/>
    <w:basedOn w:val="a"/>
    <w:rsid w:val="000530E6"/>
    <w:rPr>
      <w:rFonts w:ascii="Courier New" w:hAnsi="Courier New" w:cs="Courier New"/>
      <w:sz w:val="20"/>
      <w:szCs w:val="20"/>
    </w:rPr>
  </w:style>
  <w:style w:type="paragraph" w:customStyle="1" w:styleId="text">
    <w:name w:val="text"/>
    <w:basedOn w:val="a"/>
    <w:rsid w:val="000530E6"/>
    <w:pPr>
      <w:suppressAutoHyphens w:val="0"/>
      <w:ind w:left="120" w:right="120" w:firstLine="150"/>
    </w:pPr>
    <w:rPr>
      <w:rFonts w:ascii="Tahoma" w:hAnsi="Tahoma" w:cs="Tahoma"/>
      <w:sz w:val="18"/>
      <w:szCs w:val="18"/>
      <w:lang w:eastAsia="ru-RU"/>
    </w:rPr>
  </w:style>
  <w:style w:type="paragraph" w:customStyle="1" w:styleId="Standard">
    <w:name w:val="Standard"/>
    <w:rsid w:val="000530E6"/>
    <w:pPr>
      <w:widowControl w:val="0"/>
      <w:suppressAutoHyphens/>
      <w:autoSpaceDN w:val="0"/>
    </w:pPr>
    <w:rPr>
      <w:rFonts w:eastAsia="Arial Unicode MS" w:cs="Tahoma"/>
      <w:kern w:val="3"/>
      <w:sz w:val="24"/>
      <w:szCs w:val="24"/>
    </w:rPr>
  </w:style>
  <w:style w:type="character" w:customStyle="1" w:styleId="18">
    <w:name w:val="Просмотренная гиперссылка1"/>
    <w:basedOn w:val="a0"/>
    <w:rsid w:val="000530E6"/>
    <w:rPr>
      <w:color w:val="954F72"/>
      <w:u w:val="single"/>
    </w:rPr>
  </w:style>
  <w:style w:type="character" w:styleId="aff2">
    <w:name w:val="FollowedHyperlink"/>
    <w:basedOn w:val="a0"/>
    <w:unhideWhenUsed/>
    <w:rsid w:val="000530E6"/>
    <w:rPr>
      <w:color w:val="800080" w:themeColor="followedHyperlink"/>
      <w:u w:val="single"/>
    </w:rPr>
  </w:style>
  <w:style w:type="character" w:customStyle="1" w:styleId="highlightcolor">
    <w:name w:val="highlightcolor"/>
    <w:basedOn w:val="a0"/>
    <w:rsid w:val="000530E6"/>
  </w:style>
  <w:style w:type="paragraph" w:customStyle="1" w:styleId="19">
    <w:name w:val="Абзац списка1"/>
    <w:basedOn w:val="a"/>
    <w:rsid w:val="000530E6"/>
    <w:pPr>
      <w:ind w:left="720"/>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7297">
      <w:bodyDiv w:val="1"/>
      <w:marLeft w:val="0"/>
      <w:marRight w:val="0"/>
      <w:marTop w:val="0"/>
      <w:marBottom w:val="0"/>
      <w:divBdr>
        <w:top w:val="none" w:sz="0" w:space="0" w:color="auto"/>
        <w:left w:val="none" w:sz="0" w:space="0" w:color="auto"/>
        <w:bottom w:val="none" w:sz="0" w:space="0" w:color="auto"/>
        <w:right w:val="none" w:sz="0" w:space="0" w:color="auto"/>
      </w:divBdr>
    </w:div>
    <w:div w:id="173154878">
      <w:bodyDiv w:val="1"/>
      <w:marLeft w:val="0"/>
      <w:marRight w:val="0"/>
      <w:marTop w:val="0"/>
      <w:marBottom w:val="0"/>
      <w:divBdr>
        <w:top w:val="none" w:sz="0" w:space="0" w:color="auto"/>
        <w:left w:val="none" w:sz="0" w:space="0" w:color="auto"/>
        <w:bottom w:val="none" w:sz="0" w:space="0" w:color="auto"/>
        <w:right w:val="none" w:sz="0" w:space="0" w:color="auto"/>
      </w:divBdr>
    </w:div>
    <w:div w:id="215823569">
      <w:bodyDiv w:val="1"/>
      <w:marLeft w:val="0"/>
      <w:marRight w:val="0"/>
      <w:marTop w:val="0"/>
      <w:marBottom w:val="0"/>
      <w:divBdr>
        <w:top w:val="none" w:sz="0" w:space="0" w:color="auto"/>
        <w:left w:val="none" w:sz="0" w:space="0" w:color="auto"/>
        <w:bottom w:val="none" w:sz="0" w:space="0" w:color="auto"/>
        <w:right w:val="none" w:sz="0" w:space="0" w:color="auto"/>
      </w:divBdr>
    </w:div>
    <w:div w:id="245656302">
      <w:bodyDiv w:val="1"/>
      <w:marLeft w:val="0"/>
      <w:marRight w:val="0"/>
      <w:marTop w:val="0"/>
      <w:marBottom w:val="0"/>
      <w:divBdr>
        <w:top w:val="none" w:sz="0" w:space="0" w:color="auto"/>
        <w:left w:val="none" w:sz="0" w:space="0" w:color="auto"/>
        <w:bottom w:val="none" w:sz="0" w:space="0" w:color="auto"/>
        <w:right w:val="none" w:sz="0" w:space="0" w:color="auto"/>
      </w:divBdr>
    </w:div>
    <w:div w:id="278802940">
      <w:bodyDiv w:val="1"/>
      <w:marLeft w:val="0"/>
      <w:marRight w:val="0"/>
      <w:marTop w:val="0"/>
      <w:marBottom w:val="0"/>
      <w:divBdr>
        <w:top w:val="none" w:sz="0" w:space="0" w:color="auto"/>
        <w:left w:val="none" w:sz="0" w:space="0" w:color="auto"/>
        <w:bottom w:val="none" w:sz="0" w:space="0" w:color="auto"/>
        <w:right w:val="none" w:sz="0" w:space="0" w:color="auto"/>
      </w:divBdr>
    </w:div>
    <w:div w:id="282150454">
      <w:bodyDiv w:val="1"/>
      <w:marLeft w:val="0"/>
      <w:marRight w:val="0"/>
      <w:marTop w:val="0"/>
      <w:marBottom w:val="0"/>
      <w:divBdr>
        <w:top w:val="none" w:sz="0" w:space="0" w:color="auto"/>
        <w:left w:val="none" w:sz="0" w:space="0" w:color="auto"/>
        <w:bottom w:val="none" w:sz="0" w:space="0" w:color="auto"/>
        <w:right w:val="none" w:sz="0" w:space="0" w:color="auto"/>
      </w:divBdr>
    </w:div>
    <w:div w:id="408120308">
      <w:bodyDiv w:val="1"/>
      <w:marLeft w:val="0"/>
      <w:marRight w:val="0"/>
      <w:marTop w:val="0"/>
      <w:marBottom w:val="0"/>
      <w:divBdr>
        <w:top w:val="none" w:sz="0" w:space="0" w:color="auto"/>
        <w:left w:val="none" w:sz="0" w:space="0" w:color="auto"/>
        <w:bottom w:val="none" w:sz="0" w:space="0" w:color="auto"/>
        <w:right w:val="none" w:sz="0" w:space="0" w:color="auto"/>
      </w:divBdr>
    </w:div>
    <w:div w:id="458688611">
      <w:bodyDiv w:val="1"/>
      <w:marLeft w:val="0"/>
      <w:marRight w:val="0"/>
      <w:marTop w:val="0"/>
      <w:marBottom w:val="0"/>
      <w:divBdr>
        <w:top w:val="none" w:sz="0" w:space="0" w:color="auto"/>
        <w:left w:val="none" w:sz="0" w:space="0" w:color="auto"/>
        <w:bottom w:val="none" w:sz="0" w:space="0" w:color="auto"/>
        <w:right w:val="none" w:sz="0" w:space="0" w:color="auto"/>
      </w:divBdr>
    </w:div>
    <w:div w:id="494883547">
      <w:bodyDiv w:val="1"/>
      <w:marLeft w:val="0"/>
      <w:marRight w:val="0"/>
      <w:marTop w:val="0"/>
      <w:marBottom w:val="0"/>
      <w:divBdr>
        <w:top w:val="none" w:sz="0" w:space="0" w:color="auto"/>
        <w:left w:val="none" w:sz="0" w:space="0" w:color="auto"/>
        <w:bottom w:val="none" w:sz="0" w:space="0" w:color="auto"/>
        <w:right w:val="none" w:sz="0" w:space="0" w:color="auto"/>
      </w:divBdr>
    </w:div>
    <w:div w:id="612438013">
      <w:bodyDiv w:val="1"/>
      <w:marLeft w:val="0"/>
      <w:marRight w:val="0"/>
      <w:marTop w:val="0"/>
      <w:marBottom w:val="0"/>
      <w:divBdr>
        <w:top w:val="none" w:sz="0" w:space="0" w:color="auto"/>
        <w:left w:val="none" w:sz="0" w:space="0" w:color="auto"/>
        <w:bottom w:val="none" w:sz="0" w:space="0" w:color="auto"/>
        <w:right w:val="none" w:sz="0" w:space="0" w:color="auto"/>
      </w:divBdr>
    </w:div>
    <w:div w:id="622885223">
      <w:bodyDiv w:val="1"/>
      <w:marLeft w:val="0"/>
      <w:marRight w:val="0"/>
      <w:marTop w:val="0"/>
      <w:marBottom w:val="0"/>
      <w:divBdr>
        <w:top w:val="none" w:sz="0" w:space="0" w:color="auto"/>
        <w:left w:val="none" w:sz="0" w:space="0" w:color="auto"/>
        <w:bottom w:val="none" w:sz="0" w:space="0" w:color="auto"/>
        <w:right w:val="none" w:sz="0" w:space="0" w:color="auto"/>
      </w:divBdr>
    </w:div>
    <w:div w:id="744381220">
      <w:bodyDiv w:val="1"/>
      <w:marLeft w:val="0"/>
      <w:marRight w:val="0"/>
      <w:marTop w:val="0"/>
      <w:marBottom w:val="0"/>
      <w:divBdr>
        <w:top w:val="none" w:sz="0" w:space="0" w:color="auto"/>
        <w:left w:val="none" w:sz="0" w:space="0" w:color="auto"/>
        <w:bottom w:val="none" w:sz="0" w:space="0" w:color="auto"/>
        <w:right w:val="none" w:sz="0" w:space="0" w:color="auto"/>
      </w:divBdr>
    </w:div>
    <w:div w:id="775833881">
      <w:bodyDiv w:val="1"/>
      <w:marLeft w:val="0"/>
      <w:marRight w:val="0"/>
      <w:marTop w:val="0"/>
      <w:marBottom w:val="0"/>
      <w:divBdr>
        <w:top w:val="none" w:sz="0" w:space="0" w:color="auto"/>
        <w:left w:val="none" w:sz="0" w:space="0" w:color="auto"/>
        <w:bottom w:val="none" w:sz="0" w:space="0" w:color="auto"/>
        <w:right w:val="none" w:sz="0" w:space="0" w:color="auto"/>
      </w:divBdr>
    </w:div>
    <w:div w:id="819155910">
      <w:bodyDiv w:val="1"/>
      <w:marLeft w:val="0"/>
      <w:marRight w:val="0"/>
      <w:marTop w:val="0"/>
      <w:marBottom w:val="0"/>
      <w:divBdr>
        <w:top w:val="none" w:sz="0" w:space="0" w:color="auto"/>
        <w:left w:val="none" w:sz="0" w:space="0" w:color="auto"/>
        <w:bottom w:val="none" w:sz="0" w:space="0" w:color="auto"/>
        <w:right w:val="none" w:sz="0" w:space="0" w:color="auto"/>
      </w:divBdr>
    </w:div>
    <w:div w:id="830831781">
      <w:bodyDiv w:val="1"/>
      <w:marLeft w:val="0"/>
      <w:marRight w:val="0"/>
      <w:marTop w:val="0"/>
      <w:marBottom w:val="0"/>
      <w:divBdr>
        <w:top w:val="none" w:sz="0" w:space="0" w:color="auto"/>
        <w:left w:val="none" w:sz="0" w:space="0" w:color="auto"/>
        <w:bottom w:val="none" w:sz="0" w:space="0" w:color="auto"/>
        <w:right w:val="none" w:sz="0" w:space="0" w:color="auto"/>
      </w:divBdr>
    </w:div>
    <w:div w:id="950169355">
      <w:bodyDiv w:val="1"/>
      <w:marLeft w:val="0"/>
      <w:marRight w:val="0"/>
      <w:marTop w:val="0"/>
      <w:marBottom w:val="0"/>
      <w:divBdr>
        <w:top w:val="none" w:sz="0" w:space="0" w:color="auto"/>
        <w:left w:val="none" w:sz="0" w:space="0" w:color="auto"/>
        <w:bottom w:val="none" w:sz="0" w:space="0" w:color="auto"/>
        <w:right w:val="none" w:sz="0" w:space="0" w:color="auto"/>
      </w:divBdr>
    </w:div>
    <w:div w:id="969045354">
      <w:bodyDiv w:val="1"/>
      <w:marLeft w:val="0"/>
      <w:marRight w:val="0"/>
      <w:marTop w:val="0"/>
      <w:marBottom w:val="0"/>
      <w:divBdr>
        <w:top w:val="none" w:sz="0" w:space="0" w:color="auto"/>
        <w:left w:val="none" w:sz="0" w:space="0" w:color="auto"/>
        <w:bottom w:val="none" w:sz="0" w:space="0" w:color="auto"/>
        <w:right w:val="none" w:sz="0" w:space="0" w:color="auto"/>
      </w:divBdr>
    </w:div>
    <w:div w:id="971982645">
      <w:bodyDiv w:val="1"/>
      <w:marLeft w:val="0"/>
      <w:marRight w:val="0"/>
      <w:marTop w:val="0"/>
      <w:marBottom w:val="0"/>
      <w:divBdr>
        <w:top w:val="none" w:sz="0" w:space="0" w:color="auto"/>
        <w:left w:val="none" w:sz="0" w:space="0" w:color="auto"/>
        <w:bottom w:val="none" w:sz="0" w:space="0" w:color="auto"/>
        <w:right w:val="none" w:sz="0" w:space="0" w:color="auto"/>
      </w:divBdr>
    </w:div>
    <w:div w:id="1069841965">
      <w:bodyDiv w:val="1"/>
      <w:marLeft w:val="0"/>
      <w:marRight w:val="0"/>
      <w:marTop w:val="0"/>
      <w:marBottom w:val="0"/>
      <w:divBdr>
        <w:top w:val="none" w:sz="0" w:space="0" w:color="auto"/>
        <w:left w:val="none" w:sz="0" w:space="0" w:color="auto"/>
        <w:bottom w:val="none" w:sz="0" w:space="0" w:color="auto"/>
        <w:right w:val="none" w:sz="0" w:space="0" w:color="auto"/>
      </w:divBdr>
    </w:div>
    <w:div w:id="1084718165">
      <w:bodyDiv w:val="1"/>
      <w:marLeft w:val="0"/>
      <w:marRight w:val="0"/>
      <w:marTop w:val="0"/>
      <w:marBottom w:val="0"/>
      <w:divBdr>
        <w:top w:val="none" w:sz="0" w:space="0" w:color="auto"/>
        <w:left w:val="none" w:sz="0" w:space="0" w:color="auto"/>
        <w:bottom w:val="none" w:sz="0" w:space="0" w:color="auto"/>
        <w:right w:val="none" w:sz="0" w:space="0" w:color="auto"/>
      </w:divBdr>
    </w:div>
    <w:div w:id="1194923352">
      <w:bodyDiv w:val="1"/>
      <w:marLeft w:val="0"/>
      <w:marRight w:val="0"/>
      <w:marTop w:val="0"/>
      <w:marBottom w:val="0"/>
      <w:divBdr>
        <w:top w:val="none" w:sz="0" w:space="0" w:color="auto"/>
        <w:left w:val="none" w:sz="0" w:space="0" w:color="auto"/>
        <w:bottom w:val="none" w:sz="0" w:space="0" w:color="auto"/>
        <w:right w:val="none" w:sz="0" w:space="0" w:color="auto"/>
      </w:divBdr>
    </w:div>
    <w:div w:id="1238977696">
      <w:bodyDiv w:val="1"/>
      <w:marLeft w:val="0"/>
      <w:marRight w:val="0"/>
      <w:marTop w:val="0"/>
      <w:marBottom w:val="0"/>
      <w:divBdr>
        <w:top w:val="none" w:sz="0" w:space="0" w:color="auto"/>
        <w:left w:val="none" w:sz="0" w:space="0" w:color="auto"/>
        <w:bottom w:val="none" w:sz="0" w:space="0" w:color="auto"/>
        <w:right w:val="none" w:sz="0" w:space="0" w:color="auto"/>
      </w:divBdr>
    </w:div>
    <w:div w:id="1316950406">
      <w:bodyDiv w:val="1"/>
      <w:marLeft w:val="0"/>
      <w:marRight w:val="0"/>
      <w:marTop w:val="0"/>
      <w:marBottom w:val="0"/>
      <w:divBdr>
        <w:top w:val="none" w:sz="0" w:space="0" w:color="auto"/>
        <w:left w:val="none" w:sz="0" w:space="0" w:color="auto"/>
        <w:bottom w:val="none" w:sz="0" w:space="0" w:color="auto"/>
        <w:right w:val="none" w:sz="0" w:space="0" w:color="auto"/>
      </w:divBdr>
    </w:div>
    <w:div w:id="1334644370">
      <w:bodyDiv w:val="1"/>
      <w:marLeft w:val="0"/>
      <w:marRight w:val="0"/>
      <w:marTop w:val="0"/>
      <w:marBottom w:val="0"/>
      <w:divBdr>
        <w:top w:val="none" w:sz="0" w:space="0" w:color="auto"/>
        <w:left w:val="none" w:sz="0" w:space="0" w:color="auto"/>
        <w:bottom w:val="none" w:sz="0" w:space="0" w:color="auto"/>
        <w:right w:val="none" w:sz="0" w:space="0" w:color="auto"/>
      </w:divBdr>
    </w:div>
    <w:div w:id="1414202126">
      <w:bodyDiv w:val="1"/>
      <w:marLeft w:val="0"/>
      <w:marRight w:val="0"/>
      <w:marTop w:val="0"/>
      <w:marBottom w:val="0"/>
      <w:divBdr>
        <w:top w:val="none" w:sz="0" w:space="0" w:color="auto"/>
        <w:left w:val="none" w:sz="0" w:space="0" w:color="auto"/>
        <w:bottom w:val="none" w:sz="0" w:space="0" w:color="auto"/>
        <w:right w:val="none" w:sz="0" w:space="0" w:color="auto"/>
      </w:divBdr>
    </w:div>
    <w:div w:id="1545412144">
      <w:bodyDiv w:val="1"/>
      <w:marLeft w:val="0"/>
      <w:marRight w:val="0"/>
      <w:marTop w:val="0"/>
      <w:marBottom w:val="0"/>
      <w:divBdr>
        <w:top w:val="none" w:sz="0" w:space="0" w:color="auto"/>
        <w:left w:val="none" w:sz="0" w:space="0" w:color="auto"/>
        <w:bottom w:val="none" w:sz="0" w:space="0" w:color="auto"/>
        <w:right w:val="none" w:sz="0" w:space="0" w:color="auto"/>
      </w:divBdr>
    </w:div>
    <w:div w:id="1547181752">
      <w:bodyDiv w:val="1"/>
      <w:marLeft w:val="0"/>
      <w:marRight w:val="0"/>
      <w:marTop w:val="0"/>
      <w:marBottom w:val="0"/>
      <w:divBdr>
        <w:top w:val="none" w:sz="0" w:space="0" w:color="auto"/>
        <w:left w:val="none" w:sz="0" w:space="0" w:color="auto"/>
        <w:bottom w:val="none" w:sz="0" w:space="0" w:color="auto"/>
        <w:right w:val="none" w:sz="0" w:space="0" w:color="auto"/>
      </w:divBdr>
    </w:div>
    <w:div w:id="1559592251">
      <w:bodyDiv w:val="1"/>
      <w:marLeft w:val="0"/>
      <w:marRight w:val="0"/>
      <w:marTop w:val="0"/>
      <w:marBottom w:val="0"/>
      <w:divBdr>
        <w:top w:val="none" w:sz="0" w:space="0" w:color="auto"/>
        <w:left w:val="none" w:sz="0" w:space="0" w:color="auto"/>
        <w:bottom w:val="none" w:sz="0" w:space="0" w:color="auto"/>
        <w:right w:val="none" w:sz="0" w:space="0" w:color="auto"/>
      </w:divBdr>
    </w:div>
    <w:div w:id="1669938742">
      <w:bodyDiv w:val="1"/>
      <w:marLeft w:val="0"/>
      <w:marRight w:val="0"/>
      <w:marTop w:val="0"/>
      <w:marBottom w:val="0"/>
      <w:divBdr>
        <w:top w:val="none" w:sz="0" w:space="0" w:color="auto"/>
        <w:left w:val="none" w:sz="0" w:space="0" w:color="auto"/>
        <w:bottom w:val="none" w:sz="0" w:space="0" w:color="auto"/>
        <w:right w:val="none" w:sz="0" w:space="0" w:color="auto"/>
      </w:divBdr>
    </w:div>
    <w:div w:id="1696923922">
      <w:bodyDiv w:val="1"/>
      <w:marLeft w:val="0"/>
      <w:marRight w:val="0"/>
      <w:marTop w:val="0"/>
      <w:marBottom w:val="0"/>
      <w:divBdr>
        <w:top w:val="none" w:sz="0" w:space="0" w:color="auto"/>
        <w:left w:val="none" w:sz="0" w:space="0" w:color="auto"/>
        <w:bottom w:val="none" w:sz="0" w:space="0" w:color="auto"/>
        <w:right w:val="none" w:sz="0" w:space="0" w:color="auto"/>
      </w:divBdr>
    </w:div>
    <w:div w:id="1763524156">
      <w:bodyDiv w:val="1"/>
      <w:marLeft w:val="0"/>
      <w:marRight w:val="0"/>
      <w:marTop w:val="0"/>
      <w:marBottom w:val="0"/>
      <w:divBdr>
        <w:top w:val="none" w:sz="0" w:space="0" w:color="auto"/>
        <w:left w:val="none" w:sz="0" w:space="0" w:color="auto"/>
        <w:bottom w:val="none" w:sz="0" w:space="0" w:color="auto"/>
        <w:right w:val="none" w:sz="0" w:space="0" w:color="auto"/>
      </w:divBdr>
    </w:div>
    <w:div w:id="1772432902">
      <w:bodyDiv w:val="1"/>
      <w:marLeft w:val="0"/>
      <w:marRight w:val="0"/>
      <w:marTop w:val="0"/>
      <w:marBottom w:val="0"/>
      <w:divBdr>
        <w:top w:val="none" w:sz="0" w:space="0" w:color="auto"/>
        <w:left w:val="none" w:sz="0" w:space="0" w:color="auto"/>
        <w:bottom w:val="none" w:sz="0" w:space="0" w:color="auto"/>
        <w:right w:val="none" w:sz="0" w:space="0" w:color="auto"/>
      </w:divBdr>
    </w:div>
    <w:div w:id="1831796754">
      <w:bodyDiv w:val="1"/>
      <w:marLeft w:val="0"/>
      <w:marRight w:val="0"/>
      <w:marTop w:val="0"/>
      <w:marBottom w:val="0"/>
      <w:divBdr>
        <w:top w:val="none" w:sz="0" w:space="0" w:color="auto"/>
        <w:left w:val="none" w:sz="0" w:space="0" w:color="auto"/>
        <w:bottom w:val="none" w:sz="0" w:space="0" w:color="auto"/>
        <w:right w:val="none" w:sz="0" w:space="0" w:color="auto"/>
      </w:divBdr>
    </w:div>
    <w:div w:id="1832062370">
      <w:bodyDiv w:val="1"/>
      <w:marLeft w:val="0"/>
      <w:marRight w:val="0"/>
      <w:marTop w:val="0"/>
      <w:marBottom w:val="0"/>
      <w:divBdr>
        <w:top w:val="none" w:sz="0" w:space="0" w:color="auto"/>
        <w:left w:val="none" w:sz="0" w:space="0" w:color="auto"/>
        <w:bottom w:val="none" w:sz="0" w:space="0" w:color="auto"/>
        <w:right w:val="none" w:sz="0" w:space="0" w:color="auto"/>
      </w:divBdr>
    </w:div>
    <w:div w:id="1833181351">
      <w:bodyDiv w:val="1"/>
      <w:marLeft w:val="0"/>
      <w:marRight w:val="0"/>
      <w:marTop w:val="0"/>
      <w:marBottom w:val="0"/>
      <w:divBdr>
        <w:top w:val="none" w:sz="0" w:space="0" w:color="auto"/>
        <w:left w:val="none" w:sz="0" w:space="0" w:color="auto"/>
        <w:bottom w:val="none" w:sz="0" w:space="0" w:color="auto"/>
        <w:right w:val="none" w:sz="0" w:space="0" w:color="auto"/>
      </w:divBdr>
    </w:div>
    <w:div w:id="1913153759">
      <w:bodyDiv w:val="1"/>
      <w:marLeft w:val="0"/>
      <w:marRight w:val="0"/>
      <w:marTop w:val="0"/>
      <w:marBottom w:val="0"/>
      <w:divBdr>
        <w:top w:val="none" w:sz="0" w:space="0" w:color="auto"/>
        <w:left w:val="none" w:sz="0" w:space="0" w:color="auto"/>
        <w:bottom w:val="none" w:sz="0" w:space="0" w:color="auto"/>
        <w:right w:val="none" w:sz="0" w:space="0" w:color="auto"/>
      </w:divBdr>
    </w:div>
    <w:div w:id="1932271257">
      <w:bodyDiv w:val="1"/>
      <w:marLeft w:val="0"/>
      <w:marRight w:val="0"/>
      <w:marTop w:val="0"/>
      <w:marBottom w:val="0"/>
      <w:divBdr>
        <w:top w:val="none" w:sz="0" w:space="0" w:color="auto"/>
        <w:left w:val="none" w:sz="0" w:space="0" w:color="auto"/>
        <w:bottom w:val="none" w:sz="0" w:space="0" w:color="auto"/>
        <w:right w:val="none" w:sz="0" w:space="0" w:color="auto"/>
      </w:divBdr>
    </w:div>
    <w:div w:id="1959723695">
      <w:bodyDiv w:val="1"/>
      <w:marLeft w:val="0"/>
      <w:marRight w:val="0"/>
      <w:marTop w:val="0"/>
      <w:marBottom w:val="0"/>
      <w:divBdr>
        <w:top w:val="none" w:sz="0" w:space="0" w:color="auto"/>
        <w:left w:val="none" w:sz="0" w:space="0" w:color="auto"/>
        <w:bottom w:val="none" w:sz="0" w:space="0" w:color="auto"/>
        <w:right w:val="none" w:sz="0" w:space="0" w:color="auto"/>
      </w:divBdr>
    </w:div>
    <w:div w:id="2068793988">
      <w:bodyDiv w:val="1"/>
      <w:marLeft w:val="0"/>
      <w:marRight w:val="0"/>
      <w:marTop w:val="0"/>
      <w:marBottom w:val="0"/>
      <w:divBdr>
        <w:top w:val="none" w:sz="0" w:space="0" w:color="auto"/>
        <w:left w:val="none" w:sz="0" w:space="0" w:color="auto"/>
        <w:bottom w:val="none" w:sz="0" w:space="0" w:color="auto"/>
        <w:right w:val="none" w:sz="0" w:space="0" w:color="auto"/>
      </w:divBdr>
    </w:div>
    <w:div w:id="2132018239">
      <w:bodyDiv w:val="1"/>
      <w:marLeft w:val="0"/>
      <w:marRight w:val="0"/>
      <w:marTop w:val="0"/>
      <w:marBottom w:val="0"/>
      <w:divBdr>
        <w:top w:val="none" w:sz="0" w:space="0" w:color="auto"/>
        <w:left w:val="none" w:sz="0" w:space="0" w:color="auto"/>
        <w:bottom w:val="none" w:sz="0" w:space="0" w:color="auto"/>
        <w:right w:val="none" w:sz="0" w:space="0" w:color="auto"/>
      </w:divBdr>
    </w:div>
    <w:div w:id="213879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2E763-4F9F-4E13-A797-AC7387591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3857</Words>
  <Characters>21990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Проект по ГУ- Брянскому РО</vt:lpstr>
    </vt:vector>
  </TitlesOfParts>
  <Company>SPecialiST RePack</Company>
  <LinksUpToDate>false</LinksUpToDate>
  <CharactersWithSpaces>25796</CharactersWithSpaces>
  <SharedDoc>false</SharedDoc>
  <HLinks>
    <vt:vector size="12" baseType="variant">
      <vt:variant>
        <vt:i4>7340086</vt:i4>
      </vt:variant>
      <vt:variant>
        <vt:i4>3</vt:i4>
      </vt:variant>
      <vt:variant>
        <vt:i4>0</vt:i4>
      </vt:variant>
      <vt:variant>
        <vt:i4>5</vt:i4>
      </vt:variant>
      <vt:variant>
        <vt:lpwstr>consultantplus://offline/ref=8EB5213065675AB1BC4660B67394C81B07A5B0F17D379889EAF6824CBCD44F2443E3126C8A1723A844c0B</vt:lpwstr>
      </vt:variant>
      <vt:variant>
        <vt:lpwstr/>
      </vt:variant>
      <vt:variant>
        <vt:i4>2293856</vt:i4>
      </vt:variant>
      <vt:variant>
        <vt:i4>0</vt:i4>
      </vt:variant>
      <vt:variant>
        <vt:i4>0</vt:i4>
      </vt:variant>
      <vt:variant>
        <vt:i4>5</vt:i4>
      </vt:variant>
      <vt:variant>
        <vt:lpwstr>consultantplus://offline/ref=8EB5213065675AB1BC4660B67394C81B07A5B6F87E319889EAF6824CBCD44F2443E3126E8B1042cAB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 ГУ- Брянскому РО</dc:title>
  <dc:creator>User</dc:creator>
  <cp:lastModifiedBy>Жилина Галина Ивановна</cp:lastModifiedBy>
  <cp:revision>4</cp:revision>
  <cp:lastPrinted>2023-03-15T07:03:00Z</cp:lastPrinted>
  <dcterms:created xsi:type="dcterms:W3CDTF">2024-11-01T10:25:00Z</dcterms:created>
  <dcterms:modified xsi:type="dcterms:W3CDTF">2024-11-01T10:36:00Z</dcterms:modified>
</cp:coreProperties>
</file>