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134" w:rsidRPr="00A91B37" w:rsidRDefault="00DF0134" w:rsidP="00DF0134">
      <w:pPr>
        <w:widowControl w:val="0"/>
        <w:suppressAutoHyphens/>
        <w:spacing w:after="0" w:line="216" w:lineRule="auto"/>
        <w:jc w:val="right"/>
        <w:rPr>
          <w:rFonts w:ascii="Times New Roman" w:hAnsi="Times New Roman" w:cs="Times New Roman"/>
          <w:i/>
          <w:sz w:val="20"/>
          <w:szCs w:val="20"/>
        </w:rPr>
      </w:pPr>
      <w:r>
        <w:rPr>
          <w:rFonts w:ascii="Times New Roman" w:hAnsi="Times New Roman" w:cs="Times New Roman"/>
          <w:i/>
          <w:sz w:val="20"/>
          <w:szCs w:val="20"/>
        </w:rPr>
        <w:t>Приложение № 2</w:t>
      </w:r>
    </w:p>
    <w:p w:rsidR="00DF0134" w:rsidRPr="00A91B37" w:rsidRDefault="00DF0134" w:rsidP="00DF0134">
      <w:pPr>
        <w:widowControl w:val="0"/>
        <w:suppressAutoHyphens/>
        <w:spacing w:after="0" w:line="216" w:lineRule="auto"/>
        <w:jc w:val="right"/>
        <w:rPr>
          <w:rFonts w:ascii="Times New Roman" w:hAnsi="Times New Roman" w:cs="Times New Roman"/>
          <w:i/>
          <w:sz w:val="20"/>
          <w:szCs w:val="20"/>
        </w:rPr>
      </w:pPr>
      <w:r w:rsidRPr="00A91B37">
        <w:rPr>
          <w:rFonts w:ascii="Times New Roman" w:hAnsi="Times New Roman" w:cs="Times New Roman"/>
          <w:i/>
          <w:sz w:val="20"/>
          <w:szCs w:val="20"/>
        </w:rPr>
        <w:t xml:space="preserve"> к извещению о проведении электронного аукциона</w:t>
      </w:r>
    </w:p>
    <w:p w:rsidR="00E618A6" w:rsidRDefault="00E618A6" w:rsidP="00AA2D89">
      <w:pPr>
        <w:tabs>
          <w:tab w:val="left" w:pos="6600"/>
        </w:tabs>
        <w:spacing w:after="0" w:line="240" w:lineRule="auto"/>
        <w:jc w:val="center"/>
        <w:rPr>
          <w:rFonts w:ascii="Times New Roman" w:eastAsia="Times New Roman" w:hAnsi="Times New Roman" w:cs="Times New Roman"/>
          <w:b/>
          <w:bCs/>
          <w:kern w:val="1"/>
          <w:sz w:val="24"/>
          <w:szCs w:val="24"/>
          <w:lang w:eastAsia="zh-CN"/>
        </w:rPr>
      </w:pPr>
    </w:p>
    <w:p w:rsidR="00676B24" w:rsidRPr="00E618A6" w:rsidRDefault="00651637" w:rsidP="00AA2D89">
      <w:pPr>
        <w:tabs>
          <w:tab w:val="left" w:pos="6600"/>
        </w:tabs>
        <w:spacing w:after="0" w:line="240" w:lineRule="auto"/>
        <w:jc w:val="center"/>
        <w:rPr>
          <w:rFonts w:ascii="Times New Roman" w:eastAsia="Times New Roman" w:hAnsi="Times New Roman" w:cs="Times New Roman"/>
          <w:b/>
          <w:bCs/>
          <w:kern w:val="1"/>
          <w:sz w:val="24"/>
          <w:szCs w:val="24"/>
          <w:lang w:eastAsia="zh-CN"/>
        </w:rPr>
      </w:pPr>
      <w:r w:rsidRPr="00E618A6">
        <w:rPr>
          <w:rFonts w:ascii="Times New Roman" w:eastAsia="Times New Roman" w:hAnsi="Times New Roman" w:cs="Times New Roman"/>
          <w:b/>
          <w:bCs/>
          <w:kern w:val="1"/>
          <w:sz w:val="24"/>
          <w:szCs w:val="24"/>
          <w:lang w:eastAsia="zh-CN"/>
        </w:rPr>
        <w:t>Описание объекта закупки</w:t>
      </w:r>
    </w:p>
    <w:p w:rsidR="00B26604" w:rsidRPr="00F46C3E" w:rsidRDefault="004D76BB" w:rsidP="004D76BB">
      <w:pPr>
        <w:autoSpaceDE w:val="0"/>
        <w:spacing w:after="0"/>
        <w:jc w:val="center"/>
        <w:rPr>
          <w:rFonts w:ascii="Times New Roman" w:eastAsia="Times New Roman CYR" w:hAnsi="Times New Roman" w:cs="Times New Roman"/>
          <w:b/>
          <w:spacing w:val="-6"/>
          <w:sz w:val="20"/>
          <w:szCs w:val="20"/>
        </w:rPr>
      </w:pPr>
      <w:r w:rsidRPr="00E618A6">
        <w:rPr>
          <w:rFonts w:ascii="Times New Roman" w:hAnsi="Times New Roman" w:cs="Times New Roman"/>
          <w:b/>
          <w:bCs/>
          <w:sz w:val="24"/>
          <w:szCs w:val="24"/>
        </w:rPr>
        <w:t xml:space="preserve">поставка </w:t>
      </w:r>
      <w:r w:rsidRPr="00E618A6">
        <w:rPr>
          <w:rFonts w:ascii="Times New Roman" w:eastAsia="Times New Roman CYR" w:hAnsi="Times New Roman" w:cs="Times New Roman"/>
          <w:b/>
          <w:sz w:val="24"/>
          <w:szCs w:val="24"/>
        </w:rPr>
        <w:t xml:space="preserve">противопролежневых матрацев и подушек </w:t>
      </w:r>
      <w:r w:rsidR="008444E2" w:rsidRPr="00E618A6">
        <w:rPr>
          <w:rFonts w:ascii="Times New Roman" w:eastAsia="Times New Roman CYR" w:hAnsi="Times New Roman" w:cs="Times New Roman"/>
          <w:b/>
          <w:sz w:val="24"/>
          <w:szCs w:val="24"/>
        </w:rPr>
        <w:t>в целях социального</w:t>
      </w:r>
      <w:r w:rsidRPr="00E618A6">
        <w:rPr>
          <w:rFonts w:ascii="Times New Roman" w:eastAsia="Times New Roman CYR" w:hAnsi="Times New Roman" w:cs="Times New Roman"/>
          <w:b/>
          <w:spacing w:val="-6"/>
          <w:sz w:val="24"/>
          <w:szCs w:val="24"/>
        </w:rPr>
        <w:t xml:space="preserve"> обеспечения </w:t>
      </w:r>
      <w:r w:rsidR="008444E2" w:rsidRPr="00E618A6">
        <w:rPr>
          <w:rFonts w:ascii="Times New Roman" w:eastAsia="Times New Roman CYR" w:hAnsi="Times New Roman" w:cs="Times New Roman"/>
          <w:b/>
          <w:spacing w:val="-6"/>
          <w:sz w:val="24"/>
          <w:szCs w:val="24"/>
        </w:rPr>
        <w:t xml:space="preserve">граждан </w:t>
      </w:r>
      <w:r w:rsidRPr="00E618A6">
        <w:rPr>
          <w:rFonts w:ascii="Times New Roman" w:eastAsia="Times New Roman CYR" w:hAnsi="Times New Roman" w:cs="Times New Roman"/>
          <w:b/>
          <w:spacing w:val="-6"/>
          <w:sz w:val="24"/>
          <w:szCs w:val="24"/>
        </w:rPr>
        <w:t>в 202</w:t>
      </w:r>
      <w:r w:rsidR="006E3F61" w:rsidRPr="00E618A6">
        <w:rPr>
          <w:rFonts w:ascii="Times New Roman" w:eastAsia="Times New Roman CYR" w:hAnsi="Times New Roman" w:cs="Times New Roman"/>
          <w:b/>
          <w:spacing w:val="-6"/>
          <w:sz w:val="24"/>
          <w:szCs w:val="24"/>
        </w:rPr>
        <w:t>5</w:t>
      </w:r>
      <w:r w:rsidRPr="00E618A6">
        <w:rPr>
          <w:rFonts w:ascii="Times New Roman" w:eastAsia="Times New Roman CYR" w:hAnsi="Times New Roman" w:cs="Times New Roman"/>
          <w:b/>
          <w:spacing w:val="-6"/>
          <w:sz w:val="24"/>
          <w:szCs w:val="24"/>
        </w:rPr>
        <w:t xml:space="preserve"> году</w:t>
      </w:r>
      <w:r w:rsidR="00D80935" w:rsidRPr="00F46C3E">
        <w:rPr>
          <w:rStyle w:val="ac"/>
          <w:rFonts w:ascii="Times New Roman" w:hAnsi="Times New Roman" w:cs="Times New Roman"/>
          <w:b/>
          <w:bCs/>
          <w:color w:val="000000" w:themeColor="text1"/>
          <w:sz w:val="20"/>
          <w:szCs w:val="20"/>
        </w:rPr>
        <w:footnoteReference w:id="1"/>
      </w:r>
    </w:p>
    <w:tbl>
      <w:tblPr>
        <w:tblW w:w="15023"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631"/>
        <w:gridCol w:w="1493"/>
        <w:gridCol w:w="1559"/>
        <w:gridCol w:w="10206"/>
        <w:gridCol w:w="1134"/>
      </w:tblGrid>
      <w:tr w:rsidR="00B644E6" w:rsidRPr="00F46C3E" w:rsidTr="00EF39D5">
        <w:trPr>
          <w:trHeight w:val="236"/>
        </w:trPr>
        <w:tc>
          <w:tcPr>
            <w:tcW w:w="631" w:type="dxa"/>
            <w:tcMar>
              <w:top w:w="55" w:type="dxa"/>
              <w:left w:w="55" w:type="dxa"/>
              <w:bottom w:w="55" w:type="dxa"/>
              <w:right w:w="55" w:type="dxa"/>
            </w:tcMar>
            <w:vAlign w:val="center"/>
          </w:tcPr>
          <w:p w:rsidR="00B644E6" w:rsidRPr="00F46C3E" w:rsidRDefault="00B644E6"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0"/>
                <w:szCs w:val="20"/>
                <w:lang w:eastAsia="ru-RU"/>
              </w:rPr>
            </w:pPr>
            <w:r w:rsidRPr="00F46C3E">
              <w:rPr>
                <w:rFonts w:ascii="Times New Roman" w:eastAsia="Times New Roman" w:hAnsi="Times New Roman" w:cs="Times New Roman"/>
                <w:bCs/>
                <w:kern w:val="3"/>
                <w:sz w:val="20"/>
                <w:szCs w:val="20"/>
                <w:lang w:eastAsia="ru-RU"/>
              </w:rPr>
              <w:t>№ п/п</w:t>
            </w:r>
          </w:p>
        </w:tc>
        <w:tc>
          <w:tcPr>
            <w:tcW w:w="1493" w:type="dxa"/>
            <w:tcBorders>
              <w:right w:val="single" w:sz="4" w:space="0" w:color="auto"/>
            </w:tcBorders>
            <w:tcMar>
              <w:top w:w="55" w:type="dxa"/>
              <w:left w:w="55" w:type="dxa"/>
              <w:bottom w:w="55" w:type="dxa"/>
              <w:right w:w="55" w:type="dxa"/>
            </w:tcMar>
            <w:vAlign w:val="center"/>
          </w:tcPr>
          <w:p w:rsidR="00B644E6" w:rsidRPr="00F46C3E" w:rsidRDefault="00B644E6" w:rsidP="0095389A">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0"/>
                <w:szCs w:val="20"/>
                <w:lang w:eastAsia="ru-RU"/>
              </w:rPr>
            </w:pPr>
            <w:r w:rsidRPr="00F46C3E">
              <w:rPr>
                <w:rFonts w:ascii="Times New Roman" w:eastAsia="Times New Roman" w:hAnsi="Times New Roman" w:cs="Times New Roman"/>
                <w:bCs/>
                <w:kern w:val="3"/>
                <w:sz w:val="20"/>
                <w:szCs w:val="20"/>
                <w:lang w:eastAsia="ru-RU"/>
              </w:rPr>
              <w:t>Наименование товара (работы, услуги)</w:t>
            </w:r>
            <w:r w:rsidRPr="00F46C3E">
              <w:rPr>
                <w:rFonts w:ascii="Times New Roman" w:eastAsia="Times New Roman" w:hAnsi="Times New Roman" w:cs="Times New Roman"/>
                <w:bCs/>
                <w:kern w:val="3"/>
                <w:sz w:val="20"/>
                <w:szCs w:val="20"/>
                <w:vertAlign w:val="superscript"/>
                <w:lang w:eastAsia="ru-RU"/>
              </w:rPr>
              <w:footnoteReference w:id="2"/>
            </w:r>
            <w:r w:rsidRPr="00F46C3E">
              <w:rPr>
                <w:rFonts w:ascii="Times New Roman" w:eastAsia="Times New Roman" w:hAnsi="Times New Roman" w:cs="Times New Roman"/>
                <w:bCs/>
                <w:kern w:val="3"/>
                <w:sz w:val="20"/>
                <w:szCs w:val="20"/>
                <w:lang w:eastAsia="ru-RU"/>
              </w:rPr>
              <w:t xml:space="preserve">, </w:t>
            </w:r>
          </w:p>
        </w:tc>
        <w:tc>
          <w:tcPr>
            <w:tcW w:w="1559" w:type="dxa"/>
            <w:tcBorders>
              <w:right w:val="single" w:sz="4" w:space="0" w:color="auto"/>
            </w:tcBorders>
          </w:tcPr>
          <w:p w:rsidR="00B644E6" w:rsidRPr="00F46C3E" w:rsidRDefault="00B644E6" w:rsidP="00651637">
            <w:pPr>
              <w:widowControl w:val="0"/>
              <w:autoSpaceDN w:val="0"/>
              <w:spacing w:after="0" w:line="240" w:lineRule="auto"/>
              <w:jc w:val="center"/>
              <w:rPr>
                <w:rFonts w:ascii="Times New Roman" w:eastAsia="Times New Roman" w:hAnsi="Times New Roman" w:cs="Times New Roman"/>
                <w:bCs/>
                <w:kern w:val="3"/>
                <w:sz w:val="20"/>
                <w:szCs w:val="20"/>
                <w:lang w:eastAsia="ru-RU"/>
              </w:rPr>
            </w:pPr>
            <w:r w:rsidRPr="00F46C3E">
              <w:rPr>
                <w:rFonts w:ascii="Times New Roman" w:eastAsia="Times New Roman" w:hAnsi="Times New Roman" w:cs="Times New Roman"/>
                <w:bCs/>
                <w:kern w:val="3"/>
                <w:sz w:val="20"/>
                <w:szCs w:val="20"/>
                <w:lang w:eastAsia="ru-RU"/>
              </w:rPr>
              <w:t>позиция КТРУ</w:t>
            </w:r>
            <w:r w:rsidRPr="00F46C3E">
              <w:rPr>
                <w:rStyle w:val="ac"/>
                <w:rFonts w:ascii="Times New Roman" w:eastAsia="Times New Roman" w:hAnsi="Times New Roman" w:cs="Times New Roman"/>
                <w:bCs/>
                <w:kern w:val="3"/>
                <w:sz w:val="20"/>
                <w:szCs w:val="20"/>
                <w:lang w:eastAsia="ru-RU"/>
              </w:rPr>
              <w:footnoteReference w:id="3"/>
            </w:r>
          </w:p>
        </w:tc>
        <w:tc>
          <w:tcPr>
            <w:tcW w:w="10206" w:type="dxa"/>
            <w:tcBorders>
              <w:left w:val="single" w:sz="4" w:space="0" w:color="auto"/>
              <w:right w:val="single" w:sz="1" w:space="0" w:color="000000"/>
            </w:tcBorders>
            <w:vAlign w:val="center"/>
          </w:tcPr>
          <w:p w:rsidR="00B644E6" w:rsidRPr="00F46C3E" w:rsidRDefault="00B644E6" w:rsidP="00BE310F">
            <w:pPr>
              <w:widowControl w:val="0"/>
              <w:autoSpaceDN w:val="0"/>
              <w:spacing w:after="0" w:line="240" w:lineRule="auto"/>
              <w:ind w:right="274"/>
              <w:jc w:val="center"/>
              <w:rPr>
                <w:rFonts w:ascii="Times New Roman" w:eastAsia="Times New Roman" w:hAnsi="Times New Roman" w:cs="Times New Roman"/>
                <w:bCs/>
                <w:kern w:val="3"/>
                <w:sz w:val="20"/>
                <w:szCs w:val="20"/>
                <w:lang w:eastAsia="ru-RU"/>
              </w:rPr>
            </w:pPr>
            <w:r w:rsidRPr="00F46C3E">
              <w:rPr>
                <w:rFonts w:ascii="Times New Roman" w:eastAsia="Times New Roman" w:hAnsi="Times New Roman" w:cs="Times New Roman"/>
                <w:bCs/>
                <w:kern w:val="3"/>
                <w:sz w:val="20"/>
                <w:szCs w:val="20"/>
                <w:lang w:eastAsia="ru-RU"/>
              </w:rPr>
              <w:t>Функциональные, технические, качественные характеристики, эксплуатационные характеристики Товара</w:t>
            </w:r>
          </w:p>
        </w:tc>
        <w:tc>
          <w:tcPr>
            <w:tcW w:w="1134" w:type="dxa"/>
            <w:tcBorders>
              <w:left w:val="single" w:sz="4" w:space="0" w:color="auto"/>
              <w:right w:val="single" w:sz="1" w:space="0" w:color="000000"/>
            </w:tcBorders>
          </w:tcPr>
          <w:p w:rsidR="00B644E6" w:rsidRPr="00F46C3E" w:rsidRDefault="00B644E6" w:rsidP="00BE310F">
            <w:pPr>
              <w:widowControl w:val="0"/>
              <w:autoSpaceDN w:val="0"/>
              <w:spacing w:after="0" w:line="240" w:lineRule="auto"/>
              <w:ind w:right="274"/>
              <w:jc w:val="center"/>
              <w:rPr>
                <w:rFonts w:ascii="Times New Roman" w:eastAsia="Times New Roman" w:hAnsi="Times New Roman" w:cs="Times New Roman"/>
                <w:bCs/>
                <w:kern w:val="3"/>
                <w:sz w:val="20"/>
                <w:szCs w:val="20"/>
                <w:lang w:eastAsia="ru-RU"/>
              </w:rPr>
            </w:pPr>
            <w:r w:rsidRPr="00F46C3E">
              <w:rPr>
                <w:rFonts w:ascii="Times New Roman" w:eastAsia="Times New Roman" w:hAnsi="Times New Roman" w:cs="Times New Roman"/>
                <w:bCs/>
                <w:kern w:val="3"/>
                <w:sz w:val="20"/>
                <w:szCs w:val="20"/>
                <w:lang w:eastAsia="ru-RU"/>
              </w:rPr>
              <w:t>Количество, шт.</w:t>
            </w:r>
          </w:p>
        </w:tc>
      </w:tr>
      <w:tr w:rsidR="00160FE7" w:rsidRPr="00F46C3E" w:rsidTr="00EF39D5">
        <w:trPr>
          <w:trHeight w:val="1216"/>
        </w:trPr>
        <w:tc>
          <w:tcPr>
            <w:tcW w:w="631" w:type="dxa"/>
            <w:tcMar>
              <w:top w:w="55" w:type="dxa"/>
              <w:left w:w="55" w:type="dxa"/>
              <w:bottom w:w="55" w:type="dxa"/>
              <w:right w:w="55" w:type="dxa"/>
            </w:tcMar>
          </w:tcPr>
          <w:p w:rsidR="00160FE7" w:rsidRPr="00F46C3E" w:rsidRDefault="00160FE7" w:rsidP="00160FE7">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0"/>
                <w:szCs w:val="20"/>
                <w:lang w:eastAsia="ru-RU"/>
              </w:rPr>
            </w:pPr>
            <w:r w:rsidRPr="00F46C3E">
              <w:rPr>
                <w:rFonts w:ascii="Times New Roman" w:eastAsia="Times New Roman" w:hAnsi="Times New Roman" w:cs="Times New Roman"/>
                <w:bCs/>
                <w:kern w:val="3"/>
                <w:sz w:val="20"/>
                <w:szCs w:val="20"/>
                <w:lang w:eastAsia="ru-RU"/>
              </w:rPr>
              <w:t>1.</w:t>
            </w:r>
          </w:p>
        </w:tc>
        <w:tc>
          <w:tcPr>
            <w:tcW w:w="1493" w:type="dxa"/>
            <w:tcBorders>
              <w:right w:val="single" w:sz="4" w:space="0" w:color="auto"/>
            </w:tcBorders>
            <w:tcMar>
              <w:top w:w="55" w:type="dxa"/>
              <w:left w:w="55" w:type="dxa"/>
              <w:bottom w:w="55" w:type="dxa"/>
              <w:right w:w="55" w:type="dxa"/>
            </w:tcMar>
          </w:tcPr>
          <w:p w:rsidR="00160FE7" w:rsidRPr="00F46C3E" w:rsidRDefault="00A32528" w:rsidP="005D0ECD">
            <w:pPr>
              <w:widowControl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01-28-</w:t>
            </w:r>
            <w:r w:rsidR="00160FE7" w:rsidRPr="00F46C3E">
              <w:rPr>
                <w:rFonts w:ascii="Times New Roman" w:hAnsi="Times New Roman" w:cs="Times New Roman"/>
                <w:sz w:val="20"/>
                <w:szCs w:val="20"/>
              </w:rPr>
              <w:t>1</w:t>
            </w:r>
            <w:r w:rsidR="004D76BB" w:rsidRPr="00F46C3E">
              <w:rPr>
                <w:rFonts w:ascii="Times New Roman" w:hAnsi="Times New Roman" w:cs="Times New Roman"/>
                <w:sz w:val="20"/>
                <w:szCs w:val="20"/>
              </w:rPr>
              <w:t>0</w:t>
            </w:r>
            <w:r w:rsidR="00160FE7" w:rsidRPr="00F46C3E">
              <w:rPr>
                <w:rFonts w:ascii="Times New Roman" w:hAnsi="Times New Roman" w:cs="Times New Roman"/>
                <w:sz w:val="20"/>
                <w:szCs w:val="20"/>
              </w:rPr>
              <w:t xml:space="preserve">-01-01 </w:t>
            </w:r>
            <w:r w:rsidR="005D0ECD" w:rsidRPr="00F46C3E">
              <w:rPr>
                <w:rFonts w:ascii="Times New Roman" w:hAnsi="Times New Roman" w:cs="Times New Roman"/>
                <w:sz w:val="20"/>
                <w:szCs w:val="20"/>
              </w:rPr>
              <w:t>Противопролежневый матрац полиуретановый</w:t>
            </w:r>
          </w:p>
        </w:tc>
        <w:tc>
          <w:tcPr>
            <w:tcW w:w="1559" w:type="dxa"/>
            <w:tcBorders>
              <w:right w:val="single" w:sz="4" w:space="0" w:color="auto"/>
            </w:tcBorders>
          </w:tcPr>
          <w:p w:rsidR="00160FE7" w:rsidRPr="00F46C3E" w:rsidRDefault="00160FE7" w:rsidP="00BB49C8">
            <w:pPr>
              <w:widowControl w:val="0"/>
              <w:tabs>
                <w:tab w:val="left" w:pos="399"/>
                <w:tab w:val="center" w:pos="6292"/>
                <w:tab w:val="right" w:pos="10445"/>
              </w:tabs>
              <w:snapToGrid w:val="0"/>
              <w:spacing w:after="0" w:line="240" w:lineRule="auto"/>
              <w:ind w:left="57" w:right="57"/>
              <w:contextualSpacing/>
              <w:jc w:val="both"/>
              <w:rPr>
                <w:rFonts w:ascii="Times New Roman" w:eastAsia="Lucida Sans Unicode" w:hAnsi="Times New Roman" w:cs="Times New Roman"/>
                <w:sz w:val="20"/>
                <w:szCs w:val="20"/>
                <w:lang w:eastAsia="ar-SA"/>
              </w:rPr>
            </w:pPr>
            <w:r w:rsidRPr="00F46C3E">
              <w:rPr>
                <w:rFonts w:ascii="Times New Roman" w:hAnsi="Times New Roman" w:cs="Times New Roman"/>
                <w:sz w:val="20"/>
                <w:szCs w:val="20"/>
              </w:rPr>
              <w:t>2</w:t>
            </w:r>
            <w:r w:rsidR="005D0ECD" w:rsidRPr="00F46C3E">
              <w:rPr>
                <w:rFonts w:ascii="Times New Roman" w:hAnsi="Times New Roman" w:cs="Times New Roman"/>
                <w:sz w:val="20"/>
                <w:szCs w:val="20"/>
              </w:rPr>
              <w:t>2</w:t>
            </w:r>
            <w:r w:rsidRPr="00F46C3E">
              <w:rPr>
                <w:rFonts w:ascii="Times New Roman" w:hAnsi="Times New Roman" w:cs="Times New Roman"/>
                <w:sz w:val="20"/>
                <w:szCs w:val="20"/>
              </w:rPr>
              <w:t>.</w:t>
            </w:r>
            <w:r w:rsidR="005D0ECD" w:rsidRPr="00F46C3E">
              <w:rPr>
                <w:rFonts w:ascii="Times New Roman" w:hAnsi="Times New Roman" w:cs="Times New Roman"/>
                <w:sz w:val="20"/>
                <w:szCs w:val="20"/>
              </w:rPr>
              <w:t>19</w:t>
            </w:r>
            <w:r w:rsidRPr="00F46C3E">
              <w:rPr>
                <w:rFonts w:ascii="Times New Roman" w:hAnsi="Times New Roman" w:cs="Times New Roman"/>
                <w:sz w:val="20"/>
                <w:szCs w:val="20"/>
              </w:rPr>
              <w:t>.</w:t>
            </w:r>
            <w:r w:rsidR="005D0ECD" w:rsidRPr="00F46C3E">
              <w:rPr>
                <w:rFonts w:ascii="Times New Roman" w:hAnsi="Times New Roman" w:cs="Times New Roman"/>
                <w:sz w:val="20"/>
                <w:szCs w:val="20"/>
              </w:rPr>
              <w:t>71</w:t>
            </w:r>
            <w:r w:rsidRPr="00F46C3E">
              <w:rPr>
                <w:rFonts w:ascii="Times New Roman" w:hAnsi="Times New Roman" w:cs="Times New Roman"/>
                <w:sz w:val="20"/>
                <w:szCs w:val="20"/>
              </w:rPr>
              <w:t>.190-0000000</w:t>
            </w:r>
            <w:r w:rsidR="005D0ECD" w:rsidRPr="00F46C3E">
              <w:rPr>
                <w:rFonts w:ascii="Times New Roman" w:hAnsi="Times New Roman" w:cs="Times New Roman"/>
                <w:sz w:val="20"/>
                <w:szCs w:val="20"/>
              </w:rPr>
              <w:t>6</w:t>
            </w:r>
            <w:r w:rsidRPr="00F46C3E">
              <w:rPr>
                <w:rFonts w:ascii="Times New Roman" w:hAnsi="Times New Roman" w:cs="Times New Roman"/>
                <w:sz w:val="20"/>
                <w:szCs w:val="20"/>
              </w:rPr>
              <w:t xml:space="preserve"> </w:t>
            </w:r>
            <w:r w:rsidR="008E6D80" w:rsidRPr="00F46C3E">
              <w:rPr>
                <w:rFonts w:ascii="Times New Roman" w:hAnsi="Times New Roman" w:cs="Times New Roman"/>
                <w:sz w:val="20"/>
                <w:szCs w:val="20"/>
              </w:rPr>
              <w:t>Матрас противопролежневый с наполнителем из пеноматериала</w:t>
            </w:r>
          </w:p>
        </w:tc>
        <w:tc>
          <w:tcPr>
            <w:tcW w:w="10206" w:type="dxa"/>
            <w:tcBorders>
              <w:left w:val="single" w:sz="4" w:space="0" w:color="auto"/>
              <w:right w:val="single" w:sz="1" w:space="0" w:color="000000"/>
            </w:tcBorders>
            <w:shd w:val="clear" w:color="auto" w:fill="auto"/>
          </w:tcPr>
          <w:p w:rsidR="004D76BB" w:rsidRPr="00F46C3E" w:rsidRDefault="004D76BB" w:rsidP="004D76BB">
            <w:pPr>
              <w:pStyle w:val="1"/>
              <w:tabs>
                <w:tab w:val="left" w:pos="2847"/>
                <w:tab w:val="center" w:pos="6292"/>
                <w:tab w:val="right" w:pos="10445"/>
              </w:tabs>
              <w:snapToGrid w:val="0"/>
              <w:jc w:val="both"/>
              <w:rPr>
                <w:rFonts w:cs="Times New Roman"/>
                <w:sz w:val="20"/>
                <w:szCs w:val="20"/>
              </w:rPr>
            </w:pPr>
            <w:r w:rsidRPr="00F46C3E">
              <w:rPr>
                <w:rFonts w:cs="Times New Roman"/>
                <w:sz w:val="20"/>
                <w:szCs w:val="20"/>
              </w:rPr>
              <w:t xml:space="preserve">Противопролежневый матрац предназначен при острых и хронических заболеваниях позвоночника и боли в спине; перенапряжения мышц; артритах; остеохондрозе; ожогах; при параличе с нарушением целостности кожи, с нарушением функций опорно-двигательного аппарата и нервной системы. </w:t>
            </w:r>
          </w:p>
          <w:p w:rsidR="004D76BB" w:rsidRPr="00F46C3E" w:rsidRDefault="004D76BB" w:rsidP="004D76BB">
            <w:pPr>
              <w:pStyle w:val="1"/>
              <w:tabs>
                <w:tab w:val="left" w:pos="2847"/>
                <w:tab w:val="center" w:pos="6292"/>
                <w:tab w:val="right" w:pos="10445"/>
              </w:tabs>
              <w:snapToGrid w:val="0"/>
              <w:jc w:val="both"/>
              <w:rPr>
                <w:rFonts w:cs="Times New Roman"/>
                <w:sz w:val="20"/>
                <w:szCs w:val="20"/>
              </w:rPr>
            </w:pPr>
            <w:r w:rsidRPr="00F46C3E">
              <w:rPr>
                <w:rFonts w:cs="Times New Roman"/>
                <w:sz w:val="20"/>
                <w:szCs w:val="20"/>
              </w:rPr>
              <w:t>Верхняя поверхность матраца оформлена из отдельных ячеек, которые гарантируют надлежащую циркуляцию воздуха, и под действием веса тела двигаются независимо друг от друга и точно адаптируются к форме и анатомии тела</w:t>
            </w:r>
            <w:r w:rsidR="007632ED" w:rsidRPr="00F46C3E">
              <w:rPr>
                <w:rFonts w:cs="Times New Roman"/>
                <w:sz w:val="20"/>
                <w:szCs w:val="20"/>
              </w:rPr>
              <w:t xml:space="preserve"> инвалида</w:t>
            </w:r>
            <w:r w:rsidRPr="00F46C3E">
              <w:rPr>
                <w:rFonts w:cs="Times New Roman"/>
                <w:sz w:val="20"/>
                <w:szCs w:val="20"/>
              </w:rPr>
              <w:t>. Оптимальная вентиляция между ячейками позволя</w:t>
            </w:r>
            <w:r w:rsidR="005D0ECD" w:rsidRPr="00F46C3E">
              <w:rPr>
                <w:rFonts w:cs="Times New Roman"/>
                <w:sz w:val="20"/>
                <w:szCs w:val="20"/>
              </w:rPr>
              <w:t>е</w:t>
            </w:r>
            <w:r w:rsidRPr="00F46C3E">
              <w:rPr>
                <w:rFonts w:cs="Times New Roman"/>
                <w:sz w:val="20"/>
                <w:szCs w:val="20"/>
              </w:rPr>
              <w:t>т избежа</w:t>
            </w:r>
            <w:r w:rsidR="005D0ECD" w:rsidRPr="00F46C3E">
              <w:rPr>
                <w:rFonts w:cs="Times New Roman"/>
                <w:sz w:val="20"/>
                <w:szCs w:val="20"/>
              </w:rPr>
              <w:t>ть</w:t>
            </w:r>
            <w:r w:rsidRPr="00F46C3E">
              <w:rPr>
                <w:rFonts w:cs="Times New Roman"/>
                <w:sz w:val="20"/>
                <w:szCs w:val="20"/>
              </w:rPr>
              <w:t xml:space="preserve"> скопления жидкости, эффективную вентиляцию и осушение влаги.</w:t>
            </w:r>
          </w:p>
          <w:p w:rsidR="004D76BB" w:rsidRPr="00F46C3E" w:rsidRDefault="004D76BB" w:rsidP="004D76BB">
            <w:pPr>
              <w:pStyle w:val="1"/>
              <w:tabs>
                <w:tab w:val="left" w:pos="2847"/>
                <w:tab w:val="center" w:pos="6292"/>
                <w:tab w:val="right" w:pos="10445"/>
              </w:tabs>
              <w:snapToGrid w:val="0"/>
              <w:jc w:val="both"/>
              <w:rPr>
                <w:rFonts w:cs="Times New Roman"/>
                <w:sz w:val="20"/>
                <w:szCs w:val="20"/>
              </w:rPr>
            </w:pPr>
            <w:r w:rsidRPr="00F46C3E">
              <w:rPr>
                <w:rFonts w:cs="Times New Roman"/>
                <w:sz w:val="20"/>
                <w:szCs w:val="20"/>
              </w:rPr>
              <w:t>Противопролежневый матрац изготовлен из вязко-эластичного полиуретана.</w:t>
            </w:r>
          </w:p>
          <w:p w:rsidR="004D76BB" w:rsidRPr="00F46C3E" w:rsidRDefault="004D76BB" w:rsidP="004D76BB">
            <w:pPr>
              <w:pStyle w:val="1"/>
              <w:jc w:val="both"/>
              <w:rPr>
                <w:rFonts w:cs="Times New Roman"/>
                <w:sz w:val="20"/>
                <w:szCs w:val="20"/>
              </w:rPr>
            </w:pPr>
            <w:r w:rsidRPr="00F46C3E">
              <w:rPr>
                <w:rFonts w:cs="Times New Roman"/>
                <w:sz w:val="20"/>
                <w:szCs w:val="20"/>
              </w:rPr>
              <w:t>Размер матраца: не менее 1950 х 850 х 80 мм.</w:t>
            </w:r>
          </w:p>
          <w:p w:rsidR="004D76BB" w:rsidRPr="00F46C3E" w:rsidRDefault="004D76BB" w:rsidP="004D76BB">
            <w:pPr>
              <w:pStyle w:val="1"/>
              <w:jc w:val="both"/>
              <w:rPr>
                <w:rFonts w:cs="Times New Roman"/>
                <w:sz w:val="20"/>
                <w:szCs w:val="20"/>
              </w:rPr>
            </w:pPr>
            <w:r w:rsidRPr="00F46C3E">
              <w:rPr>
                <w:rFonts w:cs="Times New Roman"/>
                <w:sz w:val="20"/>
                <w:szCs w:val="20"/>
              </w:rPr>
              <w:t>Допустимая нагрузка на изделие не менее 120 кг.</w:t>
            </w:r>
          </w:p>
          <w:p w:rsidR="004D76BB" w:rsidRPr="00F46C3E" w:rsidRDefault="004D76BB" w:rsidP="004D76BB">
            <w:pPr>
              <w:pStyle w:val="1"/>
              <w:tabs>
                <w:tab w:val="left" w:pos="78"/>
              </w:tabs>
              <w:snapToGrid w:val="0"/>
              <w:jc w:val="both"/>
              <w:rPr>
                <w:rFonts w:cs="Times New Roman"/>
                <w:sz w:val="20"/>
                <w:szCs w:val="20"/>
              </w:rPr>
            </w:pPr>
            <w:r w:rsidRPr="00F46C3E">
              <w:rPr>
                <w:rFonts w:cs="Times New Roman"/>
                <w:sz w:val="20"/>
                <w:szCs w:val="20"/>
              </w:rPr>
              <w:t>В комплект поставки входит:</w:t>
            </w:r>
            <w:bookmarkStart w:id="0" w:name="_GoBack"/>
            <w:bookmarkEnd w:id="0"/>
          </w:p>
          <w:p w:rsidR="004D76BB" w:rsidRPr="00F46C3E" w:rsidRDefault="004D76BB" w:rsidP="004D76BB">
            <w:pPr>
              <w:pStyle w:val="1"/>
              <w:tabs>
                <w:tab w:val="left" w:pos="78"/>
              </w:tabs>
              <w:snapToGrid w:val="0"/>
              <w:jc w:val="both"/>
              <w:rPr>
                <w:rFonts w:cs="Times New Roman"/>
                <w:sz w:val="20"/>
                <w:szCs w:val="20"/>
              </w:rPr>
            </w:pPr>
            <w:r w:rsidRPr="00F46C3E">
              <w:rPr>
                <w:rFonts w:cs="Times New Roman"/>
                <w:sz w:val="20"/>
                <w:szCs w:val="20"/>
              </w:rPr>
              <w:t>-противопролежневый матрац;</w:t>
            </w:r>
          </w:p>
          <w:p w:rsidR="004D76BB" w:rsidRPr="00F46C3E" w:rsidRDefault="004D76BB" w:rsidP="00755B01">
            <w:pPr>
              <w:snapToGrid w:val="0"/>
              <w:spacing w:after="0"/>
              <w:ind w:left="25" w:right="33"/>
              <w:jc w:val="both"/>
              <w:rPr>
                <w:rFonts w:ascii="Times New Roman" w:hAnsi="Times New Roman" w:cs="Times New Roman"/>
                <w:color w:val="000000"/>
                <w:spacing w:val="-1"/>
                <w:sz w:val="20"/>
                <w:szCs w:val="20"/>
              </w:rPr>
            </w:pPr>
            <w:r w:rsidRPr="00F46C3E">
              <w:rPr>
                <w:rFonts w:ascii="Times New Roman" w:hAnsi="Times New Roman" w:cs="Times New Roman"/>
                <w:color w:val="000000"/>
                <w:spacing w:val="-1"/>
                <w:sz w:val="20"/>
                <w:szCs w:val="20"/>
              </w:rPr>
              <w:t xml:space="preserve">-паспорт </w:t>
            </w:r>
            <w:r w:rsidRPr="00F46C3E">
              <w:rPr>
                <w:rFonts w:ascii="Times New Roman" w:hAnsi="Times New Roman" w:cs="Times New Roman"/>
                <w:color w:val="000000"/>
                <w:sz w:val="20"/>
                <w:szCs w:val="20"/>
              </w:rPr>
              <w:t>(либо другой документ, содержащий описание товара, правила по эксплуатации и информацию о сроке службы (эксплуатации) изделия)</w:t>
            </w:r>
            <w:r w:rsidRPr="00F46C3E">
              <w:rPr>
                <w:rFonts w:ascii="Times New Roman" w:hAnsi="Times New Roman" w:cs="Times New Roman"/>
                <w:color w:val="000000"/>
                <w:spacing w:val="-1"/>
                <w:sz w:val="20"/>
                <w:szCs w:val="20"/>
              </w:rPr>
              <w:t>;</w:t>
            </w:r>
          </w:p>
          <w:p w:rsidR="004D76BB" w:rsidRPr="00F46C3E" w:rsidRDefault="004D76BB" w:rsidP="00755B01">
            <w:pPr>
              <w:autoSpaceDE w:val="0"/>
              <w:snapToGrid w:val="0"/>
              <w:spacing w:after="0"/>
              <w:jc w:val="both"/>
              <w:rPr>
                <w:rFonts w:ascii="Times New Roman" w:hAnsi="Times New Roman" w:cs="Times New Roman"/>
                <w:sz w:val="20"/>
                <w:szCs w:val="20"/>
              </w:rPr>
            </w:pPr>
            <w:r w:rsidRPr="00F46C3E">
              <w:rPr>
                <w:rFonts w:ascii="Times New Roman" w:hAnsi="Times New Roman" w:cs="Times New Roman"/>
                <w:sz w:val="20"/>
                <w:szCs w:val="20"/>
              </w:rPr>
              <w:t>-гарантийный талон.</w:t>
            </w:r>
          </w:p>
          <w:p w:rsidR="004D76BB" w:rsidRPr="00F46C3E" w:rsidRDefault="004D76BB" w:rsidP="004D76BB">
            <w:pPr>
              <w:pStyle w:val="1"/>
              <w:tabs>
                <w:tab w:val="left" w:pos="-324"/>
              </w:tabs>
              <w:snapToGrid w:val="0"/>
              <w:rPr>
                <w:rFonts w:cs="Times New Roman"/>
                <w:sz w:val="20"/>
                <w:szCs w:val="20"/>
              </w:rPr>
            </w:pPr>
            <w:r w:rsidRPr="00F46C3E">
              <w:rPr>
                <w:rFonts w:cs="Times New Roman"/>
                <w:sz w:val="20"/>
                <w:szCs w:val="20"/>
              </w:rPr>
              <w:t>Противопролежневый матрац полиуретановый соответств</w:t>
            </w:r>
            <w:r w:rsidR="00755B01" w:rsidRPr="00F46C3E">
              <w:rPr>
                <w:rFonts w:cs="Times New Roman"/>
                <w:sz w:val="20"/>
                <w:szCs w:val="20"/>
              </w:rPr>
              <w:t>ует</w:t>
            </w:r>
            <w:r w:rsidRPr="00F46C3E">
              <w:rPr>
                <w:rFonts w:cs="Times New Roman"/>
                <w:sz w:val="20"/>
                <w:szCs w:val="20"/>
              </w:rPr>
              <w:t xml:space="preserve"> требованиям:</w:t>
            </w:r>
          </w:p>
          <w:p w:rsidR="004D76BB" w:rsidRPr="00F46C3E" w:rsidRDefault="004D76BB" w:rsidP="00B866D2">
            <w:pPr>
              <w:snapToGrid w:val="0"/>
              <w:spacing w:after="0"/>
              <w:rPr>
                <w:rFonts w:ascii="Times New Roman" w:eastAsia="Times New Roman" w:hAnsi="Times New Roman" w:cs="Times New Roman"/>
                <w:sz w:val="20"/>
                <w:szCs w:val="20"/>
              </w:rPr>
            </w:pPr>
            <w:r w:rsidRPr="00F46C3E">
              <w:rPr>
                <w:rFonts w:ascii="Times New Roman" w:eastAsia="Times New Roman" w:hAnsi="Times New Roman" w:cs="Times New Roman"/>
                <w:sz w:val="20"/>
                <w:szCs w:val="20"/>
              </w:rPr>
              <w:t>ГОСТ Р 51632-2021 «Технические средства реабилитации людей с ограничениями жизнедеятельности. Общие технические требования и методы испытаний»,</w:t>
            </w:r>
          </w:p>
          <w:p w:rsidR="004D76BB" w:rsidRPr="00F46C3E" w:rsidRDefault="004D76BB" w:rsidP="00B866D2">
            <w:pPr>
              <w:pStyle w:val="af1"/>
              <w:tabs>
                <w:tab w:val="left" w:pos="708"/>
                <w:tab w:val="center" w:pos="4153"/>
                <w:tab w:val="right" w:pos="8306"/>
              </w:tabs>
              <w:snapToGrid w:val="0"/>
              <w:jc w:val="both"/>
              <w:rPr>
                <w:rFonts w:ascii="Times New Roman" w:hAnsi="Times New Roman" w:cs="Times New Roman"/>
                <w:sz w:val="20"/>
                <w:szCs w:val="20"/>
              </w:rPr>
            </w:pPr>
            <w:r w:rsidRPr="00F46C3E">
              <w:rPr>
                <w:rFonts w:ascii="Times New Roman" w:hAnsi="Times New Roman" w:cs="Times New Roman"/>
                <w:sz w:val="20"/>
                <w:szCs w:val="20"/>
              </w:rPr>
              <w:lastRenderedPageBreak/>
              <w:t xml:space="preserve">ГОСТ ISO 10993-10-2011 «Изделия медицинские. Оценка биологического </w:t>
            </w:r>
            <w:r w:rsidR="004A3953">
              <w:rPr>
                <w:rFonts w:ascii="Times New Roman" w:hAnsi="Times New Roman" w:cs="Times New Roman"/>
                <w:sz w:val="20"/>
                <w:szCs w:val="20"/>
              </w:rPr>
              <w:t>действия медицинских изделий. Часть 10. Исследования раздражающего и сенсибилизирующего действия.»</w:t>
            </w:r>
          </w:p>
          <w:p w:rsidR="004D76BB" w:rsidRPr="00F46C3E" w:rsidRDefault="004D76BB" w:rsidP="004D76BB">
            <w:pPr>
              <w:pStyle w:val="af1"/>
              <w:tabs>
                <w:tab w:val="left" w:pos="708"/>
                <w:tab w:val="center" w:pos="4153"/>
                <w:tab w:val="right" w:pos="8306"/>
              </w:tabs>
              <w:snapToGrid w:val="0"/>
              <w:jc w:val="both"/>
              <w:rPr>
                <w:rFonts w:ascii="Times New Roman" w:hAnsi="Times New Roman" w:cs="Times New Roman"/>
                <w:b/>
                <w:sz w:val="20"/>
                <w:szCs w:val="20"/>
              </w:rPr>
            </w:pPr>
            <w:r w:rsidRPr="00F46C3E">
              <w:rPr>
                <w:rFonts w:ascii="Times New Roman" w:hAnsi="Times New Roman" w:cs="Times New Roman"/>
                <w:b/>
                <w:sz w:val="20"/>
                <w:szCs w:val="20"/>
              </w:rPr>
              <w:t>Требования к качеству:</w:t>
            </w:r>
          </w:p>
          <w:p w:rsidR="004D76BB" w:rsidRPr="00F46C3E" w:rsidRDefault="004D76BB" w:rsidP="004D76BB">
            <w:pPr>
              <w:pStyle w:val="1"/>
              <w:tabs>
                <w:tab w:val="left" w:pos="708"/>
              </w:tabs>
              <w:snapToGrid w:val="0"/>
              <w:jc w:val="both"/>
              <w:rPr>
                <w:rFonts w:cs="Times New Roman"/>
                <w:sz w:val="20"/>
                <w:szCs w:val="20"/>
              </w:rPr>
            </w:pPr>
            <w:r w:rsidRPr="00F46C3E">
              <w:rPr>
                <w:rFonts w:cs="Times New Roman"/>
                <w:sz w:val="20"/>
                <w:szCs w:val="20"/>
              </w:rPr>
              <w:t xml:space="preserve">Поставляемый товар </w:t>
            </w:r>
            <w:r w:rsidR="00904928" w:rsidRPr="00F46C3E">
              <w:rPr>
                <w:rFonts w:cs="Times New Roman"/>
                <w:sz w:val="20"/>
                <w:szCs w:val="20"/>
              </w:rPr>
              <w:t xml:space="preserve">- </w:t>
            </w:r>
            <w:r w:rsidRPr="00F46C3E">
              <w:rPr>
                <w:rFonts w:cs="Times New Roman"/>
                <w:sz w:val="20"/>
                <w:szCs w:val="20"/>
              </w:rPr>
              <w:t>новы</w:t>
            </w:r>
            <w:r w:rsidR="00904928" w:rsidRPr="00F46C3E">
              <w:rPr>
                <w:rFonts w:cs="Times New Roman"/>
                <w:sz w:val="20"/>
                <w:szCs w:val="20"/>
              </w:rPr>
              <w:t>й</w:t>
            </w:r>
            <w:r w:rsidRPr="00F46C3E">
              <w:rPr>
                <w:rFonts w:cs="Times New Roman"/>
                <w:sz w:val="20"/>
                <w:szCs w:val="20"/>
              </w:rPr>
              <w:t xml:space="preserve"> товар (товар, который не был в употреблении, не прошел ремонт, в том числе восстановление, замену составных частей, восстановление потребительских свойств).</w:t>
            </w:r>
          </w:p>
          <w:p w:rsidR="004D76BB" w:rsidRPr="00F46C3E" w:rsidRDefault="004D76BB" w:rsidP="004D76BB">
            <w:pPr>
              <w:pStyle w:val="af1"/>
              <w:tabs>
                <w:tab w:val="left" w:pos="708"/>
                <w:tab w:val="center" w:pos="4153"/>
                <w:tab w:val="right" w:pos="8306"/>
              </w:tabs>
              <w:snapToGrid w:val="0"/>
              <w:jc w:val="both"/>
              <w:rPr>
                <w:rFonts w:ascii="Times New Roman" w:hAnsi="Times New Roman" w:cs="Times New Roman"/>
                <w:sz w:val="20"/>
                <w:szCs w:val="20"/>
              </w:rPr>
            </w:pPr>
            <w:r w:rsidRPr="00F46C3E">
              <w:rPr>
                <w:rFonts w:ascii="Times New Roman" w:hAnsi="Times New Roman" w:cs="Times New Roman"/>
                <w:sz w:val="20"/>
                <w:szCs w:val="20"/>
              </w:rPr>
              <w:t xml:space="preserve">Противопролежневые матрацы изготовлены из специального гипоаллергенного водонепронецаемого нетоксичного материала, который не впитывает запахи и позволяет </w:t>
            </w:r>
            <w:r w:rsidR="00904928" w:rsidRPr="00F46C3E">
              <w:rPr>
                <w:rFonts w:ascii="Times New Roman" w:hAnsi="Times New Roman" w:cs="Times New Roman"/>
                <w:sz w:val="20"/>
                <w:szCs w:val="20"/>
              </w:rPr>
              <w:t>проводить санитарную обработку.</w:t>
            </w:r>
          </w:p>
          <w:p w:rsidR="004D76BB" w:rsidRPr="00F46C3E" w:rsidRDefault="004D76BB" w:rsidP="004D76BB">
            <w:pPr>
              <w:pStyle w:val="af1"/>
              <w:tabs>
                <w:tab w:val="left" w:pos="708"/>
                <w:tab w:val="center" w:pos="4153"/>
                <w:tab w:val="right" w:pos="8306"/>
              </w:tabs>
              <w:snapToGrid w:val="0"/>
              <w:jc w:val="both"/>
              <w:rPr>
                <w:rFonts w:ascii="Times New Roman" w:hAnsi="Times New Roman" w:cs="Times New Roman"/>
                <w:b/>
                <w:sz w:val="20"/>
                <w:szCs w:val="20"/>
              </w:rPr>
            </w:pPr>
            <w:r w:rsidRPr="00F46C3E">
              <w:rPr>
                <w:rFonts w:ascii="Times New Roman" w:hAnsi="Times New Roman" w:cs="Times New Roman"/>
                <w:b/>
                <w:sz w:val="20"/>
                <w:szCs w:val="20"/>
              </w:rPr>
              <w:t>Требования к транспортировке:</w:t>
            </w:r>
          </w:p>
          <w:p w:rsidR="004D76BB" w:rsidRPr="00F46C3E" w:rsidRDefault="004D76BB" w:rsidP="004D76BB">
            <w:pPr>
              <w:pStyle w:val="af1"/>
              <w:tabs>
                <w:tab w:val="left" w:pos="708"/>
                <w:tab w:val="center" w:pos="4153"/>
                <w:tab w:val="right" w:pos="8306"/>
              </w:tabs>
              <w:snapToGrid w:val="0"/>
              <w:jc w:val="both"/>
              <w:rPr>
                <w:rFonts w:ascii="Times New Roman" w:hAnsi="Times New Roman" w:cs="Times New Roman"/>
                <w:sz w:val="20"/>
                <w:szCs w:val="20"/>
              </w:rPr>
            </w:pPr>
            <w:r w:rsidRPr="00F46C3E">
              <w:rPr>
                <w:rFonts w:ascii="Times New Roman" w:hAnsi="Times New Roman" w:cs="Times New Roman"/>
                <w:sz w:val="20"/>
                <w:szCs w:val="20"/>
              </w:rPr>
              <w:t>Транспортировка осуществля</w:t>
            </w:r>
            <w:r w:rsidR="00904928" w:rsidRPr="00F46C3E">
              <w:rPr>
                <w:rFonts w:ascii="Times New Roman" w:hAnsi="Times New Roman" w:cs="Times New Roman"/>
                <w:sz w:val="20"/>
                <w:szCs w:val="20"/>
              </w:rPr>
              <w:t>е</w:t>
            </w:r>
            <w:r w:rsidRPr="00F46C3E">
              <w:rPr>
                <w:rFonts w:ascii="Times New Roman" w:hAnsi="Times New Roman" w:cs="Times New Roman"/>
                <w:sz w:val="20"/>
                <w:szCs w:val="20"/>
              </w:rPr>
              <w:t>тся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4D76BB" w:rsidRPr="00F46C3E" w:rsidRDefault="004D76BB" w:rsidP="004D76BB">
            <w:pPr>
              <w:pStyle w:val="af1"/>
              <w:tabs>
                <w:tab w:val="left" w:pos="708"/>
                <w:tab w:val="center" w:pos="4153"/>
                <w:tab w:val="right" w:pos="8306"/>
              </w:tabs>
              <w:snapToGrid w:val="0"/>
              <w:jc w:val="both"/>
              <w:rPr>
                <w:rFonts w:ascii="Times New Roman" w:hAnsi="Times New Roman" w:cs="Times New Roman"/>
                <w:b/>
                <w:sz w:val="20"/>
                <w:szCs w:val="20"/>
              </w:rPr>
            </w:pPr>
            <w:r w:rsidRPr="00F46C3E">
              <w:rPr>
                <w:rFonts w:ascii="Times New Roman" w:hAnsi="Times New Roman" w:cs="Times New Roman"/>
                <w:b/>
                <w:sz w:val="20"/>
                <w:szCs w:val="20"/>
              </w:rPr>
              <w:t>Требования к упаковке:</w:t>
            </w:r>
          </w:p>
          <w:p w:rsidR="00160FE7" w:rsidRPr="00F46C3E" w:rsidRDefault="004D76BB" w:rsidP="00904928">
            <w:pPr>
              <w:widowControl w:val="0"/>
              <w:tabs>
                <w:tab w:val="left" w:pos="440"/>
              </w:tabs>
              <w:spacing w:after="0" w:line="220" w:lineRule="exact"/>
              <w:jc w:val="both"/>
              <w:rPr>
                <w:rFonts w:ascii="Times New Roman" w:hAnsi="Times New Roman" w:cs="Times New Roman"/>
                <w:sz w:val="20"/>
                <w:szCs w:val="20"/>
              </w:rPr>
            </w:pPr>
            <w:r w:rsidRPr="00F46C3E">
              <w:rPr>
                <w:rFonts w:ascii="Times New Roman" w:hAnsi="Times New Roman" w:cs="Times New Roman"/>
                <w:sz w:val="20"/>
                <w:szCs w:val="20"/>
              </w:rPr>
              <w:t>Упаковка обеспечива</w:t>
            </w:r>
            <w:r w:rsidR="00904928" w:rsidRPr="00F46C3E">
              <w:rPr>
                <w:rFonts w:ascii="Times New Roman" w:hAnsi="Times New Roman" w:cs="Times New Roman"/>
                <w:sz w:val="20"/>
                <w:szCs w:val="20"/>
              </w:rPr>
              <w:t>е</w:t>
            </w:r>
            <w:r w:rsidRPr="00F46C3E">
              <w:rPr>
                <w:rFonts w:ascii="Times New Roman" w:hAnsi="Times New Roman" w:cs="Times New Roman"/>
                <w:sz w:val="20"/>
                <w:szCs w:val="20"/>
              </w:rPr>
              <w:t>т защиту от воздействия механических и климатических факторов во время транспортирования и хранения технических средств реабилитации</w:t>
            </w:r>
            <w:r w:rsidR="00B866D2" w:rsidRPr="00F46C3E">
              <w:rPr>
                <w:rFonts w:ascii="Times New Roman" w:hAnsi="Times New Roman" w:cs="Times New Roman"/>
                <w:sz w:val="20"/>
                <w:szCs w:val="20"/>
              </w:rPr>
              <w:t>.</w:t>
            </w:r>
          </w:p>
        </w:tc>
        <w:tc>
          <w:tcPr>
            <w:tcW w:w="1134" w:type="dxa"/>
            <w:tcBorders>
              <w:left w:val="single" w:sz="4" w:space="0" w:color="auto"/>
              <w:right w:val="single" w:sz="1" w:space="0" w:color="000000"/>
            </w:tcBorders>
          </w:tcPr>
          <w:p w:rsidR="00160FE7" w:rsidRPr="00F46C3E" w:rsidRDefault="006E3F61" w:rsidP="00B866D2">
            <w:pPr>
              <w:suppressAutoHyphens/>
              <w:autoSpaceDE w:val="0"/>
              <w:autoSpaceDN w:val="0"/>
              <w:spacing w:after="0" w:line="240" w:lineRule="auto"/>
              <w:ind w:left="131" w:right="13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82</w:t>
            </w:r>
          </w:p>
        </w:tc>
      </w:tr>
      <w:tr w:rsidR="00516959" w:rsidRPr="00F46C3E" w:rsidTr="00EF39D5">
        <w:trPr>
          <w:trHeight w:val="1641"/>
        </w:trPr>
        <w:tc>
          <w:tcPr>
            <w:tcW w:w="631" w:type="dxa"/>
            <w:tcMar>
              <w:top w:w="55" w:type="dxa"/>
              <w:left w:w="55" w:type="dxa"/>
              <w:bottom w:w="55" w:type="dxa"/>
              <w:right w:w="55" w:type="dxa"/>
            </w:tcMar>
          </w:tcPr>
          <w:p w:rsidR="00516959" w:rsidRPr="00F46C3E" w:rsidRDefault="00F46C3E" w:rsidP="00516959">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0"/>
                <w:szCs w:val="20"/>
                <w:lang w:eastAsia="ru-RU"/>
              </w:rPr>
            </w:pPr>
            <w:r w:rsidRPr="00F46C3E">
              <w:rPr>
                <w:rFonts w:ascii="Times New Roman" w:eastAsia="Times New Roman" w:hAnsi="Times New Roman" w:cs="Times New Roman"/>
                <w:bCs/>
                <w:kern w:val="3"/>
                <w:sz w:val="20"/>
                <w:szCs w:val="20"/>
                <w:lang w:eastAsia="ru-RU"/>
              </w:rPr>
              <w:lastRenderedPageBreak/>
              <w:t>2</w:t>
            </w:r>
          </w:p>
        </w:tc>
        <w:tc>
          <w:tcPr>
            <w:tcW w:w="1493" w:type="dxa"/>
            <w:tcBorders>
              <w:right w:val="single" w:sz="4" w:space="0" w:color="auto"/>
            </w:tcBorders>
            <w:tcMar>
              <w:top w:w="55" w:type="dxa"/>
              <w:left w:w="55" w:type="dxa"/>
              <w:bottom w:w="55" w:type="dxa"/>
              <w:right w:w="55" w:type="dxa"/>
            </w:tcMar>
          </w:tcPr>
          <w:p w:rsidR="00516959" w:rsidRPr="00F46C3E" w:rsidRDefault="00A32528" w:rsidP="00516959">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01-28-</w:t>
            </w:r>
            <w:r w:rsidR="00516959" w:rsidRPr="00F46C3E">
              <w:rPr>
                <w:rFonts w:ascii="Times New Roman" w:hAnsi="Times New Roman" w:cs="Times New Roman"/>
                <w:sz w:val="20"/>
                <w:szCs w:val="20"/>
              </w:rPr>
              <w:t>10-01-02 Противопролежневый матрац гелевый</w:t>
            </w:r>
          </w:p>
        </w:tc>
        <w:tc>
          <w:tcPr>
            <w:tcW w:w="1559" w:type="dxa"/>
            <w:tcBorders>
              <w:right w:val="single" w:sz="4" w:space="0" w:color="auto"/>
            </w:tcBorders>
          </w:tcPr>
          <w:p w:rsidR="00516959" w:rsidRPr="00F46C3E" w:rsidRDefault="00BB49C8" w:rsidP="00BB49C8">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sz w:val="20"/>
                <w:szCs w:val="20"/>
              </w:rPr>
            </w:pPr>
            <w:r w:rsidRPr="00F46C3E">
              <w:rPr>
                <w:rFonts w:ascii="Times New Roman" w:hAnsi="Times New Roman" w:cs="Times New Roman"/>
                <w:sz w:val="20"/>
                <w:szCs w:val="20"/>
              </w:rPr>
              <w:t xml:space="preserve">22.19.71.190-00000005 </w:t>
            </w:r>
            <w:r w:rsidR="008E6D80" w:rsidRPr="00F46C3E">
              <w:rPr>
                <w:rFonts w:ascii="Times New Roman" w:hAnsi="Times New Roman" w:cs="Times New Roman"/>
                <w:color w:val="333333"/>
                <w:sz w:val="20"/>
                <w:szCs w:val="20"/>
                <w:shd w:val="clear" w:color="auto" w:fill="FFFFFF"/>
              </w:rPr>
              <w:t>Матрас противопролежневый с гелевым наполнителем</w:t>
            </w:r>
          </w:p>
        </w:tc>
        <w:tc>
          <w:tcPr>
            <w:tcW w:w="10206" w:type="dxa"/>
            <w:tcBorders>
              <w:left w:val="single" w:sz="4" w:space="0" w:color="auto"/>
              <w:right w:val="single" w:sz="1" w:space="0" w:color="000000"/>
            </w:tcBorders>
            <w:shd w:val="clear" w:color="auto" w:fill="auto"/>
          </w:tcPr>
          <w:p w:rsidR="00516959" w:rsidRPr="00F46C3E" w:rsidRDefault="00516959" w:rsidP="00516959">
            <w:pPr>
              <w:pStyle w:val="1"/>
              <w:tabs>
                <w:tab w:val="left" w:pos="2847"/>
                <w:tab w:val="center" w:pos="6292"/>
                <w:tab w:val="right" w:pos="10445"/>
              </w:tabs>
              <w:snapToGrid w:val="0"/>
              <w:jc w:val="both"/>
              <w:rPr>
                <w:rFonts w:cs="Times New Roman"/>
                <w:sz w:val="20"/>
                <w:szCs w:val="20"/>
              </w:rPr>
            </w:pPr>
            <w:r w:rsidRPr="00F46C3E">
              <w:rPr>
                <w:rFonts w:cs="Times New Roman"/>
                <w:sz w:val="20"/>
                <w:szCs w:val="20"/>
              </w:rPr>
              <w:t>Противопролежневый матрац предназначен для больных с нарушением функций опорно-двигательного аппарата и нервной системы в целях предотвращения пролежней. Противопролежневый эффект достигается за счет равномерного распределения давления соприкасающегося тела на упруго перетекающие гелевые элементы, находящиеся внутри изделия, которое изготовлено с применением натурального латекса. Матрац противопролежневый комплектуется специальным чехлом, который упрощает санобработку.</w:t>
            </w:r>
          </w:p>
          <w:p w:rsidR="00516959" w:rsidRPr="00F46C3E" w:rsidRDefault="00516959" w:rsidP="00516959">
            <w:pPr>
              <w:pStyle w:val="1"/>
              <w:jc w:val="both"/>
              <w:rPr>
                <w:rFonts w:cs="Times New Roman"/>
                <w:sz w:val="20"/>
                <w:szCs w:val="20"/>
              </w:rPr>
            </w:pPr>
            <w:r w:rsidRPr="00F46C3E">
              <w:rPr>
                <w:rFonts w:cs="Times New Roman"/>
                <w:sz w:val="20"/>
                <w:szCs w:val="20"/>
              </w:rPr>
              <w:t>Размер матраца не менее 1950 х 850 х 70 мм.</w:t>
            </w:r>
          </w:p>
          <w:p w:rsidR="00516959" w:rsidRPr="00F46C3E" w:rsidRDefault="00516959" w:rsidP="00516959">
            <w:pPr>
              <w:pStyle w:val="1"/>
              <w:jc w:val="both"/>
              <w:rPr>
                <w:rFonts w:cs="Times New Roman"/>
                <w:sz w:val="20"/>
                <w:szCs w:val="20"/>
              </w:rPr>
            </w:pPr>
            <w:r w:rsidRPr="00F46C3E">
              <w:rPr>
                <w:rFonts w:cs="Times New Roman"/>
                <w:sz w:val="20"/>
                <w:szCs w:val="20"/>
              </w:rPr>
              <w:t>Допустимая нагрузка на изделие не менее 120 кг.</w:t>
            </w:r>
          </w:p>
          <w:p w:rsidR="00516959" w:rsidRPr="00F46C3E" w:rsidRDefault="00516959" w:rsidP="00516959">
            <w:pPr>
              <w:pStyle w:val="1"/>
              <w:tabs>
                <w:tab w:val="left" w:pos="78"/>
              </w:tabs>
              <w:snapToGrid w:val="0"/>
              <w:jc w:val="both"/>
              <w:rPr>
                <w:rFonts w:cs="Times New Roman"/>
                <w:sz w:val="20"/>
                <w:szCs w:val="20"/>
              </w:rPr>
            </w:pPr>
            <w:r w:rsidRPr="00F46C3E">
              <w:rPr>
                <w:rFonts w:cs="Times New Roman"/>
                <w:sz w:val="20"/>
                <w:szCs w:val="20"/>
              </w:rPr>
              <w:t>В комплект поставки входит:</w:t>
            </w:r>
          </w:p>
          <w:p w:rsidR="00516959" w:rsidRPr="00F46C3E" w:rsidRDefault="00516959" w:rsidP="00516959">
            <w:pPr>
              <w:pStyle w:val="1"/>
              <w:tabs>
                <w:tab w:val="left" w:pos="78"/>
              </w:tabs>
              <w:snapToGrid w:val="0"/>
              <w:jc w:val="both"/>
              <w:rPr>
                <w:rFonts w:cs="Times New Roman"/>
                <w:sz w:val="20"/>
                <w:szCs w:val="20"/>
              </w:rPr>
            </w:pPr>
            <w:r w:rsidRPr="00F46C3E">
              <w:rPr>
                <w:rFonts w:cs="Times New Roman"/>
                <w:sz w:val="20"/>
                <w:szCs w:val="20"/>
              </w:rPr>
              <w:t>-</w:t>
            </w:r>
            <w:r w:rsidR="00904928" w:rsidRPr="00F46C3E">
              <w:rPr>
                <w:rFonts w:cs="Times New Roman"/>
                <w:sz w:val="20"/>
                <w:szCs w:val="20"/>
              </w:rPr>
              <w:t xml:space="preserve"> </w:t>
            </w:r>
            <w:r w:rsidRPr="00F46C3E">
              <w:rPr>
                <w:rFonts w:cs="Times New Roman"/>
                <w:sz w:val="20"/>
                <w:szCs w:val="20"/>
              </w:rPr>
              <w:t>противопролежневый матрац;</w:t>
            </w:r>
          </w:p>
          <w:p w:rsidR="00516959" w:rsidRPr="00F46C3E" w:rsidRDefault="00516959" w:rsidP="00904928">
            <w:pPr>
              <w:snapToGrid w:val="0"/>
              <w:spacing w:after="0"/>
              <w:ind w:right="33"/>
              <w:jc w:val="both"/>
              <w:rPr>
                <w:rFonts w:ascii="Times New Roman" w:hAnsi="Times New Roman" w:cs="Times New Roman"/>
                <w:color w:val="000000"/>
                <w:spacing w:val="-1"/>
                <w:sz w:val="20"/>
                <w:szCs w:val="20"/>
              </w:rPr>
            </w:pPr>
            <w:r w:rsidRPr="00F46C3E">
              <w:rPr>
                <w:rFonts w:ascii="Times New Roman" w:hAnsi="Times New Roman" w:cs="Times New Roman"/>
                <w:color w:val="000000"/>
                <w:spacing w:val="-1"/>
                <w:sz w:val="20"/>
                <w:szCs w:val="20"/>
              </w:rPr>
              <w:t>-</w:t>
            </w:r>
            <w:r w:rsidR="00904928" w:rsidRPr="00F46C3E">
              <w:rPr>
                <w:rFonts w:ascii="Times New Roman" w:hAnsi="Times New Roman" w:cs="Times New Roman"/>
                <w:color w:val="000000"/>
                <w:spacing w:val="-1"/>
                <w:sz w:val="20"/>
                <w:szCs w:val="20"/>
              </w:rPr>
              <w:t xml:space="preserve"> </w:t>
            </w:r>
            <w:r w:rsidRPr="00F46C3E">
              <w:rPr>
                <w:rFonts w:ascii="Times New Roman" w:hAnsi="Times New Roman" w:cs="Times New Roman"/>
                <w:color w:val="000000"/>
                <w:spacing w:val="-1"/>
                <w:sz w:val="20"/>
                <w:szCs w:val="20"/>
              </w:rPr>
              <w:t xml:space="preserve">паспорт </w:t>
            </w:r>
            <w:r w:rsidRPr="00F46C3E">
              <w:rPr>
                <w:rFonts w:ascii="Times New Roman" w:hAnsi="Times New Roman" w:cs="Times New Roman"/>
                <w:color w:val="000000"/>
                <w:sz w:val="20"/>
                <w:szCs w:val="20"/>
              </w:rPr>
              <w:t>(либо другой документ, содержащий описание товара, правила по эксплуатации и информацию о сроке службы (эксплуатации) изделия)</w:t>
            </w:r>
            <w:r w:rsidRPr="00F46C3E">
              <w:rPr>
                <w:rFonts w:ascii="Times New Roman" w:hAnsi="Times New Roman" w:cs="Times New Roman"/>
                <w:color w:val="000000"/>
                <w:spacing w:val="-1"/>
                <w:sz w:val="20"/>
                <w:szCs w:val="20"/>
              </w:rPr>
              <w:t>;</w:t>
            </w:r>
          </w:p>
          <w:p w:rsidR="00516959" w:rsidRPr="00F46C3E" w:rsidRDefault="00516959" w:rsidP="00516959">
            <w:pPr>
              <w:autoSpaceDE w:val="0"/>
              <w:snapToGrid w:val="0"/>
              <w:spacing w:after="0"/>
              <w:jc w:val="both"/>
              <w:rPr>
                <w:rFonts w:ascii="Times New Roman" w:hAnsi="Times New Roman" w:cs="Times New Roman"/>
                <w:sz w:val="20"/>
                <w:szCs w:val="20"/>
              </w:rPr>
            </w:pPr>
            <w:r w:rsidRPr="00F46C3E">
              <w:rPr>
                <w:rFonts w:ascii="Times New Roman" w:hAnsi="Times New Roman" w:cs="Times New Roman"/>
                <w:sz w:val="20"/>
                <w:szCs w:val="20"/>
              </w:rPr>
              <w:t>-</w:t>
            </w:r>
            <w:r w:rsidR="00904928" w:rsidRPr="00F46C3E">
              <w:rPr>
                <w:rFonts w:ascii="Times New Roman" w:hAnsi="Times New Roman" w:cs="Times New Roman"/>
                <w:sz w:val="20"/>
                <w:szCs w:val="20"/>
              </w:rPr>
              <w:t xml:space="preserve"> </w:t>
            </w:r>
            <w:r w:rsidRPr="00F46C3E">
              <w:rPr>
                <w:rFonts w:ascii="Times New Roman" w:hAnsi="Times New Roman" w:cs="Times New Roman"/>
                <w:sz w:val="20"/>
                <w:szCs w:val="20"/>
              </w:rPr>
              <w:t>гарантийный талон.</w:t>
            </w:r>
          </w:p>
          <w:p w:rsidR="00516959" w:rsidRPr="00F46C3E" w:rsidRDefault="00516959" w:rsidP="00516959">
            <w:pPr>
              <w:pStyle w:val="1"/>
              <w:tabs>
                <w:tab w:val="left" w:pos="-324"/>
              </w:tabs>
              <w:snapToGrid w:val="0"/>
              <w:rPr>
                <w:rFonts w:cs="Times New Roman"/>
                <w:sz w:val="20"/>
                <w:szCs w:val="20"/>
              </w:rPr>
            </w:pPr>
            <w:r w:rsidRPr="00F46C3E">
              <w:rPr>
                <w:rFonts w:cs="Times New Roman"/>
                <w:sz w:val="20"/>
                <w:szCs w:val="20"/>
              </w:rPr>
              <w:t>Противопролежневый матрац гелевый соответствует требованиям:</w:t>
            </w:r>
          </w:p>
          <w:p w:rsidR="00516959" w:rsidRPr="00F46C3E" w:rsidRDefault="00516959" w:rsidP="00516959">
            <w:pPr>
              <w:snapToGrid w:val="0"/>
              <w:spacing w:after="0"/>
              <w:rPr>
                <w:rFonts w:ascii="Times New Roman" w:eastAsia="Times New Roman" w:hAnsi="Times New Roman" w:cs="Times New Roman"/>
                <w:sz w:val="20"/>
                <w:szCs w:val="20"/>
              </w:rPr>
            </w:pPr>
            <w:r w:rsidRPr="00F46C3E">
              <w:rPr>
                <w:rFonts w:ascii="Times New Roman" w:eastAsia="Times New Roman" w:hAnsi="Times New Roman" w:cs="Times New Roman"/>
                <w:sz w:val="20"/>
                <w:szCs w:val="20"/>
              </w:rPr>
              <w:t>ГОСТ Р 51632-2021 «Технические средства реабилитации людей с ограничениями жизнедеятельности. Общие технические требования и методы испытаний»,</w:t>
            </w:r>
          </w:p>
          <w:p w:rsidR="00516959" w:rsidRPr="00F46C3E" w:rsidRDefault="00516959" w:rsidP="00516959">
            <w:pPr>
              <w:pStyle w:val="af1"/>
              <w:tabs>
                <w:tab w:val="left" w:pos="708"/>
                <w:tab w:val="center" w:pos="4153"/>
                <w:tab w:val="right" w:pos="8306"/>
              </w:tabs>
              <w:snapToGrid w:val="0"/>
              <w:jc w:val="both"/>
              <w:rPr>
                <w:rFonts w:ascii="Times New Roman" w:hAnsi="Times New Roman" w:cs="Times New Roman"/>
                <w:b/>
                <w:sz w:val="20"/>
                <w:szCs w:val="20"/>
              </w:rPr>
            </w:pPr>
            <w:r w:rsidRPr="00F46C3E">
              <w:rPr>
                <w:rFonts w:ascii="Times New Roman" w:hAnsi="Times New Roman" w:cs="Times New Roman"/>
                <w:b/>
                <w:sz w:val="20"/>
                <w:szCs w:val="20"/>
              </w:rPr>
              <w:t>Требования к качеству:</w:t>
            </w:r>
          </w:p>
          <w:p w:rsidR="00516959" w:rsidRPr="00F46C3E" w:rsidRDefault="00516959" w:rsidP="00516959">
            <w:pPr>
              <w:pStyle w:val="1"/>
              <w:tabs>
                <w:tab w:val="left" w:pos="708"/>
              </w:tabs>
              <w:snapToGrid w:val="0"/>
              <w:jc w:val="both"/>
              <w:rPr>
                <w:rFonts w:cs="Times New Roman"/>
                <w:sz w:val="20"/>
                <w:szCs w:val="20"/>
              </w:rPr>
            </w:pPr>
            <w:r w:rsidRPr="00F46C3E">
              <w:rPr>
                <w:rFonts w:cs="Times New Roman"/>
                <w:sz w:val="20"/>
                <w:szCs w:val="20"/>
              </w:rPr>
              <w:t>Поставляемый товар</w:t>
            </w:r>
            <w:r w:rsidR="00904928" w:rsidRPr="00F46C3E">
              <w:rPr>
                <w:rFonts w:cs="Times New Roman"/>
                <w:sz w:val="20"/>
                <w:szCs w:val="20"/>
              </w:rPr>
              <w:t xml:space="preserve"> -</w:t>
            </w:r>
            <w:r w:rsidRPr="00F46C3E">
              <w:rPr>
                <w:rFonts w:cs="Times New Roman"/>
                <w:sz w:val="20"/>
                <w:szCs w:val="20"/>
              </w:rPr>
              <w:t xml:space="preserve"> новы</w:t>
            </w:r>
            <w:r w:rsidR="00904928" w:rsidRPr="00F46C3E">
              <w:rPr>
                <w:rFonts w:cs="Times New Roman"/>
                <w:sz w:val="20"/>
                <w:szCs w:val="20"/>
              </w:rPr>
              <w:t>й</w:t>
            </w:r>
            <w:r w:rsidRPr="00F46C3E">
              <w:rPr>
                <w:rFonts w:cs="Times New Roman"/>
                <w:sz w:val="20"/>
                <w:szCs w:val="20"/>
              </w:rPr>
              <w:t xml:space="preserve"> товар (товар, который не был в употреблении, не прошел ремонт, в том числе восстановление, замену составных частей, восстановление потребительских свойств).</w:t>
            </w:r>
          </w:p>
          <w:p w:rsidR="00516959" w:rsidRPr="00F46C3E" w:rsidRDefault="00516959" w:rsidP="00516959">
            <w:pPr>
              <w:pStyle w:val="af1"/>
              <w:tabs>
                <w:tab w:val="left" w:pos="708"/>
                <w:tab w:val="center" w:pos="4153"/>
                <w:tab w:val="right" w:pos="8306"/>
              </w:tabs>
              <w:snapToGrid w:val="0"/>
              <w:jc w:val="both"/>
              <w:rPr>
                <w:rFonts w:ascii="Times New Roman" w:hAnsi="Times New Roman" w:cs="Times New Roman"/>
                <w:sz w:val="20"/>
                <w:szCs w:val="20"/>
              </w:rPr>
            </w:pPr>
            <w:r w:rsidRPr="00F46C3E">
              <w:rPr>
                <w:rFonts w:ascii="Times New Roman" w:hAnsi="Times New Roman" w:cs="Times New Roman"/>
                <w:sz w:val="20"/>
                <w:szCs w:val="20"/>
              </w:rPr>
              <w:t>Противопролежневые матрацы изготовлены из специального гипоаллергенного водонепроницаемого нетоксичного материала, который не впитывает запахи и позволяет проводить санитарную обработку.</w:t>
            </w:r>
          </w:p>
          <w:p w:rsidR="00516959" w:rsidRPr="00F46C3E" w:rsidRDefault="00516959" w:rsidP="00516959">
            <w:pPr>
              <w:pStyle w:val="af1"/>
              <w:tabs>
                <w:tab w:val="left" w:pos="708"/>
                <w:tab w:val="center" w:pos="4153"/>
                <w:tab w:val="right" w:pos="8306"/>
              </w:tabs>
              <w:snapToGrid w:val="0"/>
              <w:jc w:val="both"/>
              <w:rPr>
                <w:rFonts w:ascii="Times New Roman" w:hAnsi="Times New Roman" w:cs="Times New Roman"/>
                <w:b/>
                <w:sz w:val="20"/>
                <w:szCs w:val="20"/>
              </w:rPr>
            </w:pPr>
            <w:r w:rsidRPr="00F46C3E">
              <w:rPr>
                <w:rFonts w:ascii="Times New Roman" w:hAnsi="Times New Roman" w:cs="Times New Roman"/>
                <w:b/>
                <w:sz w:val="20"/>
                <w:szCs w:val="20"/>
              </w:rPr>
              <w:t>Требования к транспортировке:</w:t>
            </w:r>
          </w:p>
          <w:p w:rsidR="00516959" w:rsidRPr="00F46C3E" w:rsidRDefault="00516959" w:rsidP="00516959">
            <w:pPr>
              <w:pStyle w:val="af1"/>
              <w:tabs>
                <w:tab w:val="left" w:pos="708"/>
                <w:tab w:val="center" w:pos="4153"/>
                <w:tab w:val="right" w:pos="8306"/>
              </w:tabs>
              <w:snapToGrid w:val="0"/>
              <w:jc w:val="both"/>
              <w:rPr>
                <w:rFonts w:ascii="Times New Roman" w:hAnsi="Times New Roman" w:cs="Times New Roman"/>
                <w:sz w:val="20"/>
                <w:szCs w:val="20"/>
              </w:rPr>
            </w:pPr>
            <w:r w:rsidRPr="00F46C3E">
              <w:rPr>
                <w:rFonts w:ascii="Times New Roman" w:hAnsi="Times New Roman" w:cs="Times New Roman"/>
                <w:sz w:val="20"/>
                <w:szCs w:val="20"/>
              </w:rPr>
              <w:t>Транспортировка осуществля</w:t>
            </w:r>
            <w:r w:rsidR="00904928" w:rsidRPr="00F46C3E">
              <w:rPr>
                <w:rFonts w:ascii="Times New Roman" w:hAnsi="Times New Roman" w:cs="Times New Roman"/>
                <w:sz w:val="20"/>
                <w:szCs w:val="20"/>
              </w:rPr>
              <w:t>е</w:t>
            </w:r>
            <w:r w:rsidRPr="00F46C3E">
              <w:rPr>
                <w:rFonts w:ascii="Times New Roman" w:hAnsi="Times New Roman" w:cs="Times New Roman"/>
                <w:sz w:val="20"/>
                <w:szCs w:val="20"/>
              </w:rPr>
              <w:t>тся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516959" w:rsidRPr="00F46C3E" w:rsidRDefault="00516959" w:rsidP="00516959">
            <w:pPr>
              <w:pStyle w:val="af1"/>
              <w:tabs>
                <w:tab w:val="left" w:pos="708"/>
                <w:tab w:val="center" w:pos="4153"/>
                <w:tab w:val="right" w:pos="8306"/>
              </w:tabs>
              <w:snapToGrid w:val="0"/>
              <w:jc w:val="both"/>
              <w:rPr>
                <w:rFonts w:ascii="Times New Roman" w:hAnsi="Times New Roman" w:cs="Times New Roman"/>
                <w:b/>
                <w:sz w:val="20"/>
                <w:szCs w:val="20"/>
              </w:rPr>
            </w:pPr>
            <w:r w:rsidRPr="00F46C3E">
              <w:rPr>
                <w:rFonts w:ascii="Times New Roman" w:hAnsi="Times New Roman" w:cs="Times New Roman"/>
                <w:b/>
                <w:sz w:val="20"/>
                <w:szCs w:val="20"/>
              </w:rPr>
              <w:t>Требования к упаковке:</w:t>
            </w:r>
          </w:p>
          <w:p w:rsidR="00516959" w:rsidRPr="00F46C3E" w:rsidRDefault="00516959" w:rsidP="00904928">
            <w:pPr>
              <w:pStyle w:val="af1"/>
              <w:tabs>
                <w:tab w:val="left" w:pos="708"/>
                <w:tab w:val="center" w:pos="4153"/>
                <w:tab w:val="right" w:pos="8306"/>
              </w:tabs>
              <w:snapToGrid w:val="0"/>
              <w:jc w:val="both"/>
              <w:rPr>
                <w:rFonts w:ascii="Times New Roman" w:hAnsi="Times New Roman" w:cs="Times New Roman"/>
                <w:sz w:val="20"/>
                <w:szCs w:val="20"/>
              </w:rPr>
            </w:pPr>
            <w:r w:rsidRPr="00F46C3E">
              <w:rPr>
                <w:rFonts w:ascii="Times New Roman" w:hAnsi="Times New Roman" w:cs="Times New Roman"/>
                <w:sz w:val="20"/>
                <w:szCs w:val="20"/>
              </w:rPr>
              <w:t>Упаковка обеспечива</w:t>
            </w:r>
            <w:r w:rsidR="00904928" w:rsidRPr="00F46C3E">
              <w:rPr>
                <w:rFonts w:ascii="Times New Roman" w:hAnsi="Times New Roman" w:cs="Times New Roman"/>
                <w:sz w:val="20"/>
                <w:szCs w:val="20"/>
              </w:rPr>
              <w:t>е</w:t>
            </w:r>
            <w:r w:rsidRPr="00F46C3E">
              <w:rPr>
                <w:rFonts w:ascii="Times New Roman" w:hAnsi="Times New Roman" w:cs="Times New Roman"/>
                <w:sz w:val="20"/>
                <w:szCs w:val="20"/>
              </w:rPr>
              <w:t>т защиту от воздействия механических и климатических факторов во время транспортирования и хранения технических средств реабилитации.</w:t>
            </w:r>
          </w:p>
        </w:tc>
        <w:tc>
          <w:tcPr>
            <w:tcW w:w="1134" w:type="dxa"/>
            <w:tcBorders>
              <w:left w:val="single" w:sz="4" w:space="0" w:color="auto"/>
              <w:right w:val="single" w:sz="1" w:space="0" w:color="000000"/>
            </w:tcBorders>
          </w:tcPr>
          <w:p w:rsidR="00516959" w:rsidRPr="00F46C3E" w:rsidRDefault="006E3F61" w:rsidP="006E3F61">
            <w:pPr>
              <w:suppressAutoHyphens/>
              <w:autoSpaceDE w:val="0"/>
              <w:autoSpaceDN w:val="0"/>
              <w:spacing w:after="0" w:line="240" w:lineRule="auto"/>
              <w:ind w:left="131" w:right="13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65</w:t>
            </w:r>
          </w:p>
        </w:tc>
      </w:tr>
      <w:tr w:rsidR="00A32528" w:rsidRPr="00F46C3E" w:rsidTr="00EF39D5">
        <w:trPr>
          <w:trHeight w:val="1641"/>
        </w:trPr>
        <w:tc>
          <w:tcPr>
            <w:tcW w:w="631" w:type="dxa"/>
            <w:tcMar>
              <w:top w:w="55" w:type="dxa"/>
              <w:left w:w="55" w:type="dxa"/>
              <w:bottom w:w="55" w:type="dxa"/>
              <w:right w:w="55" w:type="dxa"/>
            </w:tcMar>
          </w:tcPr>
          <w:p w:rsidR="00A32528" w:rsidRPr="00F46C3E" w:rsidRDefault="00A32528" w:rsidP="00A32528">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0"/>
                <w:szCs w:val="20"/>
                <w:lang w:eastAsia="ru-RU"/>
              </w:rPr>
            </w:pPr>
            <w:r>
              <w:rPr>
                <w:rFonts w:ascii="Times New Roman" w:eastAsia="Times New Roman" w:hAnsi="Times New Roman" w:cs="Times New Roman"/>
                <w:bCs/>
                <w:kern w:val="3"/>
                <w:sz w:val="20"/>
                <w:szCs w:val="20"/>
                <w:lang w:eastAsia="ru-RU"/>
              </w:rPr>
              <w:lastRenderedPageBreak/>
              <w:t>3</w:t>
            </w:r>
          </w:p>
        </w:tc>
        <w:tc>
          <w:tcPr>
            <w:tcW w:w="1493" w:type="dxa"/>
            <w:tcBorders>
              <w:right w:val="single" w:sz="4" w:space="0" w:color="auto"/>
            </w:tcBorders>
            <w:tcMar>
              <w:top w:w="55" w:type="dxa"/>
              <w:left w:w="55" w:type="dxa"/>
              <w:bottom w:w="55" w:type="dxa"/>
              <w:right w:w="55" w:type="dxa"/>
            </w:tcMar>
          </w:tcPr>
          <w:p w:rsidR="00A32528" w:rsidRPr="00F46C3E" w:rsidRDefault="00A32528" w:rsidP="00A32528">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01-29-</w:t>
            </w:r>
            <w:r w:rsidRPr="00F46C3E">
              <w:rPr>
                <w:rFonts w:ascii="Times New Roman" w:hAnsi="Times New Roman" w:cs="Times New Roman"/>
                <w:sz w:val="20"/>
                <w:szCs w:val="20"/>
              </w:rPr>
              <w:t>10-01-02 Противопролежневый матрац гелевый</w:t>
            </w:r>
          </w:p>
        </w:tc>
        <w:tc>
          <w:tcPr>
            <w:tcW w:w="1559" w:type="dxa"/>
            <w:tcBorders>
              <w:right w:val="single" w:sz="4" w:space="0" w:color="auto"/>
            </w:tcBorders>
          </w:tcPr>
          <w:p w:rsidR="00A32528" w:rsidRPr="00F46C3E" w:rsidRDefault="00A32528" w:rsidP="00A32528">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sz w:val="20"/>
                <w:szCs w:val="20"/>
              </w:rPr>
            </w:pPr>
            <w:r w:rsidRPr="00F46C3E">
              <w:rPr>
                <w:rFonts w:ascii="Times New Roman" w:hAnsi="Times New Roman" w:cs="Times New Roman"/>
                <w:sz w:val="20"/>
                <w:szCs w:val="20"/>
              </w:rPr>
              <w:t xml:space="preserve">22.19.71.190-00000005 </w:t>
            </w:r>
            <w:r w:rsidRPr="00F46C3E">
              <w:rPr>
                <w:rFonts w:ascii="Times New Roman" w:hAnsi="Times New Roman" w:cs="Times New Roman"/>
                <w:color w:val="333333"/>
                <w:sz w:val="20"/>
                <w:szCs w:val="20"/>
                <w:shd w:val="clear" w:color="auto" w:fill="FFFFFF"/>
              </w:rPr>
              <w:t>Матрас противопролежневый с гелевым наполнителем</w:t>
            </w:r>
          </w:p>
        </w:tc>
        <w:tc>
          <w:tcPr>
            <w:tcW w:w="10206" w:type="dxa"/>
            <w:tcBorders>
              <w:left w:val="single" w:sz="4" w:space="0" w:color="auto"/>
              <w:right w:val="single" w:sz="1" w:space="0" w:color="000000"/>
            </w:tcBorders>
            <w:shd w:val="clear" w:color="auto" w:fill="auto"/>
          </w:tcPr>
          <w:p w:rsidR="00A32528" w:rsidRPr="00A32528" w:rsidRDefault="00A32528" w:rsidP="00A32528">
            <w:pPr>
              <w:pStyle w:val="1"/>
              <w:rPr>
                <w:rFonts w:cs="Times New Roman"/>
                <w:sz w:val="20"/>
                <w:szCs w:val="20"/>
              </w:rPr>
            </w:pPr>
            <w:r w:rsidRPr="00A32528">
              <w:rPr>
                <w:rFonts w:cs="Times New Roman"/>
                <w:sz w:val="20"/>
                <w:szCs w:val="20"/>
              </w:rPr>
              <w:t>Противопролежневый матрац предназначен для больных с нарушением функций опорно-двигательного аппарата и нервной системы в целях предотвращения пролежней. Противопролежневый эффект достигается за счет равномерного распределения давления соприкасающегося тела на упруго перетекающие гелевые элементы, находящиеся внутри изделия, которое изготовлено с применением натурального латекса. Матрац противопролежневый комплектуется специальным чехлом, который упрощает санобработку.</w:t>
            </w:r>
          </w:p>
          <w:p w:rsidR="00A32528" w:rsidRPr="00A32528" w:rsidRDefault="00A32528" w:rsidP="00A32528">
            <w:pPr>
              <w:pStyle w:val="1"/>
              <w:tabs>
                <w:tab w:val="left" w:pos="2847"/>
                <w:tab w:val="center" w:pos="6292"/>
                <w:tab w:val="right" w:pos="10445"/>
              </w:tabs>
              <w:snapToGrid w:val="0"/>
              <w:rPr>
                <w:rFonts w:cs="Times New Roman"/>
                <w:sz w:val="20"/>
                <w:szCs w:val="20"/>
              </w:rPr>
            </w:pPr>
            <w:r w:rsidRPr="00A32528">
              <w:rPr>
                <w:rFonts w:cs="Times New Roman"/>
                <w:sz w:val="20"/>
                <w:szCs w:val="20"/>
              </w:rPr>
              <w:t xml:space="preserve">Размер матраца не менее 1950 х </w:t>
            </w:r>
            <w:r>
              <w:rPr>
                <w:rFonts w:cs="Times New Roman"/>
                <w:sz w:val="20"/>
                <w:szCs w:val="20"/>
              </w:rPr>
              <w:t>90</w:t>
            </w:r>
            <w:r w:rsidRPr="00A32528">
              <w:rPr>
                <w:rFonts w:cs="Times New Roman"/>
                <w:sz w:val="20"/>
                <w:szCs w:val="20"/>
              </w:rPr>
              <w:t>0 х 70 мм.</w:t>
            </w:r>
          </w:p>
          <w:p w:rsidR="00A32528" w:rsidRPr="00A32528" w:rsidRDefault="00A32528" w:rsidP="00A32528">
            <w:pPr>
              <w:pStyle w:val="1"/>
              <w:tabs>
                <w:tab w:val="left" w:pos="2847"/>
                <w:tab w:val="center" w:pos="6292"/>
                <w:tab w:val="right" w:pos="10445"/>
              </w:tabs>
              <w:snapToGrid w:val="0"/>
              <w:rPr>
                <w:rFonts w:cs="Times New Roman"/>
                <w:sz w:val="20"/>
                <w:szCs w:val="20"/>
              </w:rPr>
            </w:pPr>
            <w:r w:rsidRPr="00A32528">
              <w:rPr>
                <w:rFonts w:cs="Times New Roman"/>
                <w:sz w:val="20"/>
                <w:szCs w:val="20"/>
              </w:rPr>
              <w:t>Допустимая нагрузка на изделие не менее 120 кг.</w:t>
            </w:r>
          </w:p>
          <w:p w:rsidR="00A32528" w:rsidRPr="00A32528" w:rsidRDefault="00A32528" w:rsidP="00A32528">
            <w:pPr>
              <w:pStyle w:val="1"/>
              <w:tabs>
                <w:tab w:val="left" w:pos="2847"/>
                <w:tab w:val="center" w:pos="6292"/>
                <w:tab w:val="right" w:pos="10445"/>
              </w:tabs>
              <w:rPr>
                <w:rFonts w:cs="Times New Roman"/>
                <w:sz w:val="20"/>
                <w:szCs w:val="20"/>
              </w:rPr>
            </w:pPr>
            <w:r w:rsidRPr="00A32528">
              <w:rPr>
                <w:rFonts w:cs="Times New Roman"/>
                <w:sz w:val="20"/>
                <w:szCs w:val="20"/>
              </w:rPr>
              <w:t>В комплект поставки входит:</w:t>
            </w:r>
          </w:p>
          <w:p w:rsidR="00A32528" w:rsidRPr="00A32528" w:rsidRDefault="00A32528" w:rsidP="00A32528">
            <w:pPr>
              <w:pStyle w:val="1"/>
              <w:tabs>
                <w:tab w:val="left" w:pos="2847"/>
                <w:tab w:val="center" w:pos="6292"/>
                <w:tab w:val="right" w:pos="10445"/>
              </w:tabs>
              <w:rPr>
                <w:rFonts w:cs="Times New Roman"/>
                <w:sz w:val="20"/>
                <w:szCs w:val="20"/>
              </w:rPr>
            </w:pPr>
            <w:r w:rsidRPr="00A32528">
              <w:rPr>
                <w:rFonts w:cs="Times New Roman"/>
                <w:sz w:val="20"/>
                <w:szCs w:val="20"/>
              </w:rPr>
              <w:t>- противопролежневый матрац;</w:t>
            </w:r>
          </w:p>
          <w:p w:rsidR="00A32528" w:rsidRPr="00A32528" w:rsidRDefault="00A32528" w:rsidP="00A32528">
            <w:pPr>
              <w:pStyle w:val="1"/>
              <w:tabs>
                <w:tab w:val="left" w:pos="2847"/>
                <w:tab w:val="center" w:pos="6292"/>
                <w:tab w:val="right" w:pos="10445"/>
              </w:tabs>
              <w:rPr>
                <w:rFonts w:cs="Times New Roman"/>
                <w:sz w:val="20"/>
                <w:szCs w:val="20"/>
              </w:rPr>
            </w:pPr>
            <w:r w:rsidRPr="00A32528">
              <w:rPr>
                <w:rFonts w:cs="Times New Roman"/>
                <w:sz w:val="20"/>
                <w:szCs w:val="20"/>
              </w:rPr>
              <w:t>- паспорт (либо другой документ, содержащий описание товара, правила по эксплуатации и информацию о сроке службы (эксплуатации) изделия);</w:t>
            </w:r>
          </w:p>
          <w:p w:rsidR="00A32528" w:rsidRPr="00A32528" w:rsidRDefault="00A32528" w:rsidP="00A32528">
            <w:pPr>
              <w:pStyle w:val="1"/>
              <w:tabs>
                <w:tab w:val="left" w:pos="2847"/>
                <w:tab w:val="center" w:pos="6292"/>
                <w:tab w:val="right" w:pos="10445"/>
              </w:tabs>
              <w:rPr>
                <w:rFonts w:cs="Times New Roman"/>
                <w:sz w:val="20"/>
                <w:szCs w:val="20"/>
              </w:rPr>
            </w:pPr>
            <w:r w:rsidRPr="00A32528">
              <w:rPr>
                <w:rFonts w:cs="Times New Roman"/>
                <w:sz w:val="20"/>
                <w:szCs w:val="20"/>
              </w:rPr>
              <w:t>- гарантийный талон.</w:t>
            </w:r>
          </w:p>
          <w:p w:rsidR="00A32528" w:rsidRPr="00A32528" w:rsidRDefault="00A32528" w:rsidP="00A32528">
            <w:pPr>
              <w:pStyle w:val="1"/>
              <w:tabs>
                <w:tab w:val="left" w:pos="2847"/>
                <w:tab w:val="center" w:pos="6292"/>
                <w:tab w:val="right" w:pos="10445"/>
              </w:tabs>
              <w:jc w:val="both"/>
              <w:rPr>
                <w:rFonts w:cs="Times New Roman"/>
                <w:sz w:val="20"/>
                <w:szCs w:val="20"/>
              </w:rPr>
            </w:pPr>
            <w:r w:rsidRPr="00A32528">
              <w:rPr>
                <w:rFonts w:cs="Times New Roman"/>
                <w:sz w:val="20"/>
                <w:szCs w:val="20"/>
              </w:rPr>
              <w:t>Противопролежневый матрац гелевый соответствует требованиям:</w:t>
            </w:r>
          </w:p>
          <w:p w:rsidR="00A32528" w:rsidRPr="00A32528" w:rsidRDefault="00A32528" w:rsidP="00A32528">
            <w:pPr>
              <w:pStyle w:val="1"/>
              <w:tabs>
                <w:tab w:val="left" w:pos="2847"/>
                <w:tab w:val="center" w:pos="6292"/>
                <w:tab w:val="right" w:pos="10445"/>
              </w:tabs>
              <w:jc w:val="both"/>
              <w:rPr>
                <w:rFonts w:cs="Times New Roman"/>
                <w:sz w:val="20"/>
                <w:szCs w:val="20"/>
              </w:rPr>
            </w:pPr>
            <w:r w:rsidRPr="00A32528">
              <w:rPr>
                <w:rFonts w:cs="Times New Roman"/>
                <w:sz w:val="20"/>
                <w:szCs w:val="20"/>
              </w:rPr>
              <w:t>ГОСТ Р 51632-2021 «Технические средства реабилитации людей с ограничениями жизнедеятельности. Общие технические требования и методы испытаний»,</w:t>
            </w:r>
          </w:p>
          <w:p w:rsidR="00A32528" w:rsidRPr="00A32528" w:rsidRDefault="00A32528" w:rsidP="00A32528">
            <w:pPr>
              <w:pStyle w:val="1"/>
              <w:tabs>
                <w:tab w:val="left" w:pos="2847"/>
                <w:tab w:val="center" w:pos="6292"/>
                <w:tab w:val="right" w:pos="10445"/>
              </w:tabs>
              <w:rPr>
                <w:rFonts w:cs="Times New Roman"/>
                <w:b/>
                <w:sz w:val="20"/>
                <w:szCs w:val="20"/>
              </w:rPr>
            </w:pPr>
            <w:r w:rsidRPr="00A32528">
              <w:rPr>
                <w:rFonts w:cs="Times New Roman"/>
                <w:b/>
                <w:sz w:val="20"/>
                <w:szCs w:val="20"/>
              </w:rPr>
              <w:t>Требования к качеству:</w:t>
            </w:r>
          </w:p>
          <w:p w:rsidR="00A32528" w:rsidRPr="00A32528" w:rsidRDefault="00A32528" w:rsidP="00A32528">
            <w:pPr>
              <w:pStyle w:val="1"/>
              <w:tabs>
                <w:tab w:val="left" w:pos="2847"/>
                <w:tab w:val="center" w:pos="6292"/>
                <w:tab w:val="right" w:pos="10445"/>
              </w:tabs>
              <w:rPr>
                <w:rFonts w:cs="Times New Roman"/>
                <w:sz w:val="20"/>
                <w:szCs w:val="20"/>
              </w:rPr>
            </w:pPr>
            <w:r w:rsidRPr="00A32528">
              <w:rPr>
                <w:rFonts w:cs="Times New Roman"/>
                <w:sz w:val="20"/>
                <w:szCs w:val="20"/>
              </w:rPr>
              <w:t>Поставляемый товар - новый товар (товар, который не был в употреблении, не прошел ремонт, в том числе восстановление, замену составных частей, восстановление потребительских свойств).</w:t>
            </w:r>
          </w:p>
          <w:p w:rsidR="00A32528" w:rsidRPr="00A32528" w:rsidRDefault="00A32528" w:rsidP="00A32528">
            <w:pPr>
              <w:pStyle w:val="1"/>
              <w:tabs>
                <w:tab w:val="left" w:pos="2847"/>
                <w:tab w:val="center" w:pos="6292"/>
                <w:tab w:val="right" w:pos="10445"/>
              </w:tabs>
              <w:rPr>
                <w:rFonts w:cs="Times New Roman"/>
                <w:sz w:val="20"/>
                <w:szCs w:val="20"/>
              </w:rPr>
            </w:pPr>
            <w:r w:rsidRPr="00A32528">
              <w:rPr>
                <w:rFonts w:cs="Times New Roman"/>
                <w:sz w:val="20"/>
                <w:szCs w:val="20"/>
              </w:rPr>
              <w:t>Противопролежневые матрацы изготовлены из специального гипоаллергенного водонепроницаемого нетоксичного материала, который не впитывает запахи и позволяет проводить санитарную обработку.</w:t>
            </w:r>
          </w:p>
          <w:p w:rsidR="00A32528" w:rsidRPr="00A32528" w:rsidRDefault="00A32528" w:rsidP="00A32528">
            <w:pPr>
              <w:pStyle w:val="1"/>
              <w:tabs>
                <w:tab w:val="left" w:pos="2847"/>
                <w:tab w:val="center" w:pos="6292"/>
                <w:tab w:val="right" w:pos="10445"/>
              </w:tabs>
              <w:rPr>
                <w:rFonts w:cs="Times New Roman"/>
                <w:b/>
                <w:sz w:val="20"/>
                <w:szCs w:val="20"/>
              </w:rPr>
            </w:pPr>
            <w:r w:rsidRPr="00A32528">
              <w:rPr>
                <w:rFonts w:cs="Times New Roman"/>
                <w:b/>
                <w:sz w:val="20"/>
                <w:szCs w:val="20"/>
              </w:rPr>
              <w:t>Требования к транспортировке:</w:t>
            </w:r>
          </w:p>
          <w:p w:rsidR="00A32528" w:rsidRPr="00A32528" w:rsidRDefault="00A32528" w:rsidP="00A32528">
            <w:pPr>
              <w:pStyle w:val="1"/>
              <w:tabs>
                <w:tab w:val="left" w:pos="2847"/>
                <w:tab w:val="center" w:pos="6292"/>
                <w:tab w:val="right" w:pos="10445"/>
              </w:tabs>
              <w:rPr>
                <w:rFonts w:cs="Times New Roman"/>
                <w:sz w:val="20"/>
                <w:szCs w:val="20"/>
              </w:rPr>
            </w:pPr>
            <w:r w:rsidRPr="00A32528">
              <w:rPr>
                <w:rFonts w:cs="Times New Roman"/>
                <w:sz w:val="20"/>
                <w:szCs w:val="20"/>
              </w:rPr>
              <w:t>Транспортировка осуществляется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A32528" w:rsidRPr="00A32528" w:rsidRDefault="00A32528" w:rsidP="00A32528">
            <w:pPr>
              <w:pStyle w:val="1"/>
              <w:tabs>
                <w:tab w:val="left" w:pos="2847"/>
                <w:tab w:val="center" w:pos="6292"/>
                <w:tab w:val="right" w:pos="10445"/>
              </w:tabs>
              <w:rPr>
                <w:rFonts w:cs="Times New Roman"/>
                <w:b/>
                <w:sz w:val="20"/>
                <w:szCs w:val="20"/>
              </w:rPr>
            </w:pPr>
            <w:r w:rsidRPr="00A32528">
              <w:rPr>
                <w:rFonts w:cs="Times New Roman"/>
                <w:b/>
                <w:sz w:val="20"/>
                <w:szCs w:val="20"/>
              </w:rPr>
              <w:t>Требования к упаковке:</w:t>
            </w:r>
          </w:p>
          <w:p w:rsidR="00A32528" w:rsidRPr="00F46C3E" w:rsidRDefault="00A32528" w:rsidP="00A32528">
            <w:pPr>
              <w:pStyle w:val="1"/>
              <w:tabs>
                <w:tab w:val="left" w:pos="2847"/>
                <w:tab w:val="center" w:pos="6292"/>
                <w:tab w:val="right" w:pos="10445"/>
              </w:tabs>
              <w:snapToGrid w:val="0"/>
              <w:jc w:val="both"/>
              <w:rPr>
                <w:rFonts w:cs="Times New Roman"/>
                <w:sz w:val="20"/>
                <w:szCs w:val="20"/>
              </w:rPr>
            </w:pPr>
            <w:r w:rsidRPr="00A32528">
              <w:rPr>
                <w:rFonts w:cs="Times New Roman"/>
                <w:sz w:val="20"/>
                <w:szCs w:val="20"/>
              </w:rPr>
              <w:t>Упаковка обеспечивает защиту от воздействия механических и климатических факторов во время транспортирования и хранения технических средств реабилитации.</w:t>
            </w:r>
          </w:p>
        </w:tc>
        <w:tc>
          <w:tcPr>
            <w:tcW w:w="1134" w:type="dxa"/>
            <w:tcBorders>
              <w:left w:val="single" w:sz="4" w:space="0" w:color="auto"/>
              <w:right w:val="single" w:sz="1" w:space="0" w:color="000000"/>
            </w:tcBorders>
          </w:tcPr>
          <w:p w:rsidR="00A32528" w:rsidRDefault="00521570" w:rsidP="00A32528">
            <w:pPr>
              <w:suppressAutoHyphens/>
              <w:autoSpaceDE w:val="0"/>
              <w:autoSpaceDN w:val="0"/>
              <w:spacing w:after="0" w:line="240" w:lineRule="auto"/>
              <w:ind w:left="131" w:right="13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r>
      <w:tr w:rsidR="00E83C97" w:rsidRPr="00F46C3E" w:rsidTr="00EF39D5">
        <w:trPr>
          <w:trHeight w:val="1641"/>
        </w:trPr>
        <w:tc>
          <w:tcPr>
            <w:tcW w:w="631" w:type="dxa"/>
            <w:tcMar>
              <w:top w:w="55" w:type="dxa"/>
              <w:left w:w="55" w:type="dxa"/>
              <w:bottom w:w="55" w:type="dxa"/>
              <w:right w:w="55" w:type="dxa"/>
            </w:tcMar>
          </w:tcPr>
          <w:p w:rsidR="00E83C97" w:rsidRPr="00F46C3E" w:rsidRDefault="00EF39D5" w:rsidP="00E83C97">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0"/>
                <w:szCs w:val="20"/>
                <w:lang w:eastAsia="ru-RU"/>
              </w:rPr>
            </w:pPr>
            <w:r>
              <w:rPr>
                <w:rFonts w:ascii="Times New Roman" w:eastAsia="Times New Roman" w:hAnsi="Times New Roman" w:cs="Times New Roman"/>
                <w:bCs/>
                <w:kern w:val="3"/>
                <w:sz w:val="20"/>
                <w:szCs w:val="20"/>
                <w:lang w:eastAsia="ru-RU"/>
              </w:rPr>
              <w:t>4</w:t>
            </w:r>
          </w:p>
        </w:tc>
        <w:tc>
          <w:tcPr>
            <w:tcW w:w="1493" w:type="dxa"/>
            <w:tcBorders>
              <w:right w:val="single" w:sz="4" w:space="0" w:color="auto"/>
            </w:tcBorders>
            <w:tcMar>
              <w:top w:w="55" w:type="dxa"/>
              <w:left w:w="55" w:type="dxa"/>
              <w:bottom w:w="55" w:type="dxa"/>
              <w:right w:w="55" w:type="dxa"/>
            </w:tcMar>
          </w:tcPr>
          <w:p w:rsidR="00E83C97" w:rsidRPr="00F46C3E" w:rsidRDefault="00521570" w:rsidP="00521570">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01-28-</w:t>
            </w:r>
            <w:r w:rsidR="00E83C97" w:rsidRPr="00F46C3E">
              <w:rPr>
                <w:rFonts w:ascii="Times New Roman" w:hAnsi="Times New Roman" w:cs="Times New Roman"/>
                <w:sz w:val="20"/>
                <w:szCs w:val="20"/>
              </w:rPr>
              <w:t>10-02-01 Противопролежневая подушка полиуретановая</w:t>
            </w:r>
          </w:p>
        </w:tc>
        <w:tc>
          <w:tcPr>
            <w:tcW w:w="1559" w:type="dxa"/>
            <w:tcBorders>
              <w:right w:val="single" w:sz="4" w:space="0" w:color="auto"/>
            </w:tcBorders>
          </w:tcPr>
          <w:p w:rsidR="00E83C97" w:rsidRPr="00F46C3E" w:rsidRDefault="00E83C97" w:rsidP="00E83C97">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sz w:val="20"/>
                <w:szCs w:val="20"/>
              </w:rPr>
            </w:pPr>
            <w:r w:rsidRPr="00F46C3E">
              <w:rPr>
                <w:rFonts w:ascii="Times New Roman" w:hAnsi="Times New Roman" w:cs="Times New Roman"/>
                <w:sz w:val="20"/>
                <w:szCs w:val="20"/>
              </w:rPr>
              <w:t>22.19.71.190-00000003 -  Подушка для сиденья с наполнителем из пеноматериала</w:t>
            </w:r>
          </w:p>
        </w:tc>
        <w:tc>
          <w:tcPr>
            <w:tcW w:w="10206" w:type="dxa"/>
            <w:tcBorders>
              <w:left w:val="single" w:sz="4" w:space="0" w:color="auto"/>
              <w:right w:val="single" w:sz="1" w:space="0" w:color="000000"/>
            </w:tcBorders>
            <w:shd w:val="clear" w:color="auto" w:fill="auto"/>
          </w:tcPr>
          <w:p w:rsidR="00E83C97" w:rsidRPr="00F46C3E" w:rsidRDefault="00E83C97" w:rsidP="00F46C3E">
            <w:pPr>
              <w:snapToGrid w:val="0"/>
              <w:spacing w:after="0"/>
              <w:jc w:val="both"/>
              <w:rPr>
                <w:rFonts w:ascii="Times New Roman" w:hAnsi="Times New Roman" w:cs="Times New Roman"/>
                <w:sz w:val="20"/>
                <w:szCs w:val="20"/>
              </w:rPr>
            </w:pPr>
            <w:r w:rsidRPr="00F46C3E">
              <w:rPr>
                <w:rFonts w:ascii="Times New Roman" w:hAnsi="Times New Roman" w:cs="Times New Roman"/>
                <w:sz w:val="20"/>
                <w:szCs w:val="20"/>
              </w:rPr>
              <w:t>Подушка предназначена для использования при заболеваниях опорно-двигательного аппарата, поражениях кожного покрова, в том числе в лечении и профилактике образования пролежневых ран, при которых инвалиды неподвижны и в большей степени подвержены риску их возникновения. Противопролежневая подушка обеспечивает комфорт и устойчивое положение инвалида при длительном сидении на одном месте, разгружает поясничный отдел позвоночника.</w:t>
            </w:r>
          </w:p>
          <w:p w:rsidR="00E83C97" w:rsidRPr="00F46C3E" w:rsidRDefault="00E83C97" w:rsidP="00F46C3E">
            <w:pPr>
              <w:pStyle w:val="32"/>
              <w:snapToGrid w:val="0"/>
              <w:ind w:firstLine="0"/>
              <w:rPr>
                <w:sz w:val="20"/>
                <w:szCs w:val="20"/>
              </w:rPr>
            </w:pPr>
            <w:r w:rsidRPr="00F46C3E">
              <w:rPr>
                <w:sz w:val="20"/>
                <w:szCs w:val="20"/>
              </w:rPr>
              <w:t>-Подушка изготовлена из специального гипоаллергенного водонепроницаемого нетоксичного материала, который не впитывает запахи и позволяет проводить санитарную обработку.</w:t>
            </w:r>
          </w:p>
          <w:p w:rsidR="00E83C97" w:rsidRPr="00F46C3E" w:rsidRDefault="00E83C97" w:rsidP="00E83C97">
            <w:pPr>
              <w:spacing w:after="0"/>
              <w:jc w:val="both"/>
              <w:rPr>
                <w:rFonts w:ascii="Times New Roman" w:hAnsi="Times New Roman" w:cs="Times New Roman"/>
                <w:sz w:val="20"/>
                <w:szCs w:val="20"/>
              </w:rPr>
            </w:pPr>
            <w:r w:rsidRPr="00F46C3E">
              <w:rPr>
                <w:rFonts w:ascii="Times New Roman" w:hAnsi="Times New Roman" w:cs="Times New Roman"/>
                <w:sz w:val="20"/>
                <w:szCs w:val="20"/>
              </w:rPr>
              <w:t>-Размер не менее   400 х 400 х 50 мм.</w:t>
            </w:r>
          </w:p>
          <w:p w:rsidR="00E83C97" w:rsidRPr="00F46C3E" w:rsidRDefault="00E83C97" w:rsidP="00E83C97">
            <w:pPr>
              <w:spacing w:after="0"/>
              <w:jc w:val="both"/>
              <w:rPr>
                <w:rFonts w:ascii="Times New Roman" w:hAnsi="Times New Roman" w:cs="Times New Roman"/>
                <w:sz w:val="20"/>
                <w:szCs w:val="20"/>
              </w:rPr>
            </w:pPr>
            <w:r w:rsidRPr="00F46C3E">
              <w:rPr>
                <w:rFonts w:ascii="Times New Roman" w:hAnsi="Times New Roman" w:cs="Times New Roman"/>
                <w:sz w:val="20"/>
                <w:szCs w:val="20"/>
              </w:rPr>
              <w:t>-Допустимая нагрузка на изделие не менее 120 кг.</w:t>
            </w:r>
          </w:p>
          <w:p w:rsidR="00E83C97" w:rsidRPr="00F46C3E" w:rsidRDefault="00E83C97" w:rsidP="00E83C97">
            <w:pPr>
              <w:pStyle w:val="210"/>
              <w:spacing w:before="0" w:line="240" w:lineRule="auto"/>
              <w:rPr>
                <w:rFonts w:eastAsia="Lucida Sans Unicode"/>
                <w:sz w:val="20"/>
              </w:rPr>
            </w:pPr>
            <w:r w:rsidRPr="00F46C3E">
              <w:rPr>
                <w:rFonts w:eastAsia="Lucida Sans Unicode"/>
                <w:sz w:val="20"/>
              </w:rPr>
              <w:t>Поставляется в комплекте с быстросъемным наружным чехлом на тканевой основе.</w:t>
            </w:r>
          </w:p>
          <w:p w:rsidR="00E83C97" w:rsidRPr="00F46C3E" w:rsidRDefault="00E83C97" w:rsidP="00E83C97">
            <w:pPr>
              <w:pStyle w:val="1"/>
              <w:tabs>
                <w:tab w:val="left" w:pos="78"/>
              </w:tabs>
              <w:snapToGrid w:val="0"/>
              <w:jc w:val="both"/>
              <w:rPr>
                <w:rFonts w:cs="Times New Roman"/>
                <w:sz w:val="20"/>
                <w:szCs w:val="20"/>
              </w:rPr>
            </w:pPr>
            <w:r w:rsidRPr="00F46C3E">
              <w:rPr>
                <w:rFonts w:cs="Times New Roman"/>
                <w:sz w:val="20"/>
                <w:szCs w:val="20"/>
              </w:rPr>
              <w:t>В комплект поставки входят:</w:t>
            </w:r>
          </w:p>
          <w:p w:rsidR="00E83C97" w:rsidRPr="00F46C3E" w:rsidRDefault="00E83C97" w:rsidP="00E83C97">
            <w:pPr>
              <w:pStyle w:val="1"/>
              <w:tabs>
                <w:tab w:val="left" w:pos="78"/>
              </w:tabs>
              <w:snapToGrid w:val="0"/>
              <w:jc w:val="both"/>
              <w:rPr>
                <w:rFonts w:cs="Times New Roman"/>
                <w:sz w:val="20"/>
                <w:szCs w:val="20"/>
              </w:rPr>
            </w:pPr>
            <w:r w:rsidRPr="00F46C3E">
              <w:rPr>
                <w:rFonts w:cs="Times New Roman"/>
                <w:sz w:val="20"/>
                <w:szCs w:val="20"/>
              </w:rPr>
              <w:t>-противопролежневая подушка;</w:t>
            </w:r>
          </w:p>
          <w:p w:rsidR="00E83C97" w:rsidRPr="00F46C3E" w:rsidRDefault="00E83C97" w:rsidP="00E83C97">
            <w:pPr>
              <w:pStyle w:val="1"/>
              <w:tabs>
                <w:tab w:val="left" w:pos="78"/>
              </w:tabs>
              <w:snapToGrid w:val="0"/>
              <w:jc w:val="both"/>
              <w:rPr>
                <w:rFonts w:cs="Times New Roman"/>
                <w:sz w:val="20"/>
                <w:szCs w:val="20"/>
              </w:rPr>
            </w:pPr>
            <w:r w:rsidRPr="00F46C3E">
              <w:rPr>
                <w:rFonts w:cs="Times New Roman"/>
                <w:sz w:val="20"/>
                <w:szCs w:val="20"/>
              </w:rPr>
              <w:t>-чехол;</w:t>
            </w:r>
          </w:p>
          <w:p w:rsidR="00E83C97" w:rsidRPr="00F46C3E" w:rsidRDefault="00E83C97" w:rsidP="00E83C97">
            <w:pPr>
              <w:snapToGrid w:val="0"/>
              <w:spacing w:after="0"/>
              <w:ind w:left="25" w:right="33"/>
              <w:jc w:val="both"/>
              <w:rPr>
                <w:rFonts w:ascii="Times New Roman" w:hAnsi="Times New Roman" w:cs="Times New Roman"/>
                <w:color w:val="000000"/>
                <w:spacing w:val="-1"/>
                <w:sz w:val="20"/>
                <w:szCs w:val="20"/>
              </w:rPr>
            </w:pPr>
            <w:r w:rsidRPr="00F46C3E">
              <w:rPr>
                <w:rFonts w:ascii="Times New Roman" w:hAnsi="Times New Roman" w:cs="Times New Roman"/>
                <w:color w:val="000000"/>
                <w:spacing w:val="-1"/>
                <w:sz w:val="20"/>
                <w:szCs w:val="20"/>
              </w:rPr>
              <w:t xml:space="preserve">-паспорт </w:t>
            </w:r>
            <w:r w:rsidRPr="00F46C3E">
              <w:rPr>
                <w:rFonts w:ascii="Times New Roman" w:hAnsi="Times New Roman" w:cs="Times New Roman"/>
                <w:color w:val="000000"/>
                <w:sz w:val="20"/>
                <w:szCs w:val="20"/>
              </w:rPr>
              <w:t>(либо другой документ, содержащий описание товара, правила по эксплуатации)</w:t>
            </w:r>
            <w:r w:rsidRPr="00F46C3E">
              <w:rPr>
                <w:rFonts w:ascii="Times New Roman" w:hAnsi="Times New Roman" w:cs="Times New Roman"/>
                <w:color w:val="000000"/>
                <w:spacing w:val="-1"/>
                <w:sz w:val="20"/>
                <w:szCs w:val="20"/>
              </w:rPr>
              <w:t>;</w:t>
            </w:r>
          </w:p>
          <w:p w:rsidR="00E83C97" w:rsidRPr="00F46C3E" w:rsidRDefault="00E83C97" w:rsidP="00E83C97">
            <w:pPr>
              <w:pStyle w:val="210"/>
              <w:spacing w:before="0" w:line="240" w:lineRule="auto"/>
              <w:rPr>
                <w:sz w:val="20"/>
              </w:rPr>
            </w:pPr>
            <w:r w:rsidRPr="00F46C3E">
              <w:rPr>
                <w:sz w:val="20"/>
              </w:rPr>
              <w:t>-гарантийный талон.</w:t>
            </w:r>
          </w:p>
          <w:p w:rsidR="00E83C97" w:rsidRPr="00F46C3E" w:rsidRDefault="00E83C97" w:rsidP="00E83C97">
            <w:pPr>
              <w:pStyle w:val="1"/>
              <w:tabs>
                <w:tab w:val="left" w:pos="-324"/>
              </w:tabs>
              <w:snapToGrid w:val="0"/>
              <w:rPr>
                <w:rFonts w:cs="Times New Roman"/>
                <w:sz w:val="20"/>
                <w:szCs w:val="20"/>
              </w:rPr>
            </w:pPr>
            <w:r w:rsidRPr="00F46C3E">
              <w:rPr>
                <w:rFonts w:cs="Times New Roman"/>
                <w:sz w:val="20"/>
                <w:szCs w:val="20"/>
              </w:rPr>
              <w:t>Противопролежневая подушка полиуретановая соответствует требованиям:</w:t>
            </w:r>
          </w:p>
          <w:p w:rsidR="00E83C97" w:rsidRPr="00F46C3E" w:rsidRDefault="00E83C97" w:rsidP="00E83C97">
            <w:pPr>
              <w:snapToGrid w:val="0"/>
              <w:spacing w:after="0"/>
              <w:rPr>
                <w:rFonts w:ascii="Times New Roman" w:eastAsia="Times New Roman" w:hAnsi="Times New Roman" w:cs="Times New Roman"/>
                <w:sz w:val="20"/>
                <w:szCs w:val="20"/>
              </w:rPr>
            </w:pPr>
            <w:r w:rsidRPr="00F46C3E">
              <w:rPr>
                <w:rFonts w:ascii="Times New Roman" w:eastAsia="Times New Roman" w:hAnsi="Times New Roman" w:cs="Times New Roman"/>
                <w:sz w:val="20"/>
                <w:szCs w:val="20"/>
              </w:rPr>
              <w:lastRenderedPageBreak/>
              <w:t>ГОСТ Р 51632-2021 «Технические средства реабилитации людей с ограничениями жизнедеятельности. Общие технические</w:t>
            </w:r>
            <w:r w:rsidR="005C3BB6">
              <w:rPr>
                <w:rFonts w:ascii="Times New Roman" w:eastAsia="Times New Roman" w:hAnsi="Times New Roman" w:cs="Times New Roman"/>
                <w:sz w:val="20"/>
                <w:szCs w:val="20"/>
              </w:rPr>
              <w:t xml:space="preserve"> требования и методы испытаний».</w:t>
            </w:r>
          </w:p>
          <w:p w:rsidR="00E83C97" w:rsidRPr="00F46C3E" w:rsidRDefault="00E83C97" w:rsidP="00E83C97">
            <w:pPr>
              <w:pStyle w:val="af1"/>
              <w:tabs>
                <w:tab w:val="left" w:pos="708"/>
                <w:tab w:val="center" w:pos="4153"/>
                <w:tab w:val="right" w:pos="8306"/>
              </w:tabs>
              <w:snapToGrid w:val="0"/>
              <w:jc w:val="both"/>
              <w:rPr>
                <w:rFonts w:ascii="Times New Roman" w:hAnsi="Times New Roman" w:cs="Times New Roman"/>
                <w:b/>
                <w:sz w:val="20"/>
                <w:szCs w:val="20"/>
              </w:rPr>
            </w:pPr>
            <w:r w:rsidRPr="00F46C3E">
              <w:rPr>
                <w:rFonts w:ascii="Times New Roman" w:hAnsi="Times New Roman" w:cs="Times New Roman"/>
                <w:b/>
                <w:sz w:val="20"/>
                <w:szCs w:val="20"/>
              </w:rPr>
              <w:t>Требования к качеству:</w:t>
            </w:r>
          </w:p>
          <w:p w:rsidR="00E83C97" w:rsidRPr="00F46C3E" w:rsidRDefault="00E83C97" w:rsidP="00E83C97">
            <w:pPr>
              <w:pStyle w:val="1"/>
              <w:tabs>
                <w:tab w:val="left" w:pos="708"/>
              </w:tabs>
              <w:snapToGrid w:val="0"/>
              <w:jc w:val="both"/>
              <w:rPr>
                <w:rFonts w:cs="Times New Roman"/>
                <w:sz w:val="20"/>
                <w:szCs w:val="20"/>
              </w:rPr>
            </w:pPr>
            <w:r w:rsidRPr="00F46C3E">
              <w:rPr>
                <w:rFonts w:cs="Times New Roman"/>
                <w:sz w:val="20"/>
                <w:szCs w:val="20"/>
              </w:rPr>
              <w:t>Поставляемый товар новый товар (товар, который не был в употреблении, не прошел ремонт, в том числе восстановление, замену составных частей, восстановление потребительских свойств).</w:t>
            </w:r>
          </w:p>
          <w:p w:rsidR="00E83C97" w:rsidRPr="00F46C3E" w:rsidRDefault="00E83C97" w:rsidP="00E83C97">
            <w:pPr>
              <w:pStyle w:val="af1"/>
              <w:tabs>
                <w:tab w:val="left" w:pos="708"/>
                <w:tab w:val="center" w:pos="4153"/>
                <w:tab w:val="right" w:pos="8306"/>
              </w:tabs>
              <w:snapToGrid w:val="0"/>
              <w:jc w:val="both"/>
              <w:rPr>
                <w:rFonts w:ascii="Times New Roman" w:hAnsi="Times New Roman" w:cs="Times New Roman"/>
                <w:sz w:val="20"/>
                <w:szCs w:val="20"/>
              </w:rPr>
            </w:pPr>
            <w:r w:rsidRPr="00F46C3E">
              <w:rPr>
                <w:rFonts w:ascii="Times New Roman" w:hAnsi="Times New Roman" w:cs="Times New Roman"/>
                <w:sz w:val="20"/>
                <w:szCs w:val="20"/>
              </w:rPr>
              <w:t>Противопролежневые подушки изготовлены из специального гипоаллергенного водонепроницаемого нетоксичного материала, который не впитывает запахи и позволяет проводить санитарную обработку.</w:t>
            </w:r>
          </w:p>
          <w:p w:rsidR="00E83C97" w:rsidRPr="00F46C3E" w:rsidRDefault="00E83C97" w:rsidP="00E83C97">
            <w:pPr>
              <w:pStyle w:val="af1"/>
              <w:tabs>
                <w:tab w:val="left" w:pos="708"/>
                <w:tab w:val="center" w:pos="4153"/>
                <w:tab w:val="right" w:pos="8306"/>
              </w:tabs>
              <w:snapToGrid w:val="0"/>
              <w:jc w:val="both"/>
              <w:rPr>
                <w:rFonts w:ascii="Times New Roman" w:hAnsi="Times New Roman" w:cs="Times New Roman"/>
                <w:b/>
                <w:sz w:val="20"/>
                <w:szCs w:val="20"/>
              </w:rPr>
            </w:pPr>
            <w:r w:rsidRPr="00F46C3E">
              <w:rPr>
                <w:rFonts w:ascii="Times New Roman" w:hAnsi="Times New Roman" w:cs="Times New Roman"/>
                <w:b/>
                <w:sz w:val="20"/>
                <w:szCs w:val="20"/>
              </w:rPr>
              <w:t>Требования к транспортировке:</w:t>
            </w:r>
          </w:p>
          <w:p w:rsidR="00E83C97" w:rsidRPr="00F46C3E" w:rsidRDefault="00E83C97" w:rsidP="00E83C97">
            <w:pPr>
              <w:pStyle w:val="af1"/>
              <w:tabs>
                <w:tab w:val="left" w:pos="708"/>
                <w:tab w:val="center" w:pos="4153"/>
                <w:tab w:val="right" w:pos="8306"/>
              </w:tabs>
              <w:snapToGrid w:val="0"/>
              <w:jc w:val="both"/>
              <w:rPr>
                <w:rFonts w:ascii="Times New Roman" w:hAnsi="Times New Roman" w:cs="Times New Roman"/>
                <w:sz w:val="20"/>
                <w:szCs w:val="20"/>
              </w:rPr>
            </w:pPr>
            <w:r w:rsidRPr="00F46C3E">
              <w:rPr>
                <w:rFonts w:ascii="Times New Roman" w:hAnsi="Times New Roman" w:cs="Times New Roman"/>
                <w:sz w:val="20"/>
                <w:szCs w:val="20"/>
              </w:rPr>
              <w:t>Транспортировка осуществляется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E83C97" w:rsidRPr="00F46C3E" w:rsidRDefault="00E83C97" w:rsidP="00E83C97">
            <w:pPr>
              <w:pStyle w:val="af1"/>
              <w:tabs>
                <w:tab w:val="left" w:pos="708"/>
                <w:tab w:val="center" w:pos="4153"/>
                <w:tab w:val="right" w:pos="8306"/>
              </w:tabs>
              <w:snapToGrid w:val="0"/>
              <w:jc w:val="both"/>
              <w:rPr>
                <w:rFonts w:ascii="Times New Roman" w:hAnsi="Times New Roman" w:cs="Times New Roman"/>
                <w:b/>
                <w:sz w:val="20"/>
                <w:szCs w:val="20"/>
              </w:rPr>
            </w:pPr>
            <w:r w:rsidRPr="00F46C3E">
              <w:rPr>
                <w:rFonts w:ascii="Times New Roman" w:hAnsi="Times New Roman" w:cs="Times New Roman"/>
                <w:b/>
                <w:sz w:val="20"/>
                <w:szCs w:val="20"/>
              </w:rPr>
              <w:t>Требования к упаковке:</w:t>
            </w:r>
          </w:p>
          <w:p w:rsidR="00E83C97" w:rsidRPr="00F46C3E" w:rsidRDefault="00E83C97" w:rsidP="00E83C97">
            <w:pPr>
              <w:pStyle w:val="af1"/>
              <w:tabs>
                <w:tab w:val="left" w:pos="708"/>
                <w:tab w:val="center" w:pos="4153"/>
                <w:tab w:val="right" w:pos="8306"/>
              </w:tabs>
              <w:snapToGrid w:val="0"/>
              <w:jc w:val="both"/>
              <w:rPr>
                <w:rFonts w:ascii="Times New Roman" w:hAnsi="Times New Roman" w:cs="Times New Roman"/>
                <w:sz w:val="20"/>
                <w:szCs w:val="20"/>
              </w:rPr>
            </w:pPr>
            <w:r w:rsidRPr="00F46C3E">
              <w:rPr>
                <w:rFonts w:ascii="Times New Roman" w:hAnsi="Times New Roman" w:cs="Times New Roman"/>
                <w:sz w:val="20"/>
                <w:szCs w:val="20"/>
              </w:rPr>
              <w:t>Упаковка обеспечивает защиту от воздействия механических и климатических факторов во время транспортирования и хранения технических средств реабилитации.</w:t>
            </w:r>
          </w:p>
        </w:tc>
        <w:tc>
          <w:tcPr>
            <w:tcW w:w="1134" w:type="dxa"/>
            <w:tcBorders>
              <w:left w:val="single" w:sz="4" w:space="0" w:color="auto"/>
              <w:right w:val="single" w:sz="1" w:space="0" w:color="000000"/>
            </w:tcBorders>
          </w:tcPr>
          <w:p w:rsidR="00E83C97" w:rsidRPr="00F46C3E" w:rsidRDefault="006E3F61" w:rsidP="00E83C97">
            <w:pPr>
              <w:suppressAutoHyphens/>
              <w:autoSpaceDE w:val="0"/>
              <w:autoSpaceDN w:val="0"/>
              <w:spacing w:after="0" w:line="240" w:lineRule="auto"/>
              <w:ind w:left="131" w:right="13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5</w:t>
            </w:r>
          </w:p>
        </w:tc>
      </w:tr>
      <w:tr w:rsidR="00E83C97" w:rsidRPr="00F46C3E" w:rsidTr="00EF39D5">
        <w:trPr>
          <w:trHeight w:val="507"/>
        </w:trPr>
        <w:tc>
          <w:tcPr>
            <w:tcW w:w="631" w:type="dxa"/>
            <w:tcMar>
              <w:top w:w="55" w:type="dxa"/>
              <w:left w:w="55" w:type="dxa"/>
              <w:bottom w:w="55" w:type="dxa"/>
              <w:right w:w="55" w:type="dxa"/>
            </w:tcMar>
          </w:tcPr>
          <w:p w:rsidR="00E83C97" w:rsidRPr="00F46C3E" w:rsidRDefault="00EF39D5" w:rsidP="00E83C97">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0"/>
                <w:szCs w:val="20"/>
                <w:lang w:eastAsia="ru-RU"/>
              </w:rPr>
            </w:pPr>
            <w:r>
              <w:rPr>
                <w:rFonts w:ascii="Times New Roman" w:eastAsia="Times New Roman" w:hAnsi="Times New Roman" w:cs="Times New Roman"/>
                <w:bCs/>
                <w:kern w:val="3"/>
                <w:sz w:val="20"/>
                <w:szCs w:val="20"/>
                <w:lang w:eastAsia="ru-RU"/>
              </w:rPr>
              <w:lastRenderedPageBreak/>
              <w:t>5</w:t>
            </w:r>
          </w:p>
        </w:tc>
        <w:tc>
          <w:tcPr>
            <w:tcW w:w="1493" w:type="dxa"/>
            <w:tcBorders>
              <w:right w:val="single" w:sz="4" w:space="0" w:color="auto"/>
            </w:tcBorders>
            <w:tcMar>
              <w:top w:w="55" w:type="dxa"/>
              <w:left w:w="55" w:type="dxa"/>
              <w:bottom w:w="55" w:type="dxa"/>
              <w:right w:w="55" w:type="dxa"/>
            </w:tcMar>
          </w:tcPr>
          <w:p w:rsidR="00E83C97" w:rsidRPr="00F46C3E" w:rsidRDefault="00521570" w:rsidP="00E83C9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01-28-</w:t>
            </w:r>
            <w:r w:rsidR="00E83C97" w:rsidRPr="00F46C3E">
              <w:rPr>
                <w:rFonts w:ascii="Times New Roman" w:hAnsi="Times New Roman" w:cs="Times New Roman"/>
                <w:sz w:val="20"/>
                <w:szCs w:val="20"/>
              </w:rPr>
              <w:t>10-02-02 Противопролежневая подушка гелевая</w:t>
            </w:r>
          </w:p>
        </w:tc>
        <w:tc>
          <w:tcPr>
            <w:tcW w:w="1559" w:type="dxa"/>
            <w:tcBorders>
              <w:right w:val="single" w:sz="4" w:space="0" w:color="auto"/>
            </w:tcBorders>
          </w:tcPr>
          <w:p w:rsidR="00E83C97" w:rsidRPr="00F46C3E" w:rsidRDefault="00E83C97" w:rsidP="00E83C97">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sz w:val="20"/>
                <w:szCs w:val="20"/>
              </w:rPr>
            </w:pPr>
            <w:r w:rsidRPr="00F46C3E">
              <w:rPr>
                <w:rFonts w:ascii="Times New Roman" w:hAnsi="Times New Roman" w:cs="Times New Roman"/>
                <w:sz w:val="20"/>
                <w:szCs w:val="20"/>
              </w:rPr>
              <w:t>22.19.71.190-00000002 -  Подушка для сиденья с гелевым наполнителем</w:t>
            </w:r>
          </w:p>
        </w:tc>
        <w:tc>
          <w:tcPr>
            <w:tcW w:w="10206" w:type="dxa"/>
            <w:tcBorders>
              <w:left w:val="single" w:sz="4" w:space="0" w:color="auto"/>
              <w:right w:val="single" w:sz="1" w:space="0" w:color="000000"/>
            </w:tcBorders>
            <w:shd w:val="clear" w:color="auto" w:fill="auto"/>
          </w:tcPr>
          <w:p w:rsidR="00E83C97" w:rsidRPr="00F46C3E" w:rsidRDefault="00E83C97" w:rsidP="00E83C97">
            <w:pPr>
              <w:pStyle w:val="1"/>
              <w:tabs>
                <w:tab w:val="left" w:pos="0"/>
              </w:tabs>
              <w:snapToGrid w:val="0"/>
              <w:jc w:val="both"/>
              <w:rPr>
                <w:rFonts w:cs="Times New Roman"/>
                <w:sz w:val="20"/>
                <w:szCs w:val="20"/>
              </w:rPr>
            </w:pPr>
            <w:r w:rsidRPr="00F46C3E">
              <w:rPr>
                <w:rFonts w:cs="Times New Roman"/>
                <w:sz w:val="20"/>
                <w:szCs w:val="20"/>
              </w:rPr>
              <w:t xml:space="preserve">Подушка противопролежневая гелевая предназначена для людей с нарушением функций опорно-двигательного аппарата и нервной системы в целях предотвращения пролежней. </w:t>
            </w:r>
          </w:p>
          <w:p w:rsidR="00E83C97" w:rsidRPr="00F46C3E" w:rsidRDefault="00E83C97" w:rsidP="00E83C97">
            <w:pPr>
              <w:pStyle w:val="1"/>
              <w:tabs>
                <w:tab w:val="left" w:pos="0"/>
              </w:tabs>
              <w:snapToGrid w:val="0"/>
              <w:jc w:val="both"/>
              <w:rPr>
                <w:rFonts w:cs="Times New Roman"/>
                <w:sz w:val="20"/>
                <w:szCs w:val="20"/>
              </w:rPr>
            </w:pPr>
            <w:r w:rsidRPr="00F46C3E">
              <w:rPr>
                <w:rFonts w:cs="Times New Roman"/>
                <w:sz w:val="20"/>
                <w:szCs w:val="20"/>
              </w:rPr>
              <w:t>Противопролежневый эффект (равномерное распределение давления на участки соприкасающегося тела) достигается благодаря гелевому слою, расположенному внутри подушки. Подушка имеет тканевое покрытие (чехол).</w:t>
            </w:r>
          </w:p>
          <w:p w:rsidR="00E83C97" w:rsidRPr="00F46C3E" w:rsidRDefault="00E83C97" w:rsidP="00E83C97">
            <w:pPr>
              <w:pStyle w:val="1"/>
              <w:tabs>
                <w:tab w:val="left" w:pos="0"/>
              </w:tabs>
              <w:snapToGrid w:val="0"/>
              <w:jc w:val="both"/>
              <w:rPr>
                <w:rFonts w:cs="Times New Roman"/>
                <w:sz w:val="20"/>
                <w:szCs w:val="20"/>
              </w:rPr>
            </w:pPr>
            <w:r w:rsidRPr="00F46C3E">
              <w:rPr>
                <w:rFonts w:cs="Times New Roman"/>
                <w:sz w:val="20"/>
                <w:szCs w:val="20"/>
              </w:rPr>
              <w:t>Размеры подушки: не менее 400 х 400 х 40 мм.</w:t>
            </w:r>
          </w:p>
          <w:p w:rsidR="00E83C97" w:rsidRPr="00F46C3E" w:rsidRDefault="00E83C97" w:rsidP="00E83C97">
            <w:pPr>
              <w:pStyle w:val="1"/>
              <w:snapToGrid w:val="0"/>
              <w:jc w:val="both"/>
              <w:rPr>
                <w:rFonts w:cs="Times New Roman"/>
                <w:sz w:val="20"/>
                <w:szCs w:val="20"/>
              </w:rPr>
            </w:pPr>
            <w:r w:rsidRPr="00F46C3E">
              <w:rPr>
                <w:rFonts w:cs="Times New Roman"/>
                <w:sz w:val="20"/>
                <w:szCs w:val="20"/>
              </w:rPr>
              <w:t>Допустимая нагрузка на изделие — не менее 120 кг.</w:t>
            </w:r>
          </w:p>
          <w:p w:rsidR="00E83C97" w:rsidRPr="00F46C3E" w:rsidRDefault="00E83C97" w:rsidP="00E83C97">
            <w:pPr>
              <w:pStyle w:val="1"/>
              <w:tabs>
                <w:tab w:val="left" w:pos="78"/>
              </w:tabs>
              <w:snapToGrid w:val="0"/>
              <w:jc w:val="both"/>
              <w:rPr>
                <w:rFonts w:cs="Times New Roman"/>
                <w:sz w:val="20"/>
                <w:szCs w:val="20"/>
              </w:rPr>
            </w:pPr>
            <w:r w:rsidRPr="00F46C3E">
              <w:rPr>
                <w:rFonts w:cs="Times New Roman"/>
                <w:sz w:val="20"/>
                <w:szCs w:val="20"/>
              </w:rPr>
              <w:t>В комплект поставки входит:</w:t>
            </w:r>
          </w:p>
          <w:p w:rsidR="00E83C97" w:rsidRPr="00F46C3E" w:rsidRDefault="00E83C97" w:rsidP="00E83C97">
            <w:pPr>
              <w:pStyle w:val="1"/>
              <w:tabs>
                <w:tab w:val="left" w:pos="78"/>
              </w:tabs>
              <w:snapToGrid w:val="0"/>
              <w:jc w:val="both"/>
              <w:rPr>
                <w:rFonts w:cs="Times New Roman"/>
                <w:sz w:val="20"/>
                <w:szCs w:val="20"/>
              </w:rPr>
            </w:pPr>
            <w:r w:rsidRPr="00F46C3E">
              <w:rPr>
                <w:rFonts w:cs="Times New Roman"/>
                <w:sz w:val="20"/>
                <w:szCs w:val="20"/>
              </w:rPr>
              <w:t>- противопролежневая подушка;</w:t>
            </w:r>
          </w:p>
          <w:p w:rsidR="00E83C97" w:rsidRPr="00F46C3E" w:rsidRDefault="00E83C97" w:rsidP="00E83C97">
            <w:pPr>
              <w:pStyle w:val="1"/>
              <w:tabs>
                <w:tab w:val="left" w:pos="78"/>
              </w:tabs>
              <w:snapToGrid w:val="0"/>
              <w:jc w:val="both"/>
              <w:rPr>
                <w:rFonts w:cs="Times New Roman"/>
                <w:sz w:val="20"/>
                <w:szCs w:val="20"/>
              </w:rPr>
            </w:pPr>
            <w:r w:rsidRPr="00F46C3E">
              <w:rPr>
                <w:rFonts w:cs="Times New Roman"/>
                <w:sz w:val="20"/>
                <w:szCs w:val="20"/>
              </w:rPr>
              <w:t>- чехол,</w:t>
            </w:r>
          </w:p>
          <w:p w:rsidR="00E83C97" w:rsidRPr="00F46C3E" w:rsidRDefault="00E83C97" w:rsidP="00E83C97">
            <w:pPr>
              <w:snapToGrid w:val="0"/>
              <w:spacing w:after="0"/>
              <w:ind w:right="33"/>
              <w:jc w:val="both"/>
              <w:rPr>
                <w:rFonts w:ascii="Times New Roman" w:hAnsi="Times New Roman" w:cs="Times New Roman"/>
                <w:color w:val="000000"/>
                <w:spacing w:val="-1"/>
                <w:sz w:val="20"/>
                <w:szCs w:val="20"/>
              </w:rPr>
            </w:pPr>
            <w:r w:rsidRPr="00F46C3E">
              <w:rPr>
                <w:rFonts w:ascii="Times New Roman" w:hAnsi="Times New Roman" w:cs="Times New Roman"/>
                <w:color w:val="000000"/>
                <w:spacing w:val="-1"/>
                <w:sz w:val="20"/>
                <w:szCs w:val="20"/>
              </w:rPr>
              <w:t xml:space="preserve">- паспорт </w:t>
            </w:r>
            <w:r w:rsidRPr="00F46C3E">
              <w:rPr>
                <w:rFonts w:ascii="Times New Roman" w:hAnsi="Times New Roman" w:cs="Times New Roman"/>
                <w:color w:val="000000"/>
                <w:sz w:val="20"/>
                <w:szCs w:val="20"/>
              </w:rPr>
              <w:t>(либо другой документ, содержащий описание товара, правила по эксплуатации)</w:t>
            </w:r>
            <w:r w:rsidRPr="00F46C3E">
              <w:rPr>
                <w:rFonts w:ascii="Times New Roman" w:hAnsi="Times New Roman" w:cs="Times New Roman"/>
                <w:color w:val="000000"/>
                <w:spacing w:val="-1"/>
                <w:sz w:val="20"/>
                <w:szCs w:val="20"/>
              </w:rPr>
              <w:t>;</w:t>
            </w:r>
          </w:p>
          <w:p w:rsidR="00E83C97" w:rsidRPr="00F46C3E" w:rsidRDefault="00E83C97" w:rsidP="00E83C97">
            <w:pPr>
              <w:pStyle w:val="210"/>
              <w:spacing w:before="0" w:line="240" w:lineRule="auto"/>
              <w:rPr>
                <w:sz w:val="20"/>
              </w:rPr>
            </w:pPr>
            <w:r w:rsidRPr="00F46C3E">
              <w:rPr>
                <w:sz w:val="20"/>
              </w:rPr>
              <w:t>- гарантийный талон.</w:t>
            </w:r>
          </w:p>
          <w:p w:rsidR="00E83C97" w:rsidRPr="00F46C3E" w:rsidRDefault="00E83C97" w:rsidP="00E83C97">
            <w:pPr>
              <w:pStyle w:val="1"/>
              <w:tabs>
                <w:tab w:val="left" w:pos="-324"/>
              </w:tabs>
              <w:snapToGrid w:val="0"/>
              <w:rPr>
                <w:rFonts w:cs="Times New Roman"/>
                <w:sz w:val="20"/>
                <w:szCs w:val="20"/>
              </w:rPr>
            </w:pPr>
            <w:r w:rsidRPr="00F46C3E">
              <w:rPr>
                <w:rFonts w:cs="Times New Roman"/>
                <w:sz w:val="20"/>
                <w:szCs w:val="20"/>
              </w:rPr>
              <w:t>Противопролежневая подушка гелевая соответствует требованиям:</w:t>
            </w:r>
          </w:p>
          <w:p w:rsidR="00E83C97" w:rsidRPr="00F46C3E" w:rsidRDefault="00E83C97" w:rsidP="00E83C97">
            <w:pPr>
              <w:snapToGrid w:val="0"/>
              <w:spacing w:after="0"/>
              <w:rPr>
                <w:rFonts w:ascii="Times New Roman" w:eastAsia="Times New Roman" w:hAnsi="Times New Roman" w:cs="Times New Roman"/>
                <w:sz w:val="20"/>
                <w:szCs w:val="20"/>
              </w:rPr>
            </w:pPr>
            <w:r w:rsidRPr="00F46C3E">
              <w:rPr>
                <w:rFonts w:ascii="Times New Roman" w:eastAsia="Times New Roman" w:hAnsi="Times New Roman" w:cs="Times New Roman"/>
                <w:sz w:val="20"/>
                <w:szCs w:val="20"/>
              </w:rPr>
              <w:t>ГОСТ Р 51632-2021 «Технические средства реабилитации людей с ограничениями жизнедеятельности. Общие технические требования и методы испытаний»,</w:t>
            </w:r>
          </w:p>
          <w:p w:rsidR="00E83C97" w:rsidRPr="00F46C3E" w:rsidRDefault="00E83C97" w:rsidP="00E83C97">
            <w:pPr>
              <w:pStyle w:val="af1"/>
              <w:tabs>
                <w:tab w:val="left" w:pos="708"/>
                <w:tab w:val="center" w:pos="4153"/>
                <w:tab w:val="right" w:pos="8306"/>
              </w:tabs>
              <w:snapToGrid w:val="0"/>
              <w:jc w:val="both"/>
              <w:rPr>
                <w:rFonts w:ascii="Times New Roman" w:hAnsi="Times New Roman" w:cs="Times New Roman"/>
                <w:b/>
                <w:sz w:val="20"/>
                <w:szCs w:val="20"/>
              </w:rPr>
            </w:pPr>
            <w:r w:rsidRPr="00F46C3E">
              <w:rPr>
                <w:rFonts w:ascii="Times New Roman" w:hAnsi="Times New Roman" w:cs="Times New Roman"/>
                <w:b/>
                <w:sz w:val="20"/>
                <w:szCs w:val="20"/>
              </w:rPr>
              <w:t>Требования к качеству:</w:t>
            </w:r>
          </w:p>
          <w:p w:rsidR="00E83C97" w:rsidRPr="00F46C3E" w:rsidRDefault="00E83C97" w:rsidP="00E83C97">
            <w:pPr>
              <w:pStyle w:val="1"/>
              <w:tabs>
                <w:tab w:val="left" w:pos="708"/>
              </w:tabs>
              <w:snapToGrid w:val="0"/>
              <w:jc w:val="both"/>
              <w:rPr>
                <w:rFonts w:cs="Times New Roman"/>
                <w:sz w:val="20"/>
                <w:szCs w:val="20"/>
              </w:rPr>
            </w:pPr>
            <w:r w:rsidRPr="00F46C3E">
              <w:rPr>
                <w:rFonts w:cs="Times New Roman"/>
                <w:sz w:val="20"/>
                <w:szCs w:val="20"/>
              </w:rPr>
              <w:t>Поставляемый товар - новый товар (товар, который не был в употреблении, не прошел ремонт, в том числе восстановление, замену составных частей, восстановление потребительских свойств).</w:t>
            </w:r>
          </w:p>
          <w:p w:rsidR="00E83C97" w:rsidRPr="00F46C3E" w:rsidRDefault="00E83C97" w:rsidP="00E83C97">
            <w:pPr>
              <w:pStyle w:val="af1"/>
              <w:tabs>
                <w:tab w:val="left" w:pos="708"/>
                <w:tab w:val="center" w:pos="4153"/>
                <w:tab w:val="right" w:pos="8306"/>
              </w:tabs>
              <w:snapToGrid w:val="0"/>
              <w:jc w:val="both"/>
              <w:rPr>
                <w:rFonts w:ascii="Times New Roman" w:hAnsi="Times New Roman" w:cs="Times New Roman"/>
                <w:sz w:val="20"/>
                <w:szCs w:val="20"/>
              </w:rPr>
            </w:pPr>
            <w:r w:rsidRPr="00F46C3E">
              <w:rPr>
                <w:rFonts w:ascii="Times New Roman" w:hAnsi="Times New Roman" w:cs="Times New Roman"/>
                <w:sz w:val="20"/>
                <w:szCs w:val="20"/>
              </w:rPr>
              <w:t>Противопролежневые подушки изготовлены из специального гипоаллергенного водонепроницаемого нетоксичного материала, который не впитывает запахи и позволяет проводить санитарную обработку.</w:t>
            </w:r>
          </w:p>
          <w:p w:rsidR="00E83C97" w:rsidRPr="00F46C3E" w:rsidRDefault="00E83C97" w:rsidP="00E83C97">
            <w:pPr>
              <w:pStyle w:val="af1"/>
              <w:tabs>
                <w:tab w:val="left" w:pos="708"/>
                <w:tab w:val="center" w:pos="4153"/>
                <w:tab w:val="right" w:pos="8306"/>
              </w:tabs>
              <w:snapToGrid w:val="0"/>
              <w:jc w:val="both"/>
              <w:rPr>
                <w:rFonts w:ascii="Times New Roman" w:hAnsi="Times New Roman" w:cs="Times New Roman"/>
                <w:b/>
                <w:sz w:val="20"/>
                <w:szCs w:val="20"/>
              </w:rPr>
            </w:pPr>
            <w:r w:rsidRPr="00F46C3E">
              <w:rPr>
                <w:rFonts w:ascii="Times New Roman" w:hAnsi="Times New Roman" w:cs="Times New Roman"/>
                <w:b/>
                <w:sz w:val="20"/>
                <w:szCs w:val="20"/>
              </w:rPr>
              <w:t>Требования к транспортировке:</w:t>
            </w:r>
          </w:p>
          <w:p w:rsidR="00E83C97" w:rsidRPr="00F46C3E" w:rsidRDefault="00E83C97" w:rsidP="00E83C97">
            <w:pPr>
              <w:pStyle w:val="af1"/>
              <w:tabs>
                <w:tab w:val="left" w:pos="708"/>
                <w:tab w:val="center" w:pos="4153"/>
                <w:tab w:val="right" w:pos="8306"/>
              </w:tabs>
              <w:snapToGrid w:val="0"/>
              <w:jc w:val="both"/>
              <w:rPr>
                <w:rFonts w:ascii="Times New Roman" w:hAnsi="Times New Roman" w:cs="Times New Roman"/>
                <w:sz w:val="20"/>
                <w:szCs w:val="20"/>
              </w:rPr>
            </w:pPr>
            <w:r w:rsidRPr="00F46C3E">
              <w:rPr>
                <w:rFonts w:ascii="Times New Roman" w:hAnsi="Times New Roman" w:cs="Times New Roman"/>
                <w:sz w:val="20"/>
                <w:szCs w:val="20"/>
              </w:rPr>
              <w:t>Транспортировка осуществляется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E83C97" w:rsidRPr="00F46C3E" w:rsidRDefault="00E83C97" w:rsidP="00E83C97">
            <w:pPr>
              <w:pStyle w:val="af1"/>
              <w:tabs>
                <w:tab w:val="left" w:pos="708"/>
                <w:tab w:val="center" w:pos="4153"/>
                <w:tab w:val="right" w:pos="8306"/>
              </w:tabs>
              <w:snapToGrid w:val="0"/>
              <w:jc w:val="both"/>
              <w:rPr>
                <w:rFonts w:ascii="Times New Roman" w:hAnsi="Times New Roman" w:cs="Times New Roman"/>
                <w:b/>
                <w:sz w:val="20"/>
                <w:szCs w:val="20"/>
              </w:rPr>
            </w:pPr>
            <w:r w:rsidRPr="00F46C3E">
              <w:rPr>
                <w:rFonts w:ascii="Times New Roman" w:hAnsi="Times New Roman" w:cs="Times New Roman"/>
                <w:b/>
                <w:sz w:val="20"/>
                <w:szCs w:val="20"/>
              </w:rPr>
              <w:t>Требования к упаковке:</w:t>
            </w:r>
          </w:p>
          <w:p w:rsidR="00E83C97" w:rsidRPr="00F46C3E" w:rsidRDefault="00E83C97" w:rsidP="00E83C97">
            <w:pPr>
              <w:pStyle w:val="af1"/>
              <w:tabs>
                <w:tab w:val="left" w:pos="708"/>
                <w:tab w:val="center" w:pos="4153"/>
                <w:tab w:val="right" w:pos="8306"/>
              </w:tabs>
              <w:snapToGrid w:val="0"/>
              <w:jc w:val="both"/>
              <w:rPr>
                <w:rFonts w:ascii="Times New Roman" w:hAnsi="Times New Roman" w:cs="Times New Roman"/>
                <w:sz w:val="20"/>
                <w:szCs w:val="20"/>
              </w:rPr>
            </w:pPr>
            <w:r w:rsidRPr="00F46C3E">
              <w:rPr>
                <w:rFonts w:ascii="Times New Roman" w:hAnsi="Times New Roman" w:cs="Times New Roman"/>
                <w:sz w:val="20"/>
                <w:szCs w:val="20"/>
              </w:rPr>
              <w:t>Упаковка обеспечивает защиту от воздействия механических и климатических факторов во время транспортирования и хранения технических средств реабилитации.</w:t>
            </w:r>
          </w:p>
        </w:tc>
        <w:tc>
          <w:tcPr>
            <w:tcW w:w="1134" w:type="dxa"/>
            <w:tcBorders>
              <w:left w:val="single" w:sz="4" w:space="0" w:color="auto"/>
              <w:right w:val="single" w:sz="1" w:space="0" w:color="000000"/>
            </w:tcBorders>
          </w:tcPr>
          <w:p w:rsidR="00E83C97" w:rsidRPr="00F46C3E" w:rsidRDefault="006E3F61" w:rsidP="00E83C97">
            <w:pPr>
              <w:suppressAutoHyphens/>
              <w:autoSpaceDE w:val="0"/>
              <w:autoSpaceDN w:val="0"/>
              <w:spacing w:after="0" w:line="240" w:lineRule="auto"/>
              <w:ind w:left="131" w:right="13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78</w:t>
            </w:r>
          </w:p>
        </w:tc>
      </w:tr>
      <w:tr w:rsidR="00521570" w:rsidRPr="00F46C3E" w:rsidTr="00EF39D5">
        <w:trPr>
          <w:trHeight w:val="507"/>
        </w:trPr>
        <w:tc>
          <w:tcPr>
            <w:tcW w:w="631" w:type="dxa"/>
            <w:tcMar>
              <w:top w:w="55" w:type="dxa"/>
              <w:left w:w="55" w:type="dxa"/>
              <w:bottom w:w="55" w:type="dxa"/>
              <w:right w:w="55" w:type="dxa"/>
            </w:tcMar>
          </w:tcPr>
          <w:p w:rsidR="00521570" w:rsidRDefault="00EF39D5" w:rsidP="00521570">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0"/>
                <w:szCs w:val="20"/>
                <w:lang w:eastAsia="ru-RU"/>
              </w:rPr>
            </w:pPr>
            <w:r>
              <w:rPr>
                <w:rFonts w:ascii="Times New Roman" w:eastAsia="Times New Roman" w:hAnsi="Times New Roman" w:cs="Times New Roman"/>
                <w:bCs/>
                <w:kern w:val="3"/>
                <w:sz w:val="20"/>
                <w:szCs w:val="20"/>
                <w:lang w:eastAsia="ru-RU"/>
              </w:rPr>
              <w:t>6</w:t>
            </w:r>
          </w:p>
        </w:tc>
        <w:tc>
          <w:tcPr>
            <w:tcW w:w="1493" w:type="dxa"/>
            <w:tcBorders>
              <w:right w:val="single" w:sz="4" w:space="0" w:color="auto"/>
            </w:tcBorders>
            <w:tcMar>
              <w:top w:w="55" w:type="dxa"/>
              <w:left w:w="55" w:type="dxa"/>
              <w:bottom w:w="55" w:type="dxa"/>
              <w:right w:w="55" w:type="dxa"/>
            </w:tcMar>
          </w:tcPr>
          <w:p w:rsidR="00521570" w:rsidRDefault="00521570" w:rsidP="00521570">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01-29-10-02-02</w:t>
            </w:r>
          </w:p>
          <w:p w:rsidR="00521570" w:rsidRDefault="00521570" w:rsidP="00521570">
            <w:pPr>
              <w:widowControl w:val="0"/>
              <w:spacing w:after="0" w:line="240" w:lineRule="auto"/>
              <w:jc w:val="center"/>
              <w:rPr>
                <w:rFonts w:ascii="Times New Roman" w:hAnsi="Times New Roman" w:cs="Times New Roman"/>
                <w:sz w:val="20"/>
                <w:szCs w:val="20"/>
              </w:rPr>
            </w:pPr>
            <w:r w:rsidRPr="00F46C3E">
              <w:rPr>
                <w:rFonts w:ascii="Times New Roman" w:hAnsi="Times New Roman" w:cs="Times New Roman"/>
                <w:sz w:val="20"/>
                <w:szCs w:val="20"/>
              </w:rPr>
              <w:t>Противопро</w:t>
            </w:r>
            <w:r w:rsidRPr="00F46C3E">
              <w:rPr>
                <w:rFonts w:ascii="Times New Roman" w:hAnsi="Times New Roman" w:cs="Times New Roman"/>
                <w:sz w:val="20"/>
                <w:szCs w:val="20"/>
              </w:rPr>
              <w:lastRenderedPageBreak/>
              <w:t>лежневая подушка гелевая</w:t>
            </w:r>
          </w:p>
        </w:tc>
        <w:tc>
          <w:tcPr>
            <w:tcW w:w="1559" w:type="dxa"/>
            <w:tcBorders>
              <w:right w:val="single" w:sz="4" w:space="0" w:color="auto"/>
            </w:tcBorders>
          </w:tcPr>
          <w:p w:rsidR="00521570" w:rsidRPr="00F46C3E" w:rsidRDefault="00521570" w:rsidP="00521570">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sz w:val="20"/>
                <w:szCs w:val="20"/>
              </w:rPr>
            </w:pPr>
            <w:r w:rsidRPr="00F46C3E">
              <w:rPr>
                <w:rFonts w:ascii="Times New Roman" w:hAnsi="Times New Roman" w:cs="Times New Roman"/>
                <w:sz w:val="20"/>
                <w:szCs w:val="20"/>
              </w:rPr>
              <w:lastRenderedPageBreak/>
              <w:t>22.19.71.190-00000002 -  По</w:t>
            </w:r>
            <w:r w:rsidRPr="00F46C3E">
              <w:rPr>
                <w:rFonts w:ascii="Times New Roman" w:hAnsi="Times New Roman" w:cs="Times New Roman"/>
                <w:sz w:val="20"/>
                <w:szCs w:val="20"/>
              </w:rPr>
              <w:lastRenderedPageBreak/>
              <w:t>душка для сиденья с гелевым наполнителем</w:t>
            </w:r>
          </w:p>
        </w:tc>
        <w:tc>
          <w:tcPr>
            <w:tcW w:w="10206" w:type="dxa"/>
            <w:tcBorders>
              <w:left w:val="single" w:sz="4" w:space="0" w:color="auto"/>
              <w:right w:val="single" w:sz="1" w:space="0" w:color="000000"/>
            </w:tcBorders>
            <w:shd w:val="clear" w:color="auto" w:fill="auto"/>
          </w:tcPr>
          <w:p w:rsidR="00521570" w:rsidRPr="00F46C3E" w:rsidRDefault="00521570" w:rsidP="00521570">
            <w:pPr>
              <w:pStyle w:val="1"/>
              <w:tabs>
                <w:tab w:val="left" w:pos="0"/>
              </w:tabs>
              <w:snapToGrid w:val="0"/>
              <w:jc w:val="both"/>
              <w:rPr>
                <w:rFonts w:cs="Times New Roman"/>
                <w:sz w:val="20"/>
                <w:szCs w:val="20"/>
              </w:rPr>
            </w:pPr>
            <w:r w:rsidRPr="00F46C3E">
              <w:rPr>
                <w:rFonts w:cs="Times New Roman"/>
                <w:sz w:val="20"/>
                <w:szCs w:val="20"/>
              </w:rPr>
              <w:lastRenderedPageBreak/>
              <w:t xml:space="preserve">Подушка противопролежневая гелевая предназначена для людей с нарушением функций опорно-двигательного аппарата и нервной системы в целях предотвращения пролежней. </w:t>
            </w:r>
          </w:p>
          <w:p w:rsidR="00521570" w:rsidRPr="00F46C3E" w:rsidRDefault="00521570" w:rsidP="00521570">
            <w:pPr>
              <w:pStyle w:val="1"/>
              <w:tabs>
                <w:tab w:val="left" w:pos="0"/>
              </w:tabs>
              <w:snapToGrid w:val="0"/>
              <w:jc w:val="both"/>
              <w:rPr>
                <w:rFonts w:cs="Times New Roman"/>
                <w:sz w:val="20"/>
                <w:szCs w:val="20"/>
              </w:rPr>
            </w:pPr>
            <w:r w:rsidRPr="00F46C3E">
              <w:rPr>
                <w:rFonts w:cs="Times New Roman"/>
                <w:sz w:val="20"/>
                <w:szCs w:val="20"/>
              </w:rPr>
              <w:t xml:space="preserve">Противопролежневый эффект (равномерное распределение давления на участки соприкасающегося тела) достигается </w:t>
            </w:r>
            <w:r w:rsidRPr="00F46C3E">
              <w:rPr>
                <w:rFonts w:cs="Times New Roman"/>
                <w:sz w:val="20"/>
                <w:szCs w:val="20"/>
              </w:rPr>
              <w:lastRenderedPageBreak/>
              <w:t>благодаря гелевому слою, расположенному внутри подушки. Подушка имеет тканевое покрытие (чехол).</w:t>
            </w:r>
          </w:p>
          <w:p w:rsidR="00521570" w:rsidRPr="00F46C3E" w:rsidRDefault="00521570" w:rsidP="00521570">
            <w:pPr>
              <w:pStyle w:val="1"/>
              <w:tabs>
                <w:tab w:val="left" w:pos="0"/>
              </w:tabs>
              <w:snapToGrid w:val="0"/>
              <w:jc w:val="both"/>
              <w:rPr>
                <w:rFonts w:cs="Times New Roman"/>
                <w:sz w:val="20"/>
                <w:szCs w:val="20"/>
              </w:rPr>
            </w:pPr>
            <w:r w:rsidRPr="00F46C3E">
              <w:rPr>
                <w:rFonts w:cs="Times New Roman"/>
                <w:sz w:val="20"/>
                <w:szCs w:val="20"/>
              </w:rPr>
              <w:t>Размеры подушки: не менее 400 х 400 х 40 мм.</w:t>
            </w:r>
          </w:p>
          <w:p w:rsidR="00521570" w:rsidRPr="00F46C3E" w:rsidRDefault="00521570" w:rsidP="00521570">
            <w:pPr>
              <w:pStyle w:val="1"/>
              <w:snapToGrid w:val="0"/>
              <w:jc w:val="both"/>
              <w:rPr>
                <w:rFonts w:cs="Times New Roman"/>
                <w:sz w:val="20"/>
                <w:szCs w:val="20"/>
              </w:rPr>
            </w:pPr>
            <w:r w:rsidRPr="00F46C3E">
              <w:rPr>
                <w:rFonts w:cs="Times New Roman"/>
                <w:sz w:val="20"/>
                <w:szCs w:val="20"/>
              </w:rPr>
              <w:t>Допустимая нагрузка на изделие — не менее 120 кг.</w:t>
            </w:r>
          </w:p>
          <w:p w:rsidR="00521570" w:rsidRPr="00F46C3E" w:rsidRDefault="00521570" w:rsidP="00521570">
            <w:pPr>
              <w:pStyle w:val="1"/>
              <w:tabs>
                <w:tab w:val="left" w:pos="78"/>
              </w:tabs>
              <w:snapToGrid w:val="0"/>
              <w:jc w:val="both"/>
              <w:rPr>
                <w:rFonts w:cs="Times New Roman"/>
                <w:sz w:val="20"/>
                <w:szCs w:val="20"/>
              </w:rPr>
            </w:pPr>
            <w:r w:rsidRPr="00F46C3E">
              <w:rPr>
                <w:rFonts w:cs="Times New Roman"/>
                <w:sz w:val="20"/>
                <w:szCs w:val="20"/>
              </w:rPr>
              <w:t>В комплект поставки входит:</w:t>
            </w:r>
          </w:p>
          <w:p w:rsidR="00521570" w:rsidRPr="00F46C3E" w:rsidRDefault="00521570" w:rsidP="00521570">
            <w:pPr>
              <w:pStyle w:val="1"/>
              <w:tabs>
                <w:tab w:val="left" w:pos="78"/>
              </w:tabs>
              <w:snapToGrid w:val="0"/>
              <w:jc w:val="both"/>
              <w:rPr>
                <w:rFonts w:cs="Times New Roman"/>
                <w:sz w:val="20"/>
                <w:szCs w:val="20"/>
              </w:rPr>
            </w:pPr>
            <w:r w:rsidRPr="00F46C3E">
              <w:rPr>
                <w:rFonts w:cs="Times New Roman"/>
                <w:sz w:val="20"/>
                <w:szCs w:val="20"/>
              </w:rPr>
              <w:t>- противопролежневая подушка;</w:t>
            </w:r>
          </w:p>
          <w:p w:rsidR="00521570" w:rsidRPr="00F46C3E" w:rsidRDefault="00521570" w:rsidP="00521570">
            <w:pPr>
              <w:pStyle w:val="1"/>
              <w:tabs>
                <w:tab w:val="left" w:pos="78"/>
              </w:tabs>
              <w:snapToGrid w:val="0"/>
              <w:jc w:val="both"/>
              <w:rPr>
                <w:rFonts w:cs="Times New Roman"/>
                <w:sz w:val="20"/>
                <w:szCs w:val="20"/>
              </w:rPr>
            </w:pPr>
            <w:r w:rsidRPr="00F46C3E">
              <w:rPr>
                <w:rFonts w:cs="Times New Roman"/>
                <w:sz w:val="20"/>
                <w:szCs w:val="20"/>
              </w:rPr>
              <w:t>- чехол,</w:t>
            </w:r>
          </w:p>
          <w:p w:rsidR="00521570" w:rsidRPr="00F46C3E" w:rsidRDefault="00521570" w:rsidP="00521570">
            <w:pPr>
              <w:snapToGrid w:val="0"/>
              <w:spacing w:after="0"/>
              <w:ind w:right="33"/>
              <w:jc w:val="both"/>
              <w:rPr>
                <w:rFonts w:ascii="Times New Roman" w:hAnsi="Times New Roman" w:cs="Times New Roman"/>
                <w:color w:val="000000"/>
                <w:spacing w:val="-1"/>
                <w:sz w:val="20"/>
                <w:szCs w:val="20"/>
              </w:rPr>
            </w:pPr>
            <w:r w:rsidRPr="00F46C3E">
              <w:rPr>
                <w:rFonts w:ascii="Times New Roman" w:hAnsi="Times New Roman" w:cs="Times New Roman"/>
                <w:color w:val="000000"/>
                <w:spacing w:val="-1"/>
                <w:sz w:val="20"/>
                <w:szCs w:val="20"/>
              </w:rPr>
              <w:t xml:space="preserve">- паспорт </w:t>
            </w:r>
            <w:r w:rsidRPr="00F46C3E">
              <w:rPr>
                <w:rFonts w:ascii="Times New Roman" w:hAnsi="Times New Roman" w:cs="Times New Roman"/>
                <w:color w:val="000000"/>
                <w:sz w:val="20"/>
                <w:szCs w:val="20"/>
              </w:rPr>
              <w:t>(либо другой документ, содержащий описание товара, правила по эксплуатации)</w:t>
            </w:r>
            <w:r w:rsidRPr="00F46C3E">
              <w:rPr>
                <w:rFonts w:ascii="Times New Roman" w:hAnsi="Times New Roman" w:cs="Times New Roman"/>
                <w:color w:val="000000"/>
                <w:spacing w:val="-1"/>
                <w:sz w:val="20"/>
                <w:szCs w:val="20"/>
              </w:rPr>
              <w:t>;</w:t>
            </w:r>
          </w:p>
          <w:p w:rsidR="00521570" w:rsidRPr="00F46C3E" w:rsidRDefault="00521570" w:rsidP="00521570">
            <w:pPr>
              <w:pStyle w:val="210"/>
              <w:spacing w:before="0" w:line="240" w:lineRule="auto"/>
              <w:rPr>
                <w:sz w:val="20"/>
              </w:rPr>
            </w:pPr>
            <w:r w:rsidRPr="00F46C3E">
              <w:rPr>
                <w:sz w:val="20"/>
              </w:rPr>
              <w:t>- гарантийный талон.</w:t>
            </w:r>
          </w:p>
          <w:p w:rsidR="00521570" w:rsidRPr="00F46C3E" w:rsidRDefault="00521570" w:rsidP="00521570">
            <w:pPr>
              <w:pStyle w:val="1"/>
              <w:tabs>
                <w:tab w:val="left" w:pos="-324"/>
              </w:tabs>
              <w:snapToGrid w:val="0"/>
              <w:rPr>
                <w:rFonts w:cs="Times New Roman"/>
                <w:sz w:val="20"/>
                <w:szCs w:val="20"/>
              </w:rPr>
            </w:pPr>
            <w:r w:rsidRPr="00F46C3E">
              <w:rPr>
                <w:rFonts w:cs="Times New Roman"/>
                <w:sz w:val="20"/>
                <w:szCs w:val="20"/>
              </w:rPr>
              <w:t>Противопролежневая подушка гелевая соответствует требованиям:</w:t>
            </w:r>
          </w:p>
          <w:p w:rsidR="00521570" w:rsidRPr="00F46C3E" w:rsidRDefault="00521570" w:rsidP="00521570">
            <w:pPr>
              <w:snapToGrid w:val="0"/>
              <w:spacing w:after="0"/>
              <w:rPr>
                <w:rFonts w:ascii="Times New Roman" w:eastAsia="Times New Roman" w:hAnsi="Times New Roman" w:cs="Times New Roman"/>
                <w:sz w:val="20"/>
                <w:szCs w:val="20"/>
              </w:rPr>
            </w:pPr>
            <w:r w:rsidRPr="00F46C3E">
              <w:rPr>
                <w:rFonts w:ascii="Times New Roman" w:eastAsia="Times New Roman" w:hAnsi="Times New Roman" w:cs="Times New Roman"/>
                <w:sz w:val="20"/>
                <w:szCs w:val="20"/>
              </w:rPr>
              <w:t>ГОСТ Р 51632-2021 «Технические средства реабилитации людей с ограничениями жизнедеятельности. Общие технические требования и методы испытаний»,</w:t>
            </w:r>
          </w:p>
          <w:p w:rsidR="00521570" w:rsidRPr="00F46C3E" w:rsidRDefault="00521570" w:rsidP="00521570">
            <w:pPr>
              <w:pStyle w:val="af1"/>
              <w:tabs>
                <w:tab w:val="left" w:pos="708"/>
                <w:tab w:val="center" w:pos="4153"/>
                <w:tab w:val="right" w:pos="8306"/>
              </w:tabs>
              <w:snapToGrid w:val="0"/>
              <w:jc w:val="both"/>
              <w:rPr>
                <w:rFonts w:ascii="Times New Roman" w:hAnsi="Times New Roman" w:cs="Times New Roman"/>
                <w:b/>
                <w:sz w:val="20"/>
                <w:szCs w:val="20"/>
              </w:rPr>
            </w:pPr>
            <w:r w:rsidRPr="00F46C3E">
              <w:rPr>
                <w:rFonts w:ascii="Times New Roman" w:hAnsi="Times New Roman" w:cs="Times New Roman"/>
                <w:b/>
                <w:sz w:val="20"/>
                <w:szCs w:val="20"/>
              </w:rPr>
              <w:t>Требования к качеству:</w:t>
            </w:r>
          </w:p>
          <w:p w:rsidR="00521570" w:rsidRPr="00F46C3E" w:rsidRDefault="00521570" w:rsidP="00521570">
            <w:pPr>
              <w:pStyle w:val="1"/>
              <w:tabs>
                <w:tab w:val="left" w:pos="708"/>
              </w:tabs>
              <w:snapToGrid w:val="0"/>
              <w:jc w:val="both"/>
              <w:rPr>
                <w:rFonts w:cs="Times New Roman"/>
                <w:sz w:val="20"/>
                <w:szCs w:val="20"/>
              </w:rPr>
            </w:pPr>
            <w:r w:rsidRPr="00F46C3E">
              <w:rPr>
                <w:rFonts w:cs="Times New Roman"/>
                <w:sz w:val="20"/>
                <w:szCs w:val="20"/>
              </w:rPr>
              <w:t>Поставляемый товар - новый товар (товар, который не был в употреблении, не прошел ремонт, в том числе восстановление, замену составных частей, восстановление потребительских свойств).</w:t>
            </w:r>
          </w:p>
          <w:p w:rsidR="00521570" w:rsidRPr="00F46C3E" w:rsidRDefault="00521570" w:rsidP="00521570">
            <w:pPr>
              <w:pStyle w:val="af1"/>
              <w:tabs>
                <w:tab w:val="left" w:pos="708"/>
                <w:tab w:val="center" w:pos="4153"/>
                <w:tab w:val="right" w:pos="8306"/>
              </w:tabs>
              <w:snapToGrid w:val="0"/>
              <w:jc w:val="both"/>
              <w:rPr>
                <w:rFonts w:ascii="Times New Roman" w:hAnsi="Times New Roman" w:cs="Times New Roman"/>
                <w:sz w:val="20"/>
                <w:szCs w:val="20"/>
              </w:rPr>
            </w:pPr>
            <w:r w:rsidRPr="00F46C3E">
              <w:rPr>
                <w:rFonts w:ascii="Times New Roman" w:hAnsi="Times New Roman" w:cs="Times New Roman"/>
                <w:sz w:val="20"/>
                <w:szCs w:val="20"/>
              </w:rPr>
              <w:t>Противопролежневые подушки изготовлены из специального гипоаллергенного водонепроницаемого нетоксичного материала, который не впитывает запахи и позволяет проводить санитарную обработку.</w:t>
            </w:r>
          </w:p>
          <w:p w:rsidR="00521570" w:rsidRPr="00F46C3E" w:rsidRDefault="00521570" w:rsidP="00521570">
            <w:pPr>
              <w:pStyle w:val="af1"/>
              <w:tabs>
                <w:tab w:val="left" w:pos="708"/>
                <w:tab w:val="center" w:pos="4153"/>
                <w:tab w:val="right" w:pos="8306"/>
              </w:tabs>
              <w:snapToGrid w:val="0"/>
              <w:jc w:val="both"/>
              <w:rPr>
                <w:rFonts w:ascii="Times New Roman" w:hAnsi="Times New Roman" w:cs="Times New Roman"/>
                <w:b/>
                <w:sz w:val="20"/>
                <w:szCs w:val="20"/>
              </w:rPr>
            </w:pPr>
            <w:r w:rsidRPr="00F46C3E">
              <w:rPr>
                <w:rFonts w:ascii="Times New Roman" w:hAnsi="Times New Roman" w:cs="Times New Roman"/>
                <w:b/>
                <w:sz w:val="20"/>
                <w:szCs w:val="20"/>
              </w:rPr>
              <w:t>Требования к транспортировке:</w:t>
            </w:r>
          </w:p>
          <w:p w:rsidR="00521570" w:rsidRPr="00F46C3E" w:rsidRDefault="00521570" w:rsidP="00521570">
            <w:pPr>
              <w:pStyle w:val="af1"/>
              <w:tabs>
                <w:tab w:val="left" w:pos="708"/>
                <w:tab w:val="center" w:pos="4153"/>
                <w:tab w:val="right" w:pos="8306"/>
              </w:tabs>
              <w:snapToGrid w:val="0"/>
              <w:jc w:val="both"/>
              <w:rPr>
                <w:rFonts w:ascii="Times New Roman" w:hAnsi="Times New Roman" w:cs="Times New Roman"/>
                <w:sz w:val="20"/>
                <w:szCs w:val="20"/>
              </w:rPr>
            </w:pPr>
            <w:r w:rsidRPr="00F46C3E">
              <w:rPr>
                <w:rFonts w:ascii="Times New Roman" w:hAnsi="Times New Roman" w:cs="Times New Roman"/>
                <w:sz w:val="20"/>
                <w:szCs w:val="20"/>
              </w:rPr>
              <w:t>Транспортировка осуществляется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521570" w:rsidRPr="00F46C3E" w:rsidRDefault="00521570" w:rsidP="00521570">
            <w:pPr>
              <w:pStyle w:val="af1"/>
              <w:tabs>
                <w:tab w:val="left" w:pos="708"/>
                <w:tab w:val="center" w:pos="4153"/>
                <w:tab w:val="right" w:pos="8306"/>
              </w:tabs>
              <w:snapToGrid w:val="0"/>
              <w:jc w:val="both"/>
              <w:rPr>
                <w:rFonts w:ascii="Times New Roman" w:hAnsi="Times New Roman" w:cs="Times New Roman"/>
                <w:b/>
                <w:sz w:val="20"/>
                <w:szCs w:val="20"/>
              </w:rPr>
            </w:pPr>
            <w:r w:rsidRPr="00F46C3E">
              <w:rPr>
                <w:rFonts w:ascii="Times New Roman" w:hAnsi="Times New Roman" w:cs="Times New Roman"/>
                <w:b/>
                <w:sz w:val="20"/>
                <w:szCs w:val="20"/>
              </w:rPr>
              <w:t>Требования к упаковке:</w:t>
            </w:r>
          </w:p>
          <w:p w:rsidR="00521570" w:rsidRPr="00F46C3E" w:rsidRDefault="00521570" w:rsidP="00521570">
            <w:pPr>
              <w:pStyle w:val="af1"/>
              <w:tabs>
                <w:tab w:val="left" w:pos="708"/>
                <w:tab w:val="center" w:pos="4153"/>
                <w:tab w:val="right" w:pos="8306"/>
              </w:tabs>
              <w:snapToGrid w:val="0"/>
              <w:jc w:val="both"/>
              <w:rPr>
                <w:rFonts w:ascii="Times New Roman" w:hAnsi="Times New Roman" w:cs="Times New Roman"/>
                <w:sz w:val="20"/>
                <w:szCs w:val="20"/>
              </w:rPr>
            </w:pPr>
            <w:r w:rsidRPr="00F46C3E">
              <w:rPr>
                <w:rFonts w:ascii="Times New Roman" w:hAnsi="Times New Roman" w:cs="Times New Roman"/>
                <w:sz w:val="20"/>
                <w:szCs w:val="20"/>
              </w:rPr>
              <w:t>Упаковка обеспечивает защиту от воздействия механических и климатических факторов во время транспортирования и хранения технических средств реабилитации.</w:t>
            </w:r>
          </w:p>
        </w:tc>
        <w:tc>
          <w:tcPr>
            <w:tcW w:w="1134" w:type="dxa"/>
            <w:tcBorders>
              <w:left w:val="single" w:sz="4" w:space="0" w:color="auto"/>
              <w:right w:val="single" w:sz="1" w:space="0" w:color="000000"/>
            </w:tcBorders>
          </w:tcPr>
          <w:p w:rsidR="00521570" w:rsidRDefault="00521570" w:rsidP="00521570">
            <w:pPr>
              <w:suppressAutoHyphens/>
              <w:autoSpaceDE w:val="0"/>
              <w:autoSpaceDN w:val="0"/>
              <w:spacing w:after="0" w:line="240" w:lineRule="auto"/>
              <w:ind w:left="131" w:right="13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2</w:t>
            </w:r>
          </w:p>
        </w:tc>
      </w:tr>
    </w:tbl>
    <w:p w:rsidR="0025069E" w:rsidRPr="00F46C3E" w:rsidRDefault="00580BDC" w:rsidP="00580BDC">
      <w:pPr>
        <w:widowControl w:val="0"/>
        <w:suppressAutoHyphens/>
        <w:spacing w:after="0" w:line="240" w:lineRule="auto"/>
        <w:jc w:val="both"/>
        <w:rPr>
          <w:rFonts w:ascii="Times New Roman" w:eastAsia="Lucida Sans Unicode" w:hAnsi="Times New Roman" w:cs="Times New Roman"/>
          <w:kern w:val="1"/>
          <w:sz w:val="20"/>
          <w:szCs w:val="20"/>
          <w:lang w:eastAsia="ar-SA"/>
        </w:rPr>
      </w:pPr>
      <w:r w:rsidRPr="00F46C3E">
        <w:rPr>
          <w:rFonts w:ascii="Times New Roman" w:eastAsia="Lucida Sans Unicode" w:hAnsi="Times New Roman" w:cs="Times New Roman"/>
          <w:kern w:val="1"/>
          <w:sz w:val="20"/>
          <w:szCs w:val="20"/>
          <w:lang w:eastAsia="ar-SA"/>
        </w:rPr>
        <w:lastRenderedPageBreak/>
        <w:t xml:space="preserve">Гарантийный срок эксплуатации </w:t>
      </w:r>
      <w:r w:rsidR="00755B01" w:rsidRPr="00F46C3E">
        <w:rPr>
          <w:rFonts w:ascii="Times New Roman" w:eastAsia="Lucida Sans Unicode" w:hAnsi="Times New Roman" w:cs="Times New Roman"/>
          <w:kern w:val="1"/>
          <w:sz w:val="20"/>
          <w:szCs w:val="20"/>
          <w:lang w:eastAsia="ar-SA"/>
        </w:rPr>
        <w:t>12</w:t>
      </w:r>
      <w:r w:rsidRPr="00F46C3E">
        <w:rPr>
          <w:rFonts w:ascii="Times New Roman" w:eastAsia="Lucida Sans Unicode" w:hAnsi="Times New Roman" w:cs="Times New Roman"/>
          <w:kern w:val="1"/>
          <w:sz w:val="20"/>
          <w:szCs w:val="20"/>
          <w:lang w:eastAsia="ar-SA"/>
        </w:rPr>
        <w:t xml:space="preserve"> месяц</w:t>
      </w:r>
      <w:r w:rsidR="00755B01" w:rsidRPr="00F46C3E">
        <w:rPr>
          <w:rFonts w:ascii="Times New Roman" w:eastAsia="Lucida Sans Unicode" w:hAnsi="Times New Roman" w:cs="Times New Roman"/>
          <w:kern w:val="1"/>
          <w:sz w:val="20"/>
          <w:szCs w:val="20"/>
          <w:lang w:eastAsia="ar-SA"/>
        </w:rPr>
        <w:t>ев</w:t>
      </w:r>
      <w:r w:rsidRPr="00F46C3E">
        <w:rPr>
          <w:rFonts w:ascii="Times New Roman" w:eastAsia="Lucida Sans Unicode" w:hAnsi="Times New Roman" w:cs="Times New Roman"/>
          <w:kern w:val="1"/>
          <w:sz w:val="20"/>
          <w:szCs w:val="20"/>
          <w:lang w:eastAsia="ar-SA"/>
        </w:rPr>
        <w:t xml:space="preserve"> со дня </w:t>
      </w:r>
      <w:r w:rsidR="009A714E" w:rsidRPr="00F46C3E">
        <w:rPr>
          <w:rFonts w:ascii="Times New Roman" w:eastAsia="Lucida Sans Unicode" w:hAnsi="Times New Roman" w:cs="Times New Roman"/>
          <w:kern w:val="1"/>
          <w:sz w:val="20"/>
          <w:szCs w:val="20"/>
          <w:lang w:eastAsia="ar-SA"/>
        </w:rPr>
        <w:t xml:space="preserve">подписания акта приема-передачи Товара или получения Товара Получателем посредством службы </w:t>
      </w:r>
    </w:p>
    <w:p w:rsidR="00AC2205" w:rsidRPr="00F46C3E" w:rsidRDefault="009A714E" w:rsidP="00580BDC">
      <w:pPr>
        <w:widowControl w:val="0"/>
        <w:suppressAutoHyphens/>
        <w:spacing w:after="0" w:line="240" w:lineRule="auto"/>
        <w:jc w:val="both"/>
        <w:rPr>
          <w:rFonts w:ascii="Times New Roman" w:eastAsia="Lucida Sans Unicode" w:hAnsi="Times New Roman" w:cs="Times New Roman"/>
          <w:kern w:val="1"/>
          <w:sz w:val="20"/>
          <w:szCs w:val="20"/>
          <w:lang w:eastAsia="ar-SA"/>
        </w:rPr>
      </w:pPr>
      <w:r w:rsidRPr="00F46C3E">
        <w:rPr>
          <w:rFonts w:ascii="Times New Roman" w:eastAsia="Lucida Sans Unicode" w:hAnsi="Times New Roman" w:cs="Times New Roman"/>
          <w:kern w:val="1"/>
          <w:sz w:val="20"/>
          <w:szCs w:val="20"/>
          <w:lang w:eastAsia="ar-SA"/>
        </w:rPr>
        <w:t>доставки (почтовым отправлением)</w:t>
      </w:r>
      <w:r w:rsidR="00580BDC" w:rsidRPr="00F46C3E">
        <w:rPr>
          <w:rFonts w:ascii="Times New Roman" w:eastAsia="Lucida Sans Unicode" w:hAnsi="Times New Roman" w:cs="Times New Roman"/>
          <w:kern w:val="1"/>
          <w:sz w:val="20"/>
          <w:szCs w:val="20"/>
          <w:lang w:eastAsia="ar-SA"/>
        </w:rPr>
        <w:t>.</w:t>
      </w:r>
    </w:p>
    <w:p w:rsidR="00AC2205" w:rsidRPr="00F46C3E" w:rsidRDefault="00AC2205" w:rsidP="00AC2205">
      <w:pPr>
        <w:widowControl w:val="0"/>
        <w:suppressAutoHyphens/>
        <w:spacing w:after="0" w:line="240" w:lineRule="auto"/>
        <w:rPr>
          <w:rFonts w:ascii="Times New Roman" w:eastAsia="Lucida Sans Unicode" w:hAnsi="Times New Roman" w:cs="Times New Roman"/>
          <w:kern w:val="1"/>
          <w:sz w:val="20"/>
          <w:szCs w:val="20"/>
          <w:lang w:eastAsia="ar-SA"/>
        </w:rPr>
      </w:pPr>
      <w:r w:rsidRPr="00F46C3E">
        <w:rPr>
          <w:rFonts w:ascii="Times New Roman" w:eastAsia="Lucida Sans Unicode" w:hAnsi="Times New Roman" w:cs="Times New Roman"/>
          <w:b/>
          <w:kern w:val="1"/>
          <w:sz w:val="20"/>
          <w:szCs w:val="20"/>
          <w:lang w:eastAsia="ar-SA"/>
        </w:rPr>
        <w:t>Сроки поставки Товара в Вологодскую область:</w:t>
      </w:r>
      <w:r w:rsidRPr="00F46C3E">
        <w:rPr>
          <w:rFonts w:ascii="Times New Roman" w:eastAsia="Lucida Sans Unicode" w:hAnsi="Times New Roman" w:cs="Times New Roman"/>
          <w:kern w:val="1"/>
          <w:sz w:val="20"/>
          <w:szCs w:val="20"/>
          <w:lang w:eastAsia="ar-SA"/>
        </w:rPr>
        <w:t xml:space="preserve"> в соответствии с календарным планом. </w:t>
      </w:r>
    </w:p>
    <w:p w:rsidR="00B866D2" w:rsidRPr="00F46C3E" w:rsidRDefault="00B866D2" w:rsidP="00AC2205">
      <w:pPr>
        <w:widowControl w:val="0"/>
        <w:suppressAutoHyphens/>
        <w:spacing w:after="0" w:line="240" w:lineRule="auto"/>
        <w:rPr>
          <w:rFonts w:ascii="Times New Roman" w:eastAsia="Lucida Sans Unicode" w:hAnsi="Times New Roman" w:cs="Times New Roman"/>
          <w:kern w:val="1"/>
          <w:sz w:val="20"/>
          <w:szCs w:val="20"/>
          <w:lang w:eastAsia="ar-SA"/>
        </w:rPr>
      </w:pPr>
    </w:p>
    <w:p w:rsidR="00993D1A" w:rsidRDefault="00993D1A" w:rsidP="00580BDC">
      <w:pPr>
        <w:pStyle w:val="ConsPlusNormal"/>
        <w:ind w:firstLine="0"/>
        <w:jc w:val="center"/>
        <w:rPr>
          <w:rFonts w:ascii="Times New Roman" w:hAnsi="Times New Roman" w:cs="Times New Roman"/>
          <w:b/>
          <w:bCs/>
        </w:rPr>
      </w:pPr>
    </w:p>
    <w:p w:rsidR="00580BDC" w:rsidRPr="00F46C3E" w:rsidRDefault="00580BDC" w:rsidP="00580BDC">
      <w:pPr>
        <w:pStyle w:val="ConsPlusNormal"/>
        <w:ind w:firstLine="0"/>
        <w:jc w:val="center"/>
        <w:rPr>
          <w:rFonts w:ascii="Times New Roman" w:hAnsi="Times New Roman" w:cs="Times New Roman"/>
          <w:b/>
          <w:bCs/>
        </w:rPr>
      </w:pPr>
      <w:r w:rsidRPr="00F46C3E">
        <w:rPr>
          <w:rFonts w:ascii="Times New Roman" w:hAnsi="Times New Roman" w:cs="Times New Roman"/>
          <w:b/>
          <w:bCs/>
        </w:rPr>
        <w:t xml:space="preserve">Календарный план </w:t>
      </w:r>
    </w:p>
    <w:p w:rsidR="00580BDC" w:rsidRPr="00F46C3E" w:rsidRDefault="00580BDC" w:rsidP="00580BDC">
      <w:pPr>
        <w:pStyle w:val="ConsPlusNormal"/>
        <w:jc w:val="both"/>
        <w:rPr>
          <w:rFonts w:ascii="Times New Roman" w:hAnsi="Times New Roman" w:cs="Times New Roma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6319"/>
        <w:gridCol w:w="6096"/>
        <w:gridCol w:w="1842"/>
      </w:tblGrid>
      <w:tr w:rsidR="00580BDC" w:rsidRPr="00F46C3E" w:rsidTr="00313E0C">
        <w:trPr>
          <w:trHeight w:val="419"/>
        </w:trPr>
        <w:tc>
          <w:tcPr>
            <w:tcW w:w="480" w:type="dxa"/>
          </w:tcPr>
          <w:p w:rsidR="00580BDC" w:rsidRPr="00F46C3E" w:rsidRDefault="00580BDC" w:rsidP="00D01A9D">
            <w:pPr>
              <w:pStyle w:val="ConsPlusNormal"/>
              <w:ind w:firstLine="0"/>
              <w:jc w:val="center"/>
              <w:rPr>
                <w:rFonts w:ascii="Times New Roman" w:hAnsi="Times New Roman" w:cs="Times New Roman"/>
              </w:rPr>
            </w:pPr>
            <w:r w:rsidRPr="00F46C3E">
              <w:rPr>
                <w:rFonts w:ascii="Times New Roman" w:hAnsi="Times New Roman" w:cs="Times New Roman"/>
              </w:rPr>
              <w:t>N п/п</w:t>
            </w:r>
          </w:p>
        </w:tc>
        <w:tc>
          <w:tcPr>
            <w:tcW w:w="6319" w:type="dxa"/>
          </w:tcPr>
          <w:p w:rsidR="00580BDC" w:rsidRPr="00F46C3E" w:rsidRDefault="00580BDC" w:rsidP="00D01A9D">
            <w:pPr>
              <w:pStyle w:val="ConsPlusNormal"/>
              <w:ind w:firstLine="0"/>
              <w:jc w:val="center"/>
              <w:rPr>
                <w:rFonts w:ascii="Times New Roman" w:hAnsi="Times New Roman" w:cs="Times New Roman"/>
              </w:rPr>
            </w:pPr>
            <w:r w:rsidRPr="00F46C3E">
              <w:rPr>
                <w:rFonts w:ascii="Times New Roman" w:hAnsi="Times New Roman" w:cs="Times New Roman"/>
              </w:rPr>
              <w:t>Наименование Товара</w:t>
            </w:r>
          </w:p>
        </w:tc>
        <w:tc>
          <w:tcPr>
            <w:tcW w:w="6096" w:type="dxa"/>
          </w:tcPr>
          <w:p w:rsidR="00580BDC" w:rsidRPr="00F46C3E" w:rsidRDefault="00580BDC" w:rsidP="006E3F61">
            <w:pPr>
              <w:pStyle w:val="ConsPlusNormal"/>
              <w:ind w:firstLine="0"/>
              <w:jc w:val="center"/>
              <w:rPr>
                <w:rFonts w:ascii="Times New Roman" w:hAnsi="Times New Roman" w:cs="Times New Roman"/>
              </w:rPr>
            </w:pPr>
            <w:r w:rsidRPr="00F46C3E">
              <w:rPr>
                <w:rFonts w:ascii="Times New Roman" w:hAnsi="Times New Roman" w:cs="Times New Roman"/>
              </w:rPr>
              <w:t>Периоды (этапы) поставки на 202</w:t>
            </w:r>
            <w:r w:rsidR="006E3F61">
              <w:rPr>
                <w:rFonts w:ascii="Times New Roman" w:hAnsi="Times New Roman" w:cs="Times New Roman"/>
              </w:rPr>
              <w:t>5</w:t>
            </w:r>
            <w:r w:rsidRPr="00F46C3E">
              <w:rPr>
                <w:rFonts w:ascii="Times New Roman" w:hAnsi="Times New Roman" w:cs="Times New Roman"/>
              </w:rPr>
              <w:t xml:space="preserve"> год </w:t>
            </w:r>
            <w:r w:rsidR="00DF0134" w:rsidRPr="00313DB0">
              <w:rPr>
                <w:rFonts w:ascii="Times New Roman" w:hAnsi="Times New Roman" w:cs="Times New Roman"/>
                <w:sz w:val="24"/>
                <w:szCs w:val="24"/>
                <w:vertAlign w:val="superscript"/>
              </w:rPr>
              <w:footnoteReference w:id="4"/>
            </w:r>
          </w:p>
        </w:tc>
        <w:tc>
          <w:tcPr>
            <w:tcW w:w="1842" w:type="dxa"/>
          </w:tcPr>
          <w:p w:rsidR="00580BDC" w:rsidRPr="00F46C3E" w:rsidRDefault="00580BDC" w:rsidP="00D01A9D">
            <w:pPr>
              <w:pStyle w:val="ConsPlusNormal"/>
              <w:ind w:firstLine="0"/>
              <w:jc w:val="center"/>
              <w:rPr>
                <w:rFonts w:ascii="Times New Roman" w:hAnsi="Times New Roman" w:cs="Times New Roman"/>
              </w:rPr>
            </w:pPr>
            <w:r w:rsidRPr="00F46C3E">
              <w:rPr>
                <w:rFonts w:ascii="Times New Roman" w:hAnsi="Times New Roman" w:cs="Times New Roman"/>
              </w:rPr>
              <w:t>Количество</w:t>
            </w:r>
          </w:p>
          <w:p w:rsidR="00580BDC" w:rsidRPr="00F46C3E" w:rsidRDefault="00580BDC" w:rsidP="00D01A9D">
            <w:pPr>
              <w:pStyle w:val="ConsPlusNormal"/>
              <w:ind w:firstLine="0"/>
              <w:jc w:val="center"/>
              <w:rPr>
                <w:rFonts w:ascii="Times New Roman" w:hAnsi="Times New Roman" w:cs="Times New Roman"/>
              </w:rPr>
            </w:pPr>
            <w:r w:rsidRPr="00F46C3E">
              <w:rPr>
                <w:rFonts w:ascii="Times New Roman" w:hAnsi="Times New Roman" w:cs="Times New Roman"/>
              </w:rPr>
              <w:t>(шт.)</w:t>
            </w:r>
          </w:p>
        </w:tc>
        <w:bookmarkStart w:id="1" w:name="P750"/>
        <w:bookmarkEnd w:id="1"/>
      </w:tr>
      <w:tr w:rsidR="00BC21F3" w:rsidRPr="00F46C3E" w:rsidTr="00313E0C">
        <w:trPr>
          <w:trHeight w:val="764"/>
        </w:trPr>
        <w:tc>
          <w:tcPr>
            <w:tcW w:w="480" w:type="dxa"/>
          </w:tcPr>
          <w:p w:rsidR="00BC21F3" w:rsidRPr="00F46C3E" w:rsidRDefault="00BC21F3" w:rsidP="00BC21F3">
            <w:pPr>
              <w:rPr>
                <w:rFonts w:ascii="Times New Roman" w:hAnsi="Times New Roman" w:cs="Times New Roman"/>
                <w:sz w:val="20"/>
                <w:szCs w:val="20"/>
              </w:rPr>
            </w:pPr>
            <w:r w:rsidRPr="00F46C3E">
              <w:rPr>
                <w:rFonts w:ascii="Times New Roman" w:hAnsi="Times New Roman" w:cs="Times New Roman"/>
                <w:sz w:val="20"/>
                <w:szCs w:val="20"/>
              </w:rPr>
              <w:t>1</w:t>
            </w:r>
          </w:p>
        </w:tc>
        <w:tc>
          <w:tcPr>
            <w:tcW w:w="6319" w:type="dxa"/>
          </w:tcPr>
          <w:p w:rsidR="00BC21F3" w:rsidRPr="00F46C3E" w:rsidRDefault="00521570" w:rsidP="00160FE7">
            <w:pPr>
              <w:widowControl w:val="0"/>
              <w:spacing w:after="0" w:line="240" w:lineRule="auto"/>
              <w:rPr>
                <w:rFonts w:ascii="Times New Roman" w:eastAsia="Calibri" w:hAnsi="Times New Roman" w:cs="Times New Roman"/>
                <w:sz w:val="20"/>
                <w:szCs w:val="20"/>
              </w:rPr>
            </w:pPr>
            <w:r w:rsidRPr="00521570">
              <w:rPr>
                <w:rFonts w:ascii="Times New Roman" w:hAnsi="Times New Roman" w:cs="Times New Roman"/>
                <w:sz w:val="20"/>
                <w:szCs w:val="20"/>
              </w:rPr>
              <w:t>01-28-10-01-01 Противопролежневый матрац полиуретановый</w:t>
            </w:r>
          </w:p>
        </w:tc>
        <w:tc>
          <w:tcPr>
            <w:tcW w:w="6096" w:type="dxa"/>
          </w:tcPr>
          <w:p w:rsidR="00BC21F3" w:rsidRPr="00F46C3E" w:rsidRDefault="00993D1A" w:rsidP="006E3F61">
            <w:pPr>
              <w:jc w:val="center"/>
              <w:rPr>
                <w:rFonts w:ascii="Times New Roman" w:hAnsi="Times New Roman" w:cs="Times New Roman"/>
                <w:sz w:val="20"/>
                <w:szCs w:val="20"/>
              </w:rPr>
            </w:pPr>
            <w:r>
              <w:rPr>
                <w:rFonts w:ascii="Times New Roman" w:hAnsi="Times New Roman" w:cs="Times New Roman"/>
                <w:sz w:val="20"/>
                <w:szCs w:val="20"/>
              </w:rPr>
              <w:t>До 15.01.2025</w:t>
            </w:r>
          </w:p>
        </w:tc>
        <w:tc>
          <w:tcPr>
            <w:tcW w:w="1842" w:type="dxa"/>
          </w:tcPr>
          <w:p w:rsidR="00BC21F3" w:rsidRPr="00F46C3E" w:rsidRDefault="006E3F61" w:rsidP="00BC21F3">
            <w:pPr>
              <w:jc w:val="center"/>
              <w:rPr>
                <w:rFonts w:ascii="Times New Roman" w:hAnsi="Times New Roman" w:cs="Times New Roman"/>
                <w:sz w:val="20"/>
                <w:szCs w:val="20"/>
              </w:rPr>
            </w:pPr>
            <w:r>
              <w:rPr>
                <w:rFonts w:ascii="Times New Roman" w:hAnsi="Times New Roman" w:cs="Times New Roman"/>
                <w:sz w:val="20"/>
                <w:szCs w:val="20"/>
              </w:rPr>
              <w:t>82</w:t>
            </w:r>
          </w:p>
        </w:tc>
      </w:tr>
      <w:tr w:rsidR="00993D1A" w:rsidRPr="00F46C3E" w:rsidTr="00313E0C">
        <w:trPr>
          <w:trHeight w:val="764"/>
        </w:trPr>
        <w:tc>
          <w:tcPr>
            <w:tcW w:w="480" w:type="dxa"/>
          </w:tcPr>
          <w:p w:rsidR="00993D1A" w:rsidRPr="00F46C3E" w:rsidRDefault="00993D1A" w:rsidP="00993D1A">
            <w:pPr>
              <w:rPr>
                <w:rFonts w:ascii="Times New Roman" w:hAnsi="Times New Roman" w:cs="Times New Roman"/>
                <w:sz w:val="20"/>
                <w:szCs w:val="20"/>
              </w:rPr>
            </w:pPr>
            <w:r w:rsidRPr="00F46C3E">
              <w:rPr>
                <w:rFonts w:ascii="Times New Roman" w:hAnsi="Times New Roman" w:cs="Times New Roman"/>
                <w:sz w:val="20"/>
                <w:szCs w:val="20"/>
              </w:rPr>
              <w:lastRenderedPageBreak/>
              <w:t>2</w:t>
            </w:r>
          </w:p>
        </w:tc>
        <w:tc>
          <w:tcPr>
            <w:tcW w:w="6319" w:type="dxa"/>
          </w:tcPr>
          <w:p w:rsidR="00993D1A" w:rsidRPr="00F46C3E" w:rsidRDefault="00993D1A" w:rsidP="00993D1A">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01-28-</w:t>
            </w:r>
            <w:r w:rsidRPr="00F46C3E">
              <w:rPr>
                <w:rFonts w:ascii="Times New Roman" w:hAnsi="Times New Roman" w:cs="Times New Roman"/>
                <w:sz w:val="20"/>
                <w:szCs w:val="20"/>
              </w:rPr>
              <w:t>10-01-02 Противопролежневый матрац гелевый</w:t>
            </w:r>
          </w:p>
        </w:tc>
        <w:tc>
          <w:tcPr>
            <w:tcW w:w="6096" w:type="dxa"/>
          </w:tcPr>
          <w:p w:rsidR="00993D1A" w:rsidRDefault="00993D1A" w:rsidP="00993D1A">
            <w:pPr>
              <w:jc w:val="center"/>
            </w:pPr>
            <w:r w:rsidRPr="00305747">
              <w:rPr>
                <w:rFonts w:ascii="Times New Roman" w:hAnsi="Times New Roman" w:cs="Times New Roman"/>
                <w:sz w:val="20"/>
                <w:szCs w:val="20"/>
              </w:rPr>
              <w:t>До 15.01.2025</w:t>
            </w:r>
          </w:p>
        </w:tc>
        <w:tc>
          <w:tcPr>
            <w:tcW w:w="1842" w:type="dxa"/>
          </w:tcPr>
          <w:p w:rsidR="00993D1A" w:rsidRPr="00F46C3E" w:rsidRDefault="00993D1A" w:rsidP="00993D1A">
            <w:pPr>
              <w:rPr>
                <w:rFonts w:ascii="Times New Roman" w:hAnsi="Times New Roman" w:cs="Times New Roman"/>
                <w:sz w:val="20"/>
                <w:szCs w:val="20"/>
              </w:rPr>
            </w:pPr>
            <w:r>
              <w:rPr>
                <w:rFonts w:ascii="Times New Roman" w:hAnsi="Times New Roman" w:cs="Times New Roman"/>
                <w:sz w:val="20"/>
                <w:szCs w:val="20"/>
              </w:rPr>
              <w:t xml:space="preserve">                65</w:t>
            </w:r>
          </w:p>
        </w:tc>
      </w:tr>
      <w:tr w:rsidR="00993D1A" w:rsidRPr="00F46C3E" w:rsidTr="00313E0C">
        <w:trPr>
          <w:trHeight w:val="764"/>
        </w:trPr>
        <w:tc>
          <w:tcPr>
            <w:tcW w:w="480" w:type="dxa"/>
          </w:tcPr>
          <w:p w:rsidR="00993D1A" w:rsidRPr="00F46C3E" w:rsidRDefault="00993D1A" w:rsidP="00993D1A">
            <w:pPr>
              <w:rPr>
                <w:rFonts w:ascii="Times New Roman" w:hAnsi="Times New Roman" w:cs="Times New Roman"/>
                <w:sz w:val="20"/>
                <w:szCs w:val="20"/>
              </w:rPr>
            </w:pPr>
            <w:r>
              <w:rPr>
                <w:rFonts w:ascii="Times New Roman" w:hAnsi="Times New Roman" w:cs="Times New Roman"/>
                <w:sz w:val="20"/>
                <w:szCs w:val="20"/>
              </w:rPr>
              <w:t>3</w:t>
            </w:r>
          </w:p>
        </w:tc>
        <w:tc>
          <w:tcPr>
            <w:tcW w:w="6319" w:type="dxa"/>
          </w:tcPr>
          <w:p w:rsidR="00993D1A" w:rsidRPr="00F46C3E" w:rsidRDefault="00993D1A" w:rsidP="00993D1A">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01-29-</w:t>
            </w:r>
            <w:r w:rsidRPr="00F46C3E">
              <w:rPr>
                <w:rFonts w:ascii="Times New Roman" w:hAnsi="Times New Roman" w:cs="Times New Roman"/>
                <w:sz w:val="20"/>
                <w:szCs w:val="20"/>
              </w:rPr>
              <w:t>10-01-02 Противопролежневый матрац гелевый</w:t>
            </w:r>
          </w:p>
        </w:tc>
        <w:tc>
          <w:tcPr>
            <w:tcW w:w="6096" w:type="dxa"/>
          </w:tcPr>
          <w:p w:rsidR="00993D1A" w:rsidRDefault="00993D1A" w:rsidP="00993D1A">
            <w:pPr>
              <w:jc w:val="center"/>
            </w:pPr>
            <w:r w:rsidRPr="00305747">
              <w:rPr>
                <w:rFonts w:ascii="Times New Roman" w:hAnsi="Times New Roman" w:cs="Times New Roman"/>
                <w:sz w:val="20"/>
                <w:szCs w:val="20"/>
              </w:rPr>
              <w:t>До 15.01.2025</w:t>
            </w:r>
          </w:p>
        </w:tc>
        <w:tc>
          <w:tcPr>
            <w:tcW w:w="1842" w:type="dxa"/>
          </w:tcPr>
          <w:p w:rsidR="00993D1A" w:rsidRDefault="00993D1A" w:rsidP="00993D1A">
            <w:pPr>
              <w:jc w:val="center"/>
              <w:rPr>
                <w:rFonts w:ascii="Times New Roman" w:hAnsi="Times New Roman" w:cs="Times New Roman"/>
                <w:sz w:val="20"/>
                <w:szCs w:val="20"/>
              </w:rPr>
            </w:pPr>
            <w:r>
              <w:rPr>
                <w:rFonts w:ascii="Times New Roman" w:hAnsi="Times New Roman" w:cs="Times New Roman"/>
                <w:sz w:val="20"/>
                <w:szCs w:val="20"/>
              </w:rPr>
              <w:t>1</w:t>
            </w:r>
          </w:p>
        </w:tc>
      </w:tr>
      <w:tr w:rsidR="00993D1A" w:rsidRPr="00F46C3E" w:rsidTr="00313E0C">
        <w:trPr>
          <w:trHeight w:val="764"/>
        </w:trPr>
        <w:tc>
          <w:tcPr>
            <w:tcW w:w="480" w:type="dxa"/>
          </w:tcPr>
          <w:p w:rsidR="00993D1A" w:rsidRPr="00F46C3E" w:rsidRDefault="00993D1A" w:rsidP="00993D1A">
            <w:pPr>
              <w:rPr>
                <w:rFonts w:ascii="Times New Roman" w:hAnsi="Times New Roman" w:cs="Times New Roman"/>
                <w:sz w:val="20"/>
                <w:szCs w:val="20"/>
              </w:rPr>
            </w:pPr>
            <w:r>
              <w:rPr>
                <w:rFonts w:ascii="Times New Roman" w:hAnsi="Times New Roman" w:cs="Times New Roman"/>
                <w:sz w:val="20"/>
                <w:szCs w:val="20"/>
              </w:rPr>
              <w:t>4</w:t>
            </w:r>
          </w:p>
        </w:tc>
        <w:tc>
          <w:tcPr>
            <w:tcW w:w="6319" w:type="dxa"/>
          </w:tcPr>
          <w:p w:rsidR="00993D1A" w:rsidRPr="00F46C3E" w:rsidRDefault="00993D1A" w:rsidP="00993D1A">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01-28-</w:t>
            </w:r>
            <w:r w:rsidRPr="00F46C3E">
              <w:rPr>
                <w:rFonts w:ascii="Times New Roman" w:hAnsi="Times New Roman" w:cs="Times New Roman"/>
                <w:sz w:val="20"/>
                <w:szCs w:val="20"/>
              </w:rPr>
              <w:t>10-02-01 Противопролежневая подушка полиуретановая</w:t>
            </w:r>
          </w:p>
        </w:tc>
        <w:tc>
          <w:tcPr>
            <w:tcW w:w="6096" w:type="dxa"/>
          </w:tcPr>
          <w:p w:rsidR="00993D1A" w:rsidRDefault="00993D1A" w:rsidP="00993D1A">
            <w:pPr>
              <w:jc w:val="center"/>
            </w:pPr>
            <w:r w:rsidRPr="00305747">
              <w:rPr>
                <w:rFonts w:ascii="Times New Roman" w:hAnsi="Times New Roman" w:cs="Times New Roman"/>
                <w:sz w:val="20"/>
                <w:szCs w:val="20"/>
              </w:rPr>
              <w:t>До 15.01.2025</w:t>
            </w:r>
          </w:p>
        </w:tc>
        <w:tc>
          <w:tcPr>
            <w:tcW w:w="1842" w:type="dxa"/>
          </w:tcPr>
          <w:p w:rsidR="00993D1A" w:rsidRPr="00F46C3E" w:rsidRDefault="00993D1A" w:rsidP="00993D1A">
            <w:pPr>
              <w:jc w:val="center"/>
              <w:rPr>
                <w:rFonts w:ascii="Times New Roman" w:hAnsi="Times New Roman" w:cs="Times New Roman"/>
                <w:sz w:val="20"/>
                <w:szCs w:val="20"/>
              </w:rPr>
            </w:pPr>
            <w:r>
              <w:rPr>
                <w:rFonts w:ascii="Times New Roman" w:hAnsi="Times New Roman" w:cs="Times New Roman"/>
                <w:sz w:val="20"/>
                <w:szCs w:val="20"/>
              </w:rPr>
              <w:t>5</w:t>
            </w:r>
          </w:p>
        </w:tc>
      </w:tr>
      <w:tr w:rsidR="00993D1A" w:rsidRPr="00F46C3E" w:rsidTr="00313E0C">
        <w:trPr>
          <w:trHeight w:val="764"/>
        </w:trPr>
        <w:tc>
          <w:tcPr>
            <w:tcW w:w="480" w:type="dxa"/>
          </w:tcPr>
          <w:p w:rsidR="00993D1A" w:rsidRPr="00F46C3E" w:rsidRDefault="00993D1A" w:rsidP="00993D1A">
            <w:pPr>
              <w:rPr>
                <w:rFonts w:ascii="Times New Roman" w:hAnsi="Times New Roman" w:cs="Times New Roman"/>
                <w:sz w:val="20"/>
                <w:szCs w:val="20"/>
              </w:rPr>
            </w:pPr>
            <w:r>
              <w:rPr>
                <w:rFonts w:ascii="Times New Roman" w:hAnsi="Times New Roman" w:cs="Times New Roman"/>
                <w:sz w:val="20"/>
                <w:szCs w:val="20"/>
              </w:rPr>
              <w:t>5</w:t>
            </w:r>
          </w:p>
        </w:tc>
        <w:tc>
          <w:tcPr>
            <w:tcW w:w="6319" w:type="dxa"/>
          </w:tcPr>
          <w:p w:rsidR="00993D1A" w:rsidRPr="00F46C3E" w:rsidRDefault="00993D1A" w:rsidP="00993D1A">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01-28-</w:t>
            </w:r>
            <w:r w:rsidRPr="00F46C3E">
              <w:rPr>
                <w:rFonts w:ascii="Times New Roman" w:hAnsi="Times New Roman" w:cs="Times New Roman"/>
                <w:sz w:val="20"/>
                <w:szCs w:val="20"/>
              </w:rPr>
              <w:t>10-02-02 Противопролежневая подушка гелевая</w:t>
            </w:r>
          </w:p>
        </w:tc>
        <w:tc>
          <w:tcPr>
            <w:tcW w:w="6096" w:type="dxa"/>
          </w:tcPr>
          <w:p w:rsidR="00993D1A" w:rsidRDefault="00993D1A" w:rsidP="00993D1A">
            <w:pPr>
              <w:jc w:val="center"/>
            </w:pPr>
            <w:r w:rsidRPr="00305747">
              <w:rPr>
                <w:rFonts w:ascii="Times New Roman" w:hAnsi="Times New Roman" w:cs="Times New Roman"/>
                <w:sz w:val="20"/>
                <w:szCs w:val="20"/>
              </w:rPr>
              <w:t>До 15.01.2025</w:t>
            </w:r>
          </w:p>
        </w:tc>
        <w:tc>
          <w:tcPr>
            <w:tcW w:w="1842" w:type="dxa"/>
          </w:tcPr>
          <w:p w:rsidR="00993D1A" w:rsidRPr="00F46C3E" w:rsidRDefault="00993D1A" w:rsidP="00993D1A">
            <w:pPr>
              <w:jc w:val="center"/>
              <w:rPr>
                <w:rFonts w:ascii="Times New Roman" w:hAnsi="Times New Roman" w:cs="Times New Roman"/>
                <w:sz w:val="20"/>
                <w:szCs w:val="20"/>
              </w:rPr>
            </w:pPr>
            <w:r>
              <w:rPr>
                <w:rFonts w:ascii="Times New Roman" w:hAnsi="Times New Roman" w:cs="Times New Roman"/>
                <w:sz w:val="20"/>
                <w:szCs w:val="20"/>
              </w:rPr>
              <w:t>78</w:t>
            </w:r>
          </w:p>
        </w:tc>
      </w:tr>
      <w:tr w:rsidR="00993D1A" w:rsidRPr="00F46C3E" w:rsidTr="00313E0C">
        <w:trPr>
          <w:trHeight w:val="764"/>
        </w:trPr>
        <w:tc>
          <w:tcPr>
            <w:tcW w:w="480" w:type="dxa"/>
          </w:tcPr>
          <w:p w:rsidR="00993D1A" w:rsidRPr="00F46C3E" w:rsidRDefault="00993D1A" w:rsidP="00993D1A">
            <w:pPr>
              <w:rPr>
                <w:rFonts w:ascii="Times New Roman" w:hAnsi="Times New Roman" w:cs="Times New Roman"/>
                <w:sz w:val="20"/>
                <w:szCs w:val="20"/>
              </w:rPr>
            </w:pPr>
            <w:r>
              <w:rPr>
                <w:rFonts w:ascii="Times New Roman" w:hAnsi="Times New Roman" w:cs="Times New Roman"/>
                <w:sz w:val="20"/>
                <w:szCs w:val="20"/>
              </w:rPr>
              <w:t>6</w:t>
            </w:r>
          </w:p>
        </w:tc>
        <w:tc>
          <w:tcPr>
            <w:tcW w:w="6319" w:type="dxa"/>
          </w:tcPr>
          <w:p w:rsidR="00993D1A" w:rsidRPr="00F46C3E" w:rsidRDefault="00993D1A" w:rsidP="00993D1A">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01-29-</w:t>
            </w:r>
            <w:r w:rsidRPr="00F46C3E">
              <w:rPr>
                <w:rFonts w:ascii="Times New Roman" w:hAnsi="Times New Roman" w:cs="Times New Roman"/>
                <w:sz w:val="20"/>
                <w:szCs w:val="20"/>
              </w:rPr>
              <w:t>10-02-02 Противопролежневая подушка гелевая</w:t>
            </w:r>
          </w:p>
        </w:tc>
        <w:tc>
          <w:tcPr>
            <w:tcW w:w="6096" w:type="dxa"/>
          </w:tcPr>
          <w:p w:rsidR="00993D1A" w:rsidRDefault="00993D1A" w:rsidP="00993D1A">
            <w:pPr>
              <w:jc w:val="center"/>
            </w:pPr>
            <w:r w:rsidRPr="00305747">
              <w:rPr>
                <w:rFonts w:ascii="Times New Roman" w:hAnsi="Times New Roman" w:cs="Times New Roman"/>
                <w:sz w:val="20"/>
                <w:szCs w:val="20"/>
              </w:rPr>
              <w:t>До 15.01.2025</w:t>
            </w:r>
          </w:p>
        </w:tc>
        <w:tc>
          <w:tcPr>
            <w:tcW w:w="1842" w:type="dxa"/>
          </w:tcPr>
          <w:p w:rsidR="00993D1A" w:rsidRPr="00F46C3E" w:rsidRDefault="00993D1A" w:rsidP="00993D1A">
            <w:pPr>
              <w:rPr>
                <w:rFonts w:ascii="Times New Roman" w:hAnsi="Times New Roman" w:cs="Times New Roman"/>
                <w:sz w:val="20"/>
                <w:szCs w:val="20"/>
              </w:rPr>
            </w:pPr>
            <w:r>
              <w:rPr>
                <w:rFonts w:ascii="Times New Roman" w:hAnsi="Times New Roman" w:cs="Times New Roman"/>
                <w:sz w:val="20"/>
                <w:szCs w:val="20"/>
              </w:rPr>
              <w:t xml:space="preserve">                2</w:t>
            </w:r>
          </w:p>
        </w:tc>
      </w:tr>
      <w:tr w:rsidR="00580BDC" w:rsidRPr="00F46C3E" w:rsidTr="00313E0C">
        <w:trPr>
          <w:trHeight w:val="115"/>
        </w:trPr>
        <w:tc>
          <w:tcPr>
            <w:tcW w:w="12895" w:type="dxa"/>
            <w:gridSpan w:val="3"/>
          </w:tcPr>
          <w:p w:rsidR="00580BDC" w:rsidRPr="00F46C3E" w:rsidRDefault="00580BDC" w:rsidP="00D01A9D">
            <w:pPr>
              <w:rPr>
                <w:rFonts w:ascii="Times New Roman" w:hAnsi="Times New Roman" w:cs="Times New Roman"/>
                <w:sz w:val="20"/>
                <w:szCs w:val="20"/>
              </w:rPr>
            </w:pPr>
            <w:r w:rsidRPr="00F46C3E">
              <w:rPr>
                <w:rFonts w:ascii="Times New Roman" w:hAnsi="Times New Roman" w:cs="Times New Roman"/>
                <w:sz w:val="20"/>
                <w:szCs w:val="20"/>
              </w:rPr>
              <w:t>ИТОГО:</w:t>
            </w:r>
          </w:p>
        </w:tc>
        <w:tc>
          <w:tcPr>
            <w:tcW w:w="1842" w:type="dxa"/>
          </w:tcPr>
          <w:p w:rsidR="00580BDC" w:rsidRPr="00F46C3E" w:rsidRDefault="00CD0E8E" w:rsidP="007632ED">
            <w:pPr>
              <w:jc w:val="center"/>
              <w:rPr>
                <w:rFonts w:ascii="Times New Roman" w:hAnsi="Times New Roman" w:cs="Times New Roman"/>
                <w:sz w:val="20"/>
                <w:szCs w:val="20"/>
              </w:rPr>
            </w:pPr>
            <w:r>
              <w:rPr>
                <w:rFonts w:ascii="Times New Roman" w:hAnsi="Times New Roman" w:cs="Times New Roman"/>
                <w:sz w:val="20"/>
                <w:szCs w:val="20"/>
              </w:rPr>
              <w:t>233</w:t>
            </w:r>
          </w:p>
        </w:tc>
      </w:tr>
    </w:tbl>
    <w:p w:rsidR="00B644E6" w:rsidRPr="00F46C3E" w:rsidRDefault="00AC2205" w:rsidP="00E618A6">
      <w:pPr>
        <w:spacing w:before="100" w:beforeAutospacing="1" w:after="100" w:afterAutospacing="1"/>
        <w:ind w:right="819"/>
        <w:rPr>
          <w:rFonts w:ascii="Times New Roman" w:hAnsi="Times New Roman" w:cs="Times New Roman"/>
          <w:color w:val="000000"/>
          <w:sz w:val="20"/>
          <w:szCs w:val="20"/>
          <w:lang w:eastAsia="ru-RU"/>
        </w:rPr>
      </w:pPr>
      <w:r w:rsidRPr="00F46C3E">
        <w:rPr>
          <w:rFonts w:ascii="Times New Roman" w:eastAsia="Arial" w:hAnsi="Times New Roman" w:cs="Times New Roman"/>
          <w:b/>
          <w:kern w:val="1"/>
          <w:sz w:val="20"/>
          <w:szCs w:val="20"/>
          <w:lang w:eastAsia="ar-SA"/>
        </w:rPr>
        <w:t>Срок поставки Товара:</w:t>
      </w:r>
      <w:r w:rsidRPr="00F46C3E">
        <w:rPr>
          <w:rFonts w:ascii="Times New Roman" w:eastAsia="Arial" w:hAnsi="Times New Roman" w:cs="Times New Roman"/>
          <w:kern w:val="1"/>
          <w:sz w:val="20"/>
          <w:szCs w:val="20"/>
          <w:lang w:eastAsia="ar-SA"/>
        </w:rPr>
        <w:t xml:space="preserve"> с даты получения от Заказчика</w:t>
      </w:r>
      <w:r w:rsidR="00F34314" w:rsidRPr="00F46C3E">
        <w:rPr>
          <w:rFonts w:ascii="Times New Roman" w:eastAsia="Arial" w:hAnsi="Times New Roman" w:cs="Times New Roman"/>
          <w:kern w:val="1"/>
          <w:sz w:val="20"/>
          <w:szCs w:val="20"/>
          <w:lang w:eastAsia="ar-SA"/>
        </w:rPr>
        <w:t xml:space="preserve"> реестра получателей Товара до «</w:t>
      </w:r>
      <w:r w:rsidR="00F46C3E">
        <w:rPr>
          <w:rFonts w:ascii="Times New Roman" w:eastAsia="Arial" w:hAnsi="Times New Roman" w:cs="Times New Roman"/>
          <w:kern w:val="1"/>
          <w:sz w:val="20"/>
          <w:szCs w:val="20"/>
          <w:lang w:eastAsia="ar-SA"/>
        </w:rPr>
        <w:t>15</w:t>
      </w:r>
      <w:r w:rsidR="00F34314" w:rsidRPr="00F46C3E">
        <w:rPr>
          <w:rFonts w:ascii="Times New Roman" w:eastAsia="Arial" w:hAnsi="Times New Roman" w:cs="Times New Roman"/>
          <w:kern w:val="1"/>
          <w:sz w:val="20"/>
          <w:szCs w:val="20"/>
          <w:lang w:eastAsia="ar-SA"/>
        </w:rPr>
        <w:t>»</w:t>
      </w:r>
      <w:r w:rsidRPr="00F46C3E">
        <w:rPr>
          <w:rFonts w:ascii="Times New Roman" w:eastAsia="Arial" w:hAnsi="Times New Roman" w:cs="Times New Roman"/>
          <w:kern w:val="1"/>
          <w:sz w:val="20"/>
          <w:szCs w:val="20"/>
          <w:lang w:eastAsia="ar-SA"/>
        </w:rPr>
        <w:t xml:space="preserve"> </w:t>
      </w:r>
      <w:r w:rsidR="00521570">
        <w:rPr>
          <w:rFonts w:ascii="Times New Roman" w:eastAsia="Arial" w:hAnsi="Times New Roman" w:cs="Times New Roman"/>
          <w:kern w:val="1"/>
          <w:sz w:val="20"/>
          <w:szCs w:val="20"/>
          <w:lang w:eastAsia="ar-SA"/>
        </w:rPr>
        <w:t>мая</w:t>
      </w:r>
      <w:r w:rsidR="00B644E6" w:rsidRPr="00F46C3E">
        <w:rPr>
          <w:rFonts w:ascii="Times New Roman" w:eastAsia="Arial" w:hAnsi="Times New Roman" w:cs="Times New Roman"/>
          <w:kern w:val="1"/>
          <w:sz w:val="20"/>
          <w:szCs w:val="20"/>
          <w:lang w:eastAsia="ar-SA"/>
        </w:rPr>
        <w:t xml:space="preserve"> </w:t>
      </w:r>
      <w:r w:rsidRPr="00F46C3E">
        <w:rPr>
          <w:rFonts w:ascii="Times New Roman" w:eastAsia="Arial" w:hAnsi="Times New Roman" w:cs="Times New Roman"/>
          <w:kern w:val="1"/>
          <w:sz w:val="20"/>
          <w:szCs w:val="20"/>
          <w:lang w:eastAsia="ar-SA"/>
        </w:rPr>
        <w:t>202</w:t>
      </w:r>
      <w:r w:rsidR="00521570">
        <w:rPr>
          <w:rFonts w:ascii="Times New Roman" w:eastAsia="Arial" w:hAnsi="Times New Roman" w:cs="Times New Roman"/>
          <w:kern w:val="1"/>
          <w:sz w:val="20"/>
          <w:szCs w:val="20"/>
          <w:lang w:eastAsia="ar-SA"/>
        </w:rPr>
        <w:t>5</w:t>
      </w:r>
      <w:r w:rsidRPr="00F46C3E">
        <w:rPr>
          <w:rFonts w:ascii="Times New Roman" w:eastAsia="Arial" w:hAnsi="Times New Roman" w:cs="Times New Roman"/>
          <w:kern w:val="1"/>
          <w:sz w:val="20"/>
          <w:szCs w:val="20"/>
          <w:lang w:eastAsia="ar-SA"/>
        </w:rPr>
        <w:t>.</w:t>
      </w:r>
      <w:r w:rsidR="00B644E6" w:rsidRPr="00F46C3E">
        <w:rPr>
          <w:rFonts w:ascii="Times New Roman" w:eastAsia="Arial" w:hAnsi="Times New Roman" w:cs="Times New Roman"/>
          <w:kern w:val="1"/>
          <w:sz w:val="20"/>
          <w:szCs w:val="20"/>
          <w:lang w:eastAsia="ar-SA"/>
        </w:rPr>
        <w:t xml:space="preserve"> </w:t>
      </w:r>
      <w:r w:rsidR="00B644E6" w:rsidRPr="00F46C3E">
        <w:rPr>
          <w:rFonts w:ascii="Times New Roman" w:hAnsi="Times New Roman" w:cs="Times New Roman"/>
          <w:color w:val="000000"/>
          <w:sz w:val="20"/>
          <w:szCs w:val="20"/>
          <w:lang w:eastAsia="ru-RU"/>
        </w:rPr>
        <w:t xml:space="preserve">Срок действия контракта до </w:t>
      </w:r>
      <w:r w:rsidR="00F46C3E">
        <w:rPr>
          <w:rFonts w:ascii="Times New Roman" w:hAnsi="Times New Roman" w:cs="Times New Roman"/>
          <w:color w:val="000000"/>
          <w:sz w:val="20"/>
          <w:szCs w:val="20"/>
          <w:lang w:eastAsia="ru-RU"/>
        </w:rPr>
        <w:t>30</w:t>
      </w:r>
      <w:r w:rsidR="00B644E6" w:rsidRPr="00F46C3E">
        <w:rPr>
          <w:rFonts w:ascii="Times New Roman" w:hAnsi="Times New Roman" w:cs="Times New Roman"/>
          <w:color w:val="000000"/>
          <w:sz w:val="20"/>
          <w:szCs w:val="20"/>
          <w:lang w:eastAsia="ru-RU"/>
        </w:rPr>
        <w:t>.</w:t>
      </w:r>
      <w:r w:rsidR="00F46C3E">
        <w:rPr>
          <w:rFonts w:ascii="Times New Roman" w:hAnsi="Times New Roman" w:cs="Times New Roman"/>
          <w:color w:val="000000"/>
          <w:sz w:val="20"/>
          <w:szCs w:val="20"/>
          <w:lang w:eastAsia="ru-RU"/>
        </w:rPr>
        <w:t>0</w:t>
      </w:r>
      <w:r w:rsidR="00521570">
        <w:rPr>
          <w:rFonts w:ascii="Times New Roman" w:hAnsi="Times New Roman" w:cs="Times New Roman"/>
          <w:color w:val="000000"/>
          <w:sz w:val="20"/>
          <w:szCs w:val="20"/>
          <w:lang w:eastAsia="ru-RU"/>
        </w:rPr>
        <w:t>6</w:t>
      </w:r>
      <w:r w:rsidR="00B644E6" w:rsidRPr="00F46C3E">
        <w:rPr>
          <w:rFonts w:ascii="Times New Roman" w:hAnsi="Times New Roman" w:cs="Times New Roman"/>
          <w:color w:val="000000"/>
          <w:sz w:val="20"/>
          <w:szCs w:val="20"/>
          <w:lang w:eastAsia="ru-RU"/>
        </w:rPr>
        <w:t>.202</w:t>
      </w:r>
      <w:r w:rsidR="00AC3969">
        <w:rPr>
          <w:rFonts w:ascii="Times New Roman" w:hAnsi="Times New Roman" w:cs="Times New Roman"/>
          <w:color w:val="000000"/>
          <w:sz w:val="20"/>
          <w:szCs w:val="20"/>
          <w:lang w:eastAsia="ru-RU"/>
        </w:rPr>
        <w:t>5</w:t>
      </w:r>
      <w:r w:rsidR="00DF2824" w:rsidRPr="00F46C3E">
        <w:rPr>
          <w:rFonts w:ascii="Times New Roman" w:hAnsi="Times New Roman" w:cs="Times New Roman"/>
          <w:color w:val="000000"/>
          <w:sz w:val="20"/>
          <w:szCs w:val="20"/>
          <w:lang w:eastAsia="ru-RU"/>
        </w:rPr>
        <w:t>.</w:t>
      </w:r>
    </w:p>
    <w:p w:rsidR="00AC2205" w:rsidRPr="00F46C3E" w:rsidRDefault="00AC2205" w:rsidP="00E618A6">
      <w:pPr>
        <w:widowControl w:val="0"/>
        <w:suppressAutoHyphens/>
        <w:autoSpaceDE w:val="0"/>
        <w:spacing w:after="0" w:line="240" w:lineRule="auto"/>
        <w:ind w:right="819" w:firstLine="540"/>
        <w:jc w:val="both"/>
        <w:rPr>
          <w:rFonts w:ascii="Times New Roman" w:eastAsia="Arial" w:hAnsi="Times New Roman" w:cs="Times New Roman"/>
          <w:kern w:val="1"/>
          <w:sz w:val="20"/>
          <w:szCs w:val="20"/>
          <w:lang w:eastAsia="ar-SA"/>
        </w:rPr>
      </w:pPr>
    </w:p>
    <w:p w:rsidR="00AC2205" w:rsidRPr="00F46C3E" w:rsidRDefault="00AC2205" w:rsidP="00E618A6">
      <w:pPr>
        <w:widowControl w:val="0"/>
        <w:suppressAutoHyphens/>
        <w:autoSpaceDE w:val="0"/>
        <w:spacing w:after="0" w:line="240" w:lineRule="auto"/>
        <w:ind w:right="819" w:firstLine="540"/>
        <w:jc w:val="both"/>
        <w:rPr>
          <w:rFonts w:ascii="Times New Roman" w:eastAsia="Arial" w:hAnsi="Times New Roman" w:cs="Times New Roman"/>
          <w:kern w:val="1"/>
          <w:sz w:val="20"/>
          <w:szCs w:val="20"/>
          <w:lang w:eastAsia="ar-SA"/>
        </w:rPr>
      </w:pPr>
      <w:r w:rsidRPr="00F46C3E">
        <w:rPr>
          <w:rFonts w:ascii="Times New Roman" w:eastAsia="Arial" w:hAnsi="Times New Roman" w:cs="Times New Roman"/>
          <w:kern w:val="1"/>
          <w:sz w:val="20"/>
          <w:szCs w:val="20"/>
          <w:lang w:eastAsia="ar-SA"/>
        </w:rPr>
        <w:t xml:space="preserve">Поставка Товара Получателям не должна превышать </w:t>
      </w:r>
      <w:r w:rsidR="00333346" w:rsidRPr="00F46C3E">
        <w:rPr>
          <w:rFonts w:ascii="Times New Roman" w:eastAsia="Arial" w:hAnsi="Times New Roman" w:cs="Times New Roman"/>
          <w:kern w:val="1"/>
          <w:sz w:val="20"/>
          <w:szCs w:val="20"/>
          <w:lang w:eastAsia="ar-SA"/>
        </w:rPr>
        <w:t>30</w:t>
      </w:r>
      <w:r w:rsidRPr="00F46C3E">
        <w:rPr>
          <w:rFonts w:ascii="Times New Roman" w:eastAsia="Arial" w:hAnsi="Times New Roman" w:cs="Times New Roman"/>
          <w:kern w:val="1"/>
          <w:sz w:val="20"/>
          <w:szCs w:val="20"/>
          <w:lang w:eastAsia="ar-SA"/>
        </w:rPr>
        <w:t xml:space="preserve"> календарных дней, а в отношении Получателей из числа инвалидов, нуждающихся в оказании паллиативной медицинской пом</w:t>
      </w:r>
      <w:r w:rsidR="00333346" w:rsidRPr="00F46C3E">
        <w:rPr>
          <w:rFonts w:ascii="Times New Roman" w:eastAsia="Arial" w:hAnsi="Times New Roman" w:cs="Times New Roman"/>
          <w:kern w:val="1"/>
          <w:sz w:val="20"/>
          <w:szCs w:val="20"/>
          <w:lang w:eastAsia="ar-SA"/>
        </w:rPr>
        <w:t xml:space="preserve">ощи, 7 календарных дней со дня получения </w:t>
      </w:r>
      <w:r w:rsidRPr="00F46C3E">
        <w:rPr>
          <w:rFonts w:ascii="Times New Roman" w:eastAsia="Arial" w:hAnsi="Times New Roman" w:cs="Times New Roman"/>
          <w:kern w:val="1"/>
          <w:sz w:val="20"/>
          <w:szCs w:val="20"/>
          <w:lang w:eastAsia="ar-SA"/>
        </w:rPr>
        <w:t>Поставщиком реестра получателей Товара.</w:t>
      </w:r>
    </w:p>
    <w:p w:rsidR="00AC2205" w:rsidRPr="00F46C3E" w:rsidRDefault="00AC2205" w:rsidP="00E618A6">
      <w:pPr>
        <w:widowControl w:val="0"/>
        <w:suppressAutoHyphens/>
        <w:autoSpaceDE w:val="0"/>
        <w:spacing w:after="0" w:line="240" w:lineRule="auto"/>
        <w:ind w:right="819" w:firstLine="540"/>
        <w:jc w:val="both"/>
        <w:rPr>
          <w:rFonts w:ascii="Times New Roman" w:eastAsia="Arial" w:hAnsi="Times New Roman" w:cs="Times New Roman"/>
          <w:kern w:val="1"/>
          <w:sz w:val="20"/>
          <w:szCs w:val="20"/>
          <w:lang w:eastAsia="ar-SA"/>
        </w:rPr>
      </w:pPr>
      <w:r w:rsidRPr="00F46C3E">
        <w:rPr>
          <w:rFonts w:ascii="Times New Roman" w:eastAsia="Arial" w:hAnsi="Times New Roman" w:cs="Times New Roman"/>
          <w:b/>
          <w:kern w:val="1"/>
          <w:sz w:val="20"/>
          <w:szCs w:val="20"/>
          <w:lang w:eastAsia="ar-SA"/>
        </w:rPr>
        <w:t xml:space="preserve">Место выдачи Товара получателям: </w:t>
      </w:r>
      <w:r w:rsidRPr="00F46C3E">
        <w:rPr>
          <w:rFonts w:ascii="Times New Roman" w:eastAsia="Arial" w:hAnsi="Times New Roman" w:cs="Times New Roman"/>
          <w:kern w:val="1"/>
          <w:sz w:val="20"/>
          <w:szCs w:val="20"/>
          <w:lang w:eastAsia="ar-SA"/>
        </w:rPr>
        <w:t>Вологодская область. По выбору получателя: по месту жительства получателя либо в пункте выдачи Товара.</w:t>
      </w:r>
    </w:p>
    <w:p w:rsidR="00B26604" w:rsidRPr="00F46C3E" w:rsidRDefault="00B26604" w:rsidP="00E618A6">
      <w:pPr>
        <w:widowControl w:val="0"/>
        <w:autoSpaceDE w:val="0"/>
        <w:autoSpaceDN w:val="0"/>
        <w:spacing w:after="0"/>
        <w:ind w:right="819"/>
        <w:jc w:val="center"/>
        <w:rPr>
          <w:rFonts w:ascii="Times New Roman" w:hAnsi="Times New Roman" w:cs="Times New Roman"/>
          <w:b/>
          <w:sz w:val="20"/>
          <w:szCs w:val="20"/>
        </w:rPr>
      </w:pPr>
    </w:p>
    <w:sectPr w:rsidR="00B26604" w:rsidRPr="00F46C3E" w:rsidSect="0079479E">
      <w:footerReference w:type="default" r:id="rId8"/>
      <w:pgSz w:w="16838" w:h="11905" w:orient="landscape"/>
      <w:pgMar w:top="709" w:right="426"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0EFF" w:usb1="5200FDFF" w:usb2="0A242021" w:usb3="00000000" w:csb0="000001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DF0134">
          <w:rPr>
            <w:rFonts w:ascii="Times New Roman" w:hAnsi="Times New Roman" w:cs="Times New Roman"/>
            <w:noProof/>
            <w:sz w:val="16"/>
            <w:szCs w:val="16"/>
          </w:rPr>
          <w:t>2</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B26604" w:rsidRPr="00516959" w:rsidRDefault="00D80935" w:rsidP="00E618A6">
      <w:pPr>
        <w:snapToGrid w:val="0"/>
        <w:ind w:right="535"/>
        <w:jc w:val="both"/>
        <w:rPr>
          <w:rFonts w:ascii="Times New Roman" w:eastAsia="Calibri" w:hAnsi="Times New Roman" w:cs="Times New Roman"/>
          <w:b/>
          <w:i/>
          <w:color w:val="000000" w:themeColor="text1"/>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Pr="002A1F27">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2A1F27" w:rsidRPr="002A1F27">
        <w:rPr>
          <w:rFonts w:ascii="Times New Roman" w:hAnsi="Times New Roman" w:cs="Times New Roman"/>
          <w:i/>
          <w:sz w:val="16"/>
          <w:szCs w:val="16"/>
        </w:rPr>
        <w:t xml:space="preserve">т 30 декабря 2005 г. № 2347-р», а именно </w:t>
      </w:r>
      <w:r w:rsidR="00516959" w:rsidRPr="00516959">
        <w:rPr>
          <w:rFonts w:ascii="Times New Roman" w:hAnsi="Times New Roman" w:cs="Times New Roman"/>
          <w:sz w:val="16"/>
          <w:szCs w:val="16"/>
        </w:rPr>
        <w:t xml:space="preserve">10-01-01 Противопролежневый матрац полиуретановый, 10-01-02 Противопролежневый матрац гелевый, </w:t>
      </w:r>
      <w:r w:rsidR="00F46C3E">
        <w:rPr>
          <w:rFonts w:ascii="Times New Roman" w:hAnsi="Times New Roman" w:cs="Times New Roman"/>
          <w:sz w:val="16"/>
          <w:szCs w:val="16"/>
        </w:rPr>
        <w:t>10-02</w:t>
      </w:r>
      <w:r w:rsidR="00F46C3E" w:rsidRPr="00F46C3E">
        <w:rPr>
          <w:rFonts w:ascii="Times New Roman" w:hAnsi="Times New Roman" w:cs="Times New Roman"/>
          <w:sz w:val="16"/>
          <w:szCs w:val="16"/>
        </w:rPr>
        <w:t xml:space="preserve">-01 Противопролежневая подушка полиуретановая </w:t>
      </w:r>
      <w:r w:rsidR="00516959" w:rsidRPr="00F46C3E">
        <w:rPr>
          <w:rFonts w:ascii="Times New Roman" w:hAnsi="Times New Roman" w:cs="Times New Roman"/>
          <w:sz w:val="16"/>
          <w:szCs w:val="16"/>
        </w:rPr>
        <w:t>10-02</w:t>
      </w:r>
      <w:r w:rsidR="00516959" w:rsidRPr="00516959">
        <w:rPr>
          <w:rFonts w:ascii="Times New Roman" w:hAnsi="Times New Roman" w:cs="Times New Roman"/>
          <w:sz w:val="16"/>
          <w:szCs w:val="16"/>
        </w:rPr>
        <w:t>-02 Про</w:t>
      </w:r>
      <w:r w:rsidR="0011226B">
        <w:rPr>
          <w:rFonts w:ascii="Times New Roman" w:hAnsi="Times New Roman" w:cs="Times New Roman"/>
          <w:sz w:val="16"/>
          <w:szCs w:val="16"/>
        </w:rPr>
        <w:t>тивопролежневая подушка гелевая</w:t>
      </w:r>
      <w:r w:rsidR="00516959" w:rsidRPr="00516959">
        <w:rPr>
          <w:rFonts w:ascii="Times New Roman" w:hAnsi="Times New Roman" w:cs="Times New Roman"/>
          <w:sz w:val="16"/>
          <w:szCs w:val="16"/>
        </w:rPr>
        <w:t>.</w:t>
      </w:r>
    </w:p>
    <w:p w:rsidR="00080770" w:rsidRPr="00AA2D89" w:rsidRDefault="00080770" w:rsidP="00E618A6">
      <w:pPr>
        <w:pStyle w:val="aa"/>
        <w:ind w:right="535"/>
        <w:jc w:val="both"/>
        <w:rPr>
          <w:rFonts w:ascii="Times New Roman" w:eastAsia="Calibri" w:hAnsi="Times New Roman" w:cs="Times New Roman"/>
          <w:b/>
          <w:i/>
          <w:color w:val="0000FF"/>
          <w:sz w:val="16"/>
          <w:szCs w:val="16"/>
        </w:rPr>
      </w:pPr>
    </w:p>
  </w:footnote>
  <w:footnote w:id="2">
    <w:p w:rsidR="00B644E6" w:rsidRPr="00AA2D89" w:rsidRDefault="00B644E6" w:rsidP="00E618A6">
      <w:pPr>
        <w:pStyle w:val="aa"/>
        <w:ind w:right="535"/>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644E6" w:rsidRPr="00AA2D89" w:rsidRDefault="00B644E6" w:rsidP="00E618A6">
      <w:pPr>
        <w:pStyle w:val="aa"/>
        <w:ind w:right="535"/>
        <w:jc w:val="both"/>
        <w:rPr>
          <w:rFonts w:ascii="Times New Roman" w:hAnsi="Times New Roman" w:cs="Times New Roman"/>
          <w:i/>
          <w:sz w:val="16"/>
          <w:szCs w:val="16"/>
        </w:rPr>
      </w:pPr>
    </w:p>
  </w:footnote>
  <w:footnote w:id="3">
    <w:p w:rsidR="00B644E6" w:rsidRPr="00651637" w:rsidRDefault="00B644E6" w:rsidP="00E618A6">
      <w:pPr>
        <w:pStyle w:val="aa"/>
        <w:ind w:right="535"/>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DF0134" w:rsidRPr="000F0663" w:rsidRDefault="00DF0134" w:rsidP="00DF0134">
      <w:pPr>
        <w:pStyle w:val="ConsPlusNormal"/>
        <w:ind w:firstLine="0"/>
        <w:jc w:val="both"/>
        <w:rPr>
          <w:rFonts w:ascii="Times New Roman" w:hAnsi="Times New Roman" w:cs="Times New Roman"/>
          <w:b/>
        </w:rPr>
      </w:pPr>
      <w:r>
        <w:rPr>
          <w:rStyle w:val="ac"/>
        </w:rPr>
        <w:footnoteRef/>
      </w:r>
      <w:r>
        <w:t xml:space="preserve"> </w:t>
      </w:r>
      <w:r w:rsidRPr="000F0663">
        <w:rPr>
          <w:rFonts w:ascii="Times New Roman" w:hAnsi="Times New Roman" w:cs="Times New Roman"/>
          <w:i/>
          <w:sz w:val="18"/>
          <w:szCs w:val="18"/>
        </w:rPr>
        <w:t>Указываются периоды (этапы) поставки Товара в субъект Российской Федерации, указанный в пункте 1.1 Контракта, (количество дней с даты заключения Контракта, количество Товара).</w:t>
      </w:r>
    </w:p>
    <w:p w:rsidR="00DF0134" w:rsidRDefault="00DF0134" w:rsidP="00DF0134">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1D3417AB"/>
    <w:multiLevelType w:val="multilevel"/>
    <w:tmpl w:val="44667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9B1615"/>
    <w:multiLevelType w:val="hybridMultilevel"/>
    <w:tmpl w:val="FBA2017C"/>
    <w:lvl w:ilvl="0" w:tplc="250A711E">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4">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80770"/>
    <w:rsid w:val="0011226B"/>
    <w:rsid w:val="00130F4B"/>
    <w:rsid w:val="001373E0"/>
    <w:rsid w:val="00160FE7"/>
    <w:rsid w:val="0016747F"/>
    <w:rsid w:val="00207280"/>
    <w:rsid w:val="002136FA"/>
    <w:rsid w:val="0025069E"/>
    <w:rsid w:val="002A1F27"/>
    <w:rsid w:val="002E1A16"/>
    <w:rsid w:val="00305B28"/>
    <w:rsid w:val="00313E0C"/>
    <w:rsid w:val="00333346"/>
    <w:rsid w:val="00344EDD"/>
    <w:rsid w:val="003B49E2"/>
    <w:rsid w:val="003F7119"/>
    <w:rsid w:val="00480952"/>
    <w:rsid w:val="004A3953"/>
    <w:rsid w:val="004D76BB"/>
    <w:rsid w:val="00510355"/>
    <w:rsid w:val="00511130"/>
    <w:rsid w:val="00516959"/>
    <w:rsid w:val="00521570"/>
    <w:rsid w:val="005522FA"/>
    <w:rsid w:val="00580BDC"/>
    <w:rsid w:val="0059612B"/>
    <w:rsid w:val="005A78E0"/>
    <w:rsid w:val="005C1CAA"/>
    <w:rsid w:val="005C3BB6"/>
    <w:rsid w:val="005C60CD"/>
    <w:rsid w:val="005D0ECD"/>
    <w:rsid w:val="0060551D"/>
    <w:rsid w:val="00620898"/>
    <w:rsid w:val="00636F97"/>
    <w:rsid w:val="00651637"/>
    <w:rsid w:val="00676B24"/>
    <w:rsid w:val="00676E8E"/>
    <w:rsid w:val="006B07B4"/>
    <w:rsid w:val="006B13CE"/>
    <w:rsid w:val="006E3F61"/>
    <w:rsid w:val="00753695"/>
    <w:rsid w:val="00755B01"/>
    <w:rsid w:val="007632ED"/>
    <w:rsid w:val="00780B7B"/>
    <w:rsid w:val="007845B6"/>
    <w:rsid w:val="0079479E"/>
    <w:rsid w:val="007E68B9"/>
    <w:rsid w:val="00820A0B"/>
    <w:rsid w:val="008444E2"/>
    <w:rsid w:val="0089305E"/>
    <w:rsid w:val="008C71AA"/>
    <w:rsid w:val="008E6D80"/>
    <w:rsid w:val="00904928"/>
    <w:rsid w:val="0095389A"/>
    <w:rsid w:val="00993D1A"/>
    <w:rsid w:val="009A714E"/>
    <w:rsid w:val="00A15B85"/>
    <w:rsid w:val="00A32528"/>
    <w:rsid w:val="00A41614"/>
    <w:rsid w:val="00A877F6"/>
    <w:rsid w:val="00AA2D89"/>
    <w:rsid w:val="00AC2205"/>
    <w:rsid w:val="00AC3969"/>
    <w:rsid w:val="00AD6B3C"/>
    <w:rsid w:val="00AE38DC"/>
    <w:rsid w:val="00B22CEA"/>
    <w:rsid w:val="00B26604"/>
    <w:rsid w:val="00B644E6"/>
    <w:rsid w:val="00B819C1"/>
    <w:rsid w:val="00B866D2"/>
    <w:rsid w:val="00BA7D5C"/>
    <w:rsid w:val="00BB49C8"/>
    <w:rsid w:val="00BC21F3"/>
    <w:rsid w:val="00BC4536"/>
    <w:rsid w:val="00BC657E"/>
    <w:rsid w:val="00BE1C0A"/>
    <w:rsid w:val="00BE310F"/>
    <w:rsid w:val="00C0730C"/>
    <w:rsid w:val="00C72288"/>
    <w:rsid w:val="00C95059"/>
    <w:rsid w:val="00CA5D63"/>
    <w:rsid w:val="00CA690C"/>
    <w:rsid w:val="00CD0E8E"/>
    <w:rsid w:val="00CE66E3"/>
    <w:rsid w:val="00D04E87"/>
    <w:rsid w:val="00D33468"/>
    <w:rsid w:val="00D80935"/>
    <w:rsid w:val="00DA4054"/>
    <w:rsid w:val="00DF0134"/>
    <w:rsid w:val="00DF2824"/>
    <w:rsid w:val="00E618A6"/>
    <w:rsid w:val="00E618DE"/>
    <w:rsid w:val="00E83C97"/>
    <w:rsid w:val="00EA71D2"/>
    <w:rsid w:val="00EF39D5"/>
    <w:rsid w:val="00F07F41"/>
    <w:rsid w:val="00F14559"/>
    <w:rsid w:val="00F34314"/>
    <w:rsid w:val="00F46C3E"/>
    <w:rsid w:val="00F86428"/>
    <w:rsid w:val="00FB6DB8"/>
    <w:rsid w:val="00FC42A8"/>
    <w:rsid w:val="00FC73D1"/>
    <w:rsid w:val="00FD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21">
    <w:name w:val="Основной текст (2)"/>
    <w:rsid w:val="00160FE7"/>
  </w:style>
  <w:style w:type="character" w:customStyle="1" w:styleId="22">
    <w:name w:val="Основной текст (2) + Полужирный"/>
    <w:rsid w:val="00160FE7"/>
    <w:rPr>
      <w:rFonts w:ascii="Times New Roman" w:hAnsi="Times New Roman" w:cs="Times New Roman"/>
      <w:b/>
      <w:bCs/>
      <w:sz w:val="22"/>
      <w:szCs w:val="22"/>
      <w:u w:val="none"/>
      <w:shd w:val="clear" w:color="auto" w:fill="FFFFFF"/>
    </w:rPr>
  </w:style>
  <w:style w:type="character" w:customStyle="1" w:styleId="3">
    <w:name w:val="Основной текст (3)_"/>
    <w:link w:val="30"/>
    <w:rsid w:val="00160FE7"/>
    <w:rPr>
      <w:b/>
      <w:bCs/>
      <w:shd w:val="clear" w:color="auto" w:fill="FFFFFF"/>
      <w:lang w:val="en-US" w:bidi="en-US"/>
    </w:rPr>
  </w:style>
  <w:style w:type="paragraph" w:customStyle="1" w:styleId="30">
    <w:name w:val="Основной текст (3)"/>
    <w:basedOn w:val="a"/>
    <w:link w:val="3"/>
    <w:rsid w:val="00160FE7"/>
    <w:pPr>
      <w:widowControl w:val="0"/>
      <w:shd w:val="clear" w:color="auto" w:fill="FFFFFF"/>
      <w:spacing w:after="0" w:line="274" w:lineRule="exact"/>
      <w:ind w:firstLine="280"/>
      <w:jc w:val="both"/>
    </w:pPr>
    <w:rPr>
      <w:b/>
      <w:bCs/>
      <w:lang w:val="en-US" w:bidi="en-US"/>
    </w:rPr>
  </w:style>
  <w:style w:type="paragraph" w:customStyle="1" w:styleId="1">
    <w:name w:val="Обычный1"/>
    <w:rsid w:val="004D76BB"/>
    <w:pPr>
      <w:widowControl w:val="0"/>
      <w:suppressAutoHyphens/>
      <w:spacing w:after="0" w:line="100" w:lineRule="atLeast"/>
      <w:textAlignment w:val="baseline"/>
    </w:pPr>
    <w:rPr>
      <w:rFonts w:ascii="Times New Roman" w:eastAsia="Lucida Sans Unicode" w:hAnsi="Times New Roman" w:cs="Tahoma"/>
      <w:kern w:val="1"/>
      <w:sz w:val="24"/>
      <w:szCs w:val="24"/>
      <w:lang w:eastAsia="ar-SA"/>
    </w:rPr>
  </w:style>
  <w:style w:type="paragraph" w:customStyle="1" w:styleId="31">
    <w:name w:val="Основной текст с отступом 31"/>
    <w:basedOn w:val="a"/>
    <w:rsid w:val="00516959"/>
    <w:pPr>
      <w:widowControl w:val="0"/>
      <w:suppressAutoHyphens/>
      <w:autoSpaceDE w:val="0"/>
      <w:spacing w:after="0" w:line="240" w:lineRule="auto"/>
      <w:ind w:right="142" w:firstLine="284"/>
      <w:jc w:val="both"/>
    </w:pPr>
    <w:rPr>
      <w:rFonts w:ascii="Times New Roman" w:eastAsia="Lucida Sans Unicode" w:hAnsi="Times New Roman" w:cs="Times New Roman"/>
      <w:kern w:val="1"/>
      <w:sz w:val="24"/>
      <w:szCs w:val="24"/>
      <w:lang w:eastAsia="ar-SA"/>
    </w:rPr>
  </w:style>
  <w:style w:type="paragraph" w:customStyle="1" w:styleId="210">
    <w:name w:val="Основной текст 21"/>
    <w:rsid w:val="00904928"/>
    <w:pPr>
      <w:widowControl w:val="0"/>
      <w:suppressAutoHyphens/>
      <w:spacing w:before="120" w:after="0" w:line="100" w:lineRule="atLeast"/>
      <w:jc w:val="both"/>
    </w:pPr>
    <w:rPr>
      <w:rFonts w:ascii="Times New Roman" w:eastAsia="DejaVu Sans" w:hAnsi="Times New Roman" w:cs="Times New Roman"/>
      <w:kern w:val="1"/>
      <w:sz w:val="24"/>
      <w:szCs w:val="20"/>
      <w:lang w:eastAsia="ar-SA"/>
    </w:rPr>
  </w:style>
  <w:style w:type="paragraph" w:customStyle="1" w:styleId="32">
    <w:name w:val="Основной текст с отступом 32"/>
    <w:basedOn w:val="a"/>
    <w:rsid w:val="00904928"/>
    <w:pPr>
      <w:widowControl w:val="0"/>
      <w:suppressAutoHyphens/>
      <w:spacing w:after="0" w:line="200" w:lineRule="atLeast"/>
      <w:ind w:firstLine="851"/>
      <w:jc w:val="both"/>
    </w:pPr>
    <w:rPr>
      <w:rFonts w:ascii="Times New Roman" w:eastAsia="Lucida Sans Unicode" w:hAnsi="Times New Roman" w:cs="Times New Roman"/>
      <w:bCs/>
      <w:kern w:val="1"/>
      <w:sz w:val="2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9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25BDB-A90F-44E6-A86A-141934B1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2019</Words>
  <Characters>11512</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Михина Ирина Васильевна</cp:lastModifiedBy>
  <cp:revision>2</cp:revision>
  <cp:lastPrinted>2023-09-26T08:46:00Z</cp:lastPrinted>
  <dcterms:created xsi:type="dcterms:W3CDTF">2024-10-21T08:47:00Z</dcterms:created>
  <dcterms:modified xsi:type="dcterms:W3CDTF">2024-10-21T08:47:00Z</dcterms:modified>
</cp:coreProperties>
</file>