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A4" w:rsidRPr="001408A4" w:rsidRDefault="00E63122" w:rsidP="00E70EEB">
      <w:pPr>
        <w:spacing w:after="0" w:line="240" w:lineRule="auto"/>
        <w:jc w:val="center"/>
        <w:rPr>
          <w:rFonts w:ascii="Times New Roman" w:eastAsia="Times New Roman" w:hAnsi="Times New Roman" w:cs="Times New Roman"/>
          <w:b/>
          <w:sz w:val="24"/>
          <w:szCs w:val="24"/>
          <w:lang w:eastAsia="ru-RU"/>
        </w:rPr>
      </w:pPr>
      <w:r w:rsidRPr="001408A4">
        <w:rPr>
          <w:rFonts w:ascii="Times New Roman" w:hAnsi="Times New Roman" w:cs="Times New Roman"/>
          <w:b/>
          <w:lang w:eastAsia="ru-RU"/>
        </w:rPr>
        <w:t>ОПИСАНИЕ ОБЪЕКТА ЗАКУПКИ в соответствии со статьей 33 Закона</w:t>
      </w:r>
    </w:p>
    <w:p w:rsidR="00F2275D" w:rsidRPr="00A90BEF" w:rsidRDefault="00F2275D" w:rsidP="00E70EEB">
      <w:pPr>
        <w:spacing w:after="0" w:line="240" w:lineRule="auto"/>
        <w:ind w:firstLine="360"/>
        <w:jc w:val="center"/>
        <w:rPr>
          <w:rFonts w:ascii="Times New Roman" w:eastAsia="Times New Roman" w:hAnsi="Times New Roman" w:cs="Times New Roman"/>
          <w:sz w:val="18"/>
          <w:szCs w:val="18"/>
          <w:lang w:eastAsia="ru-RU"/>
        </w:rPr>
      </w:pPr>
      <w:r w:rsidRPr="00A90BEF">
        <w:rPr>
          <w:rFonts w:ascii="Times New Roman" w:eastAsia="Times New Roman" w:hAnsi="Times New Roman" w:cs="Times New Roman"/>
          <w:b/>
          <w:bCs/>
          <w:sz w:val="18"/>
          <w:szCs w:val="18"/>
          <w:lang w:eastAsia="ru-RU"/>
        </w:rPr>
        <w:t xml:space="preserve">Техническое задание </w:t>
      </w:r>
      <w:r>
        <w:rPr>
          <w:rFonts w:ascii="Times New Roman" w:eastAsia="Times New Roman" w:hAnsi="Times New Roman" w:cs="Times New Roman"/>
          <w:b/>
          <w:bCs/>
          <w:sz w:val="18"/>
          <w:szCs w:val="18"/>
          <w:lang w:eastAsia="ru-RU"/>
        </w:rPr>
        <w:t xml:space="preserve">на </w:t>
      </w:r>
      <w:r w:rsidRPr="00A90BEF">
        <w:rPr>
          <w:rFonts w:ascii="Times New Roman" w:eastAsia="Times New Roman" w:hAnsi="Times New Roman" w:cs="Times New Roman"/>
          <w:b/>
          <w:bCs/>
          <w:iCs/>
          <w:color w:val="000000"/>
          <w:sz w:val="18"/>
          <w:szCs w:val="18"/>
          <w:lang w:eastAsia="ru-RU"/>
        </w:rPr>
        <w:t xml:space="preserve">выполнение </w:t>
      </w:r>
      <w:r w:rsidR="004A7E49" w:rsidRPr="004A7E49">
        <w:rPr>
          <w:rFonts w:ascii="Times New Roman" w:eastAsia="Times New Roman" w:hAnsi="Times New Roman" w:cs="Times New Roman"/>
          <w:b/>
          <w:bCs/>
          <w:iCs/>
          <w:color w:val="000000"/>
          <w:sz w:val="18"/>
          <w:szCs w:val="18"/>
          <w:lang w:eastAsia="ru-RU"/>
        </w:rPr>
        <w:t>работ по изготовлению технических средств реабилитации - протезов верхних конечностей в пользу граждан в целях их социального обеспечения в 2025 году</w:t>
      </w:r>
    </w:p>
    <w:p w:rsidR="00F2275D" w:rsidRDefault="00F2275D" w:rsidP="00E70EEB">
      <w:pPr>
        <w:spacing w:after="0" w:line="240" w:lineRule="auto"/>
        <w:ind w:left="7079" w:firstLine="1"/>
        <w:rPr>
          <w:rFonts w:ascii="Times New Roman" w:eastAsia="Calibri" w:hAnsi="Times New Roman" w:cs="Times New Roman"/>
          <w:b/>
          <w:bCs/>
          <w:sz w:val="18"/>
          <w:szCs w:val="18"/>
        </w:rPr>
      </w:pPr>
      <w:r w:rsidRPr="008E54C7">
        <w:rPr>
          <w:rFonts w:ascii="Times New Roman" w:eastAsia="Calibri" w:hAnsi="Times New Roman" w:cs="Times New Roman"/>
          <w:b/>
          <w:bCs/>
          <w:sz w:val="18"/>
          <w:szCs w:val="18"/>
        </w:rPr>
        <w:t>Спецификация</w:t>
      </w:r>
    </w:p>
    <w:tbl>
      <w:tblPr>
        <w:tblpPr w:leftFromText="180" w:rightFromText="180" w:vertAnchor="text" w:horzAnchor="margin" w:tblpY="48"/>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1276"/>
        <w:gridCol w:w="1417"/>
        <w:gridCol w:w="5783"/>
        <w:gridCol w:w="1276"/>
        <w:gridCol w:w="1134"/>
      </w:tblGrid>
      <w:tr w:rsidR="00AF668F" w:rsidRPr="0031197C" w:rsidTr="00AF668F">
        <w:trPr>
          <w:trHeight w:val="64"/>
        </w:trPr>
        <w:tc>
          <w:tcPr>
            <w:tcW w:w="562" w:type="dxa"/>
            <w:vMerge w:val="restart"/>
            <w:tcBorders>
              <w:top w:val="single" w:sz="4" w:space="0" w:color="auto"/>
              <w:left w:val="single" w:sz="4" w:space="0" w:color="auto"/>
              <w:right w:val="single" w:sz="4" w:space="0" w:color="auto"/>
            </w:tcBorders>
            <w:vAlign w:val="center"/>
          </w:tcPr>
          <w:p w:rsidR="00AF668F" w:rsidRPr="006D771B" w:rsidRDefault="00AF668F" w:rsidP="00E56C94">
            <w:pPr>
              <w:widowControl w:val="0"/>
              <w:autoSpaceDE w:val="0"/>
              <w:autoSpaceDN w:val="0"/>
              <w:adjustRightInd w:val="0"/>
              <w:jc w:val="both"/>
              <w:rPr>
                <w:rFonts w:ascii="Times New Roman" w:eastAsia="Calibri" w:hAnsi="Times New Roman" w:cs="Times New Roman"/>
                <w:b/>
                <w:sz w:val="18"/>
                <w:szCs w:val="18"/>
              </w:rPr>
            </w:pPr>
            <w:r w:rsidRPr="006D771B">
              <w:rPr>
                <w:rFonts w:ascii="Times New Roman" w:eastAsia="Calibri" w:hAnsi="Times New Roman" w:cs="Times New Roman"/>
                <w:b/>
                <w:sz w:val="18"/>
                <w:szCs w:val="18"/>
              </w:rPr>
              <w:t>№ п/п</w:t>
            </w:r>
          </w:p>
        </w:tc>
        <w:tc>
          <w:tcPr>
            <w:tcW w:w="2410" w:type="dxa"/>
            <w:vMerge w:val="restart"/>
            <w:tcBorders>
              <w:top w:val="single" w:sz="4" w:space="0" w:color="auto"/>
              <w:left w:val="single" w:sz="4" w:space="0" w:color="auto"/>
              <w:right w:val="single" w:sz="4" w:space="0" w:color="auto"/>
            </w:tcBorders>
            <w:vAlign w:val="center"/>
            <w:hideMark/>
          </w:tcPr>
          <w:p w:rsidR="00AF668F" w:rsidRPr="006D771B" w:rsidRDefault="00AF668F" w:rsidP="00401ECB">
            <w:pPr>
              <w:widowControl w:val="0"/>
              <w:autoSpaceDE w:val="0"/>
              <w:autoSpaceDN w:val="0"/>
              <w:adjustRightInd w:val="0"/>
              <w:jc w:val="center"/>
              <w:rPr>
                <w:rFonts w:ascii="Times New Roman" w:eastAsia="Calibri" w:hAnsi="Times New Roman" w:cs="Times New Roman"/>
                <w:b/>
                <w:sz w:val="18"/>
                <w:szCs w:val="18"/>
              </w:rPr>
            </w:pPr>
            <w:r w:rsidRPr="006D771B">
              <w:rPr>
                <w:rFonts w:ascii="Times New Roman" w:eastAsia="Calibri" w:hAnsi="Times New Roman" w:cs="Times New Roman"/>
                <w:b/>
                <w:sz w:val="18"/>
                <w:szCs w:val="18"/>
              </w:rPr>
              <w:t>Наименование работы (изготовленного по индивидуальному заказу Изделия</w:t>
            </w:r>
            <w:r w:rsidR="00401ECB">
              <w:rPr>
                <w:rFonts w:ascii="Times New Roman" w:eastAsia="Calibri" w:hAnsi="Times New Roman" w:cs="Times New Roman"/>
                <w:b/>
                <w:sz w:val="18"/>
                <w:szCs w:val="18"/>
              </w:rPr>
              <w:t xml:space="preserve">) </w:t>
            </w:r>
            <w:r w:rsidR="00401ECB" w:rsidRPr="00401ECB">
              <w:rPr>
                <w:rFonts w:ascii="Times New Roman" w:eastAsia="Calibri" w:hAnsi="Times New Roman" w:cs="Times New Roman"/>
                <w:b/>
                <w:sz w:val="18"/>
                <w:szCs w:val="18"/>
              </w:rPr>
              <w:t xml:space="preserve">Номер вида ТСР (Изделия)/КОЗ </w:t>
            </w:r>
            <w:r w:rsidRPr="006D771B">
              <w:rPr>
                <w:rFonts w:ascii="Times New Roman" w:eastAsia="Calibri" w:hAnsi="Times New Roman" w:cs="Times New Roman"/>
                <w:b/>
                <w:sz w:val="18"/>
                <w:szCs w:val="18"/>
                <w:vertAlign w:val="superscript"/>
              </w:rPr>
              <w:t>1</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AF668F" w:rsidRPr="006D771B" w:rsidRDefault="00AF668F" w:rsidP="00E56C94">
            <w:pPr>
              <w:autoSpaceDE w:val="0"/>
              <w:autoSpaceDN w:val="0"/>
              <w:adjustRightInd w:val="0"/>
              <w:jc w:val="center"/>
              <w:rPr>
                <w:rFonts w:ascii="Times New Roman" w:eastAsia="Calibri" w:hAnsi="Times New Roman" w:cs="Times New Roman"/>
                <w:b/>
                <w:bCs/>
                <w:sz w:val="18"/>
                <w:szCs w:val="18"/>
              </w:rPr>
            </w:pPr>
            <w:r w:rsidRPr="006D771B">
              <w:rPr>
                <w:rFonts w:ascii="Times New Roman" w:eastAsia="Calibri" w:hAnsi="Times New Roman" w:cs="Times New Roman"/>
                <w:b/>
                <w:bCs/>
                <w:sz w:val="18"/>
                <w:szCs w:val="18"/>
              </w:rPr>
              <w:t>ПОЗИЦИЯ В КАТАЛОГЕ ТОВАРОВ, РАБОТ, УСЛУГ (КТРУ)</w:t>
            </w:r>
            <w:r w:rsidRPr="006D771B">
              <w:rPr>
                <w:rFonts w:ascii="Times New Roman" w:eastAsia="Calibri" w:hAnsi="Times New Roman" w:cs="Times New Roman"/>
                <w:b/>
                <w:bCs/>
                <w:sz w:val="18"/>
                <w:szCs w:val="18"/>
                <w:vertAlign w:val="superscript"/>
              </w:rPr>
              <w:t>2</w:t>
            </w:r>
          </w:p>
        </w:tc>
        <w:tc>
          <w:tcPr>
            <w:tcW w:w="5783" w:type="dxa"/>
            <w:vMerge w:val="restart"/>
            <w:tcBorders>
              <w:top w:val="single" w:sz="4" w:space="0" w:color="auto"/>
              <w:left w:val="single" w:sz="4" w:space="0" w:color="auto"/>
              <w:right w:val="single" w:sz="4" w:space="0" w:color="auto"/>
            </w:tcBorders>
            <w:vAlign w:val="center"/>
          </w:tcPr>
          <w:p w:rsidR="00AF668F" w:rsidRPr="006D771B" w:rsidRDefault="00AF668F" w:rsidP="00E56C94">
            <w:pPr>
              <w:widowControl w:val="0"/>
              <w:autoSpaceDE w:val="0"/>
              <w:autoSpaceDN w:val="0"/>
              <w:adjustRightInd w:val="0"/>
              <w:jc w:val="center"/>
              <w:rPr>
                <w:rFonts w:ascii="Times New Roman" w:eastAsia="Calibri" w:hAnsi="Times New Roman" w:cs="Times New Roman"/>
                <w:b/>
                <w:sz w:val="18"/>
                <w:szCs w:val="18"/>
              </w:rPr>
            </w:pPr>
            <w:r>
              <w:rPr>
                <w:rFonts w:ascii="Times New Roman" w:eastAsia="Calibri" w:hAnsi="Times New Roman" w:cs="Times New Roman"/>
                <w:b/>
                <w:sz w:val="18"/>
                <w:szCs w:val="18"/>
              </w:rPr>
              <w:t>Описание</w:t>
            </w:r>
            <w:r w:rsidRPr="006D771B">
              <w:rPr>
                <w:rFonts w:ascii="Times New Roman" w:eastAsia="Calibri" w:hAnsi="Times New Roman" w:cs="Times New Roman"/>
                <w:b/>
                <w:sz w:val="18"/>
                <w:szCs w:val="18"/>
              </w:rPr>
              <w:t xml:space="preserve"> работы (изготовленного по индивидуальному заказу изделия) в случае отсутствия такого описания в позиции по КТРУ</w:t>
            </w:r>
            <w:r w:rsidRPr="006D771B">
              <w:rPr>
                <w:rFonts w:ascii="Times New Roman" w:eastAsia="Calibri" w:hAnsi="Times New Roman" w:cs="Times New Roman"/>
                <w:b/>
                <w:sz w:val="18"/>
                <w:szCs w:val="18"/>
                <w:vertAlign w:val="superscript"/>
              </w:rPr>
              <w:t>3</w:t>
            </w:r>
          </w:p>
        </w:tc>
        <w:tc>
          <w:tcPr>
            <w:tcW w:w="1276" w:type="dxa"/>
            <w:vMerge w:val="restart"/>
            <w:shd w:val="clear" w:color="auto" w:fill="auto"/>
            <w:vAlign w:val="center"/>
          </w:tcPr>
          <w:p w:rsidR="00AF668F" w:rsidRPr="008E54C7" w:rsidRDefault="00AF668F" w:rsidP="00E56C94">
            <w:pPr>
              <w:suppressAutoHyphens/>
              <w:snapToGrid w:val="0"/>
              <w:spacing w:after="0" w:line="276" w:lineRule="auto"/>
              <w:jc w:val="center"/>
              <w:rPr>
                <w:rFonts w:ascii="Times New Roman" w:eastAsia="Times New Roman" w:hAnsi="Times New Roman" w:cs="Times New Roman"/>
                <w:b/>
                <w:bCs/>
                <w:sz w:val="18"/>
                <w:szCs w:val="18"/>
              </w:rPr>
            </w:pPr>
          </w:p>
          <w:p w:rsidR="00AF668F" w:rsidRPr="008E54C7" w:rsidRDefault="00AF668F" w:rsidP="00E56C94">
            <w:pPr>
              <w:suppressAutoHyphens/>
              <w:snapToGrid w:val="0"/>
              <w:spacing w:after="0" w:line="276" w:lineRule="auto"/>
              <w:ind w:right="-108"/>
              <w:jc w:val="center"/>
              <w:rPr>
                <w:rFonts w:ascii="Times New Roman" w:eastAsia="Times New Roman" w:hAnsi="Times New Roman" w:cs="Times New Roman"/>
                <w:b/>
                <w:bCs/>
                <w:sz w:val="18"/>
                <w:szCs w:val="18"/>
              </w:rPr>
            </w:pPr>
            <w:r w:rsidRPr="008E54C7">
              <w:rPr>
                <w:rFonts w:ascii="Times New Roman" w:eastAsia="Times New Roman" w:hAnsi="Times New Roman" w:cs="Times New Roman"/>
                <w:b/>
                <w:bCs/>
                <w:sz w:val="18"/>
                <w:szCs w:val="18"/>
              </w:rPr>
              <w:t>Начальная цена единиц работ (изделия),</w:t>
            </w:r>
          </w:p>
          <w:p w:rsidR="00AF668F" w:rsidRPr="008E54C7" w:rsidRDefault="00AF668F" w:rsidP="00E56C94">
            <w:pPr>
              <w:spacing w:after="0" w:line="276" w:lineRule="auto"/>
              <w:jc w:val="center"/>
              <w:rPr>
                <w:rFonts w:ascii="Times New Roman" w:eastAsia="Times New Roman" w:hAnsi="Times New Roman" w:cs="Times New Roman"/>
                <w:b/>
                <w:bCs/>
                <w:sz w:val="18"/>
                <w:szCs w:val="18"/>
              </w:rPr>
            </w:pPr>
            <w:r w:rsidRPr="008E54C7">
              <w:rPr>
                <w:rFonts w:ascii="Times New Roman" w:eastAsia="Times New Roman" w:hAnsi="Times New Roman" w:cs="Times New Roman"/>
                <w:b/>
                <w:bCs/>
                <w:sz w:val="18"/>
                <w:szCs w:val="18"/>
              </w:rPr>
              <w:t>руб.</w:t>
            </w:r>
          </w:p>
        </w:tc>
        <w:tc>
          <w:tcPr>
            <w:tcW w:w="1134" w:type="dxa"/>
            <w:vMerge w:val="restart"/>
            <w:tcBorders>
              <w:top w:val="single" w:sz="4" w:space="0" w:color="auto"/>
              <w:left w:val="single" w:sz="4" w:space="0" w:color="auto"/>
              <w:right w:val="single" w:sz="4" w:space="0" w:color="auto"/>
            </w:tcBorders>
            <w:vAlign w:val="center"/>
          </w:tcPr>
          <w:p w:rsidR="00AF668F" w:rsidRPr="008E54C7" w:rsidRDefault="00AF668F" w:rsidP="00E56C94">
            <w:pPr>
              <w:widowControl w:val="0"/>
              <w:autoSpaceDE w:val="0"/>
              <w:autoSpaceDN w:val="0"/>
              <w:adjustRightInd w:val="0"/>
              <w:spacing w:after="0" w:line="240" w:lineRule="auto"/>
              <w:jc w:val="center"/>
              <w:rPr>
                <w:rFonts w:ascii="Times New Roman" w:eastAsia="Calibri" w:hAnsi="Times New Roman" w:cs="Times New Roman"/>
                <w:b/>
                <w:bCs/>
                <w:sz w:val="18"/>
                <w:szCs w:val="18"/>
                <w:lang w:eastAsia="ru-RU"/>
              </w:rPr>
            </w:pPr>
            <w:r w:rsidRPr="008E54C7">
              <w:rPr>
                <w:rFonts w:ascii="Times New Roman" w:eastAsia="Calibri" w:hAnsi="Times New Roman" w:cs="Times New Roman"/>
                <w:b/>
                <w:bCs/>
                <w:sz w:val="18"/>
                <w:szCs w:val="18"/>
                <w:lang w:eastAsia="ru-RU"/>
              </w:rPr>
              <w:t>Срок службы</w:t>
            </w:r>
          </w:p>
          <w:p w:rsidR="00AF668F" w:rsidRPr="00E61C59" w:rsidRDefault="00AF668F" w:rsidP="00E56C94">
            <w:pPr>
              <w:widowControl w:val="0"/>
              <w:autoSpaceDE w:val="0"/>
              <w:autoSpaceDN w:val="0"/>
              <w:adjustRightInd w:val="0"/>
              <w:spacing w:after="0" w:line="240" w:lineRule="auto"/>
              <w:jc w:val="center"/>
              <w:rPr>
                <w:rFonts w:ascii="Times New Roman" w:eastAsia="Calibri" w:hAnsi="Times New Roman" w:cs="Times New Roman"/>
                <w:b/>
                <w:bCs/>
                <w:sz w:val="18"/>
                <w:szCs w:val="18"/>
                <w:vertAlign w:val="superscript"/>
                <w:lang w:eastAsia="ru-RU"/>
              </w:rPr>
            </w:pPr>
            <w:r w:rsidRPr="008E54C7">
              <w:rPr>
                <w:rFonts w:ascii="Times New Roman" w:eastAsia="Calibri" w:hAnsi="Times New Roman" w:cs="Times New Roman"/>
                <w:b/>
                <w:bCs/>
                <w:sz w:val="18"/>
                <w:szCs w:val="18"/>
                <w:lang w:eastAsia="ru-RU"/>
              </w:rPr>
              <w:t>(лет)</w:t>
            </w:r>
            <w:r>
              <w:rPr>
                <w:rFonts w:ascii="Times New Roman" w:eastAsia="Calibri" w:hAnsi="Times New Roman" w:cs="Times New Roman"/>
                <w:b/>
                <w:bCs/>
                <w:sz w:val="18"/>
                <w:szCs w:val="18"/>
                <w:vertAlign w:val="superscript"/>
                <w:lang w:eastAsia="ru-RU"/>
              </w:rPr>
              <w:t>5</w:t>
            </w:r>
          </w:p>
        </w:tc>
      </w:tr>
      <w:tr w:rsidR="00AF668F" w:rsidRPr="00B378EF" w:rsidTr="00AF668F">
        <w:trPr>
          <w:trHeight w:val="116"/>
        </w:trPr>
        <w:tc>
          <w:tcPr>
            <w:tcW w:w="562" w:type="dxa"/>
            <w:vMerge/>
            <w:tcBorders>
              <w:left w:val="single" w:sz="4" w:space="0" w:color="auto"/>
              <w:bottom w:val="single" w:sz="4" w:space="0" w:color="auto"/>
              <w:right w:val="single" w:sz="4" w:space="0" w:color="auto"/>
            </w:tcBorders>
            <w:vAlign w:val="center"/>
          </w:tcPr>
          <w:p w:rsidR="00AF668F" w:rsidRPr="006D771B" w:rsidRDefault="00AF668F" w:rsidP="00E56C94">
            <w:pPr>
              <w:spacing w:line="276" w:lineRule="auto"/>
              <w:jc w:val="center"/>
              <w:rPr>
                <w:rFonts w:ascii="Times New Roman" w:hAnsi="Times New Roman" w:cs="Times New Roman"/>
                <w:bCs/>
                <w:sz w:val="18"/>
                <w:szCs w:val="18"/>
              </w:rPr>
            </w:pPr>
          </w:p>
        </w:tc>
        <w:tc>
          <w:tcPr>
            <w:tcW w:w="2410" w:type="dxa"/>
            <w:vMerge/>
            <w:tcBorders>
              <w:left w:val="single" w:sz="4" w:space="0" w:color="auto"/>
              <w:bottom w:val="single" w:sz="4" w:space="0" w:color="auto"/>
              <w:right w:val="single" w:sz="4" w:space="0" w:color="auto"/>
            </w:tcBorders>
            <w:vAlign w:val="center"/>
          </w:tcPr>
          <w:p w:rsidR="00AF668F" w:rsidRPr="006D771B" w:rsidRDefault="00AF668F" w:rsidP="00E56C94">
            <w:pPr>
              <w:spacing w:line="276" w:lineRule="auto"/>
              <w:jc w:val="center"/>
              <w:rPr>
                <w:rFonts w:ascii="Times New Roman" w:hAnsi="Times New Roman" w:cs="Times New Roman"/>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F668F" w:rsidRPr="008E54C7" w:rsidRDefault="008E0D3C" w:rsidP="00E56C94">
            <w:pPr>
              <w:widowControl w:val="0"/>
              <w:autoSpaceDE w:val="0"/>
              <w:autoSpaceDN w:val="0"/>
              <w:adjustRightInd w:val="0"/>
              <w:spacing w:after="0" w:line="240" w:lineRule="auto"/>
              <w:jc w:val="center"/>
              <w:rPr>
                <w:rFonts w:ascii="Times New Roman" w:eastAsia="Calibri" w:hAnsi="Times New Roman" w:cs="Times New Roman"/>
                <w:b/>
                <w:bCs/>
                <w:sz w:val="18"/>
                <w:szCs w:val="18"/>
              </w:rPr>
            </w:pPr>
            <w:r w:rsidRPr="008E0D3C">
              <w:rPr>
                <w:rFonts w:ascii="Times New Roman" w:eastAsia="Calibri" w:hAnsi="Times New Roman" w:cs="Times New Roman"/>
                <w:b/>
                <w:sz w:val="18"/>
                <w:szCs w:val="18"/>
                <w:lang w:eastAsia="ru-RU"/>
              </w:rPr>
              <w:t>Наименование и код работы (изделия), по КТРУ/ОКПД2</w:t>
            </w:r>
            <w:r w:rsidRPr="008E0D3C">
              <w:rPr>
                <w:rFonts w:ascii="Times New Roman" w:eastAsia="Calibri" w:hAnsi="Times New Roman" w:cs="Times New Roman"/>
                <w:b/>
                <w:sz w:val="18"/>
                <w:szCs w:val="18"/>
                <w:vertAlign w:val="superscript"/>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AF668F" w:rsidRPr="008E54C7" w:rsidRDefault="00AF668F" w:rsidP="00E56C94">
            <w:pPr>
              <w:widowControl w:val="0"/>
              <w:autoSpaceDE w:val="0"/>
              <w:autoSpaceDN w:val="0"/>
              <w:adjustRightInd w:val="0"/>
              <w:spacing w:after="0" w:line="240" w:lineRule="auto"/>
              <w:ind w:left="-108" w:right="-108"/>
              <w:jc w:val="center"/>
              <w:rPr>
                <w:rFonts w:ascii="Times New Roman" w:eastAsia="Calibri" w:hAnsi="Times New Roman" w:cs="Times New Roman"/>
                <w:b/>
                <w:bCs/>
                <w:sz w:val="18"/>
                <w:szCs w:val="18"/>
              </w:rPr>
            </w:pPr>
            <w:r w:rsidRPr="008E54C7">
              <w:rPr>
                <w:rFonts w:ascii="Times New Roman" w:eastAsia="Calibri" w:hAnsi="Times New Roman" w:cs="Times New Roman"/>
                <w:b/>
                <w:bCs/>
                <w:sz w:val="18"/>
                <w:szCs w:val="18"/>
              </w:rPr>
              <w:t>Единица измерения объема выполняемой работы (изделия) при наличии по КТРУ</w:t>
            </w:r>
          </w:p>
        </w:tc>
        <w:tc>
          <w:tcPr>
            <w:tcW w:w="1417" w:type="dxa"/>
            <w:tcBorders>
              <w:top w:val="single" w:sz="4" w:space="0" w:color="auto"/>
              <w:left w:val="single" w:sz="4" w:space="0" w:color="auto"/>
              <w:bottom w:val="single" w:sz="4" w:space="0" w:color="auto"/>
              <w:right w:val="single" w:sz="4" w:space="0" w:color="auto"/>
            </w:tcBorders>
            <w:vAlign w:val="center"/>
          </w:tcPr>
          <w:p w:rsidR="00AF668F" w:rsidRPr="008E54C7" w:rsidRDefault="00AF668F" w:rsidP="00E56C94">
            <w:pPr>
              <w:widowControl w:val="0"/>
              <w:autoSpaceDE w:val="0"/>
              <w:autoSpaceDN w:val="0"/>
              <w:adjustRightInd w:val="0"/>
              <w:spacing w:after="0" w:line="240" w:lineRule="auto"/>
              <w:jc w:val="center"/>
              <w:rPr>
                <w:rFonts w:ascii="Times New Roman" w:eastAsia="Calibri" w:hAnsi="Times New Roman" w:cs="Times New Roman"/>
                <w:b/>
                <w:bCs/>
                <w:sz w:val="18"/>
                <w:szCs w:val="18"/>
              </w:rPr>
            </w:pPr>
            <w:r w:rsidRPr="008E54C7">
              <w:rPr>
                <w:rFonts w:ascii="Times New Roman" w:eastAsia="Calibri" w:hAnsi="Times New Roman" w:cs="Times New Roman"/>
                <w:b/>
                <w:bCs/>
                <w:sz w:val="18"/>
                <w:szCs w:val="18"/>
              </w:rPr>
              <w:t>Описание работы, (изделия) при наличии такого описания в позиции по КТРУ (</w:t>
            </w:r>
            <w:r w:rsidRPr="008E54C7">
              <w:rPr>
                <w:rFonts w:ascii="Times New Roman" w:hAnsi="Times New Roman" w:cs="Times New Roman"/>
                <w:b/>
                <w:sz w:val="18"/>
                <w:szCs w:val="18"/>
              </w:rPr>
              <w:t>Классификация технических средств реабилитации (изделий)</w:t>
            </w:r>
          </w:p>
        </w:tc>
        <w:tc>
          <w:tcPr>
            <w:tcW w:w="5783" w:type="dxa"/>
            <w:vMerge/>
            <w:tcBorders>
              <w:left w:val="single" w:sz="4" w:space="0" w:color="auto"/>
              <w:bottom w:val="single" w:sz="4" w:space="0" w:color="auto"/>
              <w:right w:val="single" w:sz="4" w:space="0" w:color="auto"/>
            </w:tcBorders>
          </w:tcPr>
          <w:p w:rsidR="00AF668F" w:rsidRPr="006D771B" w:rsidRDefault="00AF668F" w:rsidP="00E56C94">
            <w:pPr>
              <w:keepNext/>
              <w:snapToGrid w:val="0"/>
              <w:spacing w:line="276" w:lineRule="auto"/>
              <w:jc w:val="center"/>
              <w:outlineLvl w:val="0"/>
              <w:rPr>
                <w:rFonts w:ascii="Times New Roman" w:hAnsi="Times New Roman" w:cs="Times New Roman"/>
                <w:color w:val="000000"/>
                <w:sz w:val="18"/>
                <w:szCs w:val="18"/>
              </w:rPr>
            </w:pPr>
          </w:p>
        </w:tc>
        <w:tc>
          <w:tcPr>
            <w:tcW w:w="1276" w:type="dxa"/>
            <w:vMerge/>
            <w:tcBorders>
              <w:left w:val="single" w:sz="4" w:space="0" w:color="auto"/>
              <w:bottom w:val="single" w:sz="4" w:space="0" w:color="auto"/>
              <w:right w:val="single" w:sz="4" w:space="0" w:color="auto"/>
            </w:tcBorders>
            <w:vAlign w:val="center"/>
          </w:tcPr>
          <w:p w:rsidR="00AF668F" w:rsidRPr="006D771B" w:rsidRDefault="00AF668F" w:rsidP="00E56C94">
            <w:pPr>
              <w:suppressAutoHyphens/>
              <w:snapToGrid w:val="0"/>
              <w:spacing w:line="276" w:lineRule="auto"/>
              <w:jc w:val="both"/>
              <w:rPr>
                <w:rFonts w:ascii="Times New Roman" w:hAnsi="Times New Roman" w:cs="Times New Roman"/>
                <w:bCs/>
                <w:sz w:val="18"/>
                <w:szCs w:val="18"/>
              </w:rPr>
            </w:pPr>
          </w:p>
        </w:tc>
        <w:tc>
          <w:tcPr>
            <w:tcW w:w="1134" w:type="dxa"/>
            <w:vMerge/>
            <w:tcBorders>
              <w:left w:val="single" w:sz="4" w:space="0" w:color="auto"/>
              <w:bottom w:val="single" w:sz="4" w:space="0" w:color="auto"/>
              <w:right w:val="single" w:sz="4" w:space="0" w:color="auto"/>
            </w:tcBorders>
          </w:tcPr>
          <w:p w:rsidR="00AF668F" w:rsidRPr="006D771B" w:rsidRDefault="00AF668F" w:rsidP="00E56C94">
            <w:pPr>
              <w:spacing w:line="276" w:lineRule="auto"/>
              <w:jc w:val="center"/>
              <w:rPr>
                <w:rFonts w:ascii="Times New Roman" w:hAnsi="Times New Roman" w:cs="Times New Roman"/>
                <w:sz w:val="18"/>
                <w:szCs w:val="18"/>
              </w:rPr>
            </w:pPr>
          </w:p>
        </w:tc>
      </w:tr>
      <w:tr w:rsidR="00AF668F"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vAlign w:val="center"/>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6D771B">
              <w:rPr>
                <w:rFonts w:ascii="Times New Roman" w:eastAsia="Calibri" w:hAnsi="Times New Roman" w:cs="Times New Roman"/>
                <w:b/>
                <w:sz w:val="18"/>
                <w:szCs w:val="18"/>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6D771B">
              <w:rPr>
                <w:rFonts w:ascii="Times New Roman" w:eastAsia="Calibri" w:hAnsi="Times New Roman" w:cs="Times New Roman"/>
                <w:b/>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6D771B">
              <w:rPr>
                <w:rFonts w:ascii="Times New Roman" w:eastAsia="Calibri" w:hAnsi="Times New Roman" w:cs="Times New Roman"/>
                <w:b/>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6D771B">
              <w:rPr>
                <w:rFonts w:ascii="Times New Roman" w:eastAsia="Calibri" w:hAnsi="Times New Roman" w:cs="Times New Roman"/>
                <w:b/>
                <w:sz w:val="18"/>
                <w:szCs w:val="18"/>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6D771B">
              <w:rPr>
                <w:rFonts w:ascii="Times New Roman" w:eastAsia="Calibri" w:hAnsi="Times New Roman" w:cs="Times New Roman"/>
                <w:b/>
                <w:sz w:val="18"/>
                <w:szCs w:val="18"/>
                <w:lang w:eastAsia="ru-RU"/>
              </w:rPr>
              <w:t>5</w:t>
            </w:r>
          </w:p>
        </w:tc>
        <w:tc>
          <w:tcPr>
            <w:tcW w:w="5783" w:type="dxa"/>
            <w:tcBorders>
              <w:top w:val="single" w:sz="4" w:space="0" w:color="auto"/>
              <w:left w:val="single" w:sz="4" w:space="0" w:color="auto"/>
              <w:bottom w:val="single" w:sz="4" w:space="0" w:color="auto"/>
              <w:right w:val="single" w:sz="4" w:space="0" w:color="auto"/>
            </w:tcBorders>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r w:rsidRPr="006D771B">
              <w:rPr>
                <w:rFonts w:ascii="Times New Roman" w:eastAsia="Calibri" w:hAnsi="Times New Roman" w:cs="Times New Roman"/>
                <w:b/>
                <w:sz w:val="18"/>
                <w:szCs w:val="18"/>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bCs/>
                <w:sz w:val="18"/>
                <w:szCs w:val="18"/>
                <w:lang w:eastAsia="ru-RU"/>
              </w:rPr>
            </w:pPr>
            <w:r>
              <w:rPr>
                <w:rFonts w:ascii="Times New Roman" w:eastAsia="Calibri" w:hAnsi="Times New Roman" w:cs="Times New Roman"/>
                <w:b/>
                <w:bCs/>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AF668F" w:rsidRPr="006D771B" w:rsidRDefault="00AF668F" w:rsidP="006D771B">
            <w:pPr>
              <w:widowControl w:val="0"/>
              <w:autoSpaceDE w:val="0"/>
              <w:autoSpaceDN w:val="0"/>
              <w:adjustRightInd w:val="0"/>
              <w:spacing w:after="0" w:line="240" w:lineRule="auto"/>
              <w:jc w:val="center"/>
              <w:rPr>
                <w:rFonts w:ascii="Times New Roman" w:eastAsia="Calibri" w:hAnsi="Times New Roman" w:cs="Times New Roman"/>
                <w:b/>
                <w:bCs/>
                <w:sz w:val="18"/>
                <w:szCs w:val="18"/>
                <w:lang w:eastAsia="ru-RU"/>
              </w:rPr>
            </w:pPr>
            <w:r>
              <w:rPr>
                <w:rFonts w:ascii="Times New Roman" w:eastAsia="Calibri" w:hAnsi="Times New Roman" w:cs="Times New Roman"/>
                <w:b/>
                <w:bCs/>
                <w:sz w:val="18"/>
                <w:szCs w:val="18"/>
                <w:lang w:eastAsia="ru-RU"/>
              </w:rPr>
              <w:t>9</w:t>
            </w:r>
          </w:p>
        </w:tc>
      </w:tr>
      <w:tr w:rsidR="00AF668F"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AF668F" w:rsidRPr="003308B6" w:rsidRDefault="00AF668F" w:rsidP="00AF668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AF668F" w:rsidRPr="004A7E49" w:rsidRDefault="00AF668F" w:rsidP="00AF668F">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кисти косметический, в том числе при вычленении и частичном вычленении кисти </w:t>
            </w:r>
          </w:p>
          <w:p w:rsidR="00AF668F" w:rsidRPr="004A7E49" w:rsidRDefault="00AF668F" w:rsidP="00AF668F">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(8-01-02)</w:t>
            </w:r>
          </w:p>
          <w:p w:rsidR="00AF668F" w:rsidRPr="004A7E49" w:rsidRDefault="00AF668F" w:rsidP="00AF668F">
            <w:pPr>
              <w:spacing w:after="0" w:line="240" w:lineRule="auto"/>
              <w:jc w:val="center"/>
              <w:rPr>
                <w:rFonts w:ascii="Times New Roman" w:eastAsia="Calibri" w:hAnsi="Times New Roman" w:cs="Times New Roman"/>
                <w:sz w:val="18"/>
                <w:szCs w:val="18"/>
              </w:rPr>
            </w:pPr>
          </w:p>
          <w:p w:rsidR="00AF668F" w:rsidRPr="004A7E49" w:rsidRDefault="00AF668F" w:rsidP="00AF668F">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03.28.08.01.02</w:t>
            </w:r>
          </w:p>
        </w:tc>
        <w:tc>
          <w:tcPr>
            <w:tcW w:w="1843" w:type="dxa"/>
            <w:tcBorders>
              <w:top w:val="single" w:sz="4" w:space="0" w:color="auto"/>
              <w:left w:val="single" w:sz="4" w:space="0" w:color="auto"/>
              <w:bottom w:val="single" w:sz="4" w:space="0" w:color="auto"/>
              <w:right w:val="single" w:sz="4" w:space="0" w:color="auto"/>
            </w:tcBorders>
          </w:tcPr>
          <w:p w:rsidR="00AF668F" w:rsidRPr="005925CE" w:rsidRDefault="00DE2DD1" w:rsidP="00DE2DD1">
            <w:pPr>
              <w:widowControl w:val="0"/>
              <w:autoSpaceDE w:val="0"/>
              <w:autoSpaceDN w:val="0"/>
              <w:adjustRightInd w:val="0"/>
              <w:spacing w:after="0" w:line="240" w:lineRule="auto"/>
              <w:ind w:left="5" w:firstLine="5"/>
              <w:jc w:val="center"/>
              <w:rPr>
                <w:rFonts w:ascii="Times New Roman" w:eastAsia="Times New Roman" w:hAnsi="Times New Roman" w:cs="Times New Roman"/>
                <w:color w:val="000000"/>
                <w:sz w:val="18"/>
                <w:szCs w:val="18"/>
                <w:lang w:val="en-US" w:eastAsia="ru-RU"/>
              </w:rPr>
            </w:pPr>
            <w:r w:rsidRPr="00DE2DD1">
              <w:rPr>
                <w:rFonts w:ascii="Times New Roman" w:eastAsia="Times New Roman" w:hAnsi="Times New Roman" w:cs="Times New Roman"/>
                <w:color w:val="000000"/>
                <w:sz w:val="18"/>
                <w:szCs w:val="18"/>
                <w:lang w:eastAsia="ru-RU"/>
              </w:rPr>
              <w:t>32.50.22.121</w:t>
            </w:r>
            <w:r>
              <w:rPr>
                <w:rFonts w:ascii="Times New Roman" w:eastAsia="Times New Roman" w:hAnsi="Times New Roman" w:cs="Times New Roman"/>
                <w:color w:val="000000"/>
                <w:sz w:val="18"/>
                <w:szCs w:val="18"/>
                <w:lang w:eastAsia="ru-RU"/>
              </w:rPr>
              <w:t xml:space="preserve"> </w:t>
            </w:r>
            <w:r w:rsidRPr="00DE2DD1">
              <w:rPr>
                <w:rFonts w:ascii="Times New Roman" w:eastAsia="Times New Roman" w:hAnsi="Times New Roman" w:cs="Times New Roman"/>
                <w:color w:val="000000"/>
                <w:sz w:val="18"/>
                <w:szCs w:val="18"/>
                <w:lang w:eastAsia="ru-RU"/>
              </w:rPr>
              <w:t>Протезы внешние</w:t>
            </w:r>
          </w:p>
          <w:p w:rsidR="00AF668F" w:rsidRPr="0062023C" w:rsidRDefault="00AF668F" w:rsidP="00AF668F">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AF668F" w:rsidRPr="008E0AEC" w:rsidRDefault="00DE2DD1" w:rsidP="00AF668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E0AEC">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AF668F" w:rsidRPr="0062023C" w:rsidRDefault="009D243D" w:rsidP="00AF668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AF668F" w:rsidRPr="004A7E49" w:rsidRDefault="00AF668F" w:rsidP="00AF668F">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кисти косметический. Состоит из кисти косметической из поливинилхлорида. </w:t>
            </w:r>
            <w:r w:rsidRPr="004A7E49">
              <w:rPr>
                <w:rFonts w:ascii="Times New Roman" w:hAnsi="Times New Roman" w:cs="Times New Roman"/>
                <w:sz w:val="18"/>
                <w:szCs w:val="18"/>
              </w:rPr>
              <w:t xml:space="preserve">Приемная гильза (при необходимости). </w:t>
            </w:r>
            <w:r w:rsidRPr="004A7E49">
              <w:rPr>
                <w:rFonts w:ascii="Times New Roman" w:eastAsia="Calibri" w:hAnsi="Times New Roman" w:cs="Times New Roman"/>
                <w:sz w:val="18"/>
                <w:szCs w:val="18"/>
              </w:rPr>
              <w:t>Косметическая оболочка, заполненная композиционным материалом, внутри которого сформирована приемная полость, соответствующая параметрам пользователя. Комплектность: косметическая оболочка и формообразующая кисти. Крепление при помощи шнуровки, застежек «молния», «контакт» (определяется по медицинским и социально-бытовым показателям Получателя</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а также в соответствии с рекомендациями в ИПРА).</w:t>
            </w:r>
          </w:p>
          <w:p w:rsidR="00AF668F" w:rsidRPr="004A7E49" w:rsidRDefault="00AF668F" w:rsidP="00AF668F">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single" w:sz="4" w:space="0" w:color="auto"/>
            </w:tcBorders>
            <w:shd w:val="clear" w:color="auto" w:fill="auto"/>
          </w:tcPr>
          <w:p w:rsidR="00AF668F" w:rsidRPr="00B32D76" w:rsidRDefault="00AF668F" w:rsidP="00AF668F">
            <w:pPr>
              <w:jc w:val="center"/>
              <w:rPr>
                <w:rFonts w:ascii="Times New Roman" w:hAnsi="Times New Roman" w:cs="Times New Roman"/>
                <w:sz w:val="18"/>
                <w:szCs w:val="18"/>
              </w:rPr>
            </w:pPr>
            <w:r w:rsidRPr="00B32D76">
              <w:rPr>
                <w:rFonts w:ascii="Times New Roman" w:hAnsi="Times New Roman" w:cs="Times New Roman"/>
                <w:sz w:val="18"/>
                <w:szCs w:val="18"/>
              </w:rPr>
              <w:t>5 706,67</w:t>
            </w:r>
          </w:p>
        </w:tc>
        <w:tc>
          <w:tcPr>
            <w:tcW w:w="1134" w:type="dxa"/>
            <w:tcBorders>
              <w:top w:val="single" w:sz="4" w:space="0" w:color="auto"/>
              <w:left w:val="single" w:sz="4" w:space="0" w:color="auto"/>
              <w:bottom w:val="single" w:sz="4" w:space="0" w:color="auto"/>
              <w:right w:val="single" w:sz="4" w:space="0" w:color="auto"/>
            </w:tcBorders>
          </w:tcPr>
          <w:p w:rsidR="00AF668F" w:rsidRPr="0062023C" w:rsidRDefault="00AF668F" w:rsidP="00AF668F">
            <w:pPr>
              <w:spacing w:after="0" w:line="240" w:lineRule="auto"/>
              <w:ind w:right="43"/>
              <w:rPr>
                <w:rFonts w:ascii="Times New Roman" w:eastAsia="Times New Roman" w:hAnsi="Times New Roman" w:cs="Times New Roman"/>
                <w:sz w:val="18"/>
                <w:szCs w:val="18"/>
                <w:lang w:eastAsia="ru-RU"/>
              </w:rPr>
            </w:pPr>
            <w:r w:rsidRPr="0062023C">
              <w:rPr>
                <w:rFonts w:ascii="Times New Roman" w:hAnsi="Times New Roman" w:cs="Times New Roman"/>
                <w:sz w:val="18"/>
                <w:szCs w:val="18"/>
              </w:rPr>
              <w:t>Не менее 3 месяцев</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3308B6"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кисти рабочий, в том числе при вычленении и частичном вычленении кисти  </w:t>
            </w:r>
          </w:p>
          <w:p w:rsidR="00DE2DD1" w:rsidRPr="004A7E49" w:rsidRDefault="00DE2DD1" w:rsidP="00DE2DD1">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(8-02-01)</w:t>
            </w:r>
          </w:p>
          <w:p w:rsidR="00DE2DD1" w:rsidRPr="004A7E49" w:rsidRDefault="00DE2DD1" w:rsidP="00DE2DD1">
            <w:pPr>
              <w:spacing w:after="0" w:line="240" w:lineRule="auto"/>
              <w:jc w:val="center"/>
              <w:rPr>
                <w:rFonts w:ascii="Times New Roman" w:eastAsia="Calibri" w:hAnsi="Times New Roman" w:cs="Times New Roman"/>
                <w:sz w:val="18"/>
                <w:szCs w:val="18"/>
              </w:rPr>
            </w:pPr>
          </w:p>
          <w:p w:rsidR="00DE2DD1" w:rsidRPr="004A7E49" w:rsidRDefault="00DE2DD1" w:rsidP="00DE2DD1">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03.28.08.02.01</w:t>
            </w: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8E0AEC" w:rsidRDefault="00DE2DD1" w:rsidP="00FA3D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E0AEC">
              <w:rPr>
                <w:rFonts w:ascii="Times New Roman" w:eastAsia="Calibri" w:hAnsi="Times New Roman" w:cs="Times New Roman"/>
                <w:sz w:val="18"/>
                <w:szCs w:val="18"/>
                <w:lang w:eastAsia="ru-RU"/>
              </w:rPr>
              <w:t xml:space="preserve"> </w:t>
            </w:r>
            <w:r w:rsidR="00FA3DE3" w:rsidRPr="008E0AEC">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кисти рабочий. Материал приемной гильзы: слоистый пластик на основе связующих смол, листовой термопласт. Приемная гильза индивидуальная. </w:t>
            </w:r>
            <w:r w:rsidRPr="004A7E49">
              <w:rPr>
                <w:rFonts w:ascii="Times New Roman" w:hAnsi="Times New Roman" w:cs="Times New Roman"/>
                <w:sz w:val="18"/>
                <w:szCs w:val="18"/>
              </w:rPr>
              <w:t xml:space="preserve">Приемник для насадок. </w:t>
            </w:r>
            <w:r w:rsidRPr="004A7E49">
              <w:rPr>
                <w:rFonts w:ascii="Times New Roman" w:eastAsia="Calibri" w:hAnsi="Times New Roman" w:cs="Times New Roman"/>
                <w:sz w:val="18"/>
                <w:szCs w:val="18"/>
                <w:lang w:eastAsia="zh-CN"/>
              </w:rPr>
              <w:t>Комплект рабочих насадок</w:t>
            </w:r>
            <w:r w:rsidRPr="004A7E49">
              <w:rPr>
                <w:rFonts w:ascii="Times New Roman" w:hAnsi="Times New Roman" w:cs="Times New Roman"/>
                <w:sz w:val="18"/>
                <w:szCs w:val="18"/>
              </w:rPr>
              <w:t xml:space="preserve">, функциональные особенности: обеспечивают </w:t>
            </w:r>
            <w:proofErr w:type="spellStart"/>
            <w:r w:rsidRPr="004A7E49">
              <w:rPr>
                <w:rFonts w:ascii="Times New Roman" w:hAnsi="Times New Roman" w:cs="Times New Roman"/>
                <w:sz w:val="18"/>
                <w:szCs w:val="18"/>
              </w:rPr>
              <w:t>схват</w:t>
            </w:r>
            <w:proofErr w:type="spellEnd"/>
            <w:r w:rsidRPr="004A7E49">
              <w:rPr>
                <w:rFonts w:ascii="Times New Roman" w:hAnsi="Times New Roman" w:cs="Times New Roman"/>
                <w:sz w:val="18"/>
                <w:szCs w:val="18"/>
              </w:rPr>
              <w:t xml:space="preserve"> и удержание предметов, выполнение трудовых операций, осуществление самообслуживания в быту.</w:t>
            </w:r>
            <w:r w:rsidRPr="004A7E49">
              <w:rPr>
                <w:rFonts w:ascii="Times New Roman" w:eastAsia="Calibri" w:hAnsi="Times New Roman" w:cs="Times New Roman"/>
                <w:sz w:val="18"/>
                <w:szCs w:val="18"/>
              </w:rPr>
              <w:t xml:space="preserve"> Крепление протеза: анатомическое крепление (за счет формы приемной гильзы), манжета на предплечье, при помощи застежки «контакт»,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w:t>
            </w:r>
          </w:p>
          <w:p w:rsidR="00DE2DD1" w:rsidRPr="004A7E49" w:rsidRDefault="00DE2DD1" w:rsidP="00DE2DD1">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single" w:sz="4" w:space="0" w:color="auto"/>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48 700,00</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rPr>
                <w:rFonts w:ascii="Times New Roman" w:eastAsia="Times New Roman" w:hAnsi="Times New Roman" w:cs="Times New Roman"/>
                <w:sz w:val="18"/>
                <w:szCs w:val="18"/>
                <w:lang w:eastAsia="ru-RU"/>
              </w:rPr>
            </w:pPr>
            <w:r w:rsidRPr="0062023C">
              <w:rPr>
                <w:rFonts w:ascii="Times New Roman" w:eastAsia="Calibri"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3308B6" w:rsidRDefault="009D243D" w:rsidP="009D243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8E0D3C">
            <w:pPr>
              <w:spacing w:after="0" w:line="240" w:lineRule="auto"/>
              <w:ind w:left="9"/>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кисти косметический, в том числе при вычленении и частичном вычленении кисти</w:t>
            </w:r>
          </w:p>
          <w:p w:rsidR="009D243D" w:rsidRPr="004A7E49" w:rsidRDefault="009D243D" w:rsidP="008E0D3C">
            <w:pPr>
              <w:spacing w:after="0" w:line="240" w:lineRule="auto"/>
              <w:ind w:left="9"/>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(8-01-02)</w:t>
            </w:r>
          </w:p>
          <w:p w:rsidR="009D243D" w:rsidRPr="004A7E49" w:rsidRDefault="009D243D" w:rsidP="008E0D3C">
            <w:pPr>
              <w:spacing w:after="0" w:line="240" w:lineRule="auto"/>
              <w:ind w:left="9"/>
              <w:jc w:val="center"/>
              <w:rPr>
                <w:rFonts w:ascii="Times New Roman" w:eastAsia="Calibri" w:hAnsi="Times New Roman" w:cs="Times New Roman"/>
                <w:sz w:val="18"/>
                <w:szCs w:val="18"/>
              </w:rPr>
            </w:pPr>
          </w:p>
          <w:p w:rsidR="009D243D" w:rsidRPr="004A7E49" w:rsidRDefault="009D243D" w:rsidP="008E0D3C">
            <w:pPr>
              <w:spacing w:after="0" w:line="240" w:lineRule="auto"/>
              <w:ind w:left="9"/>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03.28.08.01.02</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r w:rsidRPr="0062023C">
              <w:rPr>
                <w:rFonts w:ascii="Times New Roman" w:eastAsia="Calibri" w:hAnsi="Times New Roman" w:cs="Times New Roman"/>
                <w:sz w:val="18"/>
                <w:szCs w:val="1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331720">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кисти косметический. Кисть косметическая силиконовая. </w:t>
            </w:r>
            <w:r w:rsidRPr="004A7E49">
              <w:rPr>
                <w:rFonts w:ascii="Times New Roman" w:hAnsi="Times New Roman" w:cs="Times New Roman"/>
                <w:sz w:val="18"/>
                <w:szCs w:val="18"/>
              </w:rPr>
              <w:t xml:space="preserve">Приемная гильза (при необходимости). </w:t>
            </w:r>
            <w:r w:rsidRPr="004A7E49">
              <w:rPr>
                <w:rFonts w:ascii="Times New Roman" w:eastAsia="Calibri" w:hAnsi="Times New Roman" w:cs="Times New Roman"/>
                <w:sz w:val="18"/>
                <w:szCs w:val="18"/>
              </w:rPr>
              <w:t xml:space="preserve">Косметическая оболочка, заполненная композиционным материалом, внутри которого сформирована приемная полость, соответствующая параметрам пользователя. Комплектность: косметическая оболочка и формообразующая кисти. </w:t>
            </w:r>
            <w:r w:rsidRPr="004A7E49">
              <w:rPr>
                <w:rFonts w:ascii="Times New Roman" w:hAnsi="Times New Roman" w:cs="Times New Roman"/>
                <w:sz w:val="18"/>
                <w:szCs w:val="18"/>
              </w:rPr>
              <w:t xml:space="preserve"> </w:t>
            </w:r>
            <w:r w:rsidRPr="004A7E49">
              <w:rPr>
                <w:rFonts w:ascii="Times New Roman" w:eastAsia="Calibri" w:hAnsi="Times New Roman" w:cs="Times New Roman"/>
                <w:sz w:val="18"/>
                <w:szCs w:val="18"/>
              </w:rPr>
              <w:t xml:space="preserve">Крепление на молнии. </w:t>
            </w:r>
          </w:p>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single" w:sz="4" w:space="0" w:color="auto"/>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27 633,33</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ind w:right="43"/>
              <w:rPr>
                <w:rFonts w:ascii="Times New Roman" w:eastAsia="Times New Roman" w:hAnsi="Times New Roman" w:cs="Times New Roman"/>
                <w:sz w:val="18"/>
                <w:szCs w:val="18"/>
                <w:lang w:eastAsia="ru-RU"/>
              </w:rPr>
            </w:pPr>
            <w:r w:rsidRPr="0062023C">
              <w:rPr>
                <w:rFonts w:ascii="Times New Roman" w:eastAsia="Times New Roman" w:hAnsi="Times New Roman" w:cs="Times New Roman"/>
                <w:sz w:val="18"/>
                <w:szCs w:val="18"/>
                <w:lang w:eastAsia="ru-RU"/>
              </w:rPr>
              <w:t>Не менее 3 месяцев</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4</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ind w:left="40"/>
              <w:jc w:val="center"/>
              <w:rPr>
                <w:rFonts w:ascii="Times New Roman" w:hAnsi="Times New Roman" w:cs="Times New Roman"/>
                <w:sz w:val="18"/>
                <w:szCs w:val="18"/>
              </w:rPr>
            </w:pPr>
            <w:r w:rsidRPr="004A7E49">
              <w:rPr>
                <w:rFonts w:ascii="Times New Roman" w:hAnsi="Times New Roman" w:cs="Times New Roman"/>
                <w:sz w:val="18"/>
                <w:szCs w:val="18"/>
              </w:rPr>
              <w:t>Протез кисти активный (тяговый), в том числе при вычленении и частичном вычленении кисти</w:t>
            </w:r>
          </w:p>
          <w:p w:rsidR="009D243D" w:rsidRPr="004A7E49" w:rsidRDefault="009D243D" w:rsidP="009D243D">
            <w:pPr>
              <w:spacing w:after="0" w:line="240" w:lineRule="auto"/>
              <w:ind w:left="40"/>
              <w:jc w:val="center"/>
              <w:rPr>
                <w:rFonts w:ascii="Times New Roman" w:hAnsi="Times New Roman" w:cs="Times New Roman"/>
                <w:sz w:val="18"/>
                <w:szCs w:val="18"/>
              </w:rPr>
            </w:pPr>
            <w:r w:rsidRPr="004A7E49">
              <w:rPr>
                <w:rFonts w:ascii="Times New Roman" w:hAnsi="Times New Roman" w:cs="Times New Roman"/>
                <w:sz w:val="18"/>
                <w:szCs w:val="18"/>
              </w:rPr>
              <w:t>(8-03-01)</w:t>
            </w:r>
          </w:p>
          <w:p w:rsidR="009D243D" w:rsidRPr="004A7E49" w:rsidRDefault="009D243D" w:rsidP="009D243D">
            <w:pPr>
              <w:spacing w:after="0" w:line="240" w:lineRule="auto"/>
              <w:ind w:left="40"/>
              <w:jc w:val="center"/>
              <w:rPr>
                <w:rFonts w:ascii="Times New Roman" w:hAnsi="Times New Roman" w:cs="Times New Roman"/>
                <w:sz w:val="18"/>
                <w:szCs w:val="18"/>
              </w:rPr>
            </w:pPr>
          </w:p>
          <w:p w:rsidR="009D243D" w:rsidRPr="004A7E49" w:rsidRDefault="009D243D" w:rsidP="009D243D">
            <w:pPr>
              <w:spacing w:after="0" w:line="240" w:lineRule="auto"/>
              <w:ind w:left="40"/>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03.28.08.03.01</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r w:rsidRPr="0062023C">
              <w:rPr>
                <w:rFonts w:ascii="Times New Roman" w:eastAsia="Calibri" w:hAnsi="Times New Roman" w:cs="Times New Roman"/>
                <w:sz w:val="18"/>
                <w:szCs w:val="1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331720">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предназначен для компенсации врожденных и ампутационных дефектов кисти. </w:t>
            </w:r>
            <w:r w:rsidRPr="004A7E49">
              <w:rPr>
                <w:rFonts w:ascii="Times New Roman" w:hAnsi="Times New Roman" w:cs="Times New Roman"/>
                <w:sz w:val="18"/>
                <w:szCs w:val="18"/>
              </w:rPr>
              <w:t xml:space="preserve">Искусственная кисть активная обеспечивает </w:t>
            </w:r>
            <w:proofErr w:type="spellStart"/>
            <w:r w:rsidRPr="004A7E49">
              <w:rPr>
                <w:rFonts w:ascii="Times New Roman" w:hAnsi="Times New Roman" w:cs="Times New Roman"/>
                <w:sz w:val="18"/>
                <w:szCs w:val="18"/>
              </w:rPr>
              <w:t>схват</w:t>
            </w:r>
            <w:proofErr w:type="spellEnd"/>
            <w:r w:rsidRPr="004A7E49">
              <w:rPr>
                <w:rFonts w:ascii="Times New Roman" w:hAnsi="Times New Roman" w:cs="Times New Roman"/>
                <w:sz w:val="18"/>
                <w:szCs w:val="18"/>
              </w:rPr>
              <w:t xml:space="preserve"> и удержание предметов. Комплектность: искусственная кисть активная и косметическая оболочка или искусственная кисть активная. Приемная гильза (при необходимости). </w:t>
            </w:r>
            <w:r w:rsidRPr="004A7E49">
              <w:rPr>
                <w:rFonts w:ascii="Times New Roman" w:eastAsia="Calibri" w:hAnsi="Times New Roman" w:cs="Times New Roman"/>
                <w:sz w:val="18"/>
                <w:szCs w:val="18"/>
              </w:rPr>
              <w:t xml:space="preserve">Крепление протеза: анатомическое крепление (за счет формы приемной гильзы), манжета на предплечье, при помощи застежки «контакт»,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w:t>
            </w:r>
          </w:p>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146 246,67</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ind w:right="43"/>
              <w:rPr>
                <w:rFonts w:ascii="Times New Roman" w:eastAsia="Times New Roman" w:hAnsi="Times New Roman" w:cs="Times New Roman"/>
                <w:sz w:val="18"/>
                <w:szCs w:val="18"/>
                <w:lang w:eastAsia="ru-RU"/>
              </w:rPr>
            </w:pPr>
            <w:r w:rsidRPr="0062023C">
              <w:rPr>
                <w:rFonts w:ascii="Times New Roman"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5</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предплечья активный (тяговый)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(8-03-02)</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03.28.08.03.02</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w:t>
            </w:r>
            <w:bookmarkStart w:id="0" w:name="_GoBack"/>
            <w:bookmarkEnd w:id="0"/>
            <w:r w:rsidRPr="0042372B">
              <w:rPr>
                <w:rFonts w:ascii="Times New Roman" w:eastAsia="Times New Roman" w:hAnsi="Times New Roman" w:cs="Times New Roman"/>
                <w:color w:val="000000"/>
                <w:sz w:val="18"/>
                <w:szCs w:val="18"/>
                <w:lang w:eastAsia="ru-RU"/>
              </w:rPr>
              <w:t xml:space="preserve">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r w:rsidRPr="0062023C">
              <w:rPr>
                <w:rFonts w:ascii="Times New Roman" w:eastAsia="Calibri" w:hAnsi="Times New Roman" w:cs="Times New Roman"/>
                <w:sz w:val="18"/>
                <w:szCs w:val="1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331720">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предплечья активный с тяговым управлением, кисть пластмассовая активная обеспечивает </w:t>
            </w:r>
            <w:proofErr w:type="spellStart"/>
            <w:r w:rsidRPr="004A7E49">
              <w:rPr>
                <w:rFonts w:ascii="Times New Roman" w:eastAsia="Calibri" w:hAnsi="Times New Roman" w:cs="Times New Roman"/>
                <w:sz w:val="18"/>
                <w:szCs w:val="18"/>
              </w:rPr>
              <w:t>схват</w:t>
            </w:r>
            <w:proofErr w:type="spellEnd"/>
            <w:r w:rsidRPr="004A7E49">
              <w:rPr>
                <w:rFonts w:ascii="Times New Roman" w:eastAsia="Calibri" w:hAnsi="Times New Roman" w:cs="Times New Roman"/>
                <w:sz w:val="18"/>
                <w:szCs w:val="18"/>
              </w:rPr>
              <w:t xml:space="preserve"> и удержание предметов. </w:t>
            </w:r>
            <w:r w:rsidRPr="004A7E49">
              <w:rPr>
                <w:rFonts w:ascii="Times New Roman" w:hAnsi="Times New Roman" w:cs="Times New Roman"/>
                <w:sz w:val="18"/>
                <w:szCs w:val="18"/>
              </w:rPr>
              <w:t xml:space="preserve">Комплектность: искусственная кисть активная и косметическая оболочка или искусственная кисть активная. </w:t>
            </w:r>
            <w:r w:rsidRPr="004A7E49">
              <w:rPr>
                <w:rFonts w:ascii="Times New Roman" w:eastAsia="Calibri" w:hAnsi="Times New Roman" w:cs="Times New Roman"/>
                <w:sz w:val="18"/>
                <w:szCs w:val="18"/>
              </w:rPr>
              <w:t xml:space="preserve">Лучезапястный узел с ротацией или лучезапястный узел не обеспечивающий ротацию. Оболочка косметическая из ПВХ. Гильза индивидуальная одинарная или гильза индивидуальная составная (контактная и несущая) из слоистого пластика на основе связующих смол. Вкладные элементы (при необходимости): вкладная гильза из вспененных полимеров. Крепление протеза: анатомическое крепление (за счет формы приемной гильзы), манжета на плечо, замок полимерного чехла, в виде подмышечной петли из капроновой ленты с двумя </w:t>
            </w:r>
            <w:proofErr w:type="spellStart"/>
            <w:r w:rsidRPr="004A7E49">
              <w:rPr>
                <w:rFonts w:ascii="Times New Roman" w:eastAsia="Calibri" w:hAnsi="Times New Roman" w:cs="Times New Roman"/>
                <w:sz w:val="18"/>
                <w:szCs w:val="18"/>
              </w:rPr>
              <w:t>тянками</w:t>
            </w:r>
            <w:proofErr w:type="spellEnd"/>
            <w:r w:rsidRPr="004A7E49">
              <w:rPr>
                <w:rFonts w:ascii="Times New Roman" w:eastAsia="Calibri" w:hAnsi="Times New Roman" w:cs="Times New Roman"/>
                <w:sz w:val="18"/>
                <w:szCs w:val="18"/>
              </w:rPr>
              <w:t>, индивидуальное</w:t>
            </w:r>
            <w:r w:rsidRPr="004A7E49">
              <w:rPr>
                <w:rFonts w:ascii="Times New Roman" w:hAnsi="Times New Roman" w:cs="Times New Roman"/>
                <w:sz w:val="18"/>
                <w:szCs w:val="18"/>
              </w:rPr>
              <w:t xml:space="preserve"> (определяется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w:t>
            </w:r>
          </w:p>
          <w:p w:rsidR="009D243D" w:rsidRPr="004A7E49" w:rsidRDefault="009D243D" w:rsidP="009D243D">
            <w:pPr>
              <w:snapToGrid w:val="0"/>
              <w:spacing w:after="0" w:line="240" w:lineRule="auto"/>
              <w:jc w:val="both"/>
              <w:rPr>
                <w:rFonts w:ascii="Times New Roman" w:eastAsia="Calibri" w:hAnsi="Times New Roman" w:cs="Times New Roman"/>
                <w:b/>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74 333,33</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ind w:right="43"/>
              <w:jc w:val="center"/>
              <w:rPr>
                <w:rFonts w:ascii="Times New Roman" w:hAnsi="Times New Roman" w:cs="Times New Roman"/>
                <w:color w:val="000000"/>
                <w:sz w:val="18"/>
                <w:szCs w:val="18"/>
              </w:rPr>
            </w:pPr>
            <w:r w:rsidRPr="0062023C">
              <w:rPr>
                <w:rFonts w:ascii="Times New Roman" w:hAnsi="Times New Roman" w:cs="Times New Roman"/>
                <w:color w:val="000000"/>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6</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предплечья активный (тяговый)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(8-03-02)</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03.28.08.03.02</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62023C">
              <w:rPr>
                <w:rFonts w:ascii="Times New Roman" w:eastAsia="Calibri" w:hAnsi="Times New Roman" w:cs="Times New Roman"/>
                <w:sz w:val="18"/>
                <w:szCs w:val="18"/>
                <w:lang w:eastAsia="ru-RU"/>
              </w:rPr>
              <w:t xml:space="preserve"> </w:t>
            </w: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331720">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 Протез предплечья активный с тяговым управлением. Кисть активная, имеет металлический каркас, формообразующую оболочку, обеспечивает </w:t>
            </w:r>
            <w:proofErr w:type="spellStart"/>
            <w:r w:rsidRPr="004A7E49">
              <w:rPr>
                <w:rFonts w:ascii="Times New Roman" w:eastAsia="Calibri" w:hAnsi="Times New Roman" w:cs="Times New Roman"/>
                <w:sz w:val="18"/>
                <w:szCs w:val="18"/>
              </w:rPr>
              <w:t>схват</w:t>
            </w:r>
            <w:proofErr w:type="spellEnd"/>
            <w:r w:rsidRPr="004A7E49">
              <w:rPr>
                <w:rFonts w:ascii="Times New Roman" w:eastAsia="Calibri" w:hAnsi="Times New Roman" w:cs="Times New Roman"/>
                <w:sz w:val="18"/>
                <w:szCs w:val="18"/>
              </w:rPr>
              <w:t xml:space="preserve"> и удержание предметов. Комплектность: искусственная кисть активная и косметическая оболочка или искусственная кисть активная. Лучезапястный узел с ротацией или лучезапястный узел не обеспечивающий ротацию. Оболочка </w:t>
            </w:r>
            <w:r w:rsidRPr="004A7E49">
              <w:rPr>
                <w:rFonts w:ascii="Times New Roman" w:eastAsia="Calibri" w:hAnsi="Times New Roman" w:cs="Times New Roman"/>
                <w:sz w:val="18"/>
                <w:szCs w:val="18"/>
              </w:rPr>
              <w:lastRenderedPageBreak/>
              <w:t xml:space="preserve">косметическая из ПВХ. Гильза индивидуальная одинарная или гильза индивидуальная составная (контактная и несущая) из слоистого пластика на основе связующих смол. Вкладные элементы (при необходимости): вкладная гильза из вспененных полимеров. Крепление протеза: анатомическое крепление (за счет формы приемной гильзы), манжета на плечо, замок полимерного чехла в виде подмышечной петли из капроновой ленты с двумя </w:t>
            </w:r>
            <w:proofErr w:type="spellStart"/>
            <w:r w:rsidRPr="004A7E49">
              <w:rPr>
                <w:rFonts w:ascii="Times New Roman" w:eastAsia="Calibri" w:hAnsi="Times New Roman" w:cs="Times New Roman"/>
                <w:sz w:val="18"/>
                <w:szCs w:val="18"/>
              </w:rPr>
              <w:t>тянками</w:t>
            </w:r>
            <w:proofErr w:type="spellEnd"/>
            <w:r w:rsidRPr="004A7E49">
              <w:rPr>
                <w:rFonts w:ascii="Times New Roman" w:eastAsia="Calibri" w:hAnsi="Times New Roman" w:cs="Times New Roman"/>
                <w:sz w:val="18"/>
                <w:szCs w:val="18"/>
              </w:rPr>
              <w:t>, индивидуальное</w:t>
            </w:r>
            <w:r w:rsidRPr="004A7E49">
              <w:rPr>
                <w:rFonts w:ascii="Times New Roman" w:hAnsi="Times New Roman" w:cs="Times New Roman"/>
                <w:sz w:val="18"/>
                <w:szCs w:val="18"/>
              </w:rPr>
              <w:t xml:space="preserve"> (определяется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w:t>
            </w:r>
          </w:p>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lastRenderedPageBreak/>
              <w:t>121 333,33</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7</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предплечья косметический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(8-01-03)</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03.28.08.01.03</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0441DC">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предплечья косметический. Кисть косметическая силиконовая обеспечивает компенсацию косметического (эстетического, анатомического) дефекта. Комплектность: косметическая оболочка и формообразующая кисти. Лучезапястный узел с пассивной ротацией или лучезапястный узел не обеспечивающий ротацию. Гильза предплечья одинарная или составная (контактная и несущая) из слоистого пластика на основе связующих смол. Вкладные элементы (при необходимости): вкладная гильза из вспененных полимеров. Крепление протеза: анатомическое крепление (за счет формы приемной гильзы), манжета на плечо,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w:t>
            </w:r>
          </w:p>
          <w:p w:rsidR="009D243D" w:rsidRPr="004A7E49" w:rsidRDefault="009D243D" w:rsidP="009D243D">
            <w:pPr>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120 036,00</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8</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предплечья косметический</w:t>
            </w:r>
          </w:p>
          <w:p w:rsidR="009D243D"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(8-01-03)</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03.28.08.01.03</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0441DC">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предплечья косметический. Кисть косметическая ПВХ обеспечивает компенсацию косметического (эстетического, анатомического) дефекта. Комплектность: косметическая оболочка и формообразующая кисти. Лучезапястный узел с пассивной ротацией или лучезапястный узел не обеспечивающий ротацию. Гильза индивидуальная одинарная или составная (контактная и несущая) из слоистого пластика на основе связующих смол. Вкладные элементы (при необходимости): вкладная гильза из вспененных полимеров. Крепление протеза: анатомическое крепление (за счет формы приемной гильзы), манжета на плечо,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w:t>
            </w:r>
          </w:p>
          <w:p w:rsidR="009D243D" w:rsidRPr="004A7E49" w:rsidRDefault="009D243D" w:rsidP="009D243D">
            <w:pPr>
              <w:spacing w:after="0" w:line="240" w:lineRule="auto"/>
              <w:jc w:val="both"/>
              <w:rPr>
                <w:rFonts w:ascii="Times New Roman" w:eastAsia="Calibri" w:hAnsi="Times New Roman" w:cs="Times New Roman"/>
                <w:b/>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71 366,67</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9</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предплечья рабочий </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(8-02-02)</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lastRenderedPageBreak/>
              <w:t>03.28.08.02.02</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lastRenderedPageBreak/>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AA15D3">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 xml:space="preserve">Протез предплечья рабочий. Гильза предплечья индивидуальная из слоистого пластика на основе связующих смол. </w:t>
            </w:r>
            <w:r w:rsidRPr="004A7E49">
              <w:rPr>
                <w:rFonts w:ascii="Times New Roman" w:eastAsia="Calibri" w:hAnsi="Times New Roman" w:cs="Times New Roman"/>
                <w:sz w:val="18"/>
                <w:szCs w:val="18"/>
              </w:rPr>
              <w:t xml:space="preserve">Вкладные элементы (при необходимости): вкладная гильза из вспененных полимеров. </w:t>
            </w:r>
            <w:r w:rsidRPr="004A7E49">
              <w:rPr>
                <w:rFonts w:ascii="Times New Roman" w:eastAsia="Calibri" w:hAnsi="Times New Roman" w:cs="Times New Roman"/>
                <w:sz w:val="18"/>
                <w:szCs w:val="18"/>
              </w:rPr>
              <w:lastRenderedPageBreak/>
              <w:t xml:space="preserve">Крепление протеза: анатомическое крепление (за счет формы приемной гильзы), манжета на плечо,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Приемник для насадок. Комплект рабочих насадок, функциональные особенности: обеспечивают </w:t>
            </w:r>
            <w:proofErr w:type="spellStart"/>
            <w:r w:rsidRPr="004A7E49">
              <w:rPr>
                <w:rFonts w:ascii="Times New Roman" w:eastAsia="Calibri" w:hAnsi="Times New Roman" w:cs="Times New Roman"/>
                <w:sz w:val="18"/>
                <w:szCs w:val="18"/>
              </w:rPr>
              <w:t>схват</w:t>
            </w:r>
            <w:proofErr w:type="spellEnd"/>
            <w:r w:rsidRPr="004A7E49">
              <w:rPr>
                <w:rFonts w:ascii="Times New Roman" w:eastAsia="Calibri" w:hAnsi="Times New Roman" w:cs="Times New Roman"/>
                <w:sz w:val="18"/>
                <w:szCs w:val="18"/>
              </w:rPr>
              <w:t xml:space="preserve"> и удержание предметов, выполнение трудовых операций, осуществление самообслуживания в быту.</w:t>
            </w:r>
          </w:p>
          <w:p w:rsidR="009D243D" w:rsidRPr="004A7E49" w:rsidRDefault="009D243D" w:rsidP="009D243D">
            <w:pPr>
              <w:snapToGrid w:val="0"/>
              <w:spacing w:after="0" w:line="240" w:lineRule="auto"/>
              <w:jc w:val="both"/>
              <w:rPr>
                <w:rFonts w:ascii="Times New Roman"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lastRenderedPageBreak/>
              <w:t>32 840,00</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2 лет (для детей-</w:t>
            </w:r>
            <w:r w:rsidRPr="0062023C">
              <w:rPr>
                <w:rFonts w:ascii="Times New Roman" w:hAnsi="Times New Roman" w:cs="Times New Roman"/>
                <w:sz w:val="18"/>
                <w:szCs w:val="18"/>
              </w:rPr>
              <w:lastRenderedPageBreak/>
              <w:t>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10</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предплечья рабочий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(8-02-02)</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03.28.08.02.02</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AA15D3">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 xml:space="preserve">Протез предплечья рабочий. Гильза предплечья индивидуальная из кожи. Крепление гильзой плеча, соединенной с гильзой предплечья двухсторонними металлическими шинами с шарниром.  </w:t>
            </w:r>
            <w:r w:rsidRPr="004A7E49">
              <w:rPr>
                <w:rFonts w:ascii="Times New Roman" w:eastAsia="Calibri" w:hAnsi="Times New Roman" w:cs="Times New Roman"/>
                <w:sz w:val="18"/>
                <w:szCs w:val="18"/>
              </w:rPr>
              <w:t xml:space="preserve">Вкладные элементы (при необходимости): вкладная гильза из вспененных полимеров. Крепление протеза: анатомическое крепление (за счет формы приемной гильзы), манжета на плечо,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Приемник для насадок. Комплект рабочих насадок, функциональные особенности: обеспечивают </w:t>
            </w:r>
            <w:proofErr w:type="spellStart"/>
            <w:r w:rsidRPr="004A7E49">
              <w:rPr>
                <w:rFonts w:ascii="Times New Roman" w:eastAsia="Calibri" w:hAnsi="Times New Roman" w:cs="Times New Roman"/>
                <w:sz w:val="18"/>
                <w:szCs w:val="18"/>
              </w:rPr>
              <w:t>схват</w:t>
            </w:r>
            <w:proofErr w:type="spellEnd"/>
            <w:r w:rsidRPr="004A7E49">
              <w:rPr>
                <w:rFonts w:ascii="Times New Roman" w:eastAsia="Calibri" w:hAnsi="Times New Roman" w:cs="Times New Roman"/>
                <w:sz w:val="18"/>
                <w:szCs w:val="18"/>
              </w:rPr>
              <w:t xml:space="preserve"> и удержание предметов, выполнение трудовых операций, осуществление самообслуживания в быту.</w:t>
            </w:r>
          </w:p>
          <w:p w:rsidR="009D243D" w:rsidRPr="004A7E49" w:rsidRDefault="009D243D" w:rsidP="009D243D">
            <w:pPr>
              <w:widowControl w:val="0"/>
              <w:autoSpaceDE w:val="0"/>
              <w:autoSpaceDN w:val="0"/>
              <w:adjustRightInd w:val="0"/>
              <w:spacing w:after="0" w:line="240" w:lineRule="auto"/>
              <w:jc w:val="both"/>
              <w:rPr>
                <w:rFonts w:ascii="Times New Roman"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68 606,67</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11</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предплечья с микропроцессорным управлением</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(8-04-02)</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03.28.08.04.02</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0C7621">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предплечья с микропроцессорным управлением. Индивидуальная приемная гильза из слоистых пластиков, крепление за счет формы полости приемной гильзы. Несущая гильза из литьевого слоистого пластика. Две пробные гильзы. Вкладные элементы (при необходимости): вкладная гильза из вспененных полимеров. Искусственная кисть (функциональный захват) с электроприводом. Две косметические оболочки. Лучезапястный узел с пассивной ротацией. Крепление протеза: анатомическое крепление (за счет формы приемной гильзы), манжета на предплечье,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w:t>
            </w:r>
          </w:p>
          <w:p w:rsidR="009D243D" w:rsidRPr="004A7E49" w:rsidRDefault="009D243D" w:rsidP="009D243D">
            <w:pPr>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699 466,67</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3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12</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плеча косметический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(8-01-04)</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03.28.08.01.04</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0C7621">
              <w:t>-</w:t>
            </w:r>
          </w:p>
        </w:tc>
        <w:tc>
          <w:tcPr>
            <w:tcW w:w="5783" w:type="dxa"/>
            <w:tcBorders>
              <w:top w:val="single" w:sz="4" w:space="0" w:color="auto"/>
              <w:left w:val="single" w:sz="4" w:space="0" w:color="auto"/>
              <w:bottom w:val="single" w:sz="4" w:space="0" w:color="auto"/>
              <w:right w:val="single" w:sz="4" w:space="0" w:color="auto"/>
            </w:tcBorders>
            <w:vAlign w:val="center"/>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плеча косметический. Кисть косметическая силиконовая обеспечивает компенсацию косметического (эстетического, анатомического) дефекта. Комплектность: косметическая оболочка и формообразующая кисти. Вкладные элементы (при необходимости): вкладная гильза из вспененных полимеров. Гильза плеча индивидуальная, из литьевого слоистого пластика на основе </w:t>
            </w:r>
            <w:r w:rsidRPr="004A7E49">
              <w:rPr>
                <w:rFonts w:ascii="Times New Roman" w:eastAsia="Calibri" w:hAnsi="Times New Roman" w:cs="Times New Roman"/>
                <w:sz w:val="18"/>
                <w:szCs w:val="18"/>
              </w:rPr>
              <w:lastRenderedPageBreak/>
              <w:t xml:space="preserve">связующих смол. 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 или шины локтевого шарнира. Крепление протеза: подмышечной петлей из капроновой ленты, анатомическое крепление (за счет формы приемной гильзы),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w:t>
            </w:r>
          </w:p>
          <w:p w:rsidR="009D243D" w:rsidRPr="004A7E49" w:rsidRDefault="009D243D" w:rsidP="009D243D">
            <w:pPr>
              <w:snapToGrid w:val="0"/>
              <w:spacing w:after="0" w:line="240" w:lineRule="auto"/>
              <w:jc w:val="both"/>
              <w:rPr>
                <w:rFonts w:ascii="Times New Roman" w:eastAsia="Calibri" w:hAnsi="Times New Roman" w:cs="Times New Roman"/>
                <w:b/>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lastRenderedPageBreak/>
              <w:t>105 066,67</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13</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плеча косметический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(8-01-04)</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03.28.08.01.04</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EA1F9A">
              <w:t>-</w:t>
            </w:r>
          </w:p>
        </w:tc>
        <w:tc>
          <w:tcPr>
            <w:tcW w:w="5783" w:type="dxa"/>
            <w:tcBorders>
              <w:top w:val="single" w:sz="4" w:space="0" w:color="auto"/>
              <w:left w:val="single" w:sz="4" w:space="0" w:color="auto"/>
              <w:bottom w:val="single" w:sz="4" w:space="0" w:color="auto"/>
              <w:right w:val="single" w:sz="4" w:space="0" w:color="auto"/>
            </w:tcBorders>
            <w:vAlign w:val="center"/>
          </w:tcPr>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 xml:space="preserve">Протез плеча косметический. Кисть косметическая из ПВХ, обеспечивает компенсацию косметического (эстетического, анатомического) дефекта. Комплектность: косметическая оболочка и формообразующая кисти. Вкладные элементы (при необходимости): вкладная гильза из вспененных полимеров. 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 или шины локтевого шарнира. Гильза плеча индивидуальная, одинарная или составная (контактная и несущая) (определяется о медицинским и социально-бытовым показателям Получателя), из слоистого пластика на основе связующих смол. Крепление протеза: подмышечной петлей из капроновой ленты, анатомическое крепление (за счет формы приемной гильзы),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w:t>
            </w:r>
          </w:p>
          <w:p w:rsidR="009D243D" w:rsidRPr="004A7E49" w:rsidRDefault="009D243D" w:rsidP="009D243D">
            <w:pPr>
              <w:snapToGrid w:val="0"/>
              <w:spacing w:after="0" w:line="240" w:lineRule="auto"/>
              <w:jc w:val="both"/>
              <w:rPr>
                <w:rFonts w:ascii="Times New Roman" w:eastAsia="Calibri" w:hAnsi="Times New Roman" w:cs="Times New Roman"/>
                <w:b/>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81 860,00</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rPr>
                <w:rFonts w:ascii="Times New Roman" w:hAnsi="Times New Roman" w:cs="Times New Roman"/>
                <w:sz w:val="18"/>
                <w:szCs w:val="18"/>
              </w:rPr>
            </w:pPr>
            <w:r w:rsidRPr="0062023C">
              <w:rPr>
                <w:rFonts w:ascii="Times New Roman" w:hAnsi="Times New Roman" w:cs="Times New Roman"/>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14</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плеча рабочий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(8-02-03)</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03.28.08.02.03</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EA1F9A">
              <w:t>-</w:t>
            </w:r>
          </w:p>
        </w:tc>
        <w:tc>
          <w:tcPr>
            <w:tcW w:w="5783" w:type="dxa"/>
            <w:tcBorders>
              <w:top w:val="single" w:sz="4" w:space="0" w:color="auto"/>
              <w:left w:val="single" w:sz="4" w:space="0" w:color="auto"/>
              <w:bottom w:val="single" w:sz="4" w:space="0" w:color="auto"/>
              <w:right w:val="single" w:sz="4" w:space="0" w:color="auto"/>
            </w:tcBorders>
            <w:vAlign w:val="center"/>
          </w:tcPr>
          <w:p w:rsidR="009D243D" w:rsidRPr="004A7E49" w:rsidRDefault="009D243D" w:rsidP="009D243D">
            <w:pPr>
              <w:snapToGrid w:val="0"/>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 xml:space="preserve">Протез плеча рабочий. Гильза индивидуальная из слоистого пластика на основе связующих смол. </w:t>
            </w:r>
            <w:r w:rsidRPr="004A7E49">
              <w:rPr>
                <w:rFonts w:ascii="Times New Roman" w:eastAsia="Calibri" w:hAnsi="Times New Roman" w:cs="Times New Roman"/>
                <w:sz w:val="18"/>
                <w:szCs w:val="18"/>
              </w:rPr>
              <w:t xml:space="preserve">Вкладные элементы (при необходимости): вкладная гильза из вспененных полимеров. Крепление протеза: анатомическое крепление (за счет формы приемной гильзы),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Приемник для насадок. Комплект рабочих насадок, функциональные особенности: обеспечивают </w:t>
            </w:r>
            <w:proofErr w:type="spellStart"/>
            <w:r w:rsidRPr="004A7E49">
              <w:rPr>
                <w:rFonts w:ascii="Times New Roman" w:eastAsia="Calibri" w:hAnsi="Times New Roman" w:cs="Times New Roman"/>
                <w:sz w:val="18"/>
                <w:szCs w:val="18"/>
              </w:rPr>
              <w:t>схват</w:t>
            </w:r>
            <w:proofErr w:type="spellEnd"/>
            <w:r w:rsidRPr="004A7E49">
              <w:rPr>
                <w:rFonts w:ascii="Times New Roman" w:eastAsia="Calibri" w:hAnsi="Times New Roman" w:cs="Times New Roman"/>
                <w:sz w:val="18"/>
                <w:szCs w:val="18"/>
              </w:rPr>
              <w:t xml:space="preserve"> и удержание предметов, выполнение трудовых операций, осуществление самообслуживания в быту.</w:t>
            </w:r>
            <w:r w:rsidRPr="004A7E49">
              <w:rPr>
                <w:rFonts w:ascii="Times New Roman" w:hAnsi="Times New Roman" w:cs="Times New Roman"/>
                <w:sz w:val="18"/>
                <w:szCs w:val="18"/>
              </w:rPr>
              <w:t xml:space="preserve"> </w:t>
            </w:r>
            <w:r w:rsidRPr="004A7E49">
              <w:rPr>
                <w:rFonts w:ascii="Times New Roman" w:eastAsia="Calibri" w:hAnsi="Times New Roman" w:cs="Times New Roman"/>
                <w:sz w:val="18"/>
                <w:szCs w:val="18"/>
              </w:rPr>
              <w:t>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 или шины локтевого шарнира.</w:t>
            </w:r>
          </w:p>
          <w:p w:rsidR="009D243D" w:rsidRPr="004A7E49" w:rsidRDefault="009D243D" w:rsidP="009D243D">
            <w:pPr>
              <w:widowControl w:val="0"/>
              <w:autoSpaceDE w:val="0"/>
              <w:autoSpaceDN w:val="0"/>
              <w:adjustRightInd w:val="0"/>
              <w:spacing w:after="0" w:line="240" w:lineRule="auto"/>
              <w:jc w:val="both"/>
              <w:rPr>
                <w:rFonts w:ascii="Times New Roman" w:hAnsi="Times New Roman" w:cs="Times New Roman"/>
                <w:b/>
                <w:sz w:val="18"/>
                <w:szCs w:val="18"/>
              </w:rPr>
            </w:pPr>
            <w:r w:rsidRPr="004A7E49">
              <w:rPr>
                <w:rFonts w:ascii="Times New Roman" w:eastAsia="Calibri" w:hAnsi="Times New Roman" w:cs="Times New Roman"/>
                <w:sz w:val="18"/>
                <w:szCs w:val="18"/>
              </w:rPr>
              <w:t xml:space="preserve">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w:t>
            </w:r>
            <w:r w:rsidRPr="004A7E49">
              <w:rPr>
                <w:rFonts w:ascii="Times New Roman" w:eastAsia="Calibri" w:hAnsi="Times New Roman" w:cs="Times New Roman"/>
                <w:sz w:val="18"/>
                <w:szCs w:val="18"/>
              </w:rPr>
              <w:lastRenderedPageBreak/>
              <w:t>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lastRenderedPageBreak/>
              <w:t>94 813,33</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ind w:right="43"/>
              <w:jc w:val="center"/>
              <w:rPr>
                <w:rFonts w:ascii="Times New Roman" w:hAnsi="Times New Roman" w:cs="Times New Roman"/>
                <w:color w:val="000000"/>
                <w:sz w:val="18"/>
                <w:szCs w:val="18"/>
              </w:rPr>
            </w:pPr>
            <w:r w:rsidRPr="0062023C">
              <w:rPr>
                <w:rFonts w:ascii="Times New Roman" w:hAnsi="Times New Roman" w:cs="Times New Roman"/>
                <w:color w:val="000000"/>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Pr="00065E5F"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15</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плеча рабочий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(8-02-03)</w:t>
            </w:r>
          </w:p>
          <w:p w:rsidR="009D243D" w:rsidRPr="004A7E49" w:rsidRDefault="009D243D" w:rsidP="009D243D">
            <w:pPr>
              <w:spacing w:after="0" w:line="240" w:lineRule="auto"/>
              <w:jc w:val="center"/>
              <w:rPr>
                <w:rFonts w:ascii="Times New Roman" w:eastAsia="Calibri" w:hAnsi="Times New Roman" w:cs="Times New Roman"/>
                <w:sz w:val="18"/>
                <w:szCs w:val="18"/>
              </w:rPr>
            </w:pP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03.28.08.02.03</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r w:rsidRPr="0062023C">
              <w:rPr>
                <w:rFonts w:ascii="Times New Roman" w:eastAsia="Calibri" w:hAnsi="Times New Roman" w:cs="Times New Roman"/>
                <w:sz w:val="18"/>
                <w:szCs w:val="1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D33B03">
              <w:t>-</w:t>
            </w:r>
          </w:p>
        </w:tc>
        <w:tc>
          <w:tcPr>
            <w:tcW w:w="5783" w:type="dxa"/>
            <w:tcBorders>
              <w:top w:val="single" w:sz="4" w:space="0" w:color="auto"/>
              <w:left w:val="single" w:sz="4" w:space="0" w:color="auto"/>
              <w:bottom w:val="single" w:sz="4" w:space="0" w:color="auto"/>
              <w:right w:val="single" w:sz="4" w:space="0" w:color="auto"/>
            </w:tcBorders>
            <w:vAlign w:val="center"/>
          </w:tcPr>
          <w:p w:rsidR="009D243D" w:rsidRPr="004A7E49" w:rsidRDefault="009D243D" w:rsidP="009D243D">
            <w:pPr>
              <w:widowControl w:val="0"/>
              <w:autoSpaceDE w:val="0"/>
              <w:autoSpaceDN w:val="0"/>
              <w:adjustRightInd w:val="0"/>
              <w:snapToGrid w:val="0"/>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Протез плеча рабочий. Гильза индивидуальная из кожи</w:t>
            </w:r>
            <w:r w:rsidRPr="004A7E49">
              <w:rPr>
                <w:rFonts w:ascii="Times New Roman" w:hAnsi="Times New Roman" w:cs="Times New Roman"/>
                <w:b/>
                <w:sz w:val="18"/>
                <w:szCs w:val="18"/>
              </w:rPr>
              <w:t xml:space="preserve">. </w:t>
            </w:r>
            <w:r w:rsidRPr="004A7E49">
              <w:rPr>
                <w:rFonts w:ascii="Times New Roman" w:eastAsia="Calibri" w:hAnsi="Times New Roman" w:cs="Times New Roman"/>
                <w:sz w:val="18"/>
                <w:szCs w:val="18"/>
              </w:rPr>
              <w:t xml:space="preserve">Вкладные элементы (при необходимости): вкладная гильза из вспененных полимеров. Крепление протеза: анатомическое крепление (за счет формы приемной гильзы), замок полимерного чехла, 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Приемник для насадок. Комплект рабочих насадок, функциональные особенности: обеспечивают </w:t>
            </w:r>
            <w:proofErr w:type="spellStart"/>
            <w:r w:rsidRPr="004A7E49">
              <w:rPr>
                <w:rFonts w:ascii="Times New Roman" w:eastAsia="Calibri" w:hAnsi="Times New Roman" w:cs="Times New Roman"/>
                <w:sz w:val="18"/>
                <w:szCs w:val="18"/>
              </w:rPr>
              <w:t>схват</w:t>
            </w:r>
            <w:proofErr w:type="spellEnd"/>
            <w:r w:rsidRPr="004A7E49">
              <w:rPr>
                <w:rFonts w:ascii="Times New Roman" w:eastAsia="Calibri" w:hAnsi="Times New Roman" w:cs="Times New Roman"/>
                <w:sz w:val="18"/>
                <w:szCs w:val="18"/>
              </w:rPr>
              <w:t xml:space="preserve"> и удержание предметов, выполнение трудовых операций, осуществление самообслуживания в быту. Локтевой узел пассивный с фиксацией в локтевом шарнире, локтевой узел пассивный с фиксацией в локтевом шарнире и ротацией предплечья относительно плеча или шины локтевого шарнира.</w:t>
            </w:r>
          </w:p>
          <w:p w:rsidR="009D243D" w:rsidRPr="004A7E49" w:rsidRDefault="009D243D" w:rsidP="009D243D">
            <w:pPr>
              <w:widowControl w:val="0"/>
              <w:autoSpaceDE w:val="0"/>
              <w:autoSpaceDN w:val="0"/>
              <w:adjustRightInd w:val="0"/>
              <w:spacing w:after="0" w:line="240" w:lineRule="auto"/>
              <w:jc w:val="both"/>
              <w:rPr>
                <w:rFonts w:ascii="Times New Roman" w:hAnsi="Times New Roman" w:cs="Times New Roman"/>
                <w:b/>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95 860,00</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ind w:right="43"/>
              <w:jc w:val="center"/>
              <w:rPr>
                <w:rFonts w:ascii="Times New Roman" w:hAnsi="Times New Roman" w:cs="Times New Roman"/>
                <w:color w:val="000000"/>
                <w:sz w:val="18"/>
                <w:szCs w:val="18"/>
              </w:rPr>
            </w:pPr>
            <w:r w:rsidRPr="0062023C">
              <w:rPr>
                <w:rFonts w:ascii="Times New Roman" w:hAnsi="Times New Roman" w:cs="Times New Roman"/>
                <w:color w:val="000000"/>
                <w:sz w:val="18"/>
                <w:szCs w:val="18"/>
              </w:rPr>
              <w:t>Не менее 2 лет (для детей-инвалидов - не менее 1 года)</w:t>
            </w:r>
          </w:p>
        </w:tc>
      </w:tr>
      <w:tr w:rsidR="009D243D"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9D243D" w:rsidRDefault="009D243D" w:rsidP="009D243D">
            <w:pPr>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16</w:t>
            </w:r>
          </w:p>
        </w:tc>
        <w:tc>
          <w:tcPr>
            <w:tcW w:w="2410"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Протез плеча активный (тяговый)</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(8-03-03)</w:t>
            </w:r>
          </w:p>
          <w:p w:rsidR="009D243D" w:rsidRPr="004A7E49" w:rsidRDefault="009D243D" w:rsidP="009D243D">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03.28.08.03.03</w:t>
            </w:r>
          </w:p>
        </w:tc>
        <w:tc>
          <w:tcPr>
            <w:tcW w:w="1843"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9D243D" w:rsidRDefault="009D243D" w:rsidP="009D243D">
            <w:pPr>
              <w:jc w:val="center"/>
            </w:pPr>
            <w:r w:rsidRPr="00D33B03">
              <w:t>-</w:t>
            </w:r>
          </w:p>
        </w:tc>
        <w:tc>
          <w:tcPr>
            <w:tcW w:w="5783" w:type="dxa"/>
            <w:tcBorders>
              <w:top w:val="single" w:sz="4" w:space="0" w:color="auto"/>
              <w:left w:val="single" w:sz="4" w:space="0" w:color="auto"/>
              <w:bottom w:val="single" w:sz="4" w:space="0" w:color="auto"/>
              <w:right w:val="single" w:sz="4" w:space="0" w:color="auto"/>
            </w:tcBorders>
          </w:tcPr>
          <w:p w:rsidR="009D243D" w:rsidRPr="004A7E49" w:rsidRDefault="009D243D" w:rsidP="009D243D">
            <w:pPr>
              <w:snapToGrid w:val="0"/>
              <w:spacing w:after="0" w:line="240" w:lineRule="auto"/>
              <w:jc w:val="both"/>
              <w:rPr>
                <w:rFonts w:ascii="Times New Roman" w:eastAsia="Calibri" w:hAnsi="Times New Roman" w:cs="Times New Roman"/>
                <w:b/>
                <w:sz w:val="18"/>
                <w:szCs w:val="18"/>
              </w:rPr>
            </w:pPr>
            <w:r w:rsidRPr="004A7E49">
              <w:rPr>
                <w:rFonts w:ascii="Times New Roman" w:eastAsia="Calibri" w:hAnsi="Times New Roman" w:cs="Times New Roman"/>
                <w:sz w:val="18"/>
                <w:szCs w:val="18"/>
              </w:rPr>
              <w:t xml:space="preserve">Протез плеча активный с тяговым управлением. Гильза плеча индивидуальная из слоистого пластика на основе связующих смол. Вкладные элементы (при необходимости): вкладная гильза из вспененных полимеров. Кисть пластмассовая, активная, обеспечивает </w:t>
            </w:r>
            <w:proofErr w:type="spellStart"/>
            <w:r w:rsidRPr="004A7E49">
              <w:rPr>
                <w:rFonts w:ascii="Times New Roman" w:eastAsia="Calibri" w:hAnsi="Times New Roman" w:cs="Times New Roman"/>
                <w:sz w:val="18"/>
                <w:szCs w:val="18"/>
              </w:rPr>
              <w:t>схват</w:t>
            </w:r>
            <w:proofErr w:type="spellEnd"/>
            <w:r w:rsidRPr="004A7E49">
              <w:rPr>
                <w:rFonts w:ascii="Times New Roman" w:eastAsia="Calibri" w:hAnsi="Times New Roman" w:cs="Times New Roman"/>
                <w:sz w:val="18"/>
                <w:szCs w:val="18"/>
              </w:rPr>
              <w:t xml:space="preserve"> и удержание предметов. Комплектность: искусственная кисть активная и косметическая оболочка или искусственная кисть активная. Лучезапястный узел с ротацией или лучезапястный узел не обеспечивающий ротацию. Локтевой узел пассивный с фиксацией в локтевом шарнире или локтевой узел активный с фиксацией в локтевом шарнире или локтевой узел пассивный с фиксацией в локтевом шарнире и ротацией предплечья относительно плеча или шины локтевого шарнира. Крепление протеза: анатомическое крепление (за счет формы приемной гильзы), замок полимерного чехла, в виде подмышечной петли из капроновой ленты с эластичными оттяжками для удержания протеза и двумя приводными тягами,</w:t>
            </w:r>
            <w:r w:rsidRPr="004A7E49">
              <w:rPr>
                <w:rFonts w:ascii="Times New Roman" w:eastAsia="Calibri" w:hAnsi="Times New Roman" w:cs="Times New Roman"/>
                <w:b/>
                <w:sz w:val="18"/>
                <w:szCs w:val="18"/>
              </w:rPr>
              <w:t xml:space="preserve"> </w:t>
            </w:r>
            <w:r w:rsidRPr="004A7E49">
              <w:rPr>
                <w:rFonts w:ascii="Times New Roman" w:eastAsia="Calibri" w:hAnsi="Times New Roman" w:cs="Times New Roman"/>
                <w:sz w:val="18"/>
                <w:szCs w:val="18"/>
              </w:rPr>
              <w:t xml:space="preserve">индивидуальное </w:t>
            </w:r>
            <w:r w:rsidRPr="004A7E49">
              <w:rPr>
                <w:rFonts w:ascii="Times New Roman" w:hAnsi="Times New Roman" w:cs="Times New Roman"/>
                <w:sz w:val="18"/>
                <w:szCs w:val="18"/>
              </w:rPr>
              <w:t>(определяется по медицинским и социально-бытовым показателям Получателя,</w:t>
            </w:r>
            <w:r w:rsidRPr="004A7E49">
              <w:rPr>
                <w:rFonts w:ascii="Times New Roman" w:eastAsia="Calibri" w:hAnsi="Times New Roman" w:cs="Times New Roman"/>
                <w:sz w:val="18"/>
                <w:szCs w:val="18"/>
              </w:rPr>
              <w:t xml:space="preserve"> а также в соответствии с рекомендациями в ИПРА</w:t>
            </w:r>
            <w:r w:rsidRPr="004A7E49">
              <w:rPr>
                <w:rFonts w:ascii="Times New Roman" w:hAnsi="Times New Roman" w:cs="Times New Roman"/>
                <w:sz w:val="18"/>
                <w:szCs w:val="18"/>
              </w:rPr>
              <w:t>)</w:t>
            </w:r>
            <w:r w:rsidRPr="004A7E49">
              <w:rPr>
                <w:rFonts w:ascii="Times New Roman" w:eastAsia="Calibri" w:hAnsi="Times New Roman" w:cs="Times New Roman"/>
                <w:sz w:val="18"/>
                <w:szCs w:val="18"/>
              </w:rPr>
              <w:t xml:space="preserve">. </w:t>
            </w:r>
          </w:p>
          <w:p w:rsidR="009D243D" w:rsidRPr="004A7E49" w:rsidRDefault="009D243D" w:rsidP="009D243D">
            <w:pPr>
              <w:snapToGrid w:val="0"/>
              <w:spacing w:after="0" w:line="240" w:lineRule="auto"/>
              <w:jc w:val="both"/>
              <w:rPr>
                <w:rFonts w:ascii="Times New Roman" w:eastAsia="Calibri" w:hAnsi="Times New Roman" w:cs="Times New Roman"/>
                <w:sz w:val="18"/>
                <w:szCs w:val="18"/>
              </w:rPr>
            </w:pPr>
            <w:r w:rsidRPr="004A7E49">
              <w:rPr>
                <w:rFonts w:ascii="Times New Roman" w:eastAsia="Calibri" w:hAnsi="Times New Roman" w:cs="Times New Roman"/>
                <w:sz w:val="18"/>
                <w:szCs w:val="18"/>
              </w:rPr>
              <w:t>Выполнение работ включает прием заказов по индивидуальным обмерам (по слепку) с учетом индивидуальных показателей Получателя (по согласованию с Заказчиком) и рекомендаций в ИПРА, изготовление изделий, примерку, подгонку, обучение пользованию, выдачу изготовленных по индивидуальному заказу Изделий Получателям.</w:t>
            </w:r>
          </w:p>
        </w:tc>
        <w:tc>
          <w:tcPr>
            <w:tcW w:w="1276" w:type="dxa"/>
            <w:tcBorders>
              <w:top w:val="single" w:sz="4" w:space="0" w:color="auto"/>
              <w:left w:val="nil"/>
              <w:bottom w:val="single" w:sz="4" w:space="0" w:color="auto"/>
              <w:right w:val="nil"/>
            </w:tcBorders>
            <w:shd w:val="clear" w:color="auto" w:fill="auto"/>
          </w:tcPr>
          <w:p w:rsidR="009D243D" w:rsidRPr="00B32D76" w:rsidRDefault="009D243D" w:rsidP="009D243D">
            <w:pPr>
              <w:jc w:val="center"/>
              <w:rPr>
                <w:rFonts w:ascii="Times New Roman" w:hAnsi="Times New Roman" w:cs="Times New Roman"/>
                <w:sz w:val="18"/>
                <w:szCs w:val="18"/>
              </w:rPr>
            </w:pPr>
            <w:r w:rsidRPr="00B32D76">
              <w:rPr>
                <w:rFonts w:ascii="Times New Roman" w:hAnsi="Times New Roman" w:cs="Times New Roman"/>
                <w:sz w:val="18"/>
                <w:szCs w:val="18"/>
              </w:rPr>
              <w:t>120 653,33</w:t>
            </w:r>
          </w:p>
        </w:tc>
        <w:tc>
          <w:tcPr>
            <w:tcW w:w="1134" w:type="dxa"/>
            <w:tcBorders>
              <w:top w:val="single" w:sz="4" w:space="0" w:color="auto"/>
              <w:left w:val="single" w:sz="4" w:space="0" w:color="auto"/>
              <w:bottom w:val="single" w:sz="4" w:space="0" w:color="auto"/>
              <w:right w:val="single" w:sz="4" w:space="0" w:color="auto"/>
            </w:tcBorders>
          </w:tcPr>
          <w:p w:rsidR="009D243D" w:rsidRPr="0062023C" w:rsidRDefault="009D243D" w:rsidP="009D243D">
            <w:pPr>
              <w:spacing w:after="0" w:line="240" w:lineRule="auto"/>
              <w:ind w:right="43"/>
              <w:jc w:val="center"/>
              <w:rPr>
                <w:rFonts w:ascii="Times New Roman" w:hAnsi="Times New Roman" w:cs="Times New Roman"/>
                <w:color w:val="000000"/>
                <w:sz w:val="18"/>
                <w:szCs w:val="18"/>
              </w:rPr>
            </w:pPr>
            <w:r w:rsidRPr="0062023C">
              <w:rPr>
                <w:rFonts w:ascii="Times New Roman" w:hAnsi="Times New Roman" w:cs="Times New Roman"/>
                <w:color w:val="000000"/>
                <w:sz w:val="18"/>
                <w:szCs w:val="18"/>
              </w:rPr>
              <w:t>Не менее 2 лет (для детей-инвалидов - не менее 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17</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кисти косметический, в том числе при вычленении и частичном вычленении кисти</w:t>
            </w:r>
          </w:p>
          <w:p w:rsidR="00DE2DD1" w:rsidRPr="004A7E49" w:rsidRDefault="00DE2DD1" w:rsidP="00DE2DD1">
            <w:pPr>
              <w:spacing w:after="0" w:line="240" w:lineRule="auto"/>
              <w:jc w:val="center"/>
              <w:rPr>
                <w:rFonts w:ascii="Times New Roman" w:eastAsia="Calibri" w:hAnsi="Times New Roman" w:cs="Times New Roman"/>
                <w:sz w:val="18"/>
                <w:szCs w:val="18"/>
              </w:rPr>
            </w:pPr>
            <w:r w:rsidRPr="004A7E49">
              <w:rPr>
                <w:rFonts w:ascii="Times New Roman" w:eastAsia="Calibri" w:hAnsi="Times New Roman" w:cs="Times New Roman"/>
                <w:sz w:val="18"/>
                <w:szCs w:val="18"/>
              </w:rPr>
              <w:t>(8-01-02)</w:t>
            </w:r>
          </w:p>
          <w:p w:rsidR="00DE2DD1" w:rsidRPr="004A7E49" w:rsidRDefault="00DE2DD1" w:rsidP="00DE2DD1">
            <w:pPr>
              <w:spacing w:after="0" w:line="240" w:lineRule="auto"/>
              <w:jc w:val="center"/>
              <w:rPr>
                <w:rFonts w:ascii="Times New Roman" w:eastAsia="Calibri" w:hAnsi="Times New Roman" w:cs="Times New Roman"/>
                <w:sz w:val="18"/>
                <w:szCs w:val="18"/>
              </w:rPr>
            </w:pPr>
          </w:p>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eastAsia="Calibri" w:hAnsi="Times New Roman" w:cs="Times New Roman"/>
                <w:sz w:val="18"/>
                <w:szCs w:val="18"/>
              </w:rPr>
              <w:t>03.29.08.01.02</w:t>
            </w:r>
          </w:p>
          <w:p w:rsidR="00DE2DD1" w:rsidRPr="004A7E49" w:rsidRDefault="00DE2DD1" w:rsidP="00DE2DD1">
            <w:pPr>
              <w:spacing w:after="0" w:line="240" w:lineRule="auto"/>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widowControl w:val="0"/>
              <w:autoSpaceDE w:val="0"/>
              <w:autoSpaceDN w:val="0"/>
              <w:adjustRightInd w:val="0"/>
              <w:spacing w:after="0" w:line="240" w:lineRule="auto"/>
              <w:jc w:val="both"/>
              <w:rPr>
                <w:rFonts w:ascii="Times New Roman" w:eastAsia="Calibri" w:hAnsi="Times New Roman" w:cs="Times New Roman"/>
                <w:b/>
                <w:sz w:val="18"/>
                <w:szCs w:val="18"/>
              </w:rPr>
            </w:pPr>
            <w:r w:rsidRPr="004A7E49">
              <w:rPr>
                <w:rFonts w:ascii="Times New Roman" w:hAnsi="Times New Roman" w:cs="Times New Roman"/>
                <w:sz w:val="18"/>
                <w:szCs w:val="18"/>
              </w:rPr>
              <w:t>Изготовление кисти косметической силиконовой с нейлоновой армирующей сеткой, усовершенствованная. Состоит из формообразующей кисти и косметической оболочки или косметической оболочки на молнии. Крепление индивидуальное за счет конфигурации внутренней полости при помощи застежки.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41 133,33</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3 месяцев</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lastRenderedPageBreak/>
              <w:t>18</w:t>
            </w:r>
          </w:p>
        </w:tc>
        <w:tc>
          <w:tcPr>
            <w:tcW w:w="2410" w:type="dxa"/>
            <w:tcBorders>
              <w:top w:val="single" w:sz="4" w:space="0" w:color="auto"/>
              <w:left w:val="single" w:sz="4" w:space="0" w:color="auto"/>
              <w:bottom w:val="single" w:sz="4" w:space="0" w:color="auto"/>
              <w:right w:val="single" w:sz="4" w:space="0" w:color="auto"/>
            </w:tcBorders>
          </w:tcPr>
          <w:p w:rsidR="00DE2DD1"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кисти рабочий, в том числе при вычленении и частичном вычленении кисти</w:t>
            </w:r>
          </w:p>
          <w:p w:rsidR="00DE2DD1" w:rsidRPr="004A7E49" w:rsidRDefault="00DE2DD1" w:rsidP="00DE2D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(8-02-01)</w:t>
            </w:r>
          </w:p>
          <w:p w:rsidR="00DE2DD1" w:rsidRPr="004A7E49" w:rsidRDefault="00DE2DD1" w:rsidP="00DE2DD1">
            <w:pPr>
              <w:spacing w:after="0" w:line="240" w:lineRule="auto"/>
              <w:jc w:val="center"/>
              <w:rPr>
                <w:rFonts w:ascii="Times New Roman" w:hAnsi="Times New Roman" w:cs="Times New Roman"/>
                <w:sz w:val="18"/>
                <w:szCs w:val="18"/>
              </w:rPr>
            </w:pPr>
          </w:p>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03.29.08.02.01</w:t>
            </w: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widowControl w:val="0"/>
              <w:autoSpaceDE w:val="0"/>
              <w:autoSpaceDN w:val="0"/>
              <w:adjustRightInd w:val="0"/>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При изготовлении протеза кисти рабочего используется материал приемной гильзы: слоистый пластик на основе связующих смол, из листового термопласта. Приемная гильза индивидуальная с мягкой кожаной манжеткой на предплечье или без нее. Комплект полуфабрикатов, в том числе рабочие насадки к рабочим протезам.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48 700,00</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2 лет (для детей-инвалидов - не менее 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19</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предплечья косметический</w:t>
            </w: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(8-01-03)</w:t>
            </w:r>
          </w:p>
          <w:p w:rsidR="00DE2DD1" w:rsidRPr="004A7E49" w:rsidRDefault="00DE2DD1" w:rsidP="00DE2DD1">
            <w:pPr>
              <w:spacing w:after="0" w:line="240" w:lineRule="auto"/>
              <w:jc w:val="center"/>
              <w:rPr>
                <w:rFonts w:ascii="Times New Roman" w:hAnsi="Times New Roman" w:cs="Times New Roman"/>
                <w:sz w:val="18"/>
                <w:szCs w:val="18"/>
                <w:lang w:val="en-US"/>
              </w:rPr>
            </w:pP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03.29.08.01.03</w:t>
            </w: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widowControl w:val="0"/>
              <w:autoSpaceDE w:val="0"/>
              <w:autoSpaceDN w:val="0"/>
              <w:adjustRightInd w:val="0"/>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 xml:space="preserve">Изготовленная кисть косметическая, силиконовая, крепление индивидуальное, подгоночное, с использованием кожаных полуфабрикатов. Гильза предплечья составная, </w:t>
            </w:r>
            <w:proofErr w:type="spellStart"/>
            <w:r w:rsidRPr="004A7E49">
              <w:rPr>
                <w:rFonts w:ascii="Times New Roman" w:hAnsi="Times New Roman" w:cs="Times New Roman"/>
                <w:sz w:val="18"/>
                <w:szCs w:val="18"/>
              </w:rPr>
              <w:t>неспадающая</w:t>
            </w:r>
            <w:proofErr w:type="spellEnd"/>
            <w:r w:rsidRPr="004A7E49">
              <w:rPr>
                <w:rFonts w:ascii="Times New Roman" w:hAnsi="Times New Roman" w:cs="Times New Roman"/>
                <w:sz w:val="18"/>
                <w:szCs w:val="18"/>
              </w:rPr>
              <w:t>, из слоистого пластика на основе связующих смол.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120 113,33</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2 лет (для детей-инвалидов - не менее 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20</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предплечья активный (тяговый)</w:t>
            </w: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(8-03-02)</w:t>
            </w:r>
          </w:p>
          <w:p w:rsidR="00DE2DD1" w:rsidRPr="004A7E49" w:rsidRDefault="00DE2DD1" w:rsidP="00DE2DD1">
            <w:pPr>
              <w:spacing w:after="0" w:line="240" w:lineRule="auto"/>
              <w:jc w:val="center"/>
              <w:rPr>
                <w:rFonts w:ascii="Times New Roman" w:hAnsi="Times New Roman" w:cs="Times New Roman"/>
                <w:sz w:val="18"/>
                <w:szCs w:val="18"/>
                <w:lang w:val="en-US"/>
              </w:rPr>
            </w:pP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03.29.08.03.02</w:t>
            </w: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Изготовленный протез предплечья активный (тяговый)- пластмассовый с тяговым управлением, кисть пластмассовая активная с пассивной ротацией. Оболочка косметическая ПВХ/пластизоль, оболочка косметическая силиконовая. Гильза индивидуальная одинарная или гильза индивидуальная составная из слоистого пластика на основе связующих смол, из листового термопласта, кожи. Крепление индивидуальное, подгоночное, функциональное, с использованием кожаных полуфабрикатов.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121 500,00</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2 лет (для детей-инвалидов - не менее 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21</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предплечья рабочий</w:t>
            </w: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(8-02-02)</w:t>
            </w:r>
          </w:p>
          <w:p w:rsidR="00DE2DD1" w:rsidRPr="004A7E49" w:rsidRDefault="00DE2DD1" w:rsidP="00DE2DD1">
            <w:pPr>
              <w:spacing w:after="0" w:line="240" w:lineRule="auto"/>
              <w:jc w:val="center"/>
              <w:rPr>
                <w:rFonts w:ascii="Times New Roman" w:hAnsi="Times New Roman" w:cs="Times New Roman"/>
                <w:sz w:val="18"/>
                <w:szCs w:val="18"/>
                <w:lang w:val="en-US"/>
              </w:rPr>
            </w:pP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03.29.08.02.02</w:t>
            </w:r>
          </w:p>
          <w:p w:rsidR="00DE2DD1" w:rsidRPr="004A7E49" w:rsidRDefault="00DE2DD1" w:rsidP="00DE2DD1">
            <w:pPr>
              <w:spacing w:after="0" w:line="240" w:lineRule="auto"/>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При изготовлении протеза предплечья рабочего используется гильза предплечья индивидуальная из слоистого пластика на основе связующих смол, из листового термопласта, кожи. Комплект полуфабрикатов к рабочим протезам предплечья, в том числе рабочие насадки к рабочим протезам. Крепление индивидуальное, с использованием кожаных полуфабрикатов, подгоночное.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68 626,67</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2 лет (для детей-инвалидов - не менее 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22</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предплечья с внешним источником энергии</w:t>
            </w: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(8-04-02)</w:t>
            </w:r>
          </w:p>
          <w:p w:rsidR="00DE2DD1" w:rsidRPr="004A7E49" w:rsidRDefault="00DE2DD1" w:rsidP="00DE2DD1">
            <w:pPr>
              <w:spacing w:after="0" w:line="240" w:lineRule="auto"/>
              <w:jc w:val="center"/>
              <w:rPr>
                <w:rFonts w:ascii="Times New Roman" w:hAnsi="Times New Roman" w:cs="Times New Roman"/>
                <w:sz w:val="18"/>
                <w:szCs w:val="18"/>
                <w:lang w:val="en-US"/>
              </w:rPr>
            </w:pP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lastRenderedPageBreak/>
              <w:t>03.29.08.04.02</w:t>
            </w:r>
          </w:p>
          <w:p w:rsidR="00DE2DD1" w:rsidRPr="004A7E49" w:rsidRDefault="00DE2DD1" w:rsidP="00DE2DD1">
            <w:pPr>
              <w:spacing w:after="0" w:line="240" w:lineRule="auto"/>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lastRenderedPageBreak/>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widowControl w:val="0"/>
              <w:autoSpaceDE w:val="0"/>
              <w:autoSpaceDN w:val="0"/>
              <w:adjustRightInd w:val="0"/>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 xml:space="preserve">Изготовление протеза предплечья с внешним источником энергии, активного, состоящего из </w:t>
            </w:r>
            <w:proofErr w:type="spellStart"/>
            <w:r w:rsidRPr="004A7E49">
              <w:rPr>
                <w:rFonts w:ascii="Times New Roman" w:hAnsi="Times New Roman" w:cs="Times New Roman"/>
                <w:sz w:val="18"/>
                <w:szCs w:val="18"/>
              </w:rPr>
              <w:t>неспадающей</w:t>
            </w:r>
            <w:proofErr w:type="spellEnd"/>
            <w:r w:rsidRPr="004A7E49">
              <w:rPr>
                <w:rFonts w:ascii="Times New Roman" w:hAnsi="Times New Roman" w:cs="Times New Roman"/>
                <w:sz w:val="18"/>
                <w:szCs w:val="18"/>
              </w:rPr>
              <w:t xml:space="preserve"> индивидуальной приемной гильзы (из слоистых пластиков), несущей гильзы (из литьевого слоистого пластика). Две пробные гильзы из термопластичных полимерных материалов. Искусственная кисть (функциональный </w:t>
            </w:r>
            <w:r w:rsidRPr="004A7E49">
              <w:rPr>
                <w:rFonts w:ascii="Times New Roman" w:hAnsi="Times New Roman" w:cs="Times New Roman"/>
                <w:sz w:val="18"/>
                <w:szCs w:val="18"/>
              </w:rPr>
              <w:lastRenderedPageBreak/>
              <w:t xml:space="preserve">захват) с электроприводом. Оболочка косметическая силиконовая. </w:t>
            </w:r>
            <w:r w:rsidR="009D243D">
              <w:rPr>
                <w:rFonts w:ascii="Times New Roman" w:hAnsi="Times New Roman" w:cs="Times New Roman"/>
                <w:sz w:val="18"/>
                <w:szCs w:val="18"/>
              </w:rPr>
              <w:t>-</w:t>
            </w:r>
            <w:r w:rsidRPr="004A7E49">
              <w:rPr>
                <w:rFonts w:ascii="Times New Roman" w:hAnsi="Times New Roman" w:cs="Times New Roman"/>
                <w:sz w:val="18"/>
                <w:szCs w:val="18"/>
              </w:rPr>
              <w:t>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lastRenderedPageBreak/>
              <w:t>738 880,00</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 xml:space="preserve">Не менее 2 лет (для детей-инвалидов - не менее </w:t>
            </w:r>
            <w:r w:rsidRPr="00E66682">
              <w:rPr>
                <w:rFonts w:ascii="Times New Roman" w:hAnsi="Times New Roman" w:cs="Times New Roman"/>
                <w:color w:val="000000"/>
                <w:sz w:val="18"/>
                <w:szCs w:val="18"/>
              </w:rPr>
              <w:lastRenderedPageBreak/>
              <w:t>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lastRenderedPageBreak/>
              <w:t>23</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плеча косметический</w:t>
            </w: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(8-01-04)</w:t>
            </w:r>
          </w:p>
          <w:p w:rsidR="00DE2DD1" w:rsidRPr="004A7E49" w:rsidRDefault="00DE2DD1" w:rsidP="00DE2DD1">
            <w:pPr>
              <w:spacing w:after="0" w:line="240" w:lineRule="auto"/>
              <w:jc w:val="center"/>
              <w:rPr>
                <w:rFonts w:ascii="Times New Roman" w:hAnsi="Times New Roman" w:cs="Times New Roman"/>
                <w:sz w:val="18"/>
                <w:szCs w:val="18"/>
                <w:lang w:val="en-US"/>
              </w:rPr>
            </w:pP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03.29.08.01.04</w:t>
            </w: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380A70">
            <w:pPr>
              <w:widowControl w:val="0"/>
              <w:autoSpaceDE w:val="0"/>
              <w:autoSpaceDN w:val="0"/>
              <w:adjustRightInd w:val="0"/>
              <w:spacing w:after="0" w:line="240" w:lineRule="auto"/>
              <w:jc w:val="both"/>
              <w:rPr>
                <w:rFonts w:ascii="Times New Roman" w:eastAsia="Calibri" w:hAnsi="Times New Roman" w:cs="Times New Roman"/>
                <w:b/>
                <w:sz w:val="18"/>
                <w:szCs w:val="18"/>
              </w:rPr>
            </w:pPr>
            <w:r w:rsidRPr="004A7E49">
              <w:rPr>
                <w:rFonts w:ascii="Times New Roman" w:hAnsi="Times New Roman" w:cs="Times New Roman"/>
                <w:sz w:val="18"/>
                <w:szCs w:val="18"/>
              </w:rPr>
              <w:t>При изготовлении протеза плеча косметического используется гильза плеча индивидуальная на длинную культю. Материал гильзы: слоистый пластик на основе связующих смол. Гильза предплечья изготовлена из слоистого пластика на основе связующих смол. Узел «локоть – предплечье» без фиксации, выполнен с помощью металлических шин. Кисть косметическая силиконовая с формообразующей арматурой в пальцах. Крепление выполнено в виде подмышечной петли из капроновой ленты с клапанами и эластичными оттяжками для удержания протеза.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105 133,33</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2 лет (для детей-инвалидов - не менее 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24</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плеча активный (тяговый)</w:t>
            </w: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(8-03-03)</w:t>
            </w:r>
          </w:p>
          <w:p w:rsidR="00DE2DD1" w:rsidRPr="004A7E49" w:rsidRDefault="00DE2DD1" w:rsidP="00DE2DD1">
            <w:pPr>
              <w:spacing w:after="0" w:line="240" w:lineRule="auto"/>
              <w:jc w:val="center"/>
              <w:rPr>
                <w:rFonts w:ascii="Times New Roman" w:hAnsi="Times New Roman" w:cs="Times New Roman"/>
                <w:sz w:val="18"/>
                <w:szCs w:val="18"/>
                <w:lang w:val="en-US"/>
              </w:rPr>
            </w:pPr>
          </w:p>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03.29.08.03.03</w:t>
            </w: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Изготовление протеза плеча активного, пластмассового с тяговым управлением. Кисть пластмассовая, активная с пассивной ротацией. Узел локоть-предплечье с замком в шарнире и пассивной ротацией плеча. Оболочка косметическая ПВХ, оболочка косметическая силиконовая. Гильза плеча индивидуальная одинарная или составная из слоистого пластика на основе связующих смол или листового термопласта. Косметическая облицовка трикотином или кожей. Крепление индивидуальное, подгоночное, с использованием кожаных полуфабрикатов.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120 633,33</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2 лет (для детей-инвалидов - не менее 1 года)</w:t>
            </w:r>
          </w:p>
        </w:tc>
      </w:tr>
      <w:tr w:rsidR="00DE2DD1" w:rsidRPr="0031197C" w:rsidTr="00AF668F">
        <w:trPr>
          <w:trHeight w:val="191"/>
        </w:trPr>
        <w:tc>
          <w:tcPr>
            <w:tcW w:w="562"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25</w:t>
            </w:r>
          </w:p>
        </w:tc>
        <w:tc>
          <w:tcPr>
            <w:tcW w:w="2410"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center"/>
              <w:rPr>
                <w:rFonts w:ascii="Times New Roman" w:hAnsi="Times New Roman" w:cs="Times New Roman"/>
                <w:sz w:val="18"/>
                <w:szCs w:val="18"/>
              </w:rPr>
            </w:pPr>
            <w:r w:rsidRPr="004A7E49">
              <w:rPr>
                <w:rFonts w:ascii="Times New Roman" w:hAnsi="Times New Roman" w:cs="Times New Roman"/>
                <w:sz w:val="18"/>
                <w:szCs w:val="18"/>
              </w:rPr>
              <w:t>Протез плеча рабочий</w:t>
            </w: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(8-02-03)</w:t>
            </w:r>
          </w:p>
          <w:p w:rsidR="00DE2DD1" w:rsidRPr="004A7E49" w:rsidRDefault="00DE2DD1" w:rsidP="00DE2DD1">
            <w:pPr>
              <w:spacing w:after="0" w:line="240" w:lineRule="auto"/>
              <w:jc w:val="center"/>
              <w:rPr>
                <w:rFonts w:ascii="Times New Roman" w:hAnsi="Times New Roman" w:cs="Times New Roman"/>
                <w:sz w:val="18"/>
                <w:szCs w:val="18"/>
                <w:lang w:val="en-US"/>
              </w:rPr>
            </w:pPr>
          </w:p>
          <w:p w:rsidR="00DE2DD1" w:rsidRPr="004A7E49" w:rsidRDefault="00DE2DD1" w:rsidP="00DE2DD1">
            <w:pPr>
              <w:spacing w:after="0" w:line="240" w:lineRule="auto"/>
              <w:jc w:val="center"/>
              <w:rPr>
                <w:rFonts w:ascii="Times New Roman" w:hAnsi="Times New Roman" w:cs="Times New Roman"/>
                <w:sz w:val="18"/>
                <w:szCs w:val="18"/>
                <w:lang w:val="en-US"/>
              </w:rPr>
            </w:pPr>
            <w:r w:rsidRPr="004A7E49">
              <w:rPr>
                <w:rFonts w:ascii="Times New Roman" w:hAnsi="Times New Roman" w:cs="Times New Roman"/>
                <w:sz w:val="18"/>
                <w:szCs w:val="18"/>
                <w:lang w:val="en-US"/>
              </w:rPr>
              <w:t>03.29.08.02.03</w:t>
            </w:r>
          </w:p>
        </w:tc>
        <w:tc>
          <w:tcPr>
            <w:tcW w:w="1843" w:type="dxa"/>
            <w:tcBorders>
              <w:top w:val="single" w:sz="4" w:space="0" w:color="auto"/>
              <w:left w:val="single" w:sz="4" w:space="0" w:color="auto"/>
              <w:bottom w:val="single" w:sz="4" w:space="0" w:color="auto"/>
              <w:right w:val="single" w:sz="4" w:space="0" w:color="auto"/>
            </w:tcBorders>
          </w:tcPr>
          <w:p w:rsidR="00DE2DD1" w:rsidRDefault="00DE2DD1" w:rsidP="00DE2DD1">
            <w:pPr>
              <w:jc w:val="center"/>
            </w:pPr>
            <w:r w:rsidRPr="0042372B">
              <w:rPr>
                <w:rFonts w:ascii="Times New Roman" w:eastAsia="Times New Roman" w:hAnsi="Times New Roman" w:cs="Times New Roman"/>
                <w:color w:val="000000"/>
                <w:sz w:val="18"/>
                <w:szCs w:val="18"/>
                <w:lang w:eastAsia="ru-RU"/>
              </w:rPr>
              <w:t>32.50.22.121 Протезы внешние</w:t>
            </w:r>
          </w:p>
        </w:tc>
        <w:tc>
          <w:tcPr>
            <w:tcW w:w="1276" w:type="dxa"/>
            <w:tcBorders>
              <w:top w:val="single" w:sz="4" w:space="0" w:color="auto"/>
              <w:left w:val="single" w:sz="4" w:space="0" w:color="auto"/>
              <w:bottom w:val="single" w:sz="4" w:space="0" w:color="auto"/>
              <w:right w:val="single" w:sz="4" w:space="0" w:color="auto"/>
            </w:tcBorders>
          </w:tcPr>
          <w:p w:rsidR="00DE2DD1" w:rsidRPr="0062023C" w:rsidRDefault="00FA3DE3"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DE2DD1" w:rsidRPr="0062023C" w:rsidRDefault="009D243D" w:rsidP="00DE2DD1">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5783" w:type="dxa"/>
            <w:tcBorders>
              <w:top w:val="single" w:sz="4" w:space="0" w:color="auto"/>
              <w:left w:val="single" w:sz="4" w:space="0" w:color="auto"/>
              <w:bottom w:val="single" w:sz="4" w:space="0" w:color="auto"/>
              <w:right w:val="single" w:sz="4" w:space="0" w:color="auto"/>
            </w:tcBorders>
          </w:tcPr>
          <w:p w:rsidR="00DE2DD1" w:rsidRPr="004A7E49" w:rsidRDefault="00DE2DD1" w:rsidP="00DE2DD1">
            <w:pPr>
              <w:spacing w:after="0" w:line="240" w:lineRule="auto"/>
              <w:jc w:val="both"/>
              <w:rPr>
                <w:rFonts w:ascii="Times New Roman" w:hAnsi="Times New Roman" w:cs="Times New Roman"/>
                <w:sz w:val="18"/>
                <w:szCs w:val="18"/>
              </w:rPr>
            </w:pPr>
            <w:r w:rsidRPr="004A7E49">
              <w:rPr>
                <w:rFonts w:ascii="Times New Roman" w:hAnsi="Times New Roman" w:cs="Times New Roman"/>
                <w:sz w:val="18"/>
                <w:szCs w:val="18"/>
              </w:rPr>
              <w:t>Протез плеча рабочий изготавливается из гильзы индивидуальной составной или одинарной, из листового термопласта, из слоистого пластика на основе связующих смол, кожи. Комплект полуфабрикатов к рабочим протезам плеча, в том числе рабочие насадки. Крепление индивидуальное, подгоночное, с использованием кожаных полуфабрикатов.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1276" w:type="dxa"/>
            <w:tcBorders>
              <w:top w:val="single" w:sz="4" w:space="0" w:color="auto"/>
              <w:left w:val="nil"/>
              <w:bottom w:val="single" w:sz="4" w:space="0" w:color="auto"/>
              <w:right w:val="nil"/>
            </w:tcBorders>
            <w:shd w:val="clear" w:color="auto" w:fill="auto"/>
          </w:tcPr>
          <w:p w:rsidR="00DE2DD1" w:rsidRPr="00B32D76" w:rsidRDefault="00DE2DD1" w:rsidP="00DE2DD1">
            <w:pPr>
              <w:jc w:val="center"/>
              <w:rPr>
                <w:rFonts w:ascii="Times New Roman" w:hAnsi="Times New Roman" w:cs="Times New Roman"/>
                <w:sz w:val="18"/>
                <w:szCs w:val="18"/>
              </w:rPr>
            </w:pPr>
            <w:r w:rsidRPr="00B32D76">
              <w:rPr>
                <w:rFonts w:ascii="Times New Roman" w:hAnsi="Times New Roman" w:cs="Times New Roman"/>
                <w:sz w:val="18"/>
                <w:szCs w:val="18"/>
              </w:rPr>
              <w:t>95 826,67</w:t>
            </w:r>
          </w:p>
        </w:tc>
        <w:tc>
          <w:tcPr>
            <w:tcW w:w="1134" w:type="dxa"/>
            <w:tcBorders>
              <w:top w:val="single" w:sz="4" w:space="0" w:color="auto"/>
              <w:left w:val="single" w:sz="4" w:space="0" w:color="auto"/>
              <w:bottom w:val="single" w:sz="4" w:space="0" w:color="auto"/>
              <w:right w:val="single" w:sz="4" w:space="0" w:color="auto"/>
            </w:tcBorders>
          </w:tcPr>
          <w:p w:rsidR="00DE2DD1" w:rsidRPr="0062023C" w:rsidRDefault="00DE2DD1" w:rsidP="00DE2DD1">
            <w:pPr>
              <w:spacing w:after="0" w:line="240" w:lineRule="auto"/>
              <w:ind w:right="43"/>
              <w:jc w:val="center"/>
              <w:rPr>
                <w:rFonts w:ascii="Times New Roman" w:hAnsi="Times New Roman" w:cs="Times New Roman"/>
                <w:color w:val="000000"/>
                <w:sz w:val="18"/>
                <w:szCs w:val="18"/>
              </w:rPr>
            </w:pPr>
            <w:r w:rsidRPr="00E66682">
              <w:rPr>
                <w:rFonts w:ascii="Times New Roman" w:hAnsi="Times New Roman" w:cs="Times New Roman"/>
                <w:color w:val="000000"/>
                <w:sz w:val="18"/>
                <w:szCs w:val="18"/>
              </w:rPr>
              <w:t>Не менее 2 лет (для детей-инвалидов - не менее 1 года)</w:t>
            </w:r>
          </w:p>
        </w:tc>
      </w:tr>
      <w:tr w:rsidR="00AF668F" w:rsidRPr="0031197C" w:rsidTr="00AE03C7">
        <w:trPr>
          <w:trHeight w:val="191"/>
        </w:trPr>
        <w:tc>
          <w:tcPr>
            <w:tcW w:w="13291" w:type="dxa"/>
            <w:gridSpan w:val="6"/>
            <w:tcBorders>
              <w:top w:val="single" w:sz="4" w:space="0" w:color="auto"/>
              <w:left w:val="single" w:sz="4" w:space="0" w:color="auto"/>
              <w:bottom w:val="single" w:sz="4" w:space="0" w:color="auto"/>
              <w:right w:val="single" w:sz="4" w:space="0" w:color="auto"/>
            </w:tcBorders>
          </w:tcPr>
          <w:p w:rsidR="00AF668F" w:rsidRPr="004A7E49" w:rsidRDefault="00AF668F" w:rsidP="004A7E49">
            <w:pPr>
              <w:spacing w:after="0" w:line="240" w:lineRule="auto"/>
              <w:jc w:val="both"/>
              <w:rPr>
                <w:rFonts w:ascii="Times New Roman" w:hAnsi="Times New Roman" w:cs="Times New Roman"/>
                <w:sz w:val="18"/>
                <w:szCs w:val="18"/>
              </w:rPr>
            </w:pPr>
            <w:r w:rsidRPr="0062023C">
              <w:rPr>
                <w:rFonts w:ascii="Times New Roman" w:hAnsi="Times New Roman" w:cs="Times New Roman"/>
                <w:b/>
                <w:bCs/>
                <w:color w:val="000080"/>
                <w:sz w:val="18"/>
                <w:szCs w:val="18"/>
              </w:rPr>
              <w:t>Начальная сумма цен единиц работ</w:t>
            </w:r>
          </w:p>
        </w:tc>
        <w:tc>
          <w:tcPr>
            <w:tcW w:w="2410" w:type="dxa"/>
            <w:gridSpan w:val="2"/>
            <w:tcBorders>
              <w:top w:val="single" w:sz="4" w:space="0" w:color="auto"/>
              <w:left w:val="single" w:sz="4" w:space="0" w:color="auto"/>
              <w:bottom w:val="single" w:sz="4" w:space="0" w:color="auto"/>
              <w:right w:val="single" w:sz="4" w:space="0" w:color="auto"/>
            </w:tcBorders>
          </w:tcPr>
          <w:p w:rsidR="00AF668F" w:rsidRPr="00AF668F" w:rsidRDefault="00AF668F" w:rsidP="00AF668F">
            <w:pPr>
              <w:spacing w:after="0" w:line="240" w:lineRule="auto"/>
              <w:ind w:right="43"/>
              <w:jc w:val="center"/>
              <w:rPr>
                <w:rFonts w:ascii="Times New Roman" w:hAnsi="Times New Roman" w:cs="Times New Roman"/>
                <w:b/>
                <w:color w:val="000000"/>
                <w:sz w:val="18"/>
                <w:szCs w:val="18"/>
              </w:rPr>
            </w:pPr>
            <w:r w:rsidRPr="00AF668F">
              <w:rPr>
                <w:rFonts w:ascii="Times New Roman" w:hAnsi="Times New Roman" w:cs="Times New Roman"/>
                <w:b/>
                <w:color w:val="000000"/>
                <w:sz w:val="18"/>
                <w:szCs w:val="18"/>
              </w:rPr>
              <w:t>3 375</w:t>
            </w:r>
            <w:r>
              <w:rPr>
                <w:rFonts w:ascii="Times New Roman" w:hAnsi="Times New Roman" w:cs="Times New Roman"/>
                <w:b/>
                <w:color w:val="000000"/>
                <w:sz w:val="18"/>
                <w:szCs w:val="18"/>
              </w:rPr>
              <w:t> </w:t>
            </w:r>
            <w:r w:rsidRPr="00AF668F">
              <w:rPr>
                <w:rFonts w:ascii="Times New Roman" w:hAnsi="Times New Roman" w:cs="Times New Roman"/>
                <w:b/>
                <w:color w:val="000000"/>
                <w:sz w:val="18"/>
                <w:szCs w:val="18"/>
              </w:rPr>
              <w:t>069</w:t>
            </w:r>
            <w:r>
              <w:rPr>
                <w:rFonts w:ascii="Times New Roman" w:hAnsi="Times New Roman" w:cs="Times New Roman"/>
                <w:b/>
                <w:color w:val="000000"/>
                <w:sz w:val="18"/>
                <w:szCs w:val="18"/>
              </w:rPr>
              <w:t xml:space="preserve"> руб. </w:t>
            </w:r>
            <w:r w:rsidRPr="00AF668F">
              <w:rPr>
                <w:rFonts w:ascii="Times New Roman" w:hAnsi="Times New Roman" w:cs="Times New Roman"/>
                <w:b/>
                <w:color w:val="000000"/>
                <w:sz w:val="18"/>
                <w:szCs w:val="18"/>
              </w:rPr>
              <w:t>33</w:t>
            </w:r>
            <w:r>
              <w:rPr>
                <w:rFonts w:ascii="Times New Roman" w:hAnsi="Times New Roman" w:cs="Times New Roman"/>
                <w:b/>
                <w:color w:val="000000"/>
                <w:sz w:val="18"/>
                <w:szCs w:val="18"/>
              </w:rPr>
              <w:t xml:space="preserve"> коп.</w:t>
            </w:r>
          </w:p>
        </w:tc>
      </w:tr>
      <w:tr w:rsidR="00AF668F" w:rsidRPr="0031197C" w:rsidTr="0083565D">
        <w:trPr>
          <w:trHeight w:val="191"/>
        </w:trPr>
        <w:tc>
          <w:tcPr>
            <w:tcW w:w="13291" w:type="dxa"/>
            <w:gridSpan w:val="6"/>
            <w:tcBorders>
              <w:top w:val="single" w:sz="4" w:space="0" w:color="auto"/>
              <w:left w:val="single" w:sz="4" w:space="0" w:color="auto"/>
              <w:bottom w:val="single" w:sz="4" w:space="0" w:color="auto"/>
              <w:right w:val="single" w:sz="4" w:space="0" w:color="auto"/>
            </w:tcBorders>
          </w:tcPr>
          <w:p w:rsidR="00AF668F" w:rsidRPr="004A7E49" w:rsidRDefault="00AF668F" w:rsidP="004A7E49">
            <w:pPr>
              <w:spacing w:after="0" w:line="240" w:lineRule="auto"/>
              <w:jc w:val="both"/>
              <w:rPr>
                <w:rFonts w:ascii="Times New Roman" w:hAnsi="Times New Roman" w:cs="Times New Roman"/>
                <w:sz w:val="18"/>
                <w:szCs w:val="18"/>
              </w:rPr>
            </w:pPr>
            <w:r w:rsidRPr="008E54C7">
              <w:rPr>
                <w:rFonts w:ascii="Times New Roman" w:hAnsi="Times New Roman" w:cs="Times New Roman"/>
                <w:b/>
                <w:sz w:val="18"/>
                <w:szCs w:val="18"/>
              </w:rPr>
              <w:t>Максимальное значение цены контракта</w:t>
            </w:r>
          </w:p>
        </w:tc>
        <w:tc>
          <w:tcPr>
            <w:tcW w:w="2410" w:type="dxa"/>
            <w:gridSpan w:val="2"/>
            <w:tcBorders>
              <w:top w:val="single" w:sz="4" w:space="0" w:color="auto"/>
              <w:left w:val="single" w:sz="4" w:space="0" w:color="auto"/>
              <w:bottom w:val="single" w:sz="4" w:space="0" w:color="auto"/>
              <w:right w:val="single" w:sz="4" w:space="0" w:color="auto"/>
            </w:tcBorders>
          </w:tcPr>
          <w:p w:rsidR="00AF668F" w:rsidRPr="00AF668F" w:rsidRDefault="00AF668F" w:rsidP="004A7E49">
            <w:pPr>
              <w:spacing w:after="0" w:line="240" w:lineRule="auto"/>
              <w:ind w:right="43"/>
              <w:jc w:val="center"/>
              <w:rPr>
                <w:rFonts w:ascii="Times New Roman" w:hAnsi="Times New Roman" w:cs="Times New Roman"/>
                <w:b/>
                <w:color w:val="000000"/>
                <w:sz w:val="18"/>
                <w:szCs w:val="18"/>
              </w:rPr>
            </w:pPr>
            <w:r w:rsidRPr="00AF668F">
              <w:rPr>
                <w:rFonts w:ascii="Times New Roman" w:hAnsi="Times New Roman" w:cs="Times New Roman"/>
                <w:b/>
                <w:color w:val="000000"/>
                <w:sz w:val="18"/>
                <w:szCs w:val="18"/>
              </w:rPr>
              <w:t>1 480 000 руб. 00 коп.</w:t>
            </w:r>
          </w:p>
        </w:tc>
      </w:tr>
    </w:tbl>
    <w:p w:rsidR="00F2275D" w:rsidRPr="008E54C7" w:rsidRDefault="00F2275D" w:rsidP="00F2275D">
      <w:pPr>
        <w:spacing w:after="0" w:line="276" w:lineRule="auto"/>
        <w:ind w:firstLine="709"/>
        <w:jc w:val="center"/>
        <w:rPr>
          <w:rFonts w:ascii="Times New Roman" w:eastAsia="Calibri" w:hAnsi="Times New Roman" w:cs="Times New Roman"/>
          <w:b/>
          <w:bCs/>
          <w:sz w:val="18"/>
          <w:szCs w:val="18"/>
        </w:rPr>
      </w:pPr>
    </w:p>
    <w:p w:rsidR="00E56C94" w:rsidRPr="0062023C" w:rsidRDefault="00A55612" w:rsidP="00E56C9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Протез верхней конечности</w:t>
      </w:r>
      <w:r w:rsidR="00E56C94" w:rsidRPr="0062023C">
        <w:rPr>
          <w:rFonts w:ascii="Times New Roman" w:eastAsia="Times New Roman" w:hAnsi="Times New Roman" w:cs="Times New Roman"/>
          <w:sz w:val="18"/>
          <w:szCs w:val="18"/>
          <w:lang w:eastAsia="ru-RU"/>
        </w:rPr>
        <w:t xml:space="preserve"> (далее-изделие)– техническое средство реабилитации, заменяющее частично или полностью отсутствующую, или имеющую врожденные дефекты верхнюю конечность и служащее для восполнения косметического и (или) функционального дефекта. Обеспечение изделиями включает прием заказов, изготовление, примерку, подгонку, обучение </w:t>
      </w:r>
      <w:r w:rsidR="00E56C94" w:rsidRPr="0062023C">
        <w:rPr>
          <w:rFonts w:ascii="Times New Roman" w:eastAsia="Times New Roman" w:hAnsi="Times New Roman" w:cs="Times New Roman"/>
          <w:sz w:val="18"/>
          <w:szCs w:val="18"/>
          <w:lang w:eastAsia="ru-RU"/>
        </w:rPr>
        <w:lastRenderedPageBreak/>
        <w:t>пользованию и выдачу изделия Получателям в целях   реабилитации, компенсации утраченных функций организма и неустранимых анатомиче</w:t>
      </w:r>
      <w:r w:rsidR="00E56C94">
        <w:rPr>
          <w:rFonts w:ascii="Times New Roman" w:eastAsia="Times New Roman" w:hAnsi="Times New Roman" w:cs="Times New Roman"/>
          <w:sz w:val="18"/>
          <w:szCs w:val="18"/>
          <w:lang w:eastAsia="ru-RU"/>
        </w:rPr>
        <w:t xml:space="preserve">ских дефектов и деформаций.     </w:t>
      </w:r>
    </w:p>
    <w:p w:rsidR="00E56C94" w:rsidRPr="0062023C" w:rsidRDefault="00F22B62" w:rsidP="00E56C9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F22B62">
        <w:rPr>
          <w:rFonts w:ascii="Times New Roman" w:eastAsia="Times New Roman" w:hAnsi="Times New Roman" w:cs="Times New Roman"/>
          <w:sz w:val="18"/>
          <w:szCs w:val="18"/>
          <w:lang w:eastAsia="ru-RU"/>
        </w:rPr>
        <w:t>Выдача Изделий осуществляется при наличии документов подтверждающих соответствие Изделий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p>
    <w:p w:rsidR="00E56C94" w:rsidRPr="0062023C" w:rsidRDefault="00E56C94" w:rsidP="00E56C9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62023C">
        <w:rPr>
          <w:rFonts w:ascii="Times New Roman" w:eastAsia="Times New Roman" w:hAnsi="Times New Roman" w:cs="Times New Roman"/>
          <w:sz w:val="18"/>
          <w:szCs w:val="18"/>
          <w:lang w:eastAsia="ru-RU"/>
        </w:rPr>
        <w:t xml:space="preserve">Приемные гильзы и крепления </w:t>
      </w:r>
      <w:r w:rsidRPr="008A16CB">
        <w:rPr>
          <w:rFonts w:ascii="Times New Roman" w:eastAsia="Times New Roman" w:hAnsi="Times New Roman" w:cs="Times New Roman"/>
          <w:sz w:val="18"/>
          <w:szCs w:val="18"/>
          <w:lang w:eastAsia="ru-RU"/>
        </w:rPr>
        <w:t xml:space="preserve">не </w:t>
      </w:r>
      <w:r w:rsidRPr="0062023C">
        <w:rPr>
          <w:rFonts w:ascii="Times New Roman" w:eastAsia="Times New Roman" w:hAnsi="Times New Roman" w:cs="Times New Roman"/>
          <w:sz w:val="18"/>
          <w:szCs w:val="18"/>
          <w:lang w:eastAsia="ru-RU"/>
        </w:rPr>
        <w:t>вызыва</w:t>
      </w:r>
      <w:r w:rsidR="008A16CB">
        <w:rPr>
          <w:rFonts w:ascii="Times New Roman" w:eastAsia="Times New Roman" w:hAnsi="Times New Roman" w:cs="Times New Roman"/>
          <w:sz w:val="18"/>
          <w:szCs w:val="18"/>
          <w:lang w:eastAsia="ru-RU"/>
        </w:rPr>
        <w:t>ют</w:t>
      </w:r>
      <w:r w:rsidRPr="0062023C">
        <w:rPr>
          <w:rFonts w:ascii="Times New Roman" w:eastAsia="Times New Roman" w:hAnsi="Times New Roman" w:cs="Times New Roman"/>
          <w:sz w:val="18"/>
          <w:szCs w:val="18"/>
          <w:lang w:eastAsia="ru-RU"/>
        </w:rPr>
        <w:t xml:space="preserve"> потертостей, сдавливания, ущемления и наплывов мягких тканей, нарушений кровообращения и болевых ощущений при пользовании изделиями.  </w:t>
      </w:r>
    </w:p>
    <w:p w:rsidR="00E56C94" w:rsidRPr="0062023C" w:rsidRDefault="00E56C94" w:rsidP="00E56C9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62023C">
        <w:rPr>
          <w:rFonts w:ascii="Times New Roman" w:eastAsia="Times New Roman" w:hAnsi="Times New Roman" w:cs="Times New Roman"/>
          <w:sz w:val="18"/>
          <w:szCs w:val="18"/>
          <w:lang w:eastAsia="ru-RU"/>
        </w:rPr>
        <w:t>Материалы приемных гильз, к</w:t>
      </w:r>
      <w:r w:rsidR="008A16CB">
        <w:rPr>
          <w:rFonts w:ascii="Times New Roman" w:eastAsia="Times New Roman" w:hAnsi="Times New Roman" w:cs="Times New Roman"/>
          <w:sz w:val="18"/>
          <w:szCs w:val="18"/>
          <w:lang w:eastAsia="ru-RU"/>
        </w:rPr>
        <w:t xml:space="preserve">онтактирующих с телом человека </w:t>
      </w:r>
      <w:r w:rsidRPr="0062023C">
        <w:rPr>
          <w:rFonts w:ascii="Times New Roman" w:eastAsia="Times New Roman" w:hAnsi="Times New Roman" w:cs="Times New Roman"/>
          <w:sz w:val="18"/>
          <w:szCs w:val="18"/>
          <w:lang w:eastAsia="ru-RU"/>
        </w:rPr>
        <w:t>разрешены к применению в соответствии с законодательством Российской Федерации.</w:t>
      </w:r>
    </w:p>
    <w:p w:rsidR="00E56C94" w:rsidRPr="0062023C" w:rsidRDefault="00E56C94" w:rsidP="00E56C9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62023C">
        <w:rPr>
          <w:rFonts w:ascii="Times New Roman" w:eastAsia="Times New Roman" w:hAnsi="Times New Roman" w:cs="Times New Roman"/>
          <w:sz w:val="18"/>
          <w:szCs w:val="18"/>
          <w:lang w:eastAsia="ru-RU"/>
        </w:rPr>
        <w:t xml:space="preserve">Узлы протезов </w:t>
      </w:r>
      <w:r w:rsidR="008A16CB">
        <w:rPr>
          <w:rFonts w:ascii="Times New Roman" w:eastAsia="Times New Roman" w:hAnsi="Times New Roman" w:cs="Times New Roman"/>
          <w:sz w:val="18"/>
          <w:szCs w:val="18"/>
          <w:lang w:eastAsia="ru-RU"/>
        </w:rPr>
        <w:t>стойкие</w:t>
      </w:r>
      <w:r w:rsidRPr="0062023C">
        <w:rPr>
          <w:rFonts w:ascii="Times New Roman" w:eastAsia="Times New Roman" w:hAnsi="Times New Roman" w:cs="Times New Roman"/>
          <w:sz w:val="18"/>
          <w:szCs w:val="18"/>
          <w:lang w:eastAsia="ru-RU"/>
        </w:rPr>
        <w:t xml:space="preserve"> к воздействию физиологических растворов (пота, мочи).</w:t>
      </w:r>
    </w:p>
    <w:p w:rsidR="00E56C94" w:rsidRPr="0082021C" w:rsidRDefault="00E56C94" w:rsidP="00E56C94">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18"/>
          <w:szCs w:val="18"/>
          <w:lang w:eastAsia="ru-RU"/>
        </w:rPr>
      </w:pPr>
      <w:r w:rsidRPr="0062023C">
        <w:rPr>
          <w:rFonts w:ascii="Times New Roman" w:eastAsia="Times New Roman" w:hAnsi="Times New Roman" w:cs="Times New Roman"/>
          <w:sz w:val="18"/>
          <w:szCs w:val="18"/>
          <w:lang w:eastAsia="ru-RU"/>
        </w:rPr>
        <w:t>Металлические протезы изготовлены из коррозийно-стойких материалов или защищены от коррозии специальными покрытиями. Протезы верхних конечностей классифицированы в соответствии с требованиями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roofErr w:type="gramStart"/>
      <w:r w:rsidRPr="0062023C">
        <w:rPr>
          <w:rFonts w:ascii="Times New Roman" w:eastAsia="Times New Roman" w:hAnsi="Times New Roman" w:cs="Times New Roman"/>
          <w:sz w:val="18"/>
          <w:szCs w:val="18"/>
          <w:lang w:eastAsia="ru-RU"/>
        </w:rPr>
        <w:t xml:space="preserve">»,   </w:t>
      </w:r>
      <w:proofErr w:type="gramEnd"/>
      <w:r w:rsidRPr="0062023C">
        <w:rPr>
          <w:rFonts w:ascii="Times New Roman" w:eastAsia="Times New Roman" w:hAnsi="Times New Roman" w:cs="Times New Roman"/>
          <w:sz w:val="18"/>
          <w:szCs w:val="18"/>
          <w:lang w:eastAsia="ru-RU"/>
        </w:rPr>
        <w:t>соответствовать   Государственному стандарту Российской Федерации   ГОСТ Р 56138-2021 «Протезы верхних конечностей. Технические требования» (настоящий стандарт не распространяется на рабочие протезы и приспособления для самообслуживания).</w:t>
      </w:r>
      <w:r w:rsidR="00AB0B93">
        <w:rPr>
          <w:rFonts w:ascii="Times New Roman" w:eastAsia="Times New Roman" w:hAnsi="Times New Roman" w:cs="Times New Roman"/>
          <w:sz w:val="18"/>
          <w:szCs w:val="18"/>
          <w:lang w:eastAsia="ru-RU"/>
        </w:rPr>
        <w:t xml:space="preserve"> </w:t>
      </w:r>
    </w:p>
    <w:p w:rsidR="00E56C94" w:rsidRDefault="00E56C94" w:rsidP="00E56C94">
      <w:pPr>
        <w:pStyle w:val="a3"/>
      </w:pPr>
      <w:r>
        <w:rPr>
          <w:rFonts w:ascii="Times New Roman" w:eastAsia="Times New Roman" w:hAnsi="Times New Roman" w:cs="Times New Roman"/>
          <w:sz w:val="18"/>
          <w:szCs w:val="18"/>
          <w:lang w:eastAsia="ru-RU"/>
        </w:rPr>
        <w:t xml:space="preserve">         </w:t>
      </w:r>
    </w:p>
    <w:p w:rsidR="00E56C94" w:rsidRDefault="000E43AA" w:rsidP="000E43AA">
      <w:pPr>
        <w:pStyle w:val="a3"/>
        <w:ind w:firstLine="567"/>
        <w:jc w:val="both"/>
        <w:rPr>
          <w:rFonts w:ascii="Times New Roman" w:eastAsia="Times New Roman" w:hAnsi="Times New Roman" w:cs="Times New Roman"/>
          <w:bCs/>
          <w:sz w:val="18"/>
          <w:szCs w:val="18"/>
          <w:lang w:eastAsia="ru-RU"/>
        </w:rPr>
      </w:pPr>
      <w:r w:rsidRPr="000E43AA">
        <w:rPr>
          <w:rFonts w:ascii="Times New Roman" w:eastAsia="Times New Roman" w:hAnsi="Times New Roman" w:cs="Times New Roman"/>
          <w:bCs/>
          <w:sz w:val="18"/>
          <w:szCs w:val="18"/>
          <w:lang w:eastAsia="ru-RU"/>
        </w:rPr>
        <w:t xml:space="preserve">Место выполнения работ: РФ, по месту выполнения работ (изготовления изделий с учетом индивидуальных обмеров Получателя). Прием заказов на выполнение работ, примерка, подгонка, обучение пользованию, выдача результатов выполненных работ (изготовленного по индивидуальному заказу Изделия) осуществляется в стационарных пунктах, организованных Исполнителем в г. Кирове (по согласованию Заказчика и Исполнителя стационарные пункты могут быть организованы в районах Кировской области), либо по месту жительства Получателей, по согласованию Исполнителя с Получателями. </w:t>
      </w:r>
      <w:r w:rsidR="00E56C94" w:rsidRPr="00A90BEF">
        <w:rPr>
          <w:rFonts w:ascii="Times New Roman" w:eastAsia="Times New Roman" w:hAnsi="Times New Roman" w:cs="Times New Roman"/>
          <w:bCs/>
          <w:sz w:val="18"/>
          <w:szCs w:val="18"/>
          <w:lang w:eastAsia="ru-RU"/>
        </w:rPr>
        <w:t xml:space="preserve"> </w:t>
      </w:r>
    </w:p>
    <w:p w:rsidR="00A55612" w:rsidRDefault="00A55612" w:rsidP="00E56C94">
      <w:pPr>
        <w:pStyle w:val="a3"/>
        <w:ind w:firstLine="567"/>
        <w:rPr>
          <w:rFonts w:ascii="Times New Roman" w:eastAsia="Times New Roman" w:hAnsi="Times New Roman" w:cs="Times New Roman"/>
          <w:bCs/>
          <w:sz w:val="18"/>
          <w:szCs w:val="18"/>
          <w:lang w:eastAsia="ru-RU"/>
        </w:rPr>
      </w:pPr>
    </w:p>
    <w:p w:rsidR="00E56C94" w:rsidRDefault="00E56C94" w:rsidP="000E43AA">
      <w:pPr>
        <w:pStyle w:val="a3"/>
        <w:ind w:firstLine="426"/>
        <w:rPr>
          <w:rFonts w:ascii="Times New Roman" w:eastAsia="Times New Roman" w:hAnsi="Times New Roman" w:cs="Times New Roman"/>
          <w:bCs/>
          <w:sz w:val="18"/>
          <w:szCs w:val="18"/>
          <w:lang w:eastAsia="ru-RU"/>
        </w:rPr>
      </w:pPr>
      <w:r w:rsidRPr="00A90BEF">
        <w:rPr>
          <w:rFonts w:ascii="Times New Roman" w:eastAsia="Times New Roman" w:hAnsi="Times New Roman" w:cs="Times New Roman"/>
          <w:bCs/>
          <w:sz w:val="18"/>
          <w:szCs w:val="18"/>
          <w:lang w:eastAsia="ru-RU"/>
        </w:rPr>
        <w:t>Срок выполнения работ (завершения обеспечения Получателей Изделиями) – c момента зак</w:t>
      </w:r>
      <w:r w:rsidR="00476091">
        <w:rPr>
          <w:rFonts w:ascii="Times New Roman" w:eastAsia="Times New Roman" w:hAnsi="Times New Roman" w:cs="Times New Roman"/>
          <w:bCs/>
          <w:sz w:val="18"/>
          <w:szCs w:val="18"/>
          <w:lang w:eastAsia="ru-RU"/>
        </w:rPr>
        <w:t>лючения Контракта Сторонами по 30</w:t>
      </w:r>
      <w:r w:rsidRPr="00A90BEF">
        <w:rPr>
          <w:rFonts w:ascii="Times New Roman" w:eastAsia="Times New Roman" w:hAnsi="Times New Roman" w:cs="Times New Roman"/>
          <w:bCs/>
          <w:sz w:val="18"/>
          <w:szCs w:val="18"/>
          <w:lang w:eastAsia="ru-RU"/>
        </w:rPr>
        <w:t>.</w:t>
      </w:r>
      <w:r w:rsidR="000E43AA">
        <w:rPr>
          <w:rFonts w:ascii="Times New Roman" w:eastAsia="Times New Roman" w:hAnsi="Times New Roman" w:cs="Times New Roman"/>
          <w:bCs/>
          <w:sz w:val="18"/>
          <w:szCs w:val="18"/>
          <w:lang w:eastAsia="ru-RU"/>
        </w:rPr>
        <w:t>09</w:t>
      </w:r>
      <w:r w:rsidRPr="00A90BEF">
        <w:rPr>
          <w:rFonts w:ascii="Times New Roman" w:eastAsia="Times New Roman" w:hAnsi="Times New Roman" w:cs="Times New Roman"/>
          <w:bCs/>
          <w:sz w:val="18"/>
          <w:szCs w:val="18"/>
          <w:lang w:eastAsia="ru-RU"/>
        </w:rPr>
        <w:t>.202</w:t>
      </w:r>
      <w:r w:rsidR="000E43AA">
        <w:rPr>
          <w:rFonts w:ascii="Times New Roman" w:eastAsia="Times New Roman" w:hAnsi="Times New Roman" w:cs="Times New Roman"/>
          <w:bCs/>
          <w:sz w:val="18"/>
          <w:szCs w:val="18"/>
          <w:lang w:eastAsia="ru-RU"/>
        </w:rPr>
        <w:t>4</w:t>
      </w:r>
      <w:r w:rsidRPr="00A90BEF">
        <w:rPr>
          <w:rFonts w:ascii="Times New Roman" w:eastAsia="Times New Roman" w:hAnsi="Times New Roman" w:cs="Times New Roman"/>
          <w:bCs/>
          <w:sz w:val="18"/>
          <w:szCs w:val="18"/>
          <w:lang w:eastAsia="ru-RU"/>
        </w:rPr>
        <w:t xml:space="preserve"> г.</w:t>
      </w:r>
    </w:p>
    <w:p w:rsidR="000E43AA" w:rsidRDefault="000E43AA" w:rsidP="000E43AA">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p>
    <w:p w:rsidR="0047529E" w:rsidRDefault="000E43AA" w:rsidP="0047529E">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7947E0">
        <w:rPr>
          <w:rFonts w:ascii="Times New Roman" w:eastAsia="Times New Roman" w:hAnsi="Times New Roman" w:cs="Times New Roman"/>
          <w:sz w:val="18"/>
          <w:szCs w:val="18"/>
          <w:lang w:eastAsia="ru-RU"/>
        </w:rPr>
        <w:t>Гарантийный срок</w:t>
      </w:r>
      <w:r>
        <w:rPr>
          <w:rFonts w:ascii="Times New Roman" w:eastAsia="Times New Roman" w:hAnsi="Times New Roman" w:cs="Times New Roman"/>
          <w:sz w:val="18"/>
          <w:szCs w:val="18"/>
          <w:lang w:eastAsia="ru-RU"/>
        </w:rPr>
        <w:t xml:space="preserve"> </w:t>
      </w:r>
      <w:r w:rsidRPr="007947E0">
        <w:rPr>
          <w:rFonts w:ascii="Times New Roman" w:eastAsia="Times New Roman" w:hAnsi="Times New Roman" w:cs="Times New Roman"/>
          <w:sz w:val="18"/>
          <w:szCs w:val="18"/>
          <w:lang w:eastAsia="ru-RU"/>
        </w:rPr>
        <w:t xml:space="preserve">со дня подписания Получателем Акт сдачи-приемки Работ: </w:t>
      </w:r>
    </w:p>
    <w:p w:rsidR="0047529E" w:rsidRDefault="000E43AA" w:rsidP="0047529E">
      <w:pPr>
        <w:widowControl w:val="0"/>
        <w:autoSpaceDE w:val="0"/>
        <w:autoSpaceDN w:val="0"/>
        <w:adjustRightInd w:val="0"/>
        <w:spacing w:after="0" w:line="240" w:lineRule="auto"/>
        <w:ind w:firstLine="426"/>
        <w:jc w:val="both"/>
        <w:rPr>
          <w:rFonts w:ascii="Times New Roman" w:hAnsi="Times New Roman" w:cs="Times New Roman"/>
          <w:sz w:val="18"/>
          <w:szCs w:val="18"/>
        </w:rPr>
      </w:pPr>
      <w:r>
        <w:rPr>
          <w:rFonts w:ascii="Times New Roman" w:hAnsi="Times New Roman" w:cs="Times New Roman"/>
          <w:sz w:val="18"/>
          <w:szCs w:val="18"/>
        </w:rPr>
        <w:t>п</w:t>
      </w:r>
      <w:r w:rsidRPr="004A7E49">
        <w:rPr>
          <w:rFonts w:ascii="Times New Roman" w:hAnsi="Times New Roman" w:cs="Times New Roman"/>
          <w:sz w:val="18"/>
          <w:szCs w:val="18"/>
        </w:rPr>
        <w:t>ротез кисти косметический, в том числе при вычленении и частичном вычленении кисти</w:t>
      </w:r>
      <w:r>
        <w:rPr>
          <w:rFonts w:ascii="Times New Roman" w:hAnsi="Times New Roman" w:cs="Times New Roman"/>
          <w:sz w:val="18"/>
          <w:szCs w:val="18"/>
        </w:rPr>
        <w:t xml:space="preserve"> – 2 месяца, </w:t>
      </w:r>
    </w:p>
    <w:p w:rsidR="0047529E" w:rsidRDefault="0047529E" w:rsidP="0047529E">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47529E">
        <w:rPr>
          <w:rFonts w:ascii="Times New Roman" w:eastAsia="Times New Roman" w:hAnsi="Times New Roman" w:cs="Times New Roman"/>
          <w:sz w:val="18"/>
          <w:szCs w:val="18"/>
          <w:lang w:eastAsia="ru-RU"/>
        </w:rPr>
        <w:t>протез кисти рабочий, в том числе при вычленении и частичном вычленении кисти, протез кисти активный (тяговый), в том числе при вычленении и частичном вычленении кисти, протез предплечья активный (тяговый), протез предплечья косметический, протез предплечья рабочий, протез плеча косметический, протез плеча рабочий, протез плеча активный (тяговый)</w:t>
      </w:r>
      <w:r>
        <w:rPr>
          <w:rFonts w:ascii="Times New Roman" w:eastAsia="Times New Roman" w:hAnsi="Times New Roman" w:cs="Times New Roman"/>
          <w:sz w:val="18"/>
          <w:szCs w:val="18"/>
          <w:lang w:eastAsia="ru-RU"/>
        </w:rPr>
        <w:t xml:space="preserve"> - 12</w:t>
      </w:r>
      <w:r w:rsidRPr="007947E0">
        <w:rPr>
          <w:rFonts w:ascii="Times New Roman" w:eastAsia="Times New Roman" w:hAnsi="Times New Roman" w:cs="Times New Roman"/>
          <w:sz w:val="18"/>
          <w:szCs w:val="18"/>
          <w:lang w:eastAsia="ru-RU"/>
        </w:rPr>
        <w:t xml:space="preserve"> месяц</w:t>
      </w:r>
      <w:r>
        <w:rPr>
          <w:rFonts w:ascii="Times New Roman" w:eastAsia="Times New Roman" w:hAnsi="Times New Roman" w:cs="Times New Roman"/>
          <w:sz w:val="18"/>
          <w:szCs w:val="18"/>
          <w:lang w:eastAsia="ru-RU"/>
        </w:rPr>
        <w:t>ев</w:t>
      </w:r>
      <w:r w:rsidR="000E43AA">
        <w:rPr>
          <w:rFonts w:ascii="Times New Roman" w:eastAsia="Times New Roman" w:hAnsi="Times New Roman" w:cs="Times New Roman"/>
          <w:sz w:val="18"/>
          <w:szCs w:val="18"/>
          <w:lang w:eastAsia="ru-RU"/>
        </w:rPr>
        <w:t xml:space="preserve">, </w:t>
      </w:r>
    </w:p>
    <w:p w:rsidR="000E43AA" w:rsidRDefault="0047529E" w:rsidP="0047529E">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47529E">
        <w:rPr>
          <w:rFonts w:ascii="Times New Roman" w:eastAsia="Times New Roman" w:hAnsi="Times New Roman" w:cs="Times New Roman"/>
          <w:sz w:val="18"/>
          <w:szCs w:val="18"/>
          <w:lang w:eastAsia="ru-RU"/>
        </w:rPr>
        <w:t>ротез предплечья с микропроцессорным управлением</w:t>
      </w:r>
      <w:r w:rsidR="000E43AA">
        <w:rPr>
          <w:rFonts w:ascii="Times New Roman" w:eastAsia="Times New Roman" w:hAnsi="Times New Roman" w:cs="Times New Roman"/>
          <w:sz w:val="18"/>
          <w:szCs w:val="18"/>
          <w:lang w:eastAsia="ru-RU"/>
        </w:rPr>
        <w:t xml:space="preserve"> - 24</w:t>
      </w:r>
      <w:r w:rsidR="000E43AA" w:rsidRPr="007947E0">
        <w:rPr>
          <w:rFonts w:ascii="Times New Roman" w:eastAsia="Times New Roman" w:hAnsi="Times New Roman" w:cs="Times New Roman"/>
          <w:sz w:val="18"/>
          <w:szCs w:val="18"/>
          <w:lang w:eastAsia="ru-RU"/>
        </w:rPr>
        <w:t xml:space="preserve"> месяц</w:t>
      </w:r>
      <w:r>
        <w:rPr>
          <w:rFonts w:ascii="Times New Roman" w:eastAsia="Times New Roman" w:hAnsi="Times New Roman" w:cs="Times New Roman"/>
          <w:sz w:val="18"/>
          <w:szCs w:val="18"/>
          <w:lang w:eastAsia="ru-RU"/>
        </w:rPr>
        <w:t>а</w:t>
      </w:r>
      <w:r w:rsidR="000E43AA">
        <w:rPr>
          <w:rFonts w:ascii="Times New Roman" w:eastAsia="Times New Roman" w:hAnsi="Times New Roman" w:cs="Times New Roman"/>
          <w:sz w:val="18"/>
          <w:szCs w:val="18"/>
          <w:lang w:eastAsia="ru-RU"/>
        </w:rPr>
        <w:t>.</w:t>
      </w:r>
    </w:p>
    <w:p w:rsidR="000E43AA" w:rsidRPr="008E54C7" w:rsidRDefault="000E43AA" w:rsidP="00E56C94">
      <w:pPr>
        <w:pStyle w:val="a3"/>
        <w:rPr>
          <w:sz w:val="18"/>
          <w:szCs w:val="18"/>
        </w:rPr>
      </w:pPr>
    </w:p>
    <w:p w:rsidR="00E56C94" w:rsidRPr="00F020D6" w:rsidRDefault="00E56C94" w:rsidP="00E56C94">
      <w:pPr>
        <w:pStyle w:val="1"/>
        <w:jc w:val="both"/>
        <w:rPr>
          <w:rFonts w:ascii="Times New Roman" w:hAnsi="Times New Roman" w:cs="Times New Roman"/>
          <w:sz w:val="18"/>
          <w:szCs w:val="18"/>
        </w:rPr>
      </w:pPr>
      <w:r w:rsidRPr="00300B70">
        <w:rPr>
          <w:rStyle w:val="a5"/>
          <w:rFonts w:ascii="Times New Roman" w:hAnsi="Times New Roman" w:cs="Times New Roman"/>
          <w:sz w:val="24"/>
          <w:szCs w:val="24"/>
        </w:rPr>
        <w:footnoteRef/>
      </w:r>
      <w:r w:rsidRPr="00300B70">
        <w:rPr>
          <w:rFonts w:ascii="Times New Roman" w:hAnsi="Times New Roman" w:cs="Times New Roman"/>
          <w:sz w:val="24"/>
          <w:szCs w:val="24"/>
        </w:rPr>
        <w:t xml:space="preserve"> </w:t>
      </w:r>
      <w:r w:rsidRPr="00F020D6">
        <w:rPr>
          <w:rFonts w:ascii="Times New Roman"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w:t>
      </w:r>
      <w:r>
        <w:rPr>
          <w:rFonts w:ascii="Times New Roman" w:hAnsi="Times New Roman" w:cs="Times New Roman"/>
          <w:sz w:val="18"/>
          <w:szCs w:val="18"/>
        </w:rPr>
        <w:t xml:space="preserve"> </w:t>
      </w:r>
      <w:r w:rsidRPr="00F020D6">
        <w:rPr>
          <w:rFonts w:ascii="Times New Roman" w:hAnsi="Times New Roman" w:cs="Times New Roman"/>
          <w:sz w:val="18"/>
          <w:szCs w:val="18"/>
        </w:rPr>
        <w:t xml:space="preserve">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F020D6">
        <w:rPr>
          <w:rFonts w:ascii="Times New Roman" w:hAnsi="Times New Roman" w:cs="Times New Roman"/>
          <w:sz w:val="18"/>
          <w:szCs w:val="18"/>
        </w:rPr>
        <w:t>абилитации</w:t>
      </w:r>
      <w:proofErr w:type="spellEnd"/>
      <w:r w:rsidRPr="00F020D6">
        <w:rPr>
          <w:rFonts w:ascii="Times New Roman" w:hAnsi="Times New Roman" w:cs="Times New Roman"/>
          <w:sz w:val="18"/>
          <w:szCs w:val="18"/>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E56C94" w:rsidRPr="00F020D6" w:rsidRDefault="00E002E5" w:rsidP="00E56C94">
      <w:pPr>
        <w:autoSpaceDE w:val="0"/>
        <w:autoSpaceDN w:val="0"/>
        <w:adjustRightInd w:val="0"/>
        <w:spacing w:after="0"/>
        <w:jc w:val="both"/>
        <w:rPr>
          <w:rFonts w:ascii="Times New Roman" w:hAnsi="Times New Roman" w:cs="Times New Roman"/>
          <w:sz w:val="18"/>
          <w:szCs w:val="18"/>
        </w:rPr>
      </w:pPr>
      <w:r w:rsidRPr="00E002E5">
        <w:rPr>
          <w:rStyle w:val="a5"/>
          <w:rFonts w:ascii="Times New Roman" w:hAnsi="Times New Roman" w:cs="Times New Roman"/>
          <w:sz w:val="18"/>
          <w:szCs w:val="18"/>
        </w:rPr>
        <w:t>2</w:t>
      </w:r>
      <w:r w:rsidR="00E56C94" w:rsidRPr="00F020D6">
        <w:rPr>
          <w:rFonts w:ascii="Times New Roman" w:hAnsi="Times New Roman" w:cs="Times New Roman"/>
          <w:sz w:val="18"/>
          <w:szCs w:val="18"/>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p w:rsidR="00E56C94" w:rsidRDefault="00E002E5" w:rsidP="00E56C94">
      <w:pPr>
        <w:pStyle w:val="1"/>
        <w:jc w:val="both"/>
        <w:rPr>
          <w:rFonts w:ascii="Times New Roman" w:hAnsi="Times New Roman" w:cs="Times New Roman"/>
          <w:sz w:val="18"/>
          <w:szCs w:val="18"/>
        </w:rPr>
      </w:pPr>
      <w:r w:rsidRPr="00E002E5">
        <w:rPr>
          <w:rStyle w:val="a5"/>
          <w:rFonts w:ascii="Times New Roman" w:hAnsi="Times New Roman" w:cs="Times New Roman"/>
          <w:sz w:val="18"/>
          <w:szCs w:val="18"/>
        </w:rPr>
        <w:t>3</w:t>
      </w:r>
      <w:r w:rsidR="00E56C94" w:rsidRPr="00F020D6">
        <w:rPr>
          <w:rFonts w:ascii="Times New Roman" w:hAnsi="Times New Roman" w:cs="Times New Roman"/>
          <w:sz w:val="18"/>
          <w:szCs w:val="18"/>
        </w:rPr>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w:t>
      </w:r>
      <w:r w:rsidR="00E56C94">
        <w:rPr>
          <w:rFonts w:ascii="Times New Roman" w:hAnsi="Times New Roman" w:cs="Times New Roman"/>
          <w:sz w:val="18"/>
          <w:szCs w:val="18"/>
        </w:rPr>
        <w:t xml:space="preserve"> </w:t>
      </w:r>
      <w:r w:rsidR="00E56C94" w:rsidRPr="00F020D6">
        <w:rPr>
          <w:rFonts w:ascii="Times New Roman" w:hAnsi="Times New Roman" w:cs="Times New Roman"/>
          <w:sz w:val="18"/>
          <w:szCs w:val="18"/>
        </w:rPr>
        <w:t xml:space="preserve"> инвалидов.</w:t>
      </w:r>
      <w:r w:rsidR="00A55612">
        <w:rPr>
          <w:rFonts w:ascii="Times New Roman" w:hAnsi="Times New Roman" w:cs="Times New Roman"/>
          <w:sz w:val="18"/>
          <w:szCs w:val="18"/>
        </w:rPr>
        <w:t xml:space="preserve"> </w:t>
      </w:r>
    </w:p>
    <w:p w:rsidR="00E63122" w:rsidRPr="006337E3" w:rsidRDefault="006E3075" w:rsidP="006E3075">
      <w:pPr>
        <w:pStyle w:val="a3"/>
        <w:jc w:val="both"/>
        <w:rPr>
          <w:rFonts w:ascii="Times New Roman" w:hAnsi="Times New Roman" w:cs="Times New Roman"/>
          <w:sz w:val="18"/>
          <w:szCs w:val="18"/>
        </w:rPr>
      </w:pPr>
      <w:r w:rsidRPr="006337E3">
        <w:rPr>
          <w:vertAlign w:val="superscript"/>
        </w:rPr>
        <w:t>4</w:t>
      </w:r>
      <w:r w:rsidRPr="006337E3">
        <w:t xml:space="preserve"> </w:t>
      </w:r>
      <w:r w:rsidRPr="006337E3">
        <w:rPr>
          <w:rFonts w:ascii="Times New Roman" w:hAnsi="Times New Roman" w:cs="Times New Roman"/>
          <w:sz w:val="18"/>
          <w:szCs w:val="18"/>
        </w:rPr>
        <w:t>При отсутствии в каталоге товара, работы, услуги соответствующей позиции, Заказчик осуществляет описание товара, работы, услуги в соответствии с требованиями статьи 33 Федерального закона 44-ФЗ. В качестве кода каталога товара, работы, услуги, на которые в каталоге отсутствует соответствующая позиция, указывается код такого товара, работы, услуги согласно Общероссийскому классификатору продукции по видам экономической деятельности (ОКПД2) ОК 034-2014.</w:t>
      </w:r>
    </w:p>
    <w:p w:rsidR="00E63122" w:rsidRPr="006337E3" w:rsidRDefault="00AC4597" w:rsidP="00CD5EA4">
      <w:pPr>
        <w:pStyle w:val="a3"/>
        <w:jc w:val="both"/>
      </w:pPr>
      <w:r w:rsidRPr="006337E3">
        <w:rPr>
          <w:vertAlign w:val="superscript"/>
        </w:rPr>
        <w:t>5</w:t>
      </w:r>
      <w:r w:rsidR="008F2675" w:rsidRPr="006337E3">
        <w:rPr>
          <w:vertAlign w:val="superscript"/>
        </w:rPr>
        <w:t xml:space="preserve"> </w:t>
      </w:r>
      <w:r w:rsidR="008F2675" w:rsidRPr="006337E3">
        <w:rPr>
          <w:rFonts w:ascii="Times New Roman" w:hAnsi="Times New Roman" w:cs="Times New Roman"/>
          <w:sz w:val="18"/>
          <w:szCs w:val="18"/>
        </w:rPr>
        <w:t>В соответствии с Приказом Минтруда России от 5 марта 2021 г. № 107н «Об утверждении Сроков пользования техническими средствами реабилитации, протезами и протезно-ортопедическими изделиями.</w:t>
      </w:r>
    </w:p>
    <w:p w:rsidR="00E63122" w:rsidRPr="006337E3" w:rsidRDefault="00E63122" w:rsidP="00E63122">
      <w:pPr>
        <w:pStyle w:val="a3"/>
      </w:pPr>
    </w:p>
    <w:sectPr w:rsidR="00E63122" w:rsidRPr="006337E3" w:rsidSect="006D771B">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5D"/>
    <w:rsid w:val="00065E5F"/>
    <w:rsid w:val="0009130F"/>
    <w:rsid w:val="000D478A"/>
    <w:rsid w:val="000E43AA"/>
    <w:rsid w:val="001408A4"/>
    <w:rsid w:val="002A2486"/>
    <w:rsid w:val="00380A70"/>
    <w:rsid w:val="00401ECB"/>
    <w:rsid w:val="00432224"/>
    <w:rsid w:val="0047529E"/>
    <w:rsid w:val="00476091"/>
    <w:rsid w:val="004A7E49"/>
    <w:rsid w:val="005925CE"/>
    <w:rsid w:val="006337E3"/>
    <w:rsid w:val="00660D3B"/>
    <w:rsid w:val="00683D26"/>
    <w:rsid w:val="006D771B"/>
    <w:rsid w:val="006E3075"/>
    <w:rsid w:val="0082021C"/>
    <w:rsid w:val="0082293B"/>
    <w:rsid w:val="0082505D"/>
    <w:rsid w:val="00853CA0"/>
    <w:rsid w:val="008A16CB"/>
    <w:rsid w:val="008E0AEC"/>
    <w:rsid w:val="008E0D3C"/>
    <w:rsid w:val="008F2675"/>
    <w:rsid w:val="008F4DD0"/>
    <w:rsid w:val="0095284C"/>
    <w:rsid w:val="009D243D"/>
    <w:rsid w:val="00A55612"/>
    <w:rsid w:val="00AB0B93"/>
    <w:rsid w:val="00AC4597"/>
    <w:rsid w:val="00AC61D0"/>
    <w:rsid w:val="00AF668F"/>
    <w:rsid w:val="00B15339"/>
    <w:rsid w:val="00CD5EA4"/>
    <w:rsid w:val="00D713DA"/>
    <w:rsid w:val="00DE2DD1"/>
    <w:rsid w:val="00E002E5"/>
    <w:rsid w:val="00E01478"/>
    <w:rsid w:val="00E56C94"/>
    <w:rsid w:val="00E61C59"/>
    <w:rsid w:val="00E63122"/>
    <w:rsid w:val="00E66682"/>
    <w:rsid w:val="00E70EEB"/>
    <w:rsid w:val="00F2275D"/>
    <w:rsid w:val="00F22B62"/>
    <w:rsid w:val="00F732D1"/>
    <w:rsid w:val="00FA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5B327-824A-43C9-8433-15C65416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концевой сноски1"/>
    <w:basedOn w:val="a"/>
    <w:next w:val="a3"/>
    <w:link w:val="a4"/>
    <w:uiPriority w:val="99"/>
    <w:unhideWhenUsed/>
    <w:rsid w:val="00E56C94"/>
    <w:pPr>
      <w:spacing w:after="0" w:line="240" w:lineRule="auto"/>
    </w:pPr>
    <w:rPr>
      <w:sz w:val="20"/>
      <w:szCs w:val="20"/>
    </w:rPr>
  </w:style>
  <w:style w:type="character" w:customStyle="1" w:styleId="a4">
    <w:name w:val="Текст концевой сноски Знак"/>
    <w:basedOn w:val="a0"/>
    <w:link w:val="1"/>
    <w:uiPriority w:val="99"/>
    <w:rsid w:val="00E56C94"/>
    <w:rPr>
      <w:sz w:val="20"/>
      <w:szCs w:val="20"/>
    </w:rPr>
  </w:style>
  <w:style w:type="character" w:styleId="a5">
    <w:name w:val="endnote reference"/>
    <w:basedOn w:val="a0"/>
    <w:uiPriority w:val="99"/>
    <w:semiHidden/>
    <w:unhideWhenUsed/>
    <w:rsid w:val="00E56C94"/>
    <w:rPr>
      <w:vertAlign w:val="superscript"/>
    </w:rPr>
  </w:style>
  <w:style w:type="paragraph" w:styleId="a3">
    <w:name w:val="endnote text"/>
    <w:basedOn w:val="a"/>
    <w:link w:val="10"/>
    <w:uiPriority w:val="99"/>
    <w:semiHidden/>
    <w:unhideWhenUsed/>
    <w:rsid w:val="00E56C94"/>
    <w:pPr>
      <w:spacing w:after="0" w:line="240" w:lineRule="auto"/>
    </w:pPr>
    <w:rPr>
      <w:sz w:val="20"/>
      <w:szCs w:val="20"/>
    </w:rPr>
  </w:style>
  <w:style w:type="character" w:customStyle="1" w:styleId="10">
    <w:name w:val="Текст концевой сноски Знак1"/>
    <w:basedOn w:val="a0"/>
    <w:link w:val="a3"/>
    <w:uiPriority w:val="99"/>
    <w:semiHidden/>
    <w:rsid w:val="00E56C94"/>
    <w:rPr>
      <w:sz w:val="20"/>
      <w:szCs w:val="20"/>
    </w:rPr>
  </w:style>
  <w:style w:type="paragraph" w:styleId="a6">
    <w:name w:val="Balloon Text"/>
    <w:basedOn w:val="a"/>
    <w:link w:val="a7"/>
    <w:uiPriority w:val="99"/>
    <w:semiHidden/>
    <w:unhideWhenUsed/>
    <w:rsid w:val="008250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505D"/>
    <w:rPr>
      <w:rFonts w:ascii="Segoe UI" w:hAnsi="Segoe UI" w:cs="Segoe UI"/>
      <w:sz w:val="18"/>
      <w:szCs w:val="18"/>
    </w:rPr>
  </w:style>
  <w:style w:type="character" w:styleId="a8">
    <w:name w:val="Hyperlink"/>
    <w:basedOn w:val="a0"/>
    <w:uiPriority w:val="99"/>
    <w:semiHidden/>
    <w:unhideWhenUsed/>
    <w:rsid w:val="00065E5F"/>
    <w:rPr>
      <w:color w:val="0000FF"/>
      <w:u w:val="single"/>
    </w:rPr>
  </w:style>
  <w:style w:type="character" w:styleId="a9">
    <w:name w:val="FollowedHyperlink"/>
    <w:basedOn w:val="a0"/>
    <w:uiPriority w:val="99"/>
    <w:semiHidden/>
    <w:unhideWhenUsed/>
    <w:rsid w:val="00E631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5069</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Патракова Елена Владимировна</dc:creator>
  <cp:keywords/>
  <dc:description/>
  <cp:lastModifiedBy>Побидаш Ольга Викторовна</cp:lastModifiedBy>
  <cp:revision>7</cp:revision>
  <cp:lastPrinted>2024-10-15T15:17:00Z</cp:lastPrinted>
  <dcterms:created xsi:type="dcterms:W3CDTF">2024-10-18T06:09:00Z</dcterms:created>
  <dcterms:modified xsi:type="dcterms:W3CDTF">2024-10-21T13:18:00Z</dcterms:modified>
</cp:coreProperties>
</file>