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2A" w:rsidRPr="0093432A" w:rsidRDefault="0093432A" w:rsidP="0093432A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Toc518891681"/>
      <w:r w:rsidRPr="0093432A">
        <w:rPr>
          <w:rFonts w:ascii="Times New Roman" w:hAnsi="Times New Roman" w:cs="Times New Roman"/>
          <w:sz w:val="22"/>
          <w:szCs w:val="22"/>
        </w:rPr>
        <w:t>Приложение № 1 к Извещению об осуществлении закупки</w:t>
      </w:r>
    </w:p>
    <w:p w:rsidR="0093432A" w:rsidRDefault="0093432A" w:rsidP="0093432A">
      <w:pPr>
        <w:jc w:val="right"/>
        <w:rPr>
          <w:rFonts w:cs="Times New Roman"/>
        </w:rPr>
      </w:pPr>
    </w:p>
    <w:p w:rsidR="00B114EF" w:rsidRPr="00D80E17" w:rsidRDefault="00136502" w:rsidP="0093432A">
      <w:pPr>
        <w:pStyle w:val="3"/>
        <w:spacing w:line="240" w:lineRule="auto"/>
        <w:rPr>
          <w:rFonts w:cs="Times New Roman"/>
        </w:rPr>
      </w:pPr>
      <w:r w:rsidRPr="00DC3D04">
        <w:rPr>
          <w:rFonts w:cs="Times New Roman"/>
        </w:rPr>
        <w:t>Описание объекта закупки</w:t>
      </w:r>
      <w:bookmarkEnd w:id="0"/>
    </w:p>
    <w:p w:rsidR="00FA0649" w:rsidRDefault="00FA0649" w:rsidP="00FA0649">
      <w:pPr>
        <w:pStyle w:val="15"/>
        <w:jc w:val="center"/>
        <w:rPr>
          <w:rFonts w:ascii="Times New Roman" w:hAnsi="Times New Roman" w:cs="Times New Roman"/>
          <w:bCs/>
          <w:lang w:eastAsia="en-US"/>
        </w:rPr>
      </w:pPr>
      <w:r w:rsidRPr="004F5E9A">
        <w:rPr>
          <w:rFonts w:ascii="Times New Roman" w:hAnsi="Times New Roman" w:cs="Times New Roman"/>
          <w:bCs/>
          <w:lang w:eastAsia="en-US"/>
        </w:rPr>
        <w:t>Выполнение работ</w:t>
      </w:r>
      <w:r>
        <w:rPr>
          <w:rFonts w:ascii="Times New Roman" w:hAnsi="Times New Roman" w:cs="Times New Roman"/>
          <w:bCs/>
          <w:lang w:eastAsia="en-US"/>
        </w:rPr>
        <w:t xml:space="preserve"> по</w:t>
      </w:r>
      <w:r w:rsidRPr="004F5E9A">
        <w:t xml:space="preserve"> </w:t>
      </w:r>
      <w:r w:rsidRPr="004F5E9A">
        <w:rPr>
          <w:rFonts w:ascii="Times New Roman" w:hAnsi="Times New Roman" w:cs="Times New Roman"/>
          <w:bCs/>
          <w:lang w:eastAsia="en-US"/>
        </w:rPr>
        <w:t>изготовлению протезов голени модульного и голени для купания для обеспечения в 2024 году</w:t>
      </w:r>
    </w:p>
    <w:p w:rsidR="00FA0649" w:rsidRDefault="00FA0649" w:rsidP="00FA0649">
      <w:pPr>
        <w:pStyle w:val="15"/>
        <w:jc w:val="center"/>
        <w:rPr>
          <w:rFonts w:ascii="Times New Roman" w:hAnsi="Times New Roman" w:cs="Times New Roman"/>
          <w:bCs/>
          <w:lang w:eastAsia="en-US"/>
        </w:rPr>
      </w:pPr>
    </w:p>
    <w:p w:rsidR="00FA0649" w:rsidRPr="006025FB" w:rsidRDefault="00FA0649" w:rsidP="00FA0649">
      <w:pPr>
        <w:pStyle w:val="15"/>
        <w:jc w:val="both"/>
        <w:rPr>
          <w:rFonts w:ascii="Times New Roman" w:hAnsi="Times New Roman" w:cs="Times New Roman"/>
          <w:b/>
          <w:color w:val="000000"/>
        </w:rPr>
      </w:pPr>
      <w:r w:rsidRPr="00033CEF">
        <w:rPr>
          <w:rFonts w:ascii="Times New Roman" w:hAnsi="Times New Roman" w:cs="Times New Roman"/>
          <w:bCs/>
          <w:lang w:eastAsia="en-US"/>
        </w:rPr>
        <w:t>Выполнение работ по изготовлению Изделий осуществляется Исполнителем по Направлениям Заказчика и включает в себя: снятие мерок, изготовление И</w:t>
      </w:r>
      <w:r>
        <w:rPr>
          <w:rFonts w:ascii="Times New Roman" w:hAnsi="Times New Roman" w:cs="Times New Roman"/>
          <w:bCs/>
          <w:lang w:eastAsia="en-US"/>
        </w:rPr>
        <w:t xml:space="preserve">зделий, подходящих Получателям </w:t>
      </w:r>
      <w:r w:rsidRPr="00033CEF">
        <w:rPr>
          <w:rFonts w:ascii="Times New Roman" w:hAnsi="Times New Roman" w:cs="Times New Roman"/>
          <w:bCs/>
          <w:lang w:eastAsia="en-US"/>
        </w:rPr>
        <w:t>с учетом их физиологических данных, примерку, индивидуальную подгонку и выдачу Изделий Получателям, обучение Получателей пользованию Изделиями.</w:t>
      </w:r>
    </w:p>
    <w:tbl>
      <w:tblPr>
        <w:tblpPr w:leftFromText="180" w:rightFromText="180" w:vertAnchor="text" w:horzAnchor="page" w:tblpX="676" w:tblpY="57"/>
        <w:tblW w:w="15305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5811"/>
        <w:gridCol w:w="4253"/>
        <w:gridCol w:w="851"/>
      </w:tblGrid>
      <w:tr w:rsidR="00FA0649" w:rsidRPr="003320A0" w:rsidTr="00FA0649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649" w:rsidRPr="00CE0260" w:rsidRDefault="00FA0649" w:rsidP="00602E0D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49" w:rsidRPr="00CE0260" w:rsidRDefault="00FA0649" w:rsidP="00602E0D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A704D0" w:rsidRDefault="00FA0649" w:rsidP="00602E0D">
            <w:pPr>
              <w:pStyle w:val="1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657C">
              <w:rPr>
                <w:rFonts w:ascii="Times New Roman" w:hAnsi="Times New Roman" w:cs="Times New Roman"/>
                <w:sz w:val="14"/>
                <w:szCs w:val="14"/>
              </w:rPr>
              <w:t>Номер вида технического средства реабилитации (изделия) и его наименование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49" w:rsidRPr="00CE0260" w:rsidRDefault="00FA0649" w:rsidP="00FA0649">
            <w:pPr>
              <w:pStyle w:val="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CE0260" w:rsidRDefault="00FA0649" w:rsidP="00602E0D">
            <w:pPr>
              <w:pStyle w:val="1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</w:t>
            </w:r>
          </w:p>
          <w:p w:rsidR="00FA0649" w:rsidRPr="00CE0260" w:rsidRDefault="00FA0649" w:rsidP="00602E0D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(шт.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FA0649" w:rsidRPr="003320A0" w:rsidTr="00FA0649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649" w:rsidRPr="00CE0260" w:rsidRDefault="00FA0649" w:rsidP="00602E0D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49" w:rsidRPr="004F5E9A" w:rsidRDefault="00FA0649" w:rsidP="00602E0D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4F5E9A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 голени модульный, в том числе при недоразвитии ОКПД</w:t>
            </w:r>
            <w:r w:rsidRPr="004F5E9A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4F5E9A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 32.50.22.121</w:t>
            </w:r>
          </w:p>
          <w:p w:rsidR="00FA0649" w:rsidRPr="00535D87" w:rsidRDefault="00FA0649" w:rsidP="00602E0D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4F5E9A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</w:p>
          <w:p w:rsidR="00FA0649" w:rsidRPr="00E87C13" w:rsidRDefault="00FA0649" w:rsidP="00602E0D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A704D0" w:rsidRDefault="00FA0649" w:rsidP="00602E0D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8-07-</w:t>
            </w: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1.1. УРОВЕНЬ АМПУТАЦИИ: 1.1.5. ВЕРХНЯЯ ТРЕТЬ ГОЛЕНИ;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 xml:space="preserve">1.2. СОСТОЯНИЕ КУЛЬТИ: 1.2.1. ФУНКЦИОНАЛЬНАЯ; 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1.3. УРОВЕНЬ АКТИВНОСТИ: 1.3.3. 3-4;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 xml:space="preserve">1.4. ВЕС ПАЦИЕНТА: 60 КГ; 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1.5. ПРОТЕЗИРОВАНИЕ: 1.5.1. ПЕРВИЧНОЕ;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2.1. НАИМЕНОВАНИЕ РАЗНОВИДНОСТИ МОДУЛЯ (УЗЛА, ЭЛЕМЕНТА): 2.1.1. ПРИЕМНАЯ ГИЛЬЗА;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4.1. НАИМЕНОВАНИЕ РАЗНОВИДНОСТИ МОДУЛЯ (УЗЛА, ЭЛЕМЕНТА): 4.1.1. СТОПА;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4.2. НАИМЕНОВАНИЕ РАЗНОВИДНОСТИ МОДУЛЯ (УЗЛА, ЭЛЕМЕНТА): 4.2.4. СТОПА ИЗ КОМПОЗИЦИОННЫХ МАТЕРИАЛОВ (ЭНЕРГОСБЕРЕГАЮЩАЯ);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5. ДОПОЛНИТЕЛЬНЫЙ КОМПОНЕНТ (МОДУЛЬ) ПРОТЕЗА: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5.1. УРОВЕНЬ АМПУТАЦИИ: 5.1.1. ВЕРХНЯЯ ТРЕТЬ ГОЛЕНИ; 5.2. УРОВЕНЬ АКТИВНОСТИ: 5.2.2. 3-4;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5.3. НАИМЕНОВАНИЕ РАЗНОВИДНОСТИ МОДУЛЯ (УЗЛА, ЭЛЕМЕНТА): 5.3.1. ТОРСИОННОЕ УСТРОЙСТВО;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6.1. НАИМЕНОВАНИЕ РАЗНОВИДНОСТИ МОДУЛЯ (УЗЛА, ЭЛЕМЕНТА):5.1.1. КРЕПЛЕНИЕ;</w:t>
            </w:r>
          </w:p>
          <w:p w:rsidR="00FA0649" w:rsidRPr="004F5E9A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6.2. НАИМЕНОВАНИЕ РАЗНОВИДНОСТИ МОДУЛЯ (УЗЛА, ЭЛЕМЕНТА): 6.2.2. ЗАМОК ПОЛИМЕРНОГО ЧЕХЛА;</w:t>
            </w:r>
          </w:p>
          <w:p w:rsidR="00FA0649" w:rsidRPr="00CE0260" w:rsidRDefault="00FA0649" w:rsidP="00602E0D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7.1. НАИМЕНОВАНИЕ РАЗНОВИДНОСТИ МОДУЛЯ (УЗЛА, ЭЛЕМЕНТА): 7.1.1. ЖЕСТКАЯ ОБЛИЦОВКА.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CE0260" w:rsidRDefault="00FA0649" w:rsidP="00602E0D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77B6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A0649" w:rsidRPr="003320A0" w:rsidTr="00FA0649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649" w:rsidRPr="00CE0260" w:rsidRDefault="00FA0649" w:rsidP="00602E0D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649" w:rsidRDefault="00FA0649" w:rsidP="00602E0D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4F5E9A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 голени для купания</w:t>
            </w:r>
          </w:p>
          <w:p w:rsidR="00FA0649" w:rsidRPr="004F5E9A" w:rsidRDefault="00FA0649" w:rsidP="00602E0D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4F5E9A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4F5E9A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r w:rsidRPr="004F5E9A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 32.50.22.121</w:t>
            </w:r>
          </w:p>
          <w:p w:rsidR="00FA0649" w:rsidRPr="00535D87" w:rsidRDefault="00FA0649" w:rsidP="00602E0D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4F5E9A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</w:p>
          <w:p w:rsidR="00FA0649" w:rsidRPr="004F5E9A" w:rsidRDefault="00FA0649" w:rsidP="00602E0D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Default="00FA0649" w:rsidP="00602E0D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8-07-</w:t>
            </w:r>
            <w:r w:rsidRPr="004F5E9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1.1. УРОВЕНЬ АМПУТАЦИИ: 1.1.5. ВЕРХНЯЯ ТРЕТЬ ГОЛЕНИ;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1.2. СОСТОЯНИЕ КУЛЬТИ: 1.2.1. ФУНКЦИОНАЛЬНАЯ;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1.3. УРОВЕНЬ АКТИВНОСТИ: 1.3.3. 3-4;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1.4. ВЕС ПАЦИЕНТА: 60 КГ;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1.5. ПРОТЕЗИРОВАНИЕ: 1.5.1. ПЕРВИЧНОЕ;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2.1. НАИМЕНОВАНИЕ РАЗНОВИДНОСТИ МОДУЛЯ (УЗЛА, ЭЛЕМЕНТА): 2.1.1. ПРИЕМНАЯ ГИЛЬЗА;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3.1 НАИМЕНОВАНИЕ РАЗНОВИДНОСТИ МОДУЛЯ (УЗЛА, ЭЛЕМЕНТА): 3.1.1 ВКЛАДНАЯ ГИЛЬЗА ИЗ СИЛИКОНА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4.1. НАИМЕНОВАНИЕ РАЗНОВИДНОСТИ МОДУЛЯ (УЗЛА, ЭЛЕМЕНТА): 4.1.1. СТОПА ПРОТЕЗА ДЛЯ КУПАНИЯ;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 xml:space="preserve">4.2. НАИМЕНОВАНИЕ РАЗНОВИДНОСТИ МОДУЛЯ (УЗЛА, ЭЛЕМЕНТА): 4.2.2. СТОПА ИЗ КОМПОЗИЦИОННЫХ МАТЕРИАЛОВ (ЭНЕРГОСБЕРЕГАЮЩАЯ); 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4.3. ФУНКЦИОНАЛЬНЫЕ ОСОБЕННОСТИ: 4.3.1. ВЛАГОЗАЩИЩЕННАЯ. 4.3.2. ПРОТИВОСКОЛЬЗЯЩЕЕ ПОКРЫТИЕ;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5.1. НАИМЕНОВАНИЕ РАЗНОВИДНОСТИ МОДУЛЯ (УЗЛА, ЭЛЕМЕНТА):5.1.1. КРЕПЛЕНИЕ;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5.2. НАИМЕНОВАНИЕ РАЗНОВИДНОСТИ МОДУЛЯ (УЗЛА, ЭЛЕМЕНТА): 5.2.4. БАНДАЖ НАКОЛЕННИК СИЛИКОНОВЫЙ И ЗАМОК ПОЛИМЕРНОГО ЧЕХЛА;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5.3. ФУНКЦИОНАЛЬНЫЕ ОСОБЕННОСТИ: 5.3.1. ВЛАГОЗАЩИЩЕННОЕ;</w:t>
            </w:r>
          </w:p>
          <w:p w:rsidR="00FA0649" w:rsidRPr="00C77B65" w:rsidRDefault="00FA0649" w:rsidP="00602E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6.1. НАИМЕНОВАНИЕ РАЗНОВИДНОСТИ МОДУЛЯ (УЗЛА, ЭЛЕМЕНТА): 6.1.1. ЖЕСТКАЯ ОБЛИЦОВКА;</w:t>
            </w:r>
          </w:p>
          <w:p w:rsidR="00FA0649" w:rsidRPr="00CE0260" w:rsidRDefault="00FA0649" w:rsidP="00602E0D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77B65">
              <w:rPr>
                <w:rFonts w:ascii="Times New Roman" w:hAnsi="Times New Roman" w:cs="Times New Roman"/>
                <w:sz w:val="18"/>
                <w:szCs w:val="18"/>
              </w:rPr>
              <w:t>6.2. НАИМЕНОВАНИЕ РАЗНОВИДНОСТИ МОДУЛЯ (УЗЛА, ЭЛЕМЕНТА): 6.2.1. ВЛАГОСТОЙКАЯ.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8A0108" w:rsidRDefault="00FA0649" w:rsidP="00602E0D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77B6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</w:tr>
      <w:tr w:rsidR="00FA0649" w:rsidRPr="003320A0" w:rsidTr="00FA0649">
        <w:trPr>
          <w:trHeight w:val="359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649" w:rsidRPr="00CE0260" w:rsidRDefault="00FA0649" w:rsidP="00602E0D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E026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49" w:rsidRPr="00C70903" w:rsidRDefault="00FA0649" w:rsidP="00602E0D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9" w:rsidRPr="00C25BE1" w:rsidRDefault="00FA0649" w:rsidP="00602E0D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</w:tbl>
    <w:p w:rsidR="00FA0649" w:rsidRDefault="00FA0649" w:rsidP="00FA064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1F5092" w:rsidRPr="00C77B65" w:rsidRDefault="001F5092" w:rsidP="001F50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Протез конечности (Изделие) – техническое средство реабилитации, заменяющее частично или полностью отсутствующую, или имеющую врожденные дефекты, нижнюю конечность и служащее для восполнения косметического и (или) функционального дефекта.</w:t>
      </w:r>
    </w:p>
    <w:p w:rsidR="001F5092" w:rsidRPr="00C77B65" w:rsidRDefault="001F5092" w:rsidP="001F50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Изделия изготавливаются с учетом анатомических дефектов нижней конечности,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1F5092" w:rsidRPr="00C77B65" w:rsidRDefault="001F5092" w:rsidP="001F50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Узлы протезов стойкие к воздействию физиологических растворов (пота, мочи).</w:t>
      </w:r>
    </w:p>
    <w:p w:rsidR="001F5092" w:rsidRPr="00C77B65" w:rsidRDefault="001F5092" w:rsidP="001F50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 учетом уровня ампутации и модулирования, применяемого в протезировании:</w:t>
      </w:r>
    </w:p>
    <w:p w:rsidR="001F5092" w:rsidRPr="00C77B65" w:rsidRDefault="001F5092" w:rsidP="001F50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 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1F5092" w:rsidRPr="00C77B65" w:rsidRDefault="001F5092" w:rsidP="001F50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 функциональный узел протеза конечности выполняет заданную функцию и имеет конструктивно-технологическую завершенность.</w:t>
      </w:r>
    </w:p>
    <w:p w:rsidR="001F5092" w:rsidRPr="00C77B65" w:rsidRDefault="001F5092" w:rsidP="001F50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Работы по обеспечению Получателя Изделиями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должны быть выполнены с надлежащим качеством и в установленные сроки.</w:t>
      </w:r>
    </w:p>
    <w:p w:rsidR="001F5092" w:rsidRPr="00C77B65" w:rsidRDefault="001F5092" w:rsidP="001F509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C77B6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Требования к качеству работ</w:t>
      </w:r>
    </w:p>
    <w:p w:rsidR="001F5092" w:rsidRPr="00C77B65" w:rsidRDefault="001F5092" w:rsidP="001F5092">
      <w:pPr>
        <w:snapToGrid w:val="0"/>
        <w:ind w:firstLine="708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</w:pPr>
      <w:r w:rsidRPr="00C77B6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1F5092" w:rsidRPr="00C77B65" w:rsidRDefault="001F5092" w:rsidP="001F5092">
      <w:pPr>
        <w:pStyle w:val="af0"/>
        <w:ind w:firstLine="708"/>
        <w:jc w:val="both"/>
        <w:rPr>
          <w:rFonts w:ascii="Times New Roman" w:hAnsi="Times New Roman" w:cs="Times New Roman"/>
        </w:rPr>
      </w:pPr>
      <w:r w:rsidRPr="00C77B65">
        <w:rPr>
          <w:rFonts w:ascii="Times New Roman" w:hAnsi="Times New Roman" w:cs="Times New Roman"/>
          <w:lang w:eastAsia="en-US"/>
        </w:rPr>
        <w:t xml:space="preserve">С целью обеспечения безопасности применения Изделий, они соответствуют </w:t>
      </w:r>
      <w:r w:rsidRPr="00C77B65">
        <w:rPr>
          <w:rFonts w:ascii="Times New Roman" w:hAnsi="Times New Roman" w:cs="Times New Roman"/>
        </w:rPr>
        <w:t xml:space="preserve">ГОСТ Р 52770-2023 «Национальный стандарт Российской Федерации. </w:t>
      </w:r>
      <w:r w:rsidRPr="00C77B65">
        <w:rPr>
          <w:rFonts w:ascii="Times New Roman" w:hAnsi="Times New Roman" w:cs="Times New Roman"/>
        </w:rPr>
        <w:tab/>
        <w:t>Изделия медицинские. Система оценки биологического действия. Общие требования безопасности»</w:t>
      </w:r>
      <w:r w:rsidRPr="00C77B65">
        <w:rPr>
          <w:rFonts w:ascii="Times New Roman" w:hAnsi="Times New Roman" w:cs="Times New Roman"/>
          <w:lang w:eastAsia="en-US"/>
        </w:rPr>
        <w:t xml:space="preserve">, ГОСТ Р ИСО 22523-2007 «Национальный стандарт Российской Федерации. </w:t>
      </w:r>
      <w:r w:rsidRPr="005213BA">
        <w:rPr>
          <w:rFonts w:ascii="Times New Roman" w:hAnsi="Times New Roman" w:cs="Times New Roman"/>
          <w:lang w:eastAsia="en-US"/>
        </w:rPr>
        <w:t>Протезы конечностей и ортезы наружные. Требования и методы испытаний</w:t>
      </w:r>
      <w:r w:rsidRPr="00C77B65">
        <w:rPr>
          <w:rFonts w:ascii="Times New Roman" w:hAnsi="Times New Roman" w:cs="Times New Roman"/>
          <w:lang w:eastAsia="en-US"/>
        </w:rPr>
        <w:t xml:space="preserve">», ГОСТ ISO 10993-1-2021 «Межгосударственный стандарт. </w:t>
      </w:r>
      <w:r w:rsidRPr="005213BA">
        <w:rPr>
          <w:rFonts w:ascii="Times New Roman" w:hAnsi="Times New Roman" w:cs="Times New Roman"/>
          <w:lang w:eastAsia="en-US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Pr="00C77B65">
        <w:rPr>
          <w:rFonts w:ascii="Times New Roman" w:hAnsi="Times New Roman" w:cs="Times New Roman"/>
          <w:lang w:eastAsia="en-US"/>
        </w:rPr>
        <w:t xml:space="preserve">», ГОСТ ISO 10993-5-2011 «Межгосударственный стандарт. </w:t>
      </w:r>
      <w:r w:rsidRPr="005213BA">
        <w:rPr>
          <w:rFonts w:ascii="Times New Roman" w:hAnsi="Times New Roman" w:cs="Times New Roman"/>
          <w:lang w:eastAsia="en-US"/>
        </w:rPr>
        <w:t>Изделия медицинские. Оценка биологического действия медицинских изделий. Часть 5. Исследования на цитотоксичность: методы in vitro</w:t>
      </w:r>
      <w:r w:rsidRPr="00C77B65">
        <w:rPr>
          <w:rFonts w:ascii="Times New Roman" w:hAnsi="Times New Roman" w:cs="Times New Roman"/>
          <w:lang w:eastAsia="en-US"/>
        </w:rPr>
        <w:t xml:space="preserve">», ГОСТ ISO 10993-10-2011 «Межгосударственный стандарт. </w:t>
      </w:r>
      <w:r w:rsidRPr="005213BA">
        <w:rPr>
          <w:rFonts w:ascii="Times New Roman" w:hAnsi="Times New Roman" w:cs="Times New Roman"/>
          <w:lang w:eastAsia="en-US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Pr="00C77B65">
        <w:rPr>
          <w:rFonts w:ascii="Times New Roman" w:hAnsi="Times New Roman" w:cs="Times New Roman"/>
          <w:lang w:eastAsia="en-US"/>
        </w:rPr>
        <w:t>»</w:t>
      </w:r>
      <w:r w:rsidRPr="00C77B65">
        <w:rPr>
          <w:rFonts w:ascii="Times New Roman" w:hAnsi="Times New Roman" w:cs="Times New Roman"/>
        </w:rPr>
        <w:t>.</w:t>
      </w:r>
    </w:p>
    <w:p w:rsidR="001F5092" w:rsidRPr="00C77B65" w:rsidRDefault="001F5092" w:rsidP="001F5092">
      <w:pPr>
        <w:pStyle w:val="af0"/>
        <w:jc w:val="center"/>
        <w:rPr>
          <w:rFonts w:ascii="Times New Roman" w:hAnsi="Times New Roman" w:cs="Times New Roman"/>
        </w:rPr>
      </w:pPr>
      <w:r w:rsidRPr="00C77B65">
        <w:rPr>
          <w:rFonts w:ascii="Times New Roman" w:hAnsi="Times New Roman" w:cs="Times New Roman"/>
          <w:b/>
        </w:rPr>
        <w:t>Требования к упаковке и отгрузке Изделий</w:t>
      </w:r>
    </w:p>
    <w:p w:rsidR="001F5092" w:rsidRPr="00C77B65" w:rsidRDefault="001F5092" w:rsidP="001F5092">
      <w:pPr>
        <w:pStyle w:val="af0"/>
        <w:ind w:firstLine="708"/>
        <w:jc w:val="both"/>
        <w:rPr>
          <w:rFonts w:ascii="Times New Roman" w:hAnsi="Times New Roman" w:cs="Times New Roman"/>
          <w:lang w:eastAsia="en-US"/>
        </w:rPr>
      </w:pPr>
      <w:r w:rsidRPr="00C77B65">
        <w:rPr>
          <w:rFonts w:ascii="Times New Roman" w:hAnsi="Times New Roman" w:cs="Times New Roman"/>
          <w:lang w:eastAsia="en-US"/>
        </w:rPr>
        <w:t>Упаковка Изделий обеспечивает защиту от повреждений, порчи (изнашивания) или загрязнения во время хранения и транспортировки к месту использования по назначению в соответствии с п. 4.11.5. ГО</w:t>
      </w:r>
      <w:bookmarkStart w:id="1" w:name="_GoBack"/>
      <w:bookmarkEnd w:id="1"/>
      <w:r w:rsidRPr="00C77B65">
        <w:rPr>
          <w:rFonts w:ascii="Times New Roman" w:hAnsi="Times New Roman" w:cs="Times New Roman"/>
          <w:lang w:eastAsia="en-US"/>
        </w:rPr>
        <w:t>СТ Р 51632-2021 «</w:t>
      </w:r>
      <w:r>
        <w:rPr>
          <w:rFonts w:ascii="Times New Roman" w:hAnsi="Times New Roman" w:cs="Times New Roman"/>
          <w:lang w:eastAsia="en-US"/>
        </w:rPr>
        <w:t xml:space="preserve">Национальный стандарт Российской Федерации. </w:t>
      </w:r>
      <w:r w:rsidRPr="005213BA">
        <w:rPr>
          <w:rFonts w:ascii="Times New Roman" w:hAnsi="Times New Roman" w:cs="Times New Roman"/>
          <w:lang w:eastAsia="en-US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Pr="00C77B65">
        <w:rPr>
          <w:rFonts w:ascii="Times New Roman" w:hAnsi="Times New Roman" w:cs="Times New Roman"/>
          <w:lang w:eastAsia="en-US"/>
        </w:rPr>
        <w:t>».</w:t>
      </w:r>
    </w:p>
    <w:p w:rsidR="001F5092" w:rsidRPr="00C77B65" w:rsidRDefault="001F5092" w:rsidP="001F5092">
      <w:pPr>
        <w:pStyle w:val="af0"/>
        <w:jc w:val="center"/>
        <w:rPr>
          <w:rFonts w:ascii="Times New Roman" w:hAnsi="Times New Roman" w:cs="Times New Roman"/>
          <w:b/>
        </w:rPr>
      </w:pPr>
      <w:r w:rsidRPr="00C77B65"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 выполнения работ</w:t>
      </w:r>
    </w:p>
    <w:p w:rsidR="001F5092" w:rsidRPr="00C77B65" w:rsidRDefault="001F5092" w:rsidP="001F5092">
      <w:pPr>
        <w:pStyle w:val="af0"/>
        <w:ind w:firstLine="708"/>
        <w:jc w:val="both"/>
        <w:rPr>
          <w:rFonts w:ascii="Times New Roman" w:hAnsi="Times New Roman" w:cs="Times New Roman"/>
          <w:lang w:eastAsia="en-US"/>
        </w:rPr>
      </w:pPr>
      <w:r w:rsidRPr="00C77B65">
        <w:rPr>
          <w:rFonts w:ascii="Times New Roman" w:hAnsi="Times New Roman" w:cs="Times New Roman"/>
          <w:lang w:eastAsia="en-US"/>
        </w:rPr>
        <w:t>Гарантийный срок, предоставляемый Исполнителем на Изделия, составляет 7 (семь) месяцев со дня подписания Получателем акта сдачи-приемки работ. Установленный настоящим разделом срок не распространяется на случаи нарушения Получателем условий и требований к эксплуатации Изделий.</w:t>
      </w:r>
    </w:p>
    <w:p w:rsidR="007D69A8" w:rsidRPr="00F428EE" w:rsidRDefault="007D69A8" w:rsidP="001F5092">
      <w:pPr>
        <w:widowControl/>
        <w:suppressAutoHyphens/>
        <w:ind w:firstLine="708"/>
        <w:jc w:val="both"/>
        <w:rPr>
          <w:rFonts w:ascii="Times New Roman" w:hAnsi="Times New Roman" w:cs="Times New Roman"/>
          <w:b/>
          <w:bCs/>
          <w:lang w:eastAsia="en-US"/>
        </w:rPr>
      </w:pPr>
    </w:p>
    <w:sectPr w:rsidR="007D69A8" w:rsidRPr="00F428EE" w:rsidSect="00CF6BDF">
      <w:footerReference w:type="default" r:id="rId8"/>
      <w:headerReference w:type="first" r:id="rId9"/>
      <w:footerReference w:type="first" r:id="rId10"/>
      <w:pgSz w:w="16838" w:h="11906" w:orient="landscape"/>
      <w:pgMar w:top="794" w:right="568" w:bottom="707" w:left="1034" w:header="62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36" w:rsidRDefault="00FB5936">
      <w:r>
        <w:separator/>
      </w:r>
    </w:p>
  </w:endnote>
  <w:endnote w:type="continuationSeparator" w:id="0">
    <w:p w:rsidR="00FB5936" w:rsidRDefault="00FB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lvetsky 12p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2BA1C0D2" wp14:editId="776F0E0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1C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36" w:rsidRDefault="00FB5936">
      <w:r>
        <w:separator/>
      </w:r>
    </w:p>
  </w:footnote>
  <w:footnote w:type="continuationSeparator" w:id="0">
    <w:p w:rsidR="00FB5936" w:rsidRDefault="00FB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398D7E8C" wp14:editId="043CA378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7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LRqwIAAKY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MXnktG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2557E792" wp14:editId="385B8FA0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0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7E792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QFqg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CfsEB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0"/>
                        <w:noProof/>
                      </w:rPr>
                      <w:t>34</w:t>
                    </w:r>
                    <w:r>
                      <w:rPr>
                        <w:rStyle w:val="TrebuchetMS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 w15:restartNumberingAfterBreak="0">
    <w:nsid w:val="0F9C18B3"/>
    <w:multiLevelType w:val="multilevel"/>
    <w:tmpl w:val="7228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1" w15:restartNumberingAfterBreak="0">
    <w:nsid w:val="1C7A2404"/>
    <w:multiLevelType w:val="multilevel"/>
    <w:tmpl w:val="EF3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5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13" w15:restartNumberingAfterBreak="0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E0D54"/>
    <w:multiLevelType w:val="multilevel"/>
    <w:tmpl w:val="176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4796B8B"/>
    <w:multiLevelType w:val="hybridMultilevel"/>
    <w:tmpl w:val="1B78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3BA6"/>
    <w:multiLevelType w:val="multilevel"/>
    <w:tmpl w:val="14E605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3F4BA8"/>
    <w:multiLevelType w:val="multilevel"/>
    <w:tmpl w:val="5EAEC2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0" w:hanging="360"/>
      </w:pPr>
    </w:lvl>
    <w:lvl w:ilvl="2">
      <w:start w:val="1"/>
      <w:numFmt w:val="decimal"/>
      <w:lvlText w:val="%1.%2.%3."/>
      <w:lvlJc w:val="left"/>
      <w:pPr>
        <w:ind w:left="660" w:hanging="720"/>
      </w:p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960" w:hanging="1080"/>
      </w:pPr>
    </w:lvl>
    <w:lvl w:ilvl="5">
      <w:start w:val="1"/>
      <w:numFmt w:val="decimal"/>
      <w:lvlText w:val="%1.%2.%3.%4.%5.%6."/>
      <w:lvlJc w:val="left"/>
      <w:pPr>
        <w:ind w:left="930" w:hanging="1080"/>
      </w:pPr>
    </w:lvl>
    <w:lvl w:ilvl="6">
      <w:start w:val="1"/>
      <w:numFmt w:val="decimal"/>
      <w:lvlText w:val="%1.%2.%3.%4.%5.%6.%7."/>
      <w:lvlJc w:val="left"/>
      <w:pPr>
        <w:ind w:left="1260" w:hanging="1440"/>
      </w:pPr>
    </w:lvl>
    <w:lvl w:ilvl="7">
      <w:start w:val="1"/>
      <w:numFmt w:val="decimal"/>
      <w:lvlText w:val="%1.%2.%3.%4.%5.%6.%7.%8."/>
      <w:lvlJc w:val="left"/>
      <w:pPr>
        <w:ind w:left="1230" w:hanging="1440"/>
      </w:pPr>
    </w:lvl>
    <w:lvl w:ilvl="8">
      <w:start w:val="1"/>
      <w:numFmt w:val="decimal"/>
      <w:lvlText w:val="%1.%2.%3.%4.%5.%6.%7.%8.%9."/>
      <w:lvlJc w:val="left"/>
      <w:pPr>
        <w:ind w:left="1560" w:hanging="1800"/>
      </w:pPr>
    </w:lvl>
  </w:abstractNum>
  <w:abstractNum w:abstractNumId="27" w15:restartNumberingAfterBreak="0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BB457B"/>
    <w:multiLevelType w:val="hybridMultilevel"/>
    <w:tmpl w:val="ABC4170C"/>
    <w:lvl w:ilvl="0" w:tplc="21228C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2405C"/>
    <w:multiLevelType w:val="multilevel"/>
    <w:tmpl w:val="AF6A1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FD4055"/>
    <w:multiLevelType w:val="multilevel"/>
    <w:tmpl w:val="9DA6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33" w15:restartNumberingAfterBreak="0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052B3F"/>
    <w:multiLevelType w:val="multilevel"/>
    <w:tmpl w:val="7BF6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3D0E8F"/>
    <w:multiLevelType w:val="multilevel"/>
    <w:tmpl w:val="5D4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6220B6"/>
    <w:multiLevelType w:val="multilevel"/>
    <w:tmpl w:val="2B9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4"/>
  </w:num>
  <w:num w:numId="8">
    <w:abstractNumId w:val="25"/>
  </w:num>
  <w:num w:numId="9">
    <w:abstractNumId w:val="0"/>
  </w:num>
  <w:num w:numId="10">
    <w:abstractNumId w:val="17"/>
  </w:num>
  <w:num w:numId="1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4"/>
  </w:num>
  <w:num w:numId="17">
    <w:abstractNumId w:val="22"/>
  </w:num>
  <w:num w:numId="18">
    <w:abstractNumId w:val="2"/>
  </w:num>
  <w:num w:numId="19">
    <w:abstractNumId w:val="20"/>
  </w:num>
  <w:num w:numId="20">
    <w:abstractNumId w:val="24"/>
  </w:num>
  <w:num w:numId="21">
    <w:abstractNumId w:val="16"/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19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  <w:lvlOverride w:ilvl="0">
      <w:startOverride w:val="1"/>
    </w:lvlOverride>
  </w:num>
  <w:num w:numId="37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6"/>
  </w:num>
  <w:num w:numId="44">
    <w:abstractNumId w:val="9"/>
  </w:num>
  <w:num w:numId="45">
    <w:abstractNumId w:val="18"/>
  </w:num>
  <w:num w:numId="46">
    <w:abstractNumId w:val="38"/>
  </w:num>
  <w:num w:numId="47">
    <w:abstractNumId w:val="39"/>
  </w:num>
  <w:num w:numId="48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22B6C"/>
    <w:rsid w:val="00026522"/>
    <w:rsid w:val="00027DA0"/>
    <w:rsid w:val="000306E4"/>
    <w:rsid w:val="000316FB"/>
    <w:rsid w:val="00034096"/>
    <w:rsid w:val="00041B9E"/>
    <w:rsid w:val="00045269"/>
    <w:rsid w:val="00051A6F"/>
    <w:rsid w:val="0006580D"/>
    <w:rsid w:val="0008613E"/>
    <w:rsid w:val="00094EE3"/>
    <w:rsid w:val="000C7F9A"/>
    <w:rsid w:val="000F0AA1"/>
    <w:rsid w:val="00112E70"/>
    <w:rsid w:val="00117421"/>
    <w:rsid w:val="00120237"/>
    <w:rsid w:val="00122136"/>
    <w:rsid w:val="00136502"/>
    <w:rsid w:val="00151787"/>
    <w:rsid w:val="00163EB8"/>
    <w:rsid w:val="00167C36"/>
    <w:rsid w:val="0017087F"/>
    <w:rsid w:val="00171EE3"/>
    <w:rsid w:val="00173E7D"/>
    <w:rsid w:val="0017716A"/>
    <w:rsid w:val="0019371F"/>
    <w:rsid w:val="001A2239"/>
    <w:rsid w:val="001A240D"/>
    <w:rsid w:val="001A612A"/>
    <w:rsid w:val="001E515E"/>
    <w:rsid w:val="001E7442"/>
    <w:rsid w:val="001F1699"/>
    <w:rsid w:val="001F5092"/>
    <w:rsid w:val="0020115D"/>
    <w:rsid w:val="00206356"/>
    <w:rsid w:val="0022311E"/>
    <w:rsid w:val="00234438"/>
    <w:rsid w:val="00241A32"/>
    <w:rsid w:val="002608E9"/>
    <w:rsid w:val="00265601"/>
    <w:rsid w:val="0026661A"/>
    <w:rsid w:val="00267535"/>
    <w:rsid w:val="0028087A"/>
    <w:rsid w:val="00285C25"/>
    <w:rsid w:val="002A16BC"/>
    <w:rsid w:val="002B3E90"/>
    <w:rsid w:val="002C0A48"/>
    <w:rsid w:val="002C2125"/>
    <w:rsid w:val="002C3BA7"/>
    <w:rsid w:val="002C553B"/>
    <w:rsid w:val="002D37E7"/>
    <w:rsid w:val="002E0A6A"/>
    <w:rsid w:val="002E2752"/>
    <w:rsid w:val="002E27DC"/>
    <w:rsid w:val="002E782F"/>
    <w:rsid w:val="002F221F"/>
    <w:rsid w:val="002F310F"/>
    <w:rsid w:val="00324113"/>
    <w:rsid w:val="00331ACE"/>
    <w:rsid w:val="0037143E"/>
    <w:rsid w:val="00372520"/>
    <w:rsid w:val="003754E2"/>
    <w:rsid w:val="003756AC"/>
    <w:rsid w:val="00381B67"/>
    <w:rsid w:val="00386366"/>
    <w:rsid w:val="00390C9D"/>
    <w:rsid w:val="00396A06"/>
    <w:rsid w:val="003A343A"/>
    <w:rsid w:val="003B0091"/>
    <w:rsid w:val="003B0494"/>
    <w:rsid w:val="003C2D31"/>
    <w:rsid w:val="003C42AD"/>
    <w:rsid w:val="003E00E8"/>
    <w:rsid w:val="003E14E2"/>
    <w:rsid w:val="00400E88"/>
    <w:rsid w:val="004054FC"/>
    <w:rsid w:val="0040759D"/>
    <w:rsid w:val="004131EA"/>
    <w:rsid w:val="00432F07"/>
    <w:rsid w:val="00442005"/>
    <w:rsid w:val="00450979"/>
    <w:rsid w:val="00453971"/>
    <w:rsid w:val="00465D38"/>
    <w:rsid w:val="00466C4B"/>
    <w:rsid w:val="00471F62"/>
    <w:rsid w:val="0048545B"/>
    <w:rsid w:val="004A3F1C"/>
    <w:rsid w:val="004A4E46"/>
    <w:rsid w:val="004A6258"/>
    <w:rsid w:val="004B081B"/>
    <w:rsid w:val="004C774E"/>
    <w:rsid w:val="004D1752"/>
    <w:rsid w:val="004D7788"/>
    <w:rsid w:val="004F4C1E"/>
    <w:rsid w:val="004F5570"/>
    <w:rsid w:val="0050129D"/>
    <w:rsid w:val="005170B8"/>
    <w:rsid w:val="00525C12"/>
    <w:rsid w:val="00547771"/>
    <w:rsid w:val="005505AA"/>
    <w:rsid w:val="00551612"/>
    <w:rsid w:val="00554607"/>
    <w:rsid w:val="00563552"/>
    <w:rsid w:val="0057064D"/>
    <w:rsid w:val="005729D4"/>
    <w:rsid w:val="00592073"/>
    <w:rsid w:val="00596821"/>
    <w:rsid w:val="005B0B00"/>
    <w:rsid w:val="005B4AF0"/>
    <w:rsid w:val="005B58A0"/>
    <w:rsid w:val="005C7C70"/>
    <w:rsid w:val="005D0CD7"/>
    <w:rsid w:val="005E2C83"/>
    <w:rsid w:val="005E3956"/>
    <w:rsid w:val="006179C0"/>
    <w:rsid w:val="006376EB"/>
    <w:rsid w:val="006456CF"/>
    <w:rsid w:val="006513DE"/>
    <w:rsid w:val="0065140A"/>
    <w:rsid w:val="00654333"/>
    <w:rsid w:val="00662979"/>
    <w:rsid w:val="006879CC"/>
    <w:rsid w:val="006904BF"/>
    <w:rsid w:val="00697A51"/>
    <w:rsid w:val="006A1F77"/>
    <w:rsid w:val="006C1784"/>
    <w:rsid w:val="006D3D3A"/>
    <w:rsid w:val="006E5DBF"/>
    <w:rsid w:val="006F20EE"/>
    <w:rsid w:val="00717501"/>
    <w:rsid w:val="00722C7B"/>
    <w:rsid w:val="00724590"/>
    <w:rsid w:val="00724D7E"/>
    <w:rsid w:val="0072690D"/>
    <w:rsid w:val="00743432"/>
    <w:rsid w:val="00743FCE"/>
    <w:rsid w:val="00750DC0"/>
    <w:rsid w:val="007629A4"/>
    <w:rsid w:val="00780AC6"/>
    <w:rsid w:val="00783329"/>
    <w:rsid w:val="007840F8"/>
    <w:rsid w:val="007B5903"/>
    <w:rsid w:val="007C3857"/>
    <w:rsid w:val="007D69A8"/>
    <w:rsid w:val="007E271F"/>
    <w:rsid w:val="007F43FC"/>
    <w:rsid w:val="007F6B95"/>
    <w:rsid w:val="007F7138"/>
    <w:rsid w:val="0080098D"/>
    <w:rsid w:val="008048EC"/>
    <w:rsid w:val="00806A07"/>
    <w:rsid w:val="0081027B"/>
    <w:rsid w:val="0081057C"/>
    <w:rsid w:val="0082270D"/>
    <w:rsid w:val="008379FC"/>
    <w:rsid w:val="00844353"/>
    <w:rsid w:val="00861F19"/>
    <w:rsid w:val="008625DE"/>
    <w:rsid w:val="00873F34"/>
    <w:rsid w:val="00885763"/>
    <w:rsid w:val="008926CC"/>
    <w:rsid w:val="00897B63"/>
    <w:rsid w:val="008B29B5"/>
    <w:rsid w:val="008B66F5"/>
    <w:rsid w:val="008D4D06"/>
    <w:rsid w:val="008E1F9E"/>
    <w:rsid w:val="008E4A24"/>
    <w:rsid w:val="008E648F"/>
    <w:rsid w:val="008E69F4"/>
    <w:rsid w:val="00906C76"/>
    <w:rsid w:val="00910D17"/>
    <w:rsid w:val="00912277"/>
    <w:rsid w:val="009319D0"/>
    <w:rsid w:val="0093432A"/>
    <w:rsid w:val="00934986"/>
    <w:rsid w:val="00942F9E"/>
    <w:rsid w:val="0096544A"/>
    <w:rsid w:val="0096554A"/>
    <w:rsid w:val="00966460"/>
    <w:rsid w:val="0097125D"/>
    <w:rsid w:val="00975A16"/>
    <w:rsid w:val="00980B78"/>
    <w:rsid w:val="0098182E"/>
    <w:rsid w:val="0098722E"/>
    <w:rsid w:val="009A41C6"/>
    <w:rsid w:val="009A478A"/>
    <w:rsid w:val="009B4D1F"/>
    <w:rsid w:val="009C4A13"/>
    <w:rsid w:val="009D35D4"/>
    <w:rsid w:val="009E3113"/>
    <w:rsid w:val="009E79BA"/>
    <w:rsid w:val="009F192E"/>
    <w:rsid w:val="009F2D88"/>
    <w:rsid w:val="00A02878"/>
    <w:rsid w:val="00A10B1E"/>
    <w:rsid w:val="00A1783B"/>
    <w:rsid w:val="00A32A71"/>
    <w:rsid w:val="00A35BBC"/>
    <w:rsid w:val="00A42D01"/>
    <w:rsid w:val="00A54B19"/>
    <w:rsid w:val="00A55BA2"/>
    <w:rsid w:val="00A570E9"/>
    <w:rsid w:val="00A63E40"/>
    <w:rsid w:val="00A712F0"/>
    <w:rsid w:val="00A76F08"/>
    <w:rsid w:val="00A826A0"/>
    <w:rsid w:val="00A83A60"/>
    <w:rsid w:val="00A93A42"/>
    <w:rsid w:val="00A94B39"/>
    <w:rsid w:val="00A94E98"/>
    <w:rsid w:val="00AA23D9"/>
    <w:rsid w:val="00AA4A5F"/>
    <w:rsid w:val="00AA73EE"/>
    <w:rsid w:val="00AB4EFA"/>
    <w:rsid w:val="00AB522D"/>
    <w:rsid w:val="00AD1348"/>
    <w:rsid w:val="00AD3FAD"/>
    <w:rsid w:val="00B00C64"/>
    <w:rsid w:val="00B01D4A"/>
    <w:rsid w:val="00B108AC"/>
    <w:rsid w:val="00B114EF"/>
    <w:rsid w:val="00B1187A"/>
    <w:rsid w:val="00B15CFE"/>
    <w:rsid w:val="00B226CC"/>
    <w:rsid w:val="00B25092"/>
    <w:rsid w:val="00B3173E"/>
    <w:rsid w:val="00B42344"/>
    <w:rsid w:val="00B50270"/>
    <w:rsid w:val="00B507F8"/>
    <w:rsid w:val="00B57433"/>
    <w:rsid w:val="00B66192"/>
    <w:rsid w:val="00B66570"/>
    <w:rsid w:val="00B67245"/>
    <w:rsid w:val="00B71BDD"/>
    <w:rsid w:val="00B7248A"/>
    <w:rsid w:val="00B7774A"/>
    <w:rsid w:val="00B93FE9"/>
    <w:rsid w:val="00BA5488"/>
    <w:rsid w:val="00BD035B"/>
    <w:rsid w:val="00BD3FD0"/>
    <w:rsid w:val="00BD4910"/>
    <w:rsid w:val="00BF5A7B"/>
    <w:rsid w:val="00BF78CE"/>
    <w:rsid w:val="00C42BE2"/>
    <w:rsid w:val="00C468E0"/>
    <w:rsid w:val="00C5749F"/>
    <w:rsid w:val="00C60869"/>
    <w:rsid w:val="00C81707"/>
    <w:rsid w:val="00C83777"/>
    <w:rsid w:val="00C908A7"/>
    <w:rsid w:val="00C96472"/>
    <w:rsid w:val="00CA2EA4"/>
    <w:rsid w:val="00CA6ED3"/>
    <w:rsid w:val="00CA756A"/>
    <w:rsid w:val="00CB1B9D"/>
    <w:rsid w:val="00CB493B"/>
    <w:rsid w:val="00CC3339"/>
    <w:rsid w:val="00CD1B61"/>
    <w:rsid w:val="00CF20D8"/>
    <w:rsid w:val="00CF3251"/>
    <w:rsid w:val="00CF6BDF"/>
    <w:rsid w:val="00D03969"/>
    <w:rsid w:val="00D10625"/>
    <w:rsid w:val="00D13A13"/>
    <w:rsid w:val="00D14367"/>
    <w:rsid w:val="00D15BDB"/>
    <w:rsid w:val="00D23B08"/>
    <w:rsid w:val="00D258F4"/>
    <w:rsid w:val="00D40548"/>
    <w:rsid w:val="00D4346B"/>
    <w:rsid w:val="00D44D3B"/>
    <w:rsid w:val="00D44E3B"/>
    <w:rsid w:val="00D47CD6"/>
    <w:rsid w:val="00D53FE8"/>
    <w:rsid w:val="00D55CEE"/>
    <w:rsid w:val="00D670F6"/>
    <w:rsid w:val="00D709B9"/>
    <w:rsid w:val="00D77754"/>
    <w:rsid w:val="00D80E17"/>
    <w:rsid w:val="00D851BC"/>
    <w:rsid w:val="00D92CBB"/>
    <w:rsid w:val="00DA0365"/>
    <w:rsid w:val="00DA153F"/>
    <w:rsid w:val="00DA6230"/>
    <w:rsid w:val="00DB0300"/>
    <w:rsid w:val="00DB655B"/>
    <w:rsid w:val="00DC26F2"/>
    <w:rsid w:val="00DC3D04"/>
    <w:rsid w:val="00DC51FC"/>
    <w:rsid w:val="00DC71AD"/>
    <w:rsid w:val="00DD2BF4"/>
    <w:rsid w:val="00DD6895"/>
    <w:rsid w:val="00DF1D2E"/>
    <w:rsid w:val="00E05455"/>
    <w:rsid w:val="00E06CD3"/>
    <w:rsid w:val="00E103EA"/>
    <w:rsid w:val="00E375CA"/>
    <w:rsid w:val="00E450D9"/>
    <w:rsid w:val="00E455F7"/>
    <w:rsid w:val="00E51686"/>
    <w:rsid w:val="00E80828"/>
    <w:rsid w:val="00E819FE"/>
    <w:rsid w:val="00E85A25"/>
    <w:rsid w:val="00E94F14"/>
    <w:rsid w:val="00EA3A0B"/>
    <w:rsid w:val="00EC68AF"/>
    <w:rsid w:val="00ED3508"/>
    <w:rsid w:val="00ED6E98"/>
    <w:rsid w:val="00EE60C3"/>
    <w:rsid w:val="00EF0327"/>
    <w:rsid w:val="00EF4F88"/>
    <w:rsid w:val="00F0578C"/>
    <w:rsid w:val="00F06F6A"/>
    <w:rsid w:val="00F21627"/>
    <w:rsid w:val="00F31A5A"/>
    <w:rsid w:val="00F42652"/>
    <w:rsid w:val="00F428EE"/>
    <w:rsid w:val="00F64BB7"/>
    <w:rsid w:val="00F7167B"/>
    <w:rsid w:val="00F73E1A"/>
    <w:rsid w:val="00F848BB"/>
    <w:rsid w:val="00F85B7F"/>
    <w:rsid w:val="00F867B1"/>
    <w:rsid w:val="00F94B2C"/>
    <w:rsid w:val="00FA0649"/>
    <w:rsid w:val="00FA6278"/>
    <w:rsid w:val="00FB5936"/>
    <w:rsid w:val="00FC3EC1"/>
    <w:rsid w:val="00FC54E1"/>
    <w:rsid w:val="00FD39E6"/>
    <w:rsid w:val="00FD42EB"/>
    <w:rsid w:val="00FE206C"/>
    <w:rsid w:val="00FE41E6"/>
    <w:rsid w:val="00FF0D59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C2691C22-F1DA-4745-9F30-2F08850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9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9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9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9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9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9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0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36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502"/>
    <w:rPr>
      <w:color w:val="000000"/>
    </w:rPr>
  </w:style>
  <w:style w:type="paragraph" w:styleId="ad">
    <w:name w:val="header"/>
    <w:basedOn w:val="a"/>
    <w:link w:val="ae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502"/>
    <w:rPr>
      <w:color w:val="000000"/>
    </w:rPr>
  </w:style>
  <w:style w:type="character" w:styleId="af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0">
    <w:name w:val="No Spacing"/>
    <w:link w:val="af1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2">
    <w:name w:val="Subtitle"/>
    <w:basedOn w:val="a"/>
    <w:next w:val="a"/>
    <w:link w:val="af3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5">
    <w:name w:val="Normal (Web)"/>
    <w:aliases w:val="Обычный (Web)"/>
    <w:basedOn w:val="a"/>
    <w:uiPriority w:val="9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6">
    <w:name w:val="footnote text"/>
    <w:basedOn w:val="a"/>
    <w:link w:val="af7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8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1">
    <w:name w:val="Без интервала Знак"/>
    <w:link w:val="af0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9">
    <w:name w:val="Balloon Text"/>
    <w:basedOn w:val="a"/>
    <w:link w:val="afa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e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c">
    <w:name w:val="Основной текст Знак"/>
    <w:basedOn w:val="54"/>
    <w:uiPriority w:val="99"/>
    <w:rsid w:val="00D47CD6"/>
  </w:style>
  <w:style w:type="character" w:customStyle="1" w:styleId="afd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f">
    <w:name w:val="Символ нумерации"/>
    <w:rsid w:val="00D47CD6"/>
  </w:style>
  <w:style w:type="character" w:customStyle="1" w:styleId="aff0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f0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1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2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3">
    <w:name w:val="Заголовок"/>
    <w:basedOn w:val="a"/>
    <w:next w:val="aff4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4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4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5">
    <w:name w:val="Title"/>
    <w:basedOn w:val="aff3"/>
    <w:next w:val="af2"/>
    <w:link w:val="1a"/>
    <w:qFormat/>
    <w:rsid w:val="00D47CD6"/>
  </w:style>
  <w:style w:type="character" w:customStyle="1" w:styleId="1a">
    <w:name w:val="Название Знак1"/>
    <w:basedOn w:val="a0"/>
    <w:link w:val="aff5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6">
    <w:name w:val="List"/>
    <w:basedOn w:val="aff4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7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7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8">
    <w:name w:val="Содержимое таблицы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9">
    <w:name w:val="Заголовок таблицы"/>
    <w:basedOn w:val="aff8"/>
    <w:uiPriority w:val="34"/>
    <w:qFormat/>
    <w:rsid w:val="00D47CD6"/>
    <w:pPr>
      <w:jc w:val="center"/>
    </w:pPr>
    <w:rPr>
      <w:b/>
      <w:bCs/>
    </w:rPr>
  </w:style>
  <w:style w:type="paragraph" w:customStyle="1" w:styleId="210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1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a">
    <w:name w:val="Содержимое врезки"/>
    <w:basedOn w:val="aff4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3"/>
    <w:next w:val="af2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2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b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c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2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f4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d">
    <w:name w:val="Символ сноски"/>
    <w:rsid w:val="00D47CD6"/>
    <w:rPr>
      <w:vertAlign w:val="superscript"/>
    </w:rPr>
  </w:style>
  <w:style w:type="character" w:styleId="affe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f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0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1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2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3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0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1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1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1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5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2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6">
    <w:name w:val="Сетка таблицы2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0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7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8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9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a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qFormat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4">
    <w:name w:val="Базовый"/>
    <w:rsid w:val="00267535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NoSpacingChar">
    <w:name w:val="No Spacing Char"/>
    <w:link w:val="15"/>
    <w:uiPriority w:val="34"/>
    <w:locked/>
    <w:rsid w:val="0093432A"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ConsPlusNormal0">
    <w:name w:val="ConsPlusNormal Знак"/>
    <w:link w:val="ConsPlusNormal"/>
    <w:locked/>
    <w:rsid w:val="00FA0649"/>
    <w:rPr>
      <w:rFonts w:ascii="Arial" w:eastAsia="Calibri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2A802F9-1FDF-4B90-8D30-FB038C7E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Геннадиевна Гаврилова</dc:creator>
  <cp:lastModifiedBy>Гаврилова Ирина Геннадьевна</cp:lastModifiedBy>
  <cp:revision>4</cp:revision>
  <cp:lastPrinted>2018-09-10T05:56:00Z</cp:lastPrinted>
  <dcterms:created xsi:type="dcterms:W3CDTF">2024-04-24T11:44:00Z</dcterms:created>
  <dcterms:modified xsi:type="dcterms:W3CDTF">2024-04-27T08:48:00Z</dcterms:modified>
</cp:coreProperties>
</file>