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9B" w:rsidRPr="00A614E9" w:rsidRDefault="0087639B" w:rsidP="00A614E9">
      <w:pPr>
        <w:keepNext/>
        <w:keepLines/>
        <w:suppressAutoHyphens/>
        <w:spacing w:after="0" w:line="240" w:lineRule="auto"/>
        <w:jc w:val="center"/>
        <w:rPr>
          <w:rFonts w:ascii="Times New Roman" w:eastAsia="Times New Roman" w:hAnsi="Times New Roman" w:cs="Times New Roman"/>
          <w:b/>
          <w:bCs/>
          <w:iCs/>
          <w:sz w:val="26"/>
          <w:szCs w:val="26"/>
          <w:lang w:eastAsia="ar-SA"/>
        </w:rPr>
      </w:pPr>
      <w:bookmarkStart w:id="0" w:name="_GoBack"/>
      <w:bookmarkEnd w:id="0"/>
      <w:r w:rsidRPr="00A614E9">
        <w:rPr>
          <w:rFonts w:ascii="Times New Roman" w:eastAsia="Times New Roman" w:hAnsi="Times New Roman" w:cs="Times New Roman"/>
          <w:b/>
          <w:bCs/>
          <w:iCs/>
          <w:sz w:val="26"/>
          <w:szCs w:val="26"/>
          <w:lang w:eastAsia="ar-SA"/>
        </w:rPr>
        <w:t>Описание объекта закупки.</w:t>
      </w:r>
    </w:p>
    <w:p w:rsidR="0087639B" w:rsidRPr="00A614E9" w:rsidRDefault="0087639B" w:rsidP="00A614E9">
      <w:pPr>
        <w:suppressAutoHyphens/>
        <w:spacing w:after="0" w:line="240" w:lineRule="auto"/>
        <w:rPr>
          <w:rFonts w:ascii="Times New Roman" w:eastAsia="Times New Roman" w:hAnsi="Times New Roman" w:cs="Times New Roman"/>
          <w:sz w:val="26"/>
          <w:szCs w:val="26"/>
          <w:lang w:eastAsia="ar-SA"/>
        </w:rPr>
      </w:pPr>
    </w:p>
    <w:p w:rsidR="00C8262B" w:rsidRPr="003A5EB6" w:rsidRDefault="0087639B" w:rsidP="00A614E9">
      <w:pPr>
        <w:pStyle w:val="a7"/>
        <w:numPr>
          <w:ilvl w:val="0"/>
          <w:numId w:val="3"/>
        </w:numPr>
        <w:ind w:left="0" w:firstLine="709"/>
        <w:jc w:val="both"/>
        <w:rPr>
          <w:sz w:val="24"/>
          <w:szCs w:val="24"/>
        </w:rPr>
      </w:pPr>
      <w:r w:rsidRPr="003A5EB6">
        <w:rPr>
          <w:b/>
          <w:sz w:val="24"/>
          <w:szCs w:val="24"/>
        </w:rPr>
        <w:t>Наименование объекта закупки</w:t>
      </w:r>
      <w:r w:rsidRPr="003A5EB6">
        <w:rPr>
          <w:sz w:val="24"/>
          <w:szCs w:val="24"/>
        </w:rPr>
        <w:t xml:space="preserve">: поставка </w:t>
      </w:r>
      <w:r w:rsidR="00C262A5" w:rsidRPr="00C262A5">
        <w:rPr>
          <w:sz w:val="24"/>
          <w:szCs w:val="24"/>
        </w:rPr>
        <w:t xml:space="preserve">в 2024 году </w:t>
      </w:r>
      <w:r w:rsidR="004F4292" w:rsidRPr="004F4292">
        <w:rPr>
          <w:sz w:val="24"/>
          <w:szCs w:val="24"/>
        </w:rPr>
        <w:t>в 2024 году легковых автомобилей, оборудованных устройствами ручного управления (адаптированными органами управления)</w:t>
      </w:r>
      <w:r w:rsidR="004B3B59">
        <w:rPr>
          <w:sz w:val="24"/>
          <w:szCs w:val="24"/>
        </w:rPr>
        <w:t xml:space="preserve"> </w:t>
      </w:r>
      <w:r w:rsidR="00C8262B" w:rsidRPr="003A5EB6">
        <w:rPr>
          <w:sz w:val="24"/>
          <w:szCs w:val="24"/>
        </w:rPr>
        <w:t>обеспечения застрахованных лиц, получивших повреждение здоровья вследствие несчастных случаев на производстве и профессиональных заболеваний.</w:t>
      </w:r>
    </w:p>
    <w:p w:rsidR="003520DF" w:rsidRPr="00C10DB7" w:rsidRDefault="0087639B" w:rsidP="00A614E9">
      <w:pPr>
        <w:pStyle w:val="a7"/>
        <w:numPr>
          <w:ilvl w:val="0"/>
          <w:numId w:val="3"/>
        </w:numPr>
        <w:autoSpaceDE w:val="0"/>
        <w:ind w:left="0" w:firstLine="709"/>
        <w:jc w:val="both"/>
        <w:rPr>
          <w:sz w:val="24"/>
          <w:szCs w:val="24"/>
        </w:rPr>
      </w:pPr>
      <w:r w:rsidRPr="003A5EB6">
        <w:rPr>
          <w:b/>
          <w:sz w:val="24"/>
          <w:szCs w:val="24"/>
        </w:rPr>
        <w:t>Технические, функциональные, качественные и эксплуатационные хара</w:t>
      </w:r>
      <w:r w:rsidR="003A5EB6">
        <w:rPr>
          <w:b/>
          <w:sz w:val="24"/>
          <w:szCs w:val="24"/>
        </w:rPr>
        <w:t>ктеристики поставляемого Товара:</w:t>
      </w:r>
    </w:p>
    <w:p w:rsidR="00C10DB7" w:rsidRPr="00C10DB7" w:rsidRDefault="00C10DB7" w:rsidP="00C10DB7">
      <w:pPr>
        <w:pStyle w:val="a7"/>
        <w:autoSpaceDE w:val="0"/>
        <w:ind w:left="709"/>
        <w:jc w:val="both"/>
        <w:rPr>
          <w:sz w:val="24"/>
          <w:szCs w:val="24"/>
        </w:rPr>
      </w:pPr>
    </w:p>
    <w:tbl>
      <w:tblPr>
        <w:tblStyle w:val="af4"/>
        <w:tblW w:w="10774" w:type="dxa"/>
        <w:tblInd w:w="-856" w:type="dxa"/>
        <w:tblLayout w:type="fixed"/>
        <w:tblLook w:val="04A0" w:firstRow="1" w:lastRow="0" w:firstColumn="1" w:lastColumn="0" w:noHBand="0" w:noVBand="1"/>
      </w:tblPr>
      <w:tblGrid>
        <w:gridCol w:w="1135"/>
        <w:gridCol w:w="1276"/>
        <w:gridCol w:w="1279"/>
        <w:gridCol w:w="2264"/>
        <w:gridCol w:w="1134"/>
        <w:gridCol w:w="1843"/>
        <w:gridCol w:w="992"/>
        <w:gridCol w:w="851"/>
      </w:tblGrid>
      <w:tr w:rsidR="004B3B59" w:rsidRPr="004B3B59" w:rsidTr="008622E9">
        <w:tc>
          <w:tcPr>
            <w:tcW w:w="1135" w:type="dxa"/>
            <w:vMerge w:val="restart"/>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bCs/>
                <w:color w:val="000000"/>
                <w:sz w:val="16"/>
                <w:szCs w:val="16"/>
                <w:lang w:eastAsia="ru-RU"/>
              </w:rPr>
              <w:t>Наименование товара, работы, услуги по КТРУ</w:t>
            </w:r>
          </w:p>
        </w:tc>
        <w:tc>
          <w:tcPr>
            <w:tcW w:w="1276" w:type="dxa"/>
            <w:vMerge w:val="restart"/>
          </w:tcPr>
          <w:p w:rsidR="004B3B59" w:rsidRPr="004B3B59" w:rsidRDefault="004B3B59" w:rsidP="004B3B59">
            <w:pPr>
              <w:spacing w:after="0" w:line="240" w:lineRule="auto"/>
              <w:ind w:left="142"/>
              <w:jc w:val="both"/>
              <w:rPr>
                <w:rFonts w:ascii="Times New Roman" w:eastAsia="Times New Roman" w:hAnsi="Times New Roman" w:cs="Times New Roman"/>
                <w:b/>
                <w:bCs/>
                <w:color w:val="000000"/>
                <w:sz w:val="16"/>
                <w:szCs w:val="16"/>
                <w:lang w:eastAsia="ru-RU"/>
              </w:rPr>
            </w:pPr>
          </w:p>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bCs/>
                <w:color w:val="000000"/>
                <w:sz w:val="16"/>
                <w:szCs w:val="16"/>
                <w:lang w:eastAsia="ru-RU"/>
              </w:rPr>
              <w:t>Код позиции</w:t>
            </w:r>
          </w:p>
        </w:tc>
        <w:tc>
          <w:tcPr>
            <w:tcW w:w="6520" w:type="dxa"/>
            <w:gridSpan w:val="4"/>
          </w:tcPr>
          <w:p w:rsidR="004B3B59" w:rsidRPr="004B3B59" w:rsidRDefault="004B3B59" w:rsidP="004B3B59">
            <w:pPr>
              <w:spacing w:after="0" w:line="240" w:lineRule="auto"/>
              <w:ind w:left="142"/>
              <w:jc w:val="both"/>
              <w:rPr>
                <w:rFonts w:ascii="Times New Roman" w:eastAsia="Times New Roman" w:hAnsi="Times New Roman" w:cs="Times New Roman"/>
                <w:b/>
                <w:bCs/>
                <w:color w:val="000000"/>
                <w:sz w:val="16"/>
                <w:szCs w:val="16"/>
                <w:lang w:eastAsia="ru-RU"/>
              </w:rPr>
            </w:pPr>
            <w:r w:rsidRPr="004B3B59">
              <w:rPr>
                <w:rFonts w:ascii="Times New Roman" w:eastAsia="Times New Roman" w:hAnsi="Times New Roman" w:cs="Times New Roman"/>
                <w:b/>
                <w:bCs/>
                <w:color w:val="000000"/>
                <w:sz w:val="16"/>
                <w:szCs w:val="16"/>
                <w:lang w:eastAsia="ru-RU"/>
              </w:rPr>
              <w:t>Характеристики товара, работы, услуги</w:t>
            </w:r>
          </w:p>
        </w:tc>
        <w:tc>
          <w:tcPr>
            <w:tcW w:w="992" w:type="dxa"/>
            <w:vMerge w:val="restart"/>
          </w:tcPr>
          <w:p w:rsidR="004B3B59" w:rsidRPr="004B3B59" w:rsidRDefault="004B3B59" w:rsidP="008622E9">
            <w:pPr>
              <w:spacing w:after="0" w:line="240" w:lineRule="auto"/>
              <w:ind w:firstLine="34"/>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bCs/>
                <w:color w:val="000000"/>
                <w:sz w:val="16"/>
                <w:szCs w:val="16"/>
                <w:lang w:eastAsia="ru-RU"/>
              </w:rPr>
              <w:t>Единица измерения</w:t>
            </w:r>
          </w:p>
        </w:tc>
        <w:tc>
          <w:tcPr>
            <w:tcW w:w="851" w:type="dxa"/>
            <w:vMerge w:val="restart"/>
          </w:tcPr>
          <w:p w:rsidR="004B3B59" w:rsidRPr="004B3B59" w:rsidRDefault="004B3B59" w:rsidP="004B3B59">
            <w:pPr>
              <w:spacing w:after="0" w:line="240" w:lineRule="auto"/>
              <w:ind w:left="142"/>
              <w:jc w:val="both"/>
              <w:rPr>
                <w:rFonts w:ascii="Times New Roman" w:eastAsia="Times New Roman" w:hAnsi="Times New Roman" w:cs="Times New Roman"/>
                <w:b/>
                <w:bCs/>
                <w:color w:val="000000"/>
                <w:sz w:val="16"/>
                <w:szCs w:val="16"/>
                <w:lang w:eastAsia="ru-RU"/>
              </w:rPr>
            </w:pPr>
          </w:p>
          <w:p w:rsidR="004B3B59" w:rsidRPr="004B3B59" w:rsidRDefault="004B3B59" w:rsidP="008622E9">
            <w:pPr>
              <w:spacing w:after="0" w:line="240" w:lineRule="auto"/>
              <w:ind w:left="-108"/>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bCs/>
                <w:color w:val="000000"/>
                <w:sz w:val="16"/>
                <w:szCs w:val="16"/>
                <w:lang w:eastAsia="ru-RU"/>
              </w:rPr>
              <w:t>Количество</w:t>
            </w:r>
          </w:p>
        </w:tc>
      </w:tr>
      <w:tr w:rsidR="004B3B59" w:rsidRPr="004B3B59" w:rsidTr="008622E9">
        <w:tc>
          <w:tcPr>
            <w:tcW w:w="1135"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276"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279" w:type="dxa"/>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bCs/>
                <w:color w:val="000000"/>
                <w:sz w:val="16"/>
                <w:szCs w:val="16"/>
                <w:lang w:eastAsia="ru-RU"/>
              </w:rPr>
              <w:t>Наименование</w:t>
            </w:r>
          </w:p>
        </w:tc>
        <w:tc>
          <w:tcPr>
            <w:tcW w:w="2264" w:type="dxa"/>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bCs/>
                <w:color w:val="000000"/>
                <w:sz w:val="16"/>
                <w:szCs w:val="16"/>
                <w:lang w:eastAsia="ru-RU"/>
              </w:rPr>
              <w:t>Значение</w:t>
            </w:r>
          </w:p>
        </w:tc>
        <w:tc>
          <w:tcPr>
            <w:tcW w:w="1134" w:type="dxa"/>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bCs/>
                <w:color w:val="000000"/>
                <w:sz w:val="16"/>
                <w:szCs w:val="16"/>
                <w:lang w:eastAsia="ru-RU"/>
              </w:rPr>
              <w:t>Единица измерения характеристики</w:t>
            </w:r>
          </w:p>
        </w:tc>
        <w:tc>
          <w:tcPr>
            <w:tcW w:w="1843" w:type="dxa"/>
          </w:tcPr>
          <w:p w:rsidR="004B3B59" w:rsidRPr="004B3B59" w:rsidRDefault="004B3B59" w:rsidP="008622E9">
            <w:pPr>
              <w:spacing w:after="0" w:line="240" w:lineRule="auto"/>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color w:val="000000"/>
                <w:sz w:val="16"/>
                <w:szCs w:val="16"/>
                <w:lang w:eastAsia="ru-RU"/>
              </w:rPr>
              <w:t>Ин</w:t>
            </w:r>
            <w:r w:rsidRPr="004B3B59">
              <w:rPr>
                <w:rFonts w:ascii="Times New Roman" w:eastAsia="Times New Roman" w:hAnsi="Times New Roman" w:cs="Times New Roman"/>
                <w:b/>
                <w:bCs/>
                <w:color w:val="000000"/>
                <w:sz w:val="16"/>
                <w:szCs w:val="16"/>
                <w:lang w:eastAsia="ru-RU"/>
              </w:rPr>
              <w:t>струкция по заполнению характеристик в заявке</w:t>
            </w:r>
          </w:p>
        </w:tc>
        <w:tc>
          <w:tcPr>
            <w:tcW w:w="992"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851"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r>
      <w:tr w:rsidR="004B3B59" w:rsidRPr="004B3B59" w:rsidTr="008622E9">
        <w:tc>
          <w:tcPr>
            <w:tcW w:w="1135" w:type="dxa"/>
            <w:vMerge w:val="restart"/>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color w:val="000000"/>
                <w:sz w:val="16"/>
                <w:szCs w:val="16"/>
                <w:lang w:eastAsia="ru-RU"/>
              </w:rPr>
              <w:t>Средства автотранспортные специального назначения прочие, не включенные в другие группировки</w:t>
            </w:r>
          </w:p>
        </w:tc>
        <w:tc>
          <w:tcPr>
            <w:tcW w:w="1276" w:type="dxa"/>
            <w:vMerge w:val="restart"/>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color w:val="000000"/>
                <w:sz w:val="16"/>
                <w:szCs w:val="16"/>
                <w:lang w:eastAsia="ru-RU"/>
              </w:rPr>
              <w:t>29.10.59.390</w:t>
            </w:r>
          </w:p>
        </w:tc>
        <w:tc>
          <w:tcPr>
            <w:tcW w:w="1279" w:type="dxa"/>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color w:val="000000"/>
                <w:sz w:val="16"/>
                <w:szCs w:val="16"/>
                <w:lang w:eastAsia="ru-RU"/>
              </w:rPr>
              <w:t>Размер колесных дисков</w:t>
            </w:r>
          </w:p>
        </w:tc>
        <w:tc>
          <w:tcPr>
            <w:tcW w:w="2264" w:type="dxa"/>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bCs/>
                <w:color w:val="000000"/>
                <w:sz w:val="16"/>
                <w:szCs w:val="16"/>
                <w:lang w:eastAsia="ru-RU"/>
              </w:rPr>
              <w:t>≥</w:t>
            </w:r>
            <w:r w:rsidRPr="004B3B59">
              <w:rPr>
                <w:rFonts w:ascii="Times New Roman" w:eastAsia="Times New Roman" w:hAnsi="Times New Roman" w:cs="Times New Roman"/>
                <w:b/>
                <w:color w:val="000000"/>
                <w:sz w:val="16"/>
                <w:szCs w:val="16"/>
                <w:lang w:eastAsia="ru-RU"/>
              </w:rPr>
              <w:t>14</w:t>
            </w:r>
          </w:p>
        </w:tc>
        <w:tc>
          <w:tcPr>
            <w:tcW w:w="1134" w:type="dxa"/>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color w:val="000000"/>
                <w:sz w:val="16"/>
                <w:szCs w:val="16"/>
                <w:lang w:eastAsia="ru-RU"/>
              </w:rPr>
              <w:t>Дюйм</w:t>
            </w:r>
          </w:p>
        </w:tc>
        <w:tc>
          <w:tcPr>
            <w:tcW w:w="1843" w:type="dxa"/>
          </w:tcPr>
          <w:p w:rsidR="004B3B59" w:rsidRPr="008622E9" w:rsidRDefault="004B3B59" w:rsidP="008622E9">
            <w:pPr>
              <w:spacing w:after="0" w:line="240" w:lineRule="auto"/>
              <w:jc w:val="both"/>
              <w:rPr>
                <w:rFonts w:ascii="Times New Roman" w:eastAsia="Times New Roman" w:hAnsi="Times New Roman" w:cs="Times New Roman"/>
                <w:b/>
                <w:color w:val="000000"/>
                <w:sz w:val="16"/>
                <w:szCs w:val="16"/>
                <w:lang w:eastAsia="ru-RU"/>
              </w:rPr>
            </w:pPr>
            <w:r w:rsidRPr="008622E9">
              <w:rPr>
                <w:rFonts w:ascii="Times New Roman" w:eastAsia="Times New Roman" w:hAnsi="Times New Roman" w:cs="Times New Roman"/>
                <w:b/>
                <w:color w:val="000000"/>
                <w:sz w:val="16"/>
                <w:szCs w:val="16"/>
                <w:lang w:eastAsia="ru-RU"/>
              </w:rPr>
              <w:t>Участник закупки указывает в заявке конкретное значение характеристики</w:t>
            </w:r>
          </w:p>
        </w:tc>
        <w:tc>
          <w:tcPr>
            <w:tcW w:w="992" w:type="dxa"/>
            <w:vMerge w:val="restart"/>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color w:val="000000"/>
                <w:sz w:val="16"/>
                <w:szCs w:val="16"/>
                <w:lang w:eastAsia="ru-RU"/>
              </w:rPr>
              <w:t>Штука</w:t>
            </w:r>
          </w:p>
        </w:tc>
        <w:tc>
          <w:tcPr>
            <w:tcW w:w="851" w:type="dxa"/>
            <w:vMerge w:val="restart"/>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color w:val="000000"/>
                <w:sz w:val="16"/>
                <w:szCs w:val="16"/>
                <w:lang w:eastAsia="ru-RU"/>
              </w:rPr>
              <w:t>14</w:t>
            </w:r>
          </w:p>
        </w:tc>
      </w:tr>
      <w:tr w:rsidR="004B3B59" w:rsidRPr="004B3B59" w:rsidTr="008622E9">
        <w:tc>
          <w:tcPr>
            <w:tcW w:w="1135"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276"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279" w:type="dxa"/>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color w:val="000000"/>
                <w:sz w:val="16"/>
                <w:szCs w:val="16"/>
                <w:lang w:eastAsia="ru-RU"/>
              </w:rPr>
              <w:t>Комплектация транспортного средства</w:t>
            </w:r>
          </w:p>
        </w:tc>
        <w:tc>
          <w:tcPr>
            <w:tcW w:w="2264" w:type="dxa"/>
            <w:vAlign w:val="center"/>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color w:val="000000"/>
                <w:sz w:val="16"/>
                <w:szCs w:val="16"/>
                <w:lang w:eastAsia="ru-RU"/>
              </w:rPr>
              <w:t>Усилитель рулевого управления</w:t>
            </w:r>
          </w:p>
        </w:tc>
        <w:tc>
          <w:tcPr>
            <w:tcW w:w="1134" w:type="dxa"/>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843" w:type="dxa"/>
          </w:tcPr>
          <w:p w:rsidR="004B3B59" w:rsidRPr="008622E9" w:rsidRDefault="008622E9" w:rsidP="008622E9">
            <w:pPr>
              <w:spacing w:after="0" w:line="240" w:lineRule="auto"/>
              <w:jc w:val="both"/>
              <w:rPr>
                <w:rFonts w:ascii="Times New Roman" w:eastAsia="Times New Roman" w:hAnsi="Times New Roman" w:cs="Times New Roman"/>
                <w:b/>
                <w:color w:val="000000"/>
                <w:sz w:val="16"/>
                <w:szCs w:val="16"/>
                <w:lang w:eastAsia="ru-RU"/>
              </w:rPr>
            </w:pPr>
            <w:r w:rsidRPr="008622E9">
              <w:rPr>
                <w:rFonts w:ascii="Times New Roman" w:eastAsia="Times New Roman" w:hAnsi="Times New Roman" w:cs="Times New Roman"/>
                <w:b/>
                <w:color w:val="000000"/>
                <w:sz w:val="16"/>
                <w:szCs w:val="16"/>
                <w:lang w:eastAsia="ru-RU"/>
              </w:rPr>
              <w:t>Значение характеристики не может изменяться участником закупки</w:t>
            </w:r>
          </w:p>
        </w:tc>
        <w:tc>
          <w:tcPr>
            <w:tcW w:w="992"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851"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r>
      <w:tr w:rsidR="004B3B59" w:rsidRPr="004B3B59" w:rsidTr="008622E9">
        <w:tc>
          <w:tcPr>
            <w:tcW w:w="1135"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276"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279" w:type="dxa"/>
            <w:vAlign w:val="center"/>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color w:val="000000"/>
                <w:sz w:val="16"/>
                <w:szCs w:val="16"/>
                <w:lang w:eastAsia="ru-RU"/>
              </w:rPr>
              <w:t>Экологический класс</w:t>
            </w:r>
          </w:p>
        </w:tc>
        <w:tc>
          <w:tcPr>
            <w:tcW w:w="2264" w:type="dxa"/>
            <w:vAlign w:val="center"/>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bCs/>
                <w:color w:val="000000"/>
                <w:sz w:val="16"/>
                <w:szCs w:val="16"/>
                <w:lang w:eastAsia="ru-RU"/>
              </w:rPr>
              <w:t>≥</w:t>
            </w:r>
            <w:r w:rsidRPr="004B3B59">
              <w:rPr>
                <w:rFonts w:ascii="Times New Roman" w:eastAsia="Times New Roman" w:hAnsi="Times New Roman" w:cs="Times New Roman"/>
                <w:b/>
                <w:color w:val="000000"/>
                <w:sz w:val="16"/>
                <w:szCs w:val="16"/>
                <w:lang w:eastAsia="ru-RU"/>
              </w:rPr>
              <w:t>2</w:t>
            </w:r>
          </w:p>
        </w:tc>
        <w:tc>
          <w:tcPr>
            <w:tcW w:w="1134" w:type="dxa"/>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843" w:type="dxa"/>
          </w:tcPr>
          <w:p w:rsidR="004B3B59" w:rsidRPr="008622E9" w:rsidRDefault="004B3B59" w:rsidP="008622E9">
            <w:pPr>
              <w:spacing w:after="0" w:line="240" w:lineRule="auto"/>
              <w:jc w:val="both"/>
              <w:rPr>
                <w:rFonts w:ascii="Times New Roman" w:eastAsia="Times New Roman" w:hAnsi="Times New Roman" w:cs="Times New Roman"/>
                <w:b/>
                <w:color w:val="000000"/>
                <w:sz w:val="16"/>
                <w:szCs w:val="16"/>
                <w:lang w:eastAsia="ru-RU"/>
              </w:rPr>
            </w:pPr>
            <w:r w:rsidRPr="008622E9">
              <w:rPr>
                <w:rFonts w:ascii="Times New Roman" w:eastAsia="Times New Roman" w:hAnsi="Times New Roman" w:cs="Times New Roman"/>
                <w:b/>
                <w:color w:val="000000"/>
                <w:sz w:val="16"/>
                <w:szCs w:val="16"/>
                <w:lang w:eastAsia="ru-RU"/>
              </w:rPr>
              <w:t>Участник закупки указывает в заявке конкретное значение характеристики</w:t>
            </w:r>
          </w:p>
        </w:tc>
        <w:tc>
          <w:tcPr>
            <w:tcW w:w="992"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851"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r>
      <w:tr w:rsidR="004B3B59" w:rsidRPr="004B3B59" w:rsidTr="008622E9">
        <w:tc>
          <w:tcPr>
            <w:tcW w:w="1135"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276"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279" w:type="dxa"/>
            <w:vAlign w:val="center"/>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color w:val="000000"/>
                <w:sz w:val="16"/>
                <w:szCs w:val="16"/>
                <w:lang w:eastAsia="ru-RU"/>
              </w:rPr>
              <w:t>Тормозные механизмы задние</w:t>
            </w:r>
          </w:p>
        </w:tc>
        <w:tc>
          <w:tcPr>
            <w:tcW w:w="2264" w:type="dxa"/>
            <w:vAlign w:val="center"/>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color w:val="000000"/>
                <w:sz w:val="16"/>
                <w:szCs w:val="16"/>
                <w:lang w:eastAsia="ru-RU"/>
              </w:rPr>
              <w:t>Барабанные</w:t>
            </w:r>
          </w:p>
        </w:tc>
        <w:tc>
          <w:tcPr>
            <w:tcW w:w="1134" w:type="dxa"/>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843" w:type="dxa"/>
          </w:tcPr>
          <w:p w:rsidR="004B3B59" w:rsidRPr="008622E9" w:rsidRDefault="008622E9" w:rsidP="008622E9">
            <w:pPr>
              <w:spacing w:after="0" w:line="240" w:lineRule="auto"/>
              <w:jc w:val="both"/>
              <w:rPr>
                <w:rFonts w:ascii="Times New Roman" w:eastAsia="Times New Roman" w:hAnsi="Times New Roman" w:cs="Times New Roman"/>
                <w:b/>
                <w:color w:val="000000"/>
                <w:sz w:val="16"/>
                <w:szCs w:val="16"/>
                <w:lang w:eastAsia="ru-RU"/>
              </w:rPr>
            </w:pPr>
            <w:r w:rsidRPr="008622E9">
              <w:rPr>
                <w:rFonts w:ascii="Times New Roman" w:eastAsia="Times New Roman" w:hAnsi="Times New Roman" w:cs="Times New Roman"/>
                <w:b/>
                <w:color w:val="000000"/>
                <w:sz w:val="16"/>
                <w:szCs w:val="16"/>
                <w:lang w:eastAsia="ru-RU"/>
              </w:rPr>
              <w:t>Значение характеристики не может изменяться участником закупки</w:t>
            </w:r>
          </w:p>
        </w:tc>
        <w:tc>
          <w:tcPr>
            <w:tcW w:w="992"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851"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r>
      <w:tr w:rsidR="004B3B59" w:rsidRPr="004B3B59" w:rsidTr="008622E9">
        <w:tc>
          <w:tcPr>
            <w:tcW w:w="1135"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276"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279" w:type="dxa"/>
            <w:vAlign w:val="center"/>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color w:val="000000"/>
                <w:sz w:val="16"/>
                <w:szCs w:val="16"/>
                <w:lang w:eastAsia="ru-RU"/>
              </w:rPr>
              <w:t>Тормозные механизмы передние</w:t>
            </w:r>
          </w:p>
        </w:tc>
        <w:tc>
          <w:tcPr>
            <w:tcW w:w="2264" w:type="dxa"/>
            <w:vAlign w:val="center"/>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color w:val="000000"/>
                <w:sz w:val="16"/>
                <w:szCs w:val="16"/>
                <w:lang w:eastAsia="ru-RU"/>
              </w:rPr>
              <w:t>Дисковые</w:t>
            </w:r>
          </w:p>
        </w:tc>
        <w:tc>
          <w:tcPr>
            <w:tcW w:w="1134" w:type="dxa"/>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843" w:type="dxa"/>
          </w:tcPr>
          <w:p w:rsidR="004B3B59" w:rsidRPr="008622E9" w:rsidRDefault="008622E9" w:rsidP="008622E9">
            <w:pPr>
              <w:spacing w:after="0" w:line="240" w:lineRule="auto"/>
              <w:jc w:val="both"/>
              <w:rPr>
                <w:rFonts w:ascii="Times New Roman" w:eastAsia="Times New Roman" w:hAnsi="Times New Roman" w:cs="Times New Roman"/>
                <w:b/>
                <w:color w:val="000000"/>
                <w:sz w:val="16"/>
                <w:szCs w:val="16"/>
                <w:lang w:eastAsia="ru-RU"/>
              </w:rPr>
            </w:pPr>
            <w:r w:rsidRPr="008622E9">
              <w:rPr>
                <w:rFonts w:ascii="Times New Roman" w:eastAsia="Times New Roman" w:hAnsi="Times New Roman" w:cs="Times New Roman"/>
                <w:b/>
                <w:color w:val="000000"/>
                <w:sz w:val="16"/>
                <w:szCs w:val="16"/>
                <w:lang w:eastAsia="ru-RU"/>
              </w:rPr>
              <w:t>Значение характеристики не может изменяться участником закупки</w:t>
            </w:r>
          </w:p>
        </w:tc>
        <w:tc>
          <w:tcPr>
            <w:tcW w:w="992"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851"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r>
      <w:tr w:rsidR="004B3B59" w:rsidRPr="004B3B59" w:rsidTr="008622E9">
        <w:tc>
          <w:tcPr>
            <w:tcW w:w="1135"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276"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279" w:type="dxa"/>
            <w:vAlign w:val="center"/>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color w:val="000000"/>
                <w:sz w:val="16"/>
                <w:szCs w:val="16"/>
                <w:lang w:eastAsia="ru-RU"/>
              </w:rPr>
              <w:t>Тип легкового автомобиля</w:t>
            </w:r>
          </w:p>
        </w:tc>
        <w:tc>
          <w:tcPr>
            <w:tcW w:w="2264" w:type="dxa"/>
            <w:vAlign w:val="center"/>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color w:val="000000"/>
                <w:sz w:val="16"/>
                <w:szCs w:val="16"/>
                <w:lang w:eastAsia="ru-RU"/>
              </w:rPr>
              <w:t>Седан</w:t>
            </w:r>
          </w:p>
        </w:tc>
        <w:tc>
          <w:tcPr>
            <w:tcW w:w="1134" w:type="dxa"/>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843" w:type="dxa"/>
          </w:tcPr>
          <w:p w:rsidR="004B3B59" w:rsidRPr="008622E9" w:rsidRDefault="008622E9" w:rsidP="008622E9">
            <w:pPr>
              <w:spacing w:after="0" w:line="240" w:lineRule="auto"/>
              <w:jc w:val="both"/>
              <w:rPr>
                <w:rFonts w:ascii="Times New Roman" w:eastAsia="Times New Roman" w:hAnsi="Times New Roman" w:cs="Times New Roman"/>
                <w:b/>
                <w:color w:val="000000"/>
                <w:sz w:val="16"/>
                <w:szCs w:val="16"/>
                <w:lang w:eastAsia="ru-RU"/>
              </w:rPr>
            </w:pPr>
            <w:r w:rsidRPr="008622E9">
              <w:rPr>
                <w:rFonts w:ascii="Times New Roman" w:eastAsia="Times New Roman" w:hAnsi="Times New Roman" w:cs="Times New Roman"/>
                <w:b/>
                <w:color w:val="000000"/>
                <w:sz w:val="16"/>
                <w:szCs w:val="16"/>
                <w:lang w:eastAsia="ru-RU"/>
              </w:rPr>
              <w:t>Значение характеристики не может изменяться участником закупки</w:t>
            </w:r>
          </w:p>
        </w:tc>
        <w:tc>
          <w:tcPr>
            <w:tcW w:w="992"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851"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r>
      <w:tr w:rsidR="004B3B59" w:rsidRPr="004B3B59" w:rsidTr="008622E9">
        <w:tc>
          <w:tcPr>
            <w:tcW w:w="1135"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276"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279" w:type="dxa"/>
            <w:vAlign w:val="center"/>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color w:val="000000"/>
                <w:sz w:val="16"/>
                <w:szCs w:val="16"/>
                <w:lang w:eastAsia="ru-RU"/>
              </w:rPr>
              <w:t>Материал салона</w:t>
            </w:r>
          </w:p>
        </w:tc>
        <w:tc>
          <w:tcPr>
            <w:tcW w:w="2264" w:type="dxa"/>
            <w:vAlign w:val="center"/>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color w:val="000000"/>
                <w:sz w:val="16"/>
                <w:szCs w:val="16"/>
                <w:lang w:eastAsia="ru-RU"/>
              </w:rPr>
              <w:t>Текстиль</w:t>
            </w:r>
          </w:p>
        </w:tc>
        <w:tc>
          <w:tcPr>
            <w:tcW w:w="1134" w:type="dxa"/>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843" w:type="dxa"/>
          </w:tcPr>
          <w:p w:rsidR="004B3B59" w:rsidRPr="008622E9" w:rsidRDefault="008622E9" w:rsidP="008622E9">
            <w:pPr>
              <w:spacing w:after="0" w:line="240" w:lineRule="auto"/>
              <w:jc w:val="both"/>
              <w:rPr>
                <w:rFonts w:ascii="Times New Roman" w:eastAsia="Times New Roman" w:hAnsi="Times New Roman" w:cs="Times New Roman"/>
                <w:b/>
                <w:color w:val="000000"/>
                <w:sz w:val="16"/>
                <w:szCs w:val="16"/>
                <w:lang w:eastAsia="ru-RU"/>
              </w:rPr>
            </w:pPr>
            <w:r w:rsidRPr="008622E9">
              <w:rPr>
                <w:rFonts w:ascii="Times New Roman" w:eastAsia="Times New Roman" w:hAnsi="Times New Roman" w:cs="Times New Roman"/>
                <w:b/>
                <w:color w:val="000000"/>
                <w:sz w:val="16"/>
                <w:szCs w:val="16"/>
                <w:lang w:eastAsia="ru-RU"/>
              </w:rPr>
              <w:t xml:space="preserve">Значение характеристики </w:t>
            </w:r>
            <w:r w:rsidRPr="008622E9">
              <w:rPr>
                <w:rFonts w:ascii="Times New Roman" w:eastAsia="Times New Roman" w:hAnsi="Times New Roman" w:cs="Times New Roman"/>
                <w:b/>
                <w:color w:val="000000"/>
                <w:sz w:val="16"/>
                <w:szCs w:val="16"/>
                <w:lang w:eastAsia="ru-RU"/>
              </w:rPr>
              <w:lastRenderedPageBreak/>
              <w:t>не может изменяться участником закупки</w:t>
            </w:r>
          </w:p>
        </w:tc>
        <w:tc>
          <w:tcPr>
            <w:tcW w:w="992"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851"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r>
      <w:tr w:rsidR="004B3B59" w:rsidRPr="004B3B59" w:rsidTr="008622E9">
        <w:tc>
          <w:tcPr>
            <w:tcW w:w="1135"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276"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279" w:type="dxa"/>
            <w:vAlign w:val="center"/>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color w:val="000000"/>
                <w:sz w:val="16"/>
                <w:szCs w:val="16"/>
                <w:lang w:eastAsia="ru-RU"/>
              </w:rPr>
              <w:t>Рабочий объем двигателя</w:t>
            </w:r>
          </w:p>
        </w:tc>
        <w:tc>
          <w:tcPr>
            <w:tcW w:w="2264" w:type="dxa"/>
            <w:vAlign w:val="center"/>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color w:val="000000"/>
                <w:sz w:val="16"/>
                <w:szCs w:val="16"/>
                <w:lang w:eastAsia="ru-RU"/>
              </w:rPr>
              <w:t>от 1500 до 2000</w:t>
            </w:r>
          </w:p>
        </w:tc>
        <w:tc>
          <w:tcPr>
            <w:tcW w:w="1134" w:type="dxa"/>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color w:val="000000"/>
                <w:sz w:val="16"/>
                <w:szCs w:val="16"/>
                <w:lang w:eastAsia="ru-RU"/>
              </w:rPr>
              <w:t>см</w:t>
            </w:r>
            <w:r w:rsidRPr="004B3B59">
              <w:rPr>
                <w:rFonts w:ascii="Times New Roman" w:eastAsia="Times New Roman" w:hAnsi="Times New Roman" w:cs="Times New Roman"/>
                <w:b/>
                <w:color w:val="000000"/>
                <w:sz w:val="16"/>
                <w:szCs w:val="16"/>
                <w:vertAlign w:val="superscript"/>
                <w:lang w:eastAsia="ru-RU"/>
              </w:rPr>
              <w:t>3</w:t>
            </w:r>
          </w:p>
        </w:tc>
        <w:tc>
          <w:tcPr>
            <w:tcW w:w="1843" w:type="dxa"/>
          </w:tcPr>
          <w:p w:rsidR="004B3B59" w:rsidRPr="008622E9" w:rsidRDefault="008622E9" w:rsidP="008622E9">
            <w:pPr>
              <w:spacing w:after="0" w:line="240" w:lineRule="auto"/>
              <w:jc w:val="both"/>
              <w:rPr>
                <w:rFonts w:ascii="Times New Roman" w:eastAsia="Times New Roman" w:hAnsi="Times New Roman" w:cs="Times New Roman"/>
                <w:b/>
                <w:color w:val="000000"/>
                <w:sz w:val="16"/>
                <w:szCs w:val="16"/>
                <w:lang w:eastAsia="ru-RU"/>
              </w:rPr>
            </w:pPr>
            <w:r w:rsidRPr="008622E9">
              <w:rPr>
                <w:rFonts w:ascii="Times New Roman" w:eastAsia="Times New Roman" w:hAnsi="Times New Roman" w:cs="Times New Roman"/>
                <w:b/>
                <w:color w:val="000000"/>
                <w:sz w:val="16"/>
                <w:szCs w:val="16"/>
                <w:lang w:eastAsia="ru-RU"/>
              </w:rPr>
              <w:t>Участник закупки указывает в заявке конкретное значение характеристики</w:t>
            </w:r>
          </w:p>
        </w:tc>
        <w:tc>
          <w:tcPr>
            <w:tcW w:w="992"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851"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r>
      <w:tr w:rsidR="004B3B59" w:rsidRPr="004B3B59" w:rsidTr="008622E9">
        <w:tc>
          <w:tcPr>
            <w:tcW w:w="1135"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276"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279" w:type="dxa"/>
            <w:vAlign w:val="center"/>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color w:val="000000"/>
                <w:sz w:val="16"/>
                <w:szCs w:val="16"/>
                <w:lang w:eastAsia="ru-RU"/>
              </w:rPr>
              <w:t>Тип коробки передач</w:t>
            </w:r>
          </w:p>
        </w:tc>
        <w:tc>
          <w:tcPr>
            <w:tcW w:w="2264" w:type="dxa"/>
            <w:vAlign w:val="center"/>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color w:val="000000"/>
                <w:sz w:val="16"/>
                <w:szCs w:val="16"/>
                <w:lang w:eastAsia="ru-RU"/>
              </w:rPr>
              <w:t>Механическая</w:t>
            </w:r>
          </w:p>
        </w:tc>
        <w:tc>
          <w:tcPr>
            <w:tcW w:w="1134" w:type="dxa"/>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843" w:type="dxa"/>
          </w:tcPr>
          <w:p w:rsidR="004B3B59" w:rsidRPr="008622E9" w:rsidRDefault="008622E9" w:rsidP="008622E9">
            <w:pPr>
              <w:spacing w:after="0" w:line="240" w:lineRule="auto"/>
              <w:jc w:val="both"/>
              <w:rPr>
                <w:rFonts w:ascii="Times New Roman" w:eastAsia="Times New Roman" w:hAnsi="Times New Roman" w:cs="Times New Roman"/>
                <w:b/>
                <w:color w:val="000000"/>
                <w:sz w:val="16"/>
                <w:szCs w:val="16"/>
                <w:lang w:eastAsia="ru-RU"/>
              </w:rPr>
            </w:pPr>
            <w:r w:rsidRPr="008622E9">
              <w:rPr>
                <w:rFonts w:ascii="Times New Roman" w:eastAsia="Times New Roman" w:hAnsi="Times New Roman" w:cs="Times New Roman"/>
                <w:b/>
                <w:color w:val="000000"/>
                <w:sz w:val="16"/>
                <w:szCs w:val="16"/>
                <w:lang w:eastAsia="ru-RU"/>
              </w:rPr>
              <w:t>Значение характеристики не может изменяться участником закупки</w:t>
            </w:r>
          </w:p>
        </w:tc>
        <w:tc>
          <w:tcPr>
            <w:tcW w:w="992"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851"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r>
      <w:tr w:rsidR="004B3B59" w:rsidRPr="004B3B59" w:rsidTr="008622E9">
        <w:tc>
          <w:tcPr>
            <w:tcW w:w="1135"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276"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279" w:type="dxa"/>
            <w:vAlign w:val="center"/>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color w:val="000000"/>
                <w:sz w:val="16"/>
                <w:szCs w:val="16"/>
                <w:lang w:eastAsia="ru-RU"/>
              </w:rPr>
              <w:t>Тип двигателя</w:t>
            </w:r>
          </w:p>
        </w:tc>
        <w:tc>
          <w:tcPr>
            <w:tcW w:w="2264" w:type="dxa"/>
            <w:vAlign w:val="center"/>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color w:val="000000"/>
                <w:sz w:val="16"/>
                <w:szCs w:val="16"/>
                <w:lang w:eastAsia="ru-RU"/>
              </w:rPr>
              <w:t>Бензиновый</w:t>
            </w:r>
          </w:p>
        </w:tc>
        <w:tc>
          <w:tcPr>
            <w:tcW w:w="1134" w:type="dxa"/>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843" w:type="dxa"/>
          </w:tcPr>
          <w:p w:rsidR="004B3B59" w:rsidRPr="008622E9" w:rsidRDefault="008622E9" w:rsidP="008622E9">
            <w:pPr>
              <w:spacing w:after="0" w:line="240" w:lineRule="auto"/>
              <w:jc w:val="both"/>
              <w:rPr>
                <w:rFonts w:ascii="Times New Roman" w:eastAsia="Times New Roman" w:hAnsi="Times New Roman" w:cs="Times New Roman"/>
                <w:b/>
                <w:color w:val="000000"/>
                <w:sz w:val="16"/>
                <w:szCs w:val="16"/>
                <w:lang w:eastAsia="ru-RU"/>
              </w:rPr>
            </w:pPr>
            <w:r w:rsidRPr="008622E9">
              <w:rPr>
                <w:rFonts w:ascii="Times New Roman" w:eastAsia="Times New Roman" w:hAnsi="Times New Roman" w:cs="Times New Roman"/>
                <w:b/>
                <w:color w:val="000000"/>
                <w:sz w:val="16"/>
                <w:szCs w:val="16"/>
                <w:lang w:eastAsia="ru-RU"/>
              </w:rPr>
              <w:t>Значение характеристики не может изменяться участником закупки</w:t>
            </w:r>
          </w:p>
        </w:tc>
        <w:tc>
          <w:tcPr>
            <w:tcW w:w="992"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851"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r>
      <w:tr w:rsidR="004B3B59" w:rsidRPr="004B3B59" w:rsidTr="008622E9">
        <w:tc>
          <w:tcPr>
            <w:tcW w:w="1135"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276"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279" w:type="dxa"/>
            <w:vAlign w:val="center"/>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color w:val="000000"/>
                <w:sz w:val="16"/>
                <w:szCs w:val="16"/>
                <w:lang w:eastAsia="ru-RU"/>
              </w:rPr>
              <w:t>Тип привода</w:t>
            </w:r>
          </w:p>
        </w:tc>
        <w:tc>
          <w:tcPr>
            <w:tcW w:w="2264" w:type="dxa"/>
            <w:vAlign w:val="center"/>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color w:val="000000"/>
                <w:sz w:val="16"/>
                <w:szCs w:val="16"/>
                <w:lang w:eastAsia="ru-RU"/>
              </w:rPr>
              <w:t>Моноприводный</w:t>
            </w:r>
          </w:p>
        </w:tc>
        <w:tc>
          <w:tcPr>
            <w:tcW w:w="1134" w:type="dxa"/>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843" w:type="dxa"/>
          </w:tcPr>
          <w:p w:rsidR="004B3B59" w:rsidRPr="008622E9" w:rsidRDefault="008622E9" w:rsidP="008622E9">
            <w:pPr>
              <w:spacing w:after="0" w:line="240" w:lineRule="auto"/>
              <w:jc w:val="both"/>
              <w:rPr>
                <w:rFonts w:ascii="Times New Roman" w:eastAsia="Times New Roman" w:hAnsi="Times New Roman" w:cs="Times New Roman"/>
                <w:b/>
                <w:color w:val="000000"/>
                <w:sz w:val="16"/>
                <w:szCs w:val="16"/>
                <w:lang w:eastAsia="ru-RU"/>
              </w:rPr>
            </w:pPr>
            <w:r w:rsidRPr="008622E9">
              <w:rPr>
                <w:rFonts w:ascii="Times New Roman" w:eastAsia="Times New Roman" w:hAnsi="Times New Roman" w:cs="Times New Roman"/>
                <w:b/>
                <w:color w:val="000000"/>
                <w:sz w:val="16"/>
                <w:szCs w:val="16"/>
                <w:lang w:eastAsia="ru-RU"/>
              </w:rPr>
              <w:t>Значение характеристики не может изменяться участником закупки</w:t>
            </w:r>
          </w:p>
        </w:tc>
        <w:tc>
          <w:tcPr>
            <w:tcW w:w="992"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851"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r>
      <w:tr w:rsidR="004B3B59" w:rsidRPr="004B3B59" w:rsidTr="008622E9">
        <w:tc>
          <w:tcPr>
            <w:tcW w:w="1135"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276"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279" w:type="dxa"/>
            <w:vAlign w:val="center"/>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color w:val="000000"/>
                <w:sz w:val="16"/>
                <w:szCs w:val="16"/>
                <w:lang w:eastAsia="ru-RU"/>
              </w:rPr>
              <w:t>Количество посадочных мест</w:t>
            </w:r>
          </w:p>
        </w:tc>
        <w:tc>
          <w:tcPr>
            <w:tcW w:w="2264" w:type="dxa"/>
            <w:vAlign w:val="center"/>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color w:val="000000"/>
                <w:sz w:val="16"/>
                <w:szCs w:val="16"/>
                <w:lang w:eastAsia="ru-RU"/>
              </w:rPr>
              <w:t>5</w:t>
            </w:r>
          </w:p>
        </w:tc>
        <w:tc>
          <w:tcPr>
            <w:tcW w:w="1134" w:type="dxa"/>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843" w:type="dxa"/>
          </w:tcPr>
          <w:p w:rsidR="004B3B59" w:rsidRPr="008622E9" w:rsidRDefault="008622E9" w:rsidP="008622E9">
            <w:pPr>
              <w:spacing w:after="0" w:line="240" w:lineRule="auto"/>
              <w:jc w:val="both"/>
              <w:rPr>
                <w:rFonts w:ascii="Times New Roman" w:eastAsia="Times New Roman" w:hAnsi="Times New Roman" w:cs="Times New Roman"/>
                <w:b/>
                <w:color w:val="000000"/>
                <w:sz w:val="16"/>
                <w:szCs w:val="16"/>
                <w:lang w:eastAsia="ru-RU"/>
              </w:rPr>
            </w:pPr>
            <w:r w:rsidRPr="008622E9">
              <w:rPr>
                <w:rFonts w:ascii="Times New Roman" w:eastAsia="Times New Roman" w:hAnsi="Times New Roman" w:cs="Times New Roman"/>
                <w:b/>
                <w:color w:val="000000"/>
                <w:sz w:val="16"/>
                <w:szCs w:val="16"/>
                <w:lang w:eastAsia="ru-RU"/>
              </w:rPr>
              <w:t>Значение характеристики не может изменяться участником закупки</w:t>
            </w:r>
          </w:p>
        </w:tc>
        <w:tc>
          <w:tcPr>
            <w:tcW w:w="992"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851"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r>
      <w:tr w:rsidR="004B3B59" w:rsidRPr="004B3B59" w:rsidTr="008622E9">
        <w:tc>
          <w:tcPr>
            <w:tcW w:w="1135"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276"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279" w:type="dxa"/>
            <w:vAlign w:val="center"/>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color w:val="000000"/>
                <w:sz w:val="16"/>
                <w:szCs w:val="16"/>
                <w:lang w:eastAsia="ru-RU"/>
              </w:rPr>
              <w:t>Устройство ручного управления</w:t>
            </w:r>
          </w:p>
        </w:tc>
        <w:tc>
          <w:tcPr>
            <w:tcW w:w="2264" w:type="dxa"/>
            <w:vAlign w:val="center"/>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r w:rsidRPr="004B3B59">
              <w:rPr>
                <w:rFonts w:ascii="Times New Roman" w:eastAsia="Times New Roman" w:hAnsi="Times New Roman" w:cs="Times New Roman"/>
                <w:b/>
                <w:color w:val="000000"/>
                <w:sz w:val="16"/>
                <w:szCs w:val="16"/>
                <w:lang w:eastAsia="ru-RU"/>
              </w:rPr>
              <w:t>Установка устройства ручного управления требуется в соответствии с указаниями в программе реабилитации пострадавшего в результате несчастного случая на производстве и профессионального заболевания</w:t>
            </w:r>
          </w:p>
        </w:tc>
        <w:tc>
          <w:tcPr>
            <w:tcW w:w="1134" w:type="dxa"/>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1843" w:type="dxa"/>
          </w:tcPr>
          <w:p w:rsidR="004B3B59" w:rsidRPr="00456D97" w:rsidRDefault="00456D97" w:rsidP="00456D97">
            <w:pPr>
              <w:spacing w:after="0" w:line="240" w:lineRule="auto"/>
              <w:jc w:val="both"/>
              <w:rPr>
                <w:rFonts w:ascii="Times New Roman" w:eastAsia="Times New Roman" w:hAnsi="Times New Roman" w:cs="Times New Roman"/>
                <w:b/>
                <w:color w:val="000000"/>
                <w:sz w:val="16"/>
                <w:szCs w:val="16"/>
                <w:lang w:eastAsia="ru-RU"/>
              </w:rPr>
            </w:pPr>
            <w:r w:rsidRPr="00456D97">
              <w:rPr>
                <w:rFonts w:ascii="Times New Roman" w:eastAsia="Times New Roman" w:hAnsi="Times New Roman" w:cs="Times New Roman"/>
                <w:b/>
                <w:color w:val="000000"/>
                <w:sz w:val="16"/>
                <w:szCs w:val="16"/>
                <w:lang w:eastAsia="ru-RU"/>
              </w:rPr>
              <w:t>Значение характеристики не может изменяться участником закупки</w:t>
            </w:r>
          </w:p>
        </w:tc>
        <w:tc>
          <w:tcPr>
            <w:tcW w:w="992"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c>
          <w:tcPr>
            <w:tcW w:w="851" w:type="dxa"/>
            <w:vMerge/>
          </w:tcPr>
          <w:p w:rsidR="004B3B59" w:rsidRPr="004B3B59" w:rsidRDefault="004B3B59" w:rsidP="004B3B59">
            <w:pPr>
              <w:spacing w:after="0" w:line="240" w:lineRule="auto"/>
              <w:ind w:left="142"/>
              <w:jc w:val="both"/>
              <w:rPr>
                <w:rFonts w:ascii="Times New Roman" w:eastAsia="Times New Roman" w:hAnsi="Times New Roman" w:cs="Times New Roman"/>
                <w:b/>
                <w:color w:val="000000"/>
                <w:sz w:val="16"/>
                <w:szCs w:val="16"/>
                <w:lang w:eastAsia="ru-RU"/>
              </w:rPr>
            </w:pPr>
          </w:p>
        </w:tc>
      </w:tr>
    </w:tbl>
    <w:p w:rsidR="0072107E" w:rsidRPr="0072107E" w:rsidRDefault="00927157" w:rsidP="0072107E">
      <w:pPr>
        <w:pStyle w:val="a7"/>
        <w:numPr>
          <w:ilvl w:val="0"/>
          <w:numId w:val="3"/>
        </w:numPr>
        <w:tabs>
          <w:tab w:val="left" w:pos="709"/>
          <w:tab w:val="left" w:pos="1134"/>
        </w:tabs>
        <w:ind w:left="0" w:firstLine="709"/>
        <w:jc w:val="both"/>
        <w:rPr>
          <w:sz w:val="24"/>
          <w:szCs w:val="24"/>
        </w:rPr>
      </w:pPr>
      <w:r w:rsidRPr="0072107E">
        <w:rPr>
          <w:b/>
          <w:sz w:val="24"/>
          <w:szCs w:val="24"/>
        </w:rPr>
        <w:t>Требования к порядку поставки товара</w:t>
      </w:r>
      <w:r w:rsidRPr="0072107E">
        <w:rPr>
          <w:sz w:val="24"/>
          <w:szCs w:val="24"/>
        </w:rPr>
        <w:t xml:space="preserve"> </w:t>
      </w:r>
    </w:p>
    <w:p w:rsidR="0072107E" w:rsidRPr="0072107E" w:rsidRDefault="0072107E" w:rsidP="0072107E">
      <w:pPr>
        <w:pStyle w:val="a7"/>
        <w:tabs>
          <w:tab w:val="left" w:pos="709"/>
          <w:tab w:val="left" w:pos="1134"/>
        </w:tabs>
        <w:ind w:left="709"/>
        <w:jc w:val="both"/>
        <w:rPr>
          <w:sz w:val="24"/>
          <w:szCs w:val="24"/>
        </w:rPr>
      </w:pPr>
    </w:p>
    <w:p w:rsidR="004B3B59" w:rsidRPr="004B3B59" w:rsidRDefault="004B3B59" w:rsidP="004B3B59">
      <w:pPr>
        <w:spacing w:after="120"/>
        <w:ind w:firstLine="709"/>
        <w:jc w:val="both"/>
        <w:rPr>
          <w:rFonts w:ascii="Times New Roman" w:eastAsia="Calibri" w:hAnsi="Times New Roman" w:cs="Times New Roman"/>
          <w:sz w:val="24"/>
          <w:szCs w:val="24"/>
        </w:rPr>
      </w:pPr>
      <w:r w:rsidRPr="004B3B59">
        <w:rPr>
          <w:rFonts w:ascii="Times New Roman" w:eastAsia="Calibri" w:hAnsi="Times New Roman" w:cs="Times New Roman"/>
          <w:sz w:val="24"/>
          <w:szCs w:val="24"/>
        </w:rPr>
        <w:t xml:space="preserve">Автомобили должны соответствовать требованиям Технического регламента Таможенного союза «О безопасности колесных транспортных средств», утвержденного решением комиссии Таможенного союза от 09.12.2011 № 877 (далее - ТР ТС 018/2011) и/или постановлению Правительства РФ от 12.05.2022 N 855 (ред. от 03.10.2023) «Об </w:t>
      </w:r>
      <w:r w:rsidRPr="004B3B59">
        <w:rPr>
          <w:rFonts w:ascii="Times New Roman" w:eastAsia="Calibri" w:hAnsi="Times New Roman" w:cs="Times New Roman"/>
          <w:sz w:val="24"/>
          <w:szCs w:val="24"/>
        </w:rPr>
        <w:lastRenderedPageBreak/>
        <w:t>утверждении Правил применения обязательных требований в отношении отдельных колесных транспортных средств и проведения оценки их соответствия».</w:t>
      </w:r>
    </w:p>
    <w:p w:rsidR="004B3B59" w:rsidRPr="004B3B59" w:rsidRDefault="004B3B59" w:rsidP="004B3B59">
      <w:pPr>
        <w:spacing w:after="120"/>
        <w:ind w:firstLine="709"/>
        <w:jc w:val="both"/>
        <w:rPr>
          <w:rFonts w:ascii="Times New Roman" w:eastAsia="Calibri" w:hAnsi="Times New Roman" w:cs="Times New Roman"/>
          <w:sz w:val="24"/>
          <w:szCs w:val="24"/>
        </w:rPr>
      </w:pPr>
      <w:r w:rsidRPr="004B3B59">
        <w:rPr>
          <w:rFonts w:ascii="Times New Roman" w:eastAsia="Calibri" w:hAnsi="Times New Roman" w:cs="Times New Roman"/>
          <w:sz w:val="24"/>
          <w:szCs w:val="24"/>
        </w:rPr>
        <w:t>Автомобили должны соответствовать Коду по Общероссийскому классификатору (ОКП) ОК 034-2014 (КПЕС 2008), поименованному в перечне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 утвержденного Постановлением Правительства Российской Федерации от 30.09.2015 года № 1042.</w:t>
      </w:r>
    </w:p>
    <w:p w:rsidR="004B3B59" w:rsidRPr="004B3B59" w:rsidRDefault="004B3B59" w:rsidP="004B3B59">
      <w:pPr>
        <w:spacing w:after="120"/>
        <w:ind w:firstLine="709"/>
        <w:jc w:val="both"/>
        <w:rPr>
          <w:rFonts w:ascii="Times New Roman" w:eastAsia="Calibri" w:hAnsi="Times New Roman" w:cs="Times New Roman"/>
          <w:sz w:val="24"/>
          <w:szCs w:val="24"/>
        </w:rPr>
      </w:pPr>
      <w:r w:rsidRPr="004B3B59">
        <w:rPr>
          <w:rFonts w:ascii="Times New Roman" w:eastAsia="Calibri" w:hAnsi="Times New Roman" w:cs="Times New Roman"/>
          <w:sz w:val="24"/>
          <w:szCs w:val="24"/>
        </w:rPr>
        <w:t>Автомобили должны быть легковыми.</w:t>
      </w:r>
    </w:p>
    <w:p w:rsidR="004B3B59" w:rsidRPr="004B3B59" w:rsidRDefault="004B3B59" w:rsidP="004B3B59">
      <w:pPr>
        <w:spacing w:after="120"/>
        <w:ind w:firstLine="709"/>
        <w:jc w:val="both"/>
        <w:rPr>
          <w:rFonts w:ascii="Times New Roman" w:eastAsia="Calibri" w:hAnsi="Times New Roman" w:cs="Times New Roman"/>
          <w:sz w:val="24"/>
          <w:szCs w:val="24"/>
        </w:rPr>
      </w:pPr>
      <w:r w:rsidRPr="004B3B59">
        <w:rPr>
          <w:rFonts w:ascii="Times New Roman" w:eastAsia="Calibri" w:hAnsi="Times New Roman" w:cs="Times New Roman"/>
          <w:sz w:val="24"/>
          <w:szCs w:val="24"/>
        </w:rPr>
        <w:t>Автомобили должны быть новыми, 2024 года изготовления, ранее не бывшими в эксплуатации.</w:t>
      </w:r>
    </w:p>
    <w:p w:rsidR="004B3B59" w:rsidRPr="004B3B59" w:rsidRDefault="004B3B59" w:rsidP="004B3B59">
      <w:pPr>
        <w:spacing w:after="120"/>
        <w:ind w:firstLine="709"/>
        <w:jc w:val="both"/>
        <w:rPr>
          <w:rFonts w:ascii="Times New Roman" w:eastAsia="Calibri" w:hAnsi="Times New Roman" w:cs="Times New Roman"/>
          <w:sz w:val="24"/>
          <w:szCs w:val="24"/>
        </w:rPr>
      </w:pPr>
      <w:r w:rsidRPr="004B3B59">
        <w:rPr>
          <w:rFonts w:ascii="Times New Roman" w:eastAsia="Calibri" w:hAnsi="Times New Roman" w:cs="Times New Roman"/>
          <w:sz w:val="24"/>
          <w:szCs w:val="24"/>
        </w:rPr>
        <w:t>Автомобили, предназначенные для лиц с ограниченными физическими возможностями, с нарушениями функций нижних конечностей (правой ноги; левой ноги; обеих ног) должны быть оборудованы устройством ручного управления (адаптированными органами управления).</w:t>
      </w:r>
    </w:p>
    <w:p w:rsidR="004B3B59" w:rsidRPr="004B3B59" w:rsidRDefault="004B3B59" w:rsidP="004B3B59">
      <w:pPr>
        <w:spacing w:after="120"/>
        <w:ind w:firstLine="709"/>
        <w:jc w:val="both"/>
        <w:rPr>
          <w:rFonts w:ascii="Times New Roman" w:eastAsia="Calibri" w:hAnsi="Times New Roman" w:cs="Times New Roman"/>
          <w:sz w:val="24"/>
          <w:szCs w:val="24"/>
        </w:rPr>
      </w:pPr>
      <w:r w:rsidRPr="004B3B59">
        <w:rPr>
          <w:rFonts w:ascii="Times New Roman" w:eastAsia="Calibri" w:hAnsi="Times New Roman" w:cs="Times New Roman"/>
          <w:sz w:val="24"/>
          <w:szCs w:val="24"/>
        </w:rPr>
        <w:t xml:space="preserve">Специальные устройства ручного управления (адаптированные органы управления) на автомобили должны быть изготовлены и установлены промышленным способом. </w:t>
      </w:r>
    </w:p>
    <w:p w:rsidR="004B3B59" w:rsidRPr="004B3B59" w:rsidRDefault="004B3B59" w:rsidP="004B3B59">
      <w:pPr>
        <w:spacing w:after="120"/>
        <w:ind w:firstLine="709"/>
        <w:jc w:val="both"/>
        <w:rPr>
          <w:rFonts w:ascii="Times New Roman" w:eastAsia="Calibri" w:hAnsi="Times New Roman" w:cs="Times New Roman"/>
          <w:sz w:val="24"/>
          <w:szCs w:val="24"/>
        </w:rPr>
      </w:pPr>
      <w:r w:rsidRPr="004B3B59">
        <w:rPr>
          <w:rFonts w:ascii="Times New Roman" w:eastAsia="Calibri" w:hAnsi="Times New Roman" w:cs="Times New Roman"/>
          <w:sz w:val="24"/>
          <w:szCs w:val="24"/>
        </w:rPr>
        <w:t>Специальные устройства ручного управления (адаптированные органы управления) должны иметь сертификат соответствия или сертифицированы в составе автомобиля.</w:t>
      </w:r>
    </w:p>
    <w:p w:rsidR="004B3B59" w:rsidRPr="004B3B59" w:rsidRDefault="004B3B59" w:rsidP="004B3B59">
      <w:pPr>
        <w:spacing w:after="120"/>
        <w:ind w:firstLine="709"/>
        <w:jc w:val="both"/>
        <w:rPr>
          <w:rFonts w:ascii="Times New Roman" w:eastAsia="Calibri" w:hAnsi="Times New Roman" w:cs="Times New Roman"/>
          <w:sz w:val="24"/>
          <w:szCs w:val="24"/>
        </w:rPr>
      </w:pPr>
      <w:r w:rsidRPr="004B3B59">
        <w:rPr>
          <w:rFonts w:ascii="Times New Roman" w:eastAsia="Calibri" w:hAnsi="Times New Roman" w:cs="Times New Roman"/>
          <w:sz w:val="24"/>
          <w:szCs w:val="24"/>
        </w:rPr>
        <w:t>Автомобили должны иметь электронные паспорта транспортного средства.</w:t>
      </w:r>
    </w:p>
    <w:p w:rsidR="004B3B59" w:rsidRPr="004B3B59" w:rsidRDefault="004B3B59" w:rsidP="004B3B59">
      <w:pPr>
        <w:spacing w:after="120"/>
        <w:ind w:firstLine="709"/>
        <w:jc w:val="both"/>
        <w:rPr>
          <w:rFonts w:ascii="Times New Roman" w:eastAsia="Calibri" w:hAnsi="Times New Roman" w:cs="Times New Roman"/>
          <w:sz w:val="24"/>
          <w:szCs w:val="24"/>
        </w:rPr>
      </w:pPr>
      <w:r w:rsidRPr="004B3B59">
        <w:rPr>
          <w:rFonts w:ascii="Times New Roman" w:eastAsia="Calibri" w:hAnsi="Times New Roman" w:cs="Times New Roman"/>
          <w:sz w:val="24"/>
          <w:szCs w:val="24"/>
        </w:rPr>
        <w:t>Комплект документов на автомобили должны находиться внутри автомобиля.</w:t>
      </w:r>
    </w:p>
    <w:p w:rsidR="004B3B59" w:rsidRPr="004B3B59" w:rsidRDefault="004B3B59" w:rsidP="004B3B59">
      <w:pPr>
        <w:spacing w:after="120"/>
        <w:ind w:firstLine="709"/>
        <w:jc w:val="both"/>
        <w:rPr>
          <w:rFonts w:ascii="Times New Roman" w:eastAsia="Calibri" w:hAnsi="Times New Roman" w:cs="Times New Roman"/>
          <w:sz w:val="24"/>
          <w:szCs w:val="24"/>
        </w:rPr>
      </w:pPr>
      <w:r w:rsidRPr="004B3B59">
        <w:rPr>
          <w:rFonts w:ascii="Times New Roman" w:eastAsia="Calibri" w:hAnsi="Times New Roman" w:cs="Times New Roman"/>
          <w:sz w:val="24"/>
          <w:szCs w:val="24"/>
        </w:rPr>
        <w:t>Автомобили должны быть заправлены бензином, предусмотренным в одобрении типа транспортного средства, в объеме не менее 5 литров.</w:t>
      </w:r>
    </w:p>
    <w:p w:rsidR="004B3B59" w:rsidRPr="004B3B59" w:rsidRDefault="004B3B59" w:rsidP="004B3B59">
      <w:pPr>
        <w:spacing w:after="120"/>
        <w:ind w:firstLine="709"/>
        <w:jc w:val="both"/>
        <w:rPr>
          <w:rFonts w:ascii="Times New Roman" w:eastAsia="Calibri" w:hAnsi="Times New Roman" w:cs="Times New Roman"/>
          <w:sz w:val="24"/>
          <w:szCs w:val="24"/>
        </w:rPr>
      </w:pPr>
      <w:r w:rsidRPr="004B3B59">
        <w:rPr>
          <w:rFonts w:ascii="Times New Roman" w:eastAsia="Calibri" w:hAnsi="Times New Roman" w:cs="Times New Roman"/>
          <w:sz w:val="24"/>
          <w:szCs w:val="24"/>
        </w:rPr>
        <w:lastRenderedPageBreak/>
        <w:t>Требования к документам, подтверждающим соответствие автомобилей установленным требованиям:</w:t>
      </w:r>
    </w:p>
    <w:p w:rsidR="004B3B59" w:rsidRPr="004B3B59" w:rsidRDefault="004B3B59" w:rsidP="004B3B59">
      <w:pPr>
        <w:spacing w:after="120"/>
        <w:ind w:firstLine="709"/>
        <w:jc w:val="both"/>
        <w:rPr>
          <w:rFonts w:ascii="Times New Roman" w:eastAsia="Calibri" w:hAnsi="Times New Roman" w:cs="Times New Roman"/>
          <w:sz w:val="24"/>
          <w:szCs w:val="24"/>
        </w:rPr>
      </w:pPr>
      <w:r w:rsidRPr="004B3B59">
        <w:rPr>
          <w:rFonts w:ascii="Times New Roman" w:eastAsia="Calibri" w:hAnsi="Times New Roman" w:cs="Times New Roman"/>
          <w:sz w:val="24"/>
          <w:szCs w:val="24"/>
        </w:rPr>
        <w:t>Одобрение типа транспортного средства, выданное в соответствии с требованиями ТР ТС 018/2011 или заключения об оценке типа транспортного средства выданное в соответствии с требованиями постановлением Правительства РФ от 12.05.2022 N 855 (ред. от 03.10.2023) «Об утверждении Правил применения обязательных требований в отношении отдельных колесных транспортных средств и проведения оценки их соответствия».</w:t>
      </w:r>
    </w:p>
    <w:p w:rsidR="004B3B59" w:rsidRPr="004B3B59" w:rsidRDefault="004B3B59" w:rsidP="004B3B59">
      <w:pPr>
        <w:spacing w:after="120"/>
        <w:ind w:firstLine="709"/>
        <w:jc w:val="both"/>
        <w:rPr>
          <w:rFonts w:ascii="Times New Roman" w:eastAsia="Calibri" w:hAnsi="Times New Roman" w:cs="Times New Roman"/>
          <w:sz w:val="24"/>
          <w:szCs w:val="24"/>
        </w:rPr>
      </w:pPr>
      <w:r w:rsidRPr="004B3B59">
        <w:rPr>
          <w:rFonts w:ascii="Times New Roman" w:eastAsia="Calibri" w:hAnsi="Times New Roman" w:cs="Times New Roman"/>
          <w:sz w:val="24"/>
          <w:szCs w:val="24"/>
        </w:rPr>
        <w:t>Сертификат соответствия на устройство ручного управления автомобилями категории М1 (для лиц с ограниченными физическими возможностями с различными уровнями поражений (правой ноги; левой ноги; обеих ног) или иметь сертификат соответствия или сертифицированы в составе автомобиля.</w:t>
      </w:r>
    </w:p>
    <w:p w:rsidR="004B3B59" w:rsidRPr="004B3B59" w:rsidRDefault="004B3B59" w:rsidP="004B3B59">
      <w:pPr>
        <w:spacing w:after="120"/>
        <w:ind w:firstLine="709"/>
        <w:jc w:val="both"/>
        <w:rPr>
          <w:rFonts w:ascii="Times New Roman" w:eastAsia="Calibri" w:hAnsi="Times New Roman" w:cs="Times New Roman"/>
          <w:sz w:val="24"/>
          <w:szCs w:val="24"/>
        </w:rPr>
      </w:pPr>
      <w:r w:rsidRPr="004B3B59">
        <w:rPr>
          <w:rFonts w:ascii="Times New Roman" w:eastAsia="Calibri" w:hAnsi="Times New Roman" w:cs="Times New Roman"/>
          <w:sz w:val="24"/>
          <w:szCs w:val="24"/>
        </w:rPr>
        <w:t>Условия перевозки Товара должны полностью обеспечивать полную его сохранность от всякого рода повреждений при транспортировке.</w:t>
      </w:r>
    </w:p>
    <w:p w:rsidR="004B3B59" w:rsidRPr="004B3B59" w:rsidRDefault="004B3B59" w:rsidP="004B3B59">
      <w:pPr>
        <w:spacing w:after="120"/>
        <w:ind w:firstLine="709"/>
        <w:jc w:val="both"/>
        <w:rPr>
          <w:rFonts w:ascii="Times New Roman" w:eastAsia="Calibri" w:hAnsi="Times New Roman" w:cs="Times New Roman"/>
          <w:sz w:val="24"/>
          <w:szCs w:val="24"/>
        </w:rPr>
      </w:pPr>
      <w:r w:rsidRPr="004B3B59">
        <w:rPr>
          <w:rFonts w:ascii="Times New Roman" w:eastAsia="Calibri" w:hAnsi="Times New Roman" w:cs="Times New Roman"/>
          <w:sz w:val="24"/>
          <w:szCs w:val="24"/>
        </w:rPr>
        <w:t>Документы, передаваемые вместе с автомобилем:</w:t>
      </w:r>
    </w:p>
    <w:p w:rsidR="004B3B59" w:rsidRPr="004B3B59" w:rsidRDefault="004B3B59" w:rsidP="004B3B59">
      <w:pPr>
        <w:spacing w:after="120"/>
        <w:ind w:firstLine="709"/>
        <w:jc w:val="both"/>
        <w:rPr>
          <w:rFonts w:ascii="Times New Roman" w:eastAsia="Calibri" w:hAnsi="Times New Roman" w:cs="Times New Roman"/>
          <w:sz w:val="24"/>
          <w:szCs w:val="24"/>
        </w:rPr>
      </w:pPr>
      <w:r w:rsidRPr="004B3B59">
        <w:rPr>
          <w:rFonts w:ascii="Times New Roman" w:eastAsia="Calibri" w:hAnsi="Times New Roman" w:cs="Times New Roman"/>
          <w:sz w:val="24"/>
          <w:szCs w:val="24"/>
        </w:rPr>
        <w:t>•</w:t>
      </w:r>
      <w:r w:rsidRPr="004B3B59">
        <w:rPr>
          <w:rFonts w:ascii="Times New Roman" w:eastAsia="Calibri" w:hAnsi="Times New Roman" w:cs="Times New Roman"/>
          <w:sz w:val="24"/>
          <w:szCs w:val="24"/>
        </w:rPr>
        <w:tab/>
        <w:t>гарантийный талон на автомобиль;</w:t>
      </w:r>
    </w:p>
    <w:p w:rsidR="004B3B59" w:rsidRPr="004B3B59" w:rsidRDefault="004B3B59" w:rsidP="004B3B59">
      <w:pPr>
        <w:spacing w:after="120"/>
        <w:ind w:firstLine="709"/>
        <w:jc w:val="both"/>
        <w:rPr>
          <w:rFonts w:ascii="Times New Roman" w:eastAsia="Calibri" w:hAnsi="Times New Roman" w:cs="Times New Roman"/>
          <w:sz w:val="24"/>
          <w:szCs w:val="24"/>
        </w:rPr>
      </w:pPr>
      <w:r w:rsidRPr="004B3B59">
        <w:rPr>
          <w:rFonts w:ascii="Times New Roman" w:eastAsia="Calibri" w:hAnsi="Times New Roman" w:cs="Times New Roman"/>
          <w:sz w:val="24"/>
          <w:szCs w:val="24"/>
        </w:rPr>
        <w:t>•</w:t>
      </w:r>
      <w:r w:rsidRPr="004B3B59">
        <w:rPr>
          <w:rFonts w:ascii="Times New Roman" w:eastAsia="Calibri" w:hAnsi="Times New Roman" w:cs="Times New Roman"/>
          <w:sz w:val="24"/>
          <w:szCs w:val="24"/>
        </w:rPr>
        <w:tab/>
        <w:t xml:space="preserve">паспорт транспортного средства (выписка из электронного паспорта транспортного средства (ЭПТС)) с отметкой таможенного органа об уплате утилизационного сбора (или об основании неуплаты утилизационного сбора) в соответствии с постановлением Правительства Российской Федерации от 30.08.2012 года № 870 «Об утилизационном сборе колесных транспортных средств»; </w:t>
      </w:r>
    </w:p>
    <w:p w:rsidR="004B3B59" w:rsidRPr="004B3B59" w:rsidRDefault="004B3B59" w:rsidP="004B3B59">
      <w:pPr>
        <w:spacing w:after="120"/>
        <w:ind w:firstLine="709"/>
        <w:jc w:val="both"/>
        <w:rPr>
          <w:rFonts w:ascii="Times New Roman" w:eastAsia="Calibri" w:hAnsi="Times New Roman" w:cs="Times New Roman"/>
          <w:sz w:val="24"/>
          <w:szCs w:val="24"/>
        </w:rPr>
      </w:pPr>
      <w:r w:rsidRPr="004B3B59">
        <w:rPr>
          <w:rFonts w:ascii="Times New Roman" w:eastAsia="Calibri" w:hAnsi="Times New Roman" w:cs="Times New Roman"/>
          <w:sz w:val="24"/>
          <w:szCs w:val="24"/>
        </w:rPr>
        <w:t>•</w:t>
      </w:r>
      <w:r w:rsidRPr="004B3B59">
        <w:rPr>
          <w:rFonts w:ascii="Times New Roman" w:eastAsia="Calibri" w:hAnsi="Times New Roman" w:cs="Times New Roman"/>
          <w:sz w:val="24"/>
          <w:szCs w:val="24"/>
        </w:rPr>
        <w:tab/>
        <w:t>сервисная книжка;</w:t>
      </w:r>
    </w:p>
    <w:p w:rsidR="004B3B59" w:rsidRPr="004B3B59" w:rsidRDefault="004B3B59" w:rsidP="004B3B59">
      <w:pPr>
        <w:spacing w:after="120"/>
        <w:ind w:firstLine="709"/>
        <w:jc w:val="both"/>
        <w:rPr>
          <w:rFonts w:ascii="Times New Roman" w:eastAsia="Calibri" w:hAnsi="Times New Roman" w:cs="Times New Roman"/>
          <w:sz w:val="24"/>
          <w:szCs w:val="24"/>
        </w:rPr>
      </w:pPr>
      <w:r w:rsidRPr="004B3B59">
        <w:rPr>
          <w:rFonts w:ascii="Times New Roman" w:eastAsia="Calibri" w:hAnsi="Times New Roman" w:cs="Times New Roman"/>
          <w:sz w:val="24"/>
          <w:szCs w:val="24"/>
        </w:rPr>
        <w:t>•</w:t>
      </w:r>
      <w:r w:rsidRPr="004B3B59">
        <w:rPr>
          <w:rFonts w:ascii="Times New Roman" w:eastAsia="Calibri" w:hAnsi="Times New Roman" w:cs="Times New Roman"/>
          <w:sz w:val="24"/>
          <w:szCs w:val="24"/>
        </w:rPr>
        <w:tab/>
        <w:t>руководство по эксплуатации автомобиля;</w:t>
      </w:r>
    </w:p>
    <w:p w:rsidR="004B3B59" w:rsidRPr="004B3B59" w:rsidRDefault="004B3B59" w:rsidP="004B3B59">
      <w:pPr>
        <w:spacing w:after="120"/>
        <w:ind w:firstLine="709"/>
        <w:jc w:val="both"/>
        <w:rPr>
          <w:rFonts w:ascii="Times New Roman" w:eastAsia="Calibri" w:hAnsi="Times New Roman" w:cs="Times New Roman"/>
          <w:sz w:val="24"/>
          <w:szCs w:val="24"/>
        </w:rPr>
      </w:pPr>
      <w:r w:rsidRPr="004B3B59">
        <w:rPr>
          <w:rFonts w:ascii="Times New Roman" w:eastAsia="Calibri" w:hAnsi="Times New Roman" w:cs="Times New Roman"/>
          <w:sz w:val="24"/>
          <w:szCs w:val="24"/>
        </w:rPr>
        <w:t>•</w:t>
      </w:r>
      <w:r w:rsidRPr="004B3B59">
        <w:rPr>
          <w:rFonts w:ascii="Times New Roman" w:eastAsia="Calibri" w:hAnsi="Times New Roman" w:cs="Times New Roman"/>
          <w:sz w:val="24"/>
          <w:szCs w:val="24"/>
        </w:rPr>
        <w:tab/>
        <w:t>договор между Заказчиком (страховщиком), Поставщиком и Получателем (застрахованное лицо) о приобретении Получателем (застрахованным лицом) автомобиля и оплате его стоимости Заказчиком (страховщиком);</w:t>
      </w:r>
    </w:p>
    <w:p w:rsidR="004B3B59" w:rsidRPr="004B3B59" w:rsidRDefault="004B3B59" w:rsidP="004B3B59">
      <w:pPr>
        <w:spacing w:after="120"/>
        <w:ind w:firstLine="709"/>
        <w:jc w:val="both"/>
        <w:rPr>
          <w:rFonts w:ascii="Times New Roman" w:eastAsia="Calibri" w:hAnsi="Times New Roman" w:cs="Times New Roman"/>
          <w:sz w:val="24"/>
          <w:szCs w:val="24"/>
        </w:rPr>
      </w:pPr>
      <w:r w:rsidRPr="004B3B59">
        <w:rPr>
          <w:rFonts w:ascii="Times New Roman" w:eastAsia="Calibri" w:hAnsi="Times New Roman" w:cs="Times New Roman"/>
          <w:sz w:val="24"/>
          <w:szCs w:val="24"/>
        </w:rPr>
        <w:lastRenderedPageBreak/>
        <w:t>•</w:t>
      </w:r>
      <w:r w:rsidRPr="004B3B59">
        <w:rPr>
          <w:rFonts w:ascii="Times New Roman" w:eastAsia="Calibri" w:hAnsi="Times New Roman" w:cs="Times New Roman"/>
          <w:sz w:val="24"/>
          <w:szCs w:val="24"/>
        </w:rPr>
        <w:tab/>
        <w:t>копия одобрения типа транспортного средства или копию заключения об оценке типа транспортного средства;</w:t>
      </w:r>
    </w:p>
    <w:p w:rsidR="004B3B59" w:rsidRPr="004B3B59" w:rsidRDefault="004B3B59" w:rsidP="004B3B59">
      <w:pPr>
        <w:spacing w:after="120"/>
        <w:ind w:firstLine="709"/>
        <w:jc w:val="both"/>
        <w:rPr>
          <w:rFonts w:ascii="Times New Roman" w:eastAsia="Calibri" w:hAnsi="Times New Roman" w:cs="Times New Roman"/>
          <w:sz w:val="24"/>
          <w:szCs w:val="24"/>
        </w:rPr>
      </w:pPr>
      <w:r w:rsidRPr="004B3B59">
        <w:rPr>
          <w:rFonts w:ascii="Times New Roman" w:eastAsia="Calibri" w:hAnsi="Times New Roman" w:cs="Times New Roman"/>
          <w:sz w:val="24"/>
          <w:szCs w:val="24"/>
        </w:rPr>
        <w:t>•</w:t>
      </w:r>
      <w:r w:rsidRPr="004B3B59">
        <w:rPr>
          <w:rFonts w:ascii="Times New Roman" w:eastAsia="Calibri" w:hAnsi="Times New Roman" w:cs="Times New Roman"/>
          <w:sz w:val="24"/>
          <w:szCs w:val="24"/>
        </w:rPr>
        <w:tab/>
        <w:t>копия сертификата соответствия на устройство ручного управления автомобилями категории М1 (для лиц с ограниченными физическими возможностями с различными уровнями поражений (правой ноги; левой ноги; обеих ног) или копию сертификата соответствия или сертифицированы в составе автомобиля.</w:t>
      </w:r>
    </w:p>
    <w:p w:rsidR="004B3B59" w:rsidRPr="004B3B59" w:rsidRDefault="004B3B59" w:rsidP="004B3B59">
      <w:pPr>
        <w:spacing w:after="120"/>
        <w:ind w:firstLine="709"/>
        <w:jc w:val="both"/>
        <w:rPr>
          <w:rFonts w:ascii="Times New Roman" w:eastAsia="Calibri" w:hAnsi="Times New Roman" w:cs="Times New Roman"/>
          <w:sz w:val="24"/>
          <w:szCs w:val="24"/>
        </w:rPr>
      </w:pPr>
      <w:r w:rsidRPr="004B3B59">
        <w:rPr>
          <w:rFonts w:ascii="Times New Roman" w:eastAsia="Calibri" w:hAnsi="Times New Roman" w:cs="Times New Roman"/>
          <w:sz w:val="24"/>
          <w:szCs w:val="24"/>
        </w:rPr>
        <w:t>•</w:t>
      </w:r>
      <w:r w:rsidRPr="004B3B59">
        <w:rPr>
          <w:rFonts w:ascii="Times New Roman" w:eastAsia="Calibri" w:hAnsi="Times New Roman" w:cs="Times New Roman"/>
          <w:sz w:val="24"/>
          <w:szCs w:val="24"/>
        </w:rPr>
        <w:tab/>
        <w:t>другие документы, в которых определены условия гарантии и перечень сервисных центров, которые имеют право осуществлять гарантийное обслуживание автомобилей.</w:t>
      </w:r>
    </w:p>
    <w:p w:rsidR="004B3B59" w:rsidRPr="004B3B59" w:rsidRDefault="004B3B59" w:rsidP="004B3B59">
      <w:pPr>
        <w:spacing w:after="120"/>
        <w:ind w:firstLine="709"/>
        <w:jc w:val="both"/>
        <w:rPr>
          <w:rFonts w:ascii="Times New Roman" w:eastAsia="Calibri" w:hAnsi="Times New Roman" w:cs="Times New Roman"/>
          <w:sz w:val="24"/>
          <w:szCs w:val="24"/>
        </w:rPr>
      </w:pPr>
      <w:r w:rsidRPr="004B3B59">
        <w:rPr>
          <w:rFonts w:ascii="Times New Roman" w:eastAsia="Calibri" w:hAnsi="Times New Roman" w:cs="Times New Roman"/>
          <w:sz w:val="24"/>
          <w:szCs w:val="24"/>
        </w:rPr>
        <w:t>Передача автомобилей должна осуществляться со склада Поставщика (представителя Поставщика, действующего на основании доверенности) на территории г. Нижнего Новгорода, при представлении Получателями (их доверенными лицами) паспорта (и документа, подтверждающего полномочия законного представителя Получателя) и Направления, выдаваемого Заказчиком.</w:t>
      </w:r>
    </w:p>
    <w:p w:rsidR="004B3B59" w:rsidRPr="004B3B59" w:rsidRDefault="004B3B59" w:rsidP="004B3B59">
      <w:pPr>
        <w:spacing w:after="120"/>
        <w:ind w:firstLine="709"/>
        <w:jc w:val="both"/>
        <w:rPr>
          <w:rFonts w:ascii="Times New Roman" w:eastAsia="Calibri" w:hAnsi="Times New Roman" w:cs="Times New Roman"/>
          <w:sz w:val="24"/>
          <w:szCs w:val="24"/>
        </w:rPr>
      </w:pPr>
      <w:r w:rsidRPr="004B3B59">
        <w:rPr>
          <w:rFonts w:ascii="Times New Roman" w:eastAsia="Calibri" w:hAnsi="Times New Roman" w:cs="Times New Roman"/>
          <w:sz w:val="24"/>
          <w:szCs w:val="24"/>
        </w:rPr>
        <w:t>Основанием для обеспечения автомобилем застрахованного лица, получившего повреждение здоровья вследствие несчастного случая на производстве и (или) профессионального заболевания, является Федеральный закон от 24.07.1998 №125-ФЗ «Об обязательном социальном страховании от несчастных случаев на производстве и профессиональных заболеваний», Постановление Правительства Российской Федерации от 15.05.2006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72107E" w:rsidRPr="0072107E" w:rsidRDefault="0072107E" w:rsidP="0072107E">
      <w:pPr>
        <w:spacing w:after="120"/>
        <w:ind w:firstLine="709"/>
        <w:jc w:val="both"/>
        <w:rPr>
          <w:rFonts w:ascii="Times New Roman" w:eastAsia="Calibri" w:hAnsi="Times New Roman" w:cs="Times New Roman"/>
          <w:sz w:val="24"/>
          <w:szCs w:val="24"/>
        </w:rPr>
      </w:pPr>
      <w:r w:rsidRPr="0072107E">
        <w:rPr>
          <w:rFonts w:ascii="Times New Roman" w:eastAsia="Calibri" w:hAnsi="Times New Roman" w:cs="Times New Roman"/>
          <w:sz w:val="24"/>
          <w:szCs w:val="24"/>
        </w:rPr>
        <w:t xml:space="preserve">Стоимость поставки легковых автомобилей включает в себя все расходы поставщика,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 </w:t>
      </w:r>
    </w:p>
    <w:p w:rsidR="0072107E" w:rsidRPr="00927157" w:rsidRDefault="0072107E" w:rsidP="0072107E">
      <w:pPr>
        <w:pStyle w:val="a7"/>
        <w:tabs>
          <w:tab w:val="left" w:pos="709"/>
          <w:tab w:val="left" w:pos="1134"/>
        </w:tabs>
        <w:ind w:left="709"/>
        <w:jc w:val="both"/>
        <w:rPr>
          <w:sz w:val="24"/>
          <w:szCs w:val="24"/>
        </w:rPr>
      </w:pPr>
    </w:p>
    <w:p w:rsidR="003945FA" w:rsidRPr="00143717" w:rsidRDefault="00840362" w:rsidP="000A4FC8">
      <w:pPr>
        <w:pStyle w:val="a7"/>
        <w:tabs>
          <w:tab w:val="left" w:pos="851"/>
          <w:tab w:val="left" w:pos="1134"/>
        </w:tabs>
        <w:ind w:left="0" w:firstLine="709"/>
        <w:jc w:val="both"/>
        <w:rPr>
          <w:b/>
          <w:sz w:val="24"/>
          <w:szCs w:val="24"/>
        </w:rPr>
      </w:pPr>
      <w:r w:rsidRPr="00143717">
        <w:rPr>
          <w:b/>
          <w:sz w:val="24"/>
          <w:szCs w:val="24"/>
        </w:rPr>
        <w:lastRenderedPageBreak/>
        <w:t xml:space="preserve">4. </w:t>
      </w:r>
      <w:r w:rsidR="00D05E99" w:rsidRPr="00143717">
        <w:rPr>
          <w:b/>
          <w:sz w:val="24"/>
          <w:szCs w:val="24"/>
        </w:rPr>
        <w:t xml:space="preserve"> </w:t>
      </w:r>
      <w:r w:rsidR="00431AF0" w:rsidRPr="00143717">
        <w:rPr>
          <w:b/>
          <w:sz w:val="24"/>
          <w:szCs w:val="24"/>
        </w:rPr>
        <w:t xml:space="preserve">    </w:t>
      </w:r>
      <w:r w:rsidRPr="00143717">
        <w:rPr>
          <w:b/>
          <w:sz w:val="24"/>
          <w:szCs w:val="24"/>
        </w:rPr>
        <w:t>Требования к гарантийному сроку товара</w:t>
      </w:r>
      <w:r w:rsidR="00600108">
        <w:rPr>
          <w:b/>
          <w:sz w:val="24"/>
          <w:szCs w:val="24"/>
        </w:rPr>
        <w:t xml:space="preserve">, работы, услуги и (или) объему </w:t>
      </w:r>
      <w:r w:rsidRPr="00143717">
        <w:rPr>
          <w:b/>
          <w:sz w:val="24"/>
          <w:szCs w:val="24"/>
        </w:rPr>
        <w:t xml:space="preserve">предоставления гарантий их качества, к гарантийному обслуживанию товара. </w:t>
      </w:r>
      <w:bookmarkStart w:id="1" w:name="P332"/>
      <w:bookmarkEnd w:id="1"/>
    </w:p>
    <w:p w:rsidR="001A7639" w:rsidRPr="001A7639" w:rsidRDefault="001A7639" w:rsidP="001A7639">
      <w:pPr>
        <w:widowControl w:val="0"/>
        <w:tabs>
          <w:tab w:val="left" w:pos="709"/>
          <w:tab w:val="left" w:pos="1134"/>
        </w:tabs>
        <w:spacing w:after="0"/>
        <w:ind w:firstLine="709"/>
        <w:jc w:val="both"/>
        <w:rPr>
          <w:rFonts w:ascii="Times New Roman" w:eastAsia="Calibri" w:hAnsi="Times New Roman" w:cs="Times New Roman"/>
          <w:kern w:val="3"/>
          <w:sz w:val="24"/>
          <w:szCs w:val="24"/>
          <w:lang w:eastAsia="ru-RU"/>
        </w:rPr>
      </w:pPr>
      <w:r w:rsidRPr="001A7639">
        <w:rPr>
          <w:rFonts w:ascii="Times New Roman" w:eastAsia="Calibri" w:hAnsi="Times New Roman" w:cs="Times New Roman"/>
          <w:kern w:val="3"/>
          <w:sz w:val="24"/>
          <w:szCs w:val="24"/>
          <w:lang w:eastAsia="ru-RU"/>
        </w:rPr>
        <w:t>Гарантия на Товар должна составлять не менее 36 месяцев или не менее 100 000 км. (сто тысяч) пробега (в зависимости от того, что наступит раньше), с момента передачи его Получателю.</w:t>
      </w:r>
    </w:p>
    <w:p w:rsidR="001A7639" w:rsidRPr="001A7639" w:rsidRDefault="001A7639" w:rsidP="001A7639">
      <w:pPr>
        <w:widowControl w:val="0"/>
        <w:tabs>
          <w:tab w:val="left" w:pos="709"/>
          <w:tab w:val="left" w:pos="1134"/>
        </w:tabs>
        <w:spacing w:after="0"/>
        <w:ind w:firstLine="709"/>
        <w:jc w:val="both"/>
        <w:rPr>
          <w:rFonts w:ascii="Times New Roman" w:eastAsia="Calibri" w:hAnsi="Times New Roman" w:cs="Times New Roman"/>
          <w:kern w:val="3"/>
          <w:sz w:val="24"/>
          <w:szCs w:val="24"/>
          <w:lang w:eastAsia="ru-RU"/>
        </w:rPr>
      </w:pPr>
      <w:r w:rsidRPr="001A7639">
        <w:rPr>
          <w:rFonts w:ascii="Times New Roman" w:eastAsia="Calibri" w:hAnsi="Times New Roman" w:cs="Times New Roman"/>
          <w:kern w:val="3"/>
          <w:sz w:val="24"/>
          <w:szCs w:val="24"/>
          <w:lang w:eastAsia="ru-RU"/>
        </w:rPr>
        <w:t xml:space="preserve">В соответствии с Сервисной книжкой на Товар, а также на отдельные его комплектующие изделия и элементы может устанавливаться гарантия в пределах 12 (двенадцати) месяцев вне зависимости от пробега. </w:t>
      </w:r>
    </w:p>
    <w:p w:rsidR="001A7639" w:rsidRPr="001A7639" w:rsidRDefault="001A7639" w:rsidP="001A7639">
      <w:pPr>
        <w:widowControl w:val="0"/>
        <w:tabs>
          <w:tab w:val="left" w:pos="709"/>
          <w:tab w:val="left" w:pos="1134"/>
        </w:tabs>
        <w:spacing w:after="0"/>
        <w:ind w:firstLine="709"/>
        <w:jc w:val="both"/>
        <w:rPr>
          <w:rFonts w:ascii="Times New Roman" w:eastAsia="Calibri" w:hAnsi="Times New Roman" w:cs="Times New Roman"/>
          <w:kern w:val="3"/>
          <w:sz w:val="24"/>
          <w:szCs w:val="24"/>
          <w:lang w:eastAsia="ru-RU"/>
        </w:rPr>
      </w:pPr>
      <w:r w:rsidRPr="001A7639">
        <w:rPr>
          <w:rFonts w:ascii="Times New Roman" w:eastAsia="Calibri" w:hAnsi="Times New Roman" w:cs="Times New Roman"/>
          <w:kern w:val="3"/>
          <w:sz w:val="24"/>
          <w:szCs w:val="24"/>
          <w:lang w:eastAsia="ru-RU"/>
        </w:rPr>
        <w:t>Гарантия на дополнительное оборудование, устанавливаемое Поставщиком и передаваемое им по заявке Заказчика вместе с Товаром, должна составлять не менее 6 (шести) месяцев, если иное не указано Поставщиком или изготовителем дополнительного оборудования в передаваемых Заказчику документах на такое оборудование.</w:t>
      </w:r>
    </w:p>
    <w:p w:rsidR="001A7639" w:rsidRPr="001A7639" w:rsidRDefault="001A7639" w:rsidP="001A7639">
      <w:pPr>
        <w:widowControl w:val="0"/>
        <w:tabs>
          <w:tab w:val="left" w:pos="709"/>
          <w:tab w:val="left" w:pos="1134"/>
        </w:tabs>
        <w:spacing w:after="0"/>
        <w:ind w:firstLine="709"/>
        <w:jc w:val="both"/>
        <w:rPr>
          <w:rFonts w:ascii="Times New Roman" w:eastAsia="Calibri" w:hAnsi="Times New Roman" w:cs="Times New Roman"/>
          <w:kern w:val="3"/>
          <w:sz w:val="24"/>
          <w:szCs w:val="24"/>
          <w:lang w:eastAsia="ru-RU"/>
        </w:rPr>
      </w:pPr>
      <w:r w:rsidRPr="001A7639">
        <w:rPr>
          <w:rFonts w:ascii="Times New Roman" w:eastAsia="Calibri" w:hAnsi="Times New Roman" w:cs="Times New Roman"/>
          <w:kern w:val="3"/>
          <w:sz w:val="24"/>
          <w:szCs w:val="24"/>
          <w:lang w:eastAsia="ru-RU"/>
        </w:rPr>
        <w:t xml:space="preserve">Условия и порядок гарантийного обслуживания Товара указаны в Сервисной книжке, выдаваемой Получателю при фактической передачи Товара. </w:t>
      </w:r>
    </w:p>
    <w:p w:rsidR="001A7639" w:rsidRPr="001A7639" w:rsidRDefault="001A7639" w:rsidP="001A7639">
      <w:pPr>
        <w:widowControl w:val="0"/>
        <w:tabs>
          <w:tab w:val="left" w:pos="709"/>
          <w:tab w:val="left" w:pos="1134"/>
        </w:tabs>
        <w:spacing w:after="0"/>
        <w:ind w:firstLine="709"/>
        <w:jc w:val="both"/>
        <w:rPr>
          <w:rFonts w:ascii="Times New Roman" w:eastAsia="Calibri" w:hAnsi="Times New Roman" w:cs="Times New Roman"/>
          <w:kern w:val="3"/>
          <w:sz w:val="24"/>
          <w:szCs w:val="24"/>
          <w:lang w:eastAsia="ru-RU"/>
        </w:rPr>
      </w:pPr>
      <w:r w:rsidRPr="001A7639">
        <w:rPr>
          <w:rFonts w:ascii="Times New Roman" w:eastAsia="Calibri" w:hAnsi="Times New Roman" w:cs="Times New Roman"/>
          <w:kern w:val="3"/>
          <w:sz w:val="24"/>
          <w:szCs w:val="24"/>
          <w:lang w:eastAsia="ru-RU"/>
        </w:rPr>
        <w:t>Недостатки, обнаруженные в Товаре, подлежат устранению Поставщиком либо иным официальным дилером в течение 30 (тридцати) рабочих дней с даты предъявления Получателем соответствующего письменного требования и передачи Товара Поставщику,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Поставщику, либо иному официальному дилеру, в который обратился Получатель для выполнения работ.</w:t>
      </w:r>
    </w:p>
    <w:p w:rsidR="00D0537D" w:rsidRPr="00CB3128" w:rsidRDefault="00CB3128" w:rsidP="00431AF0">
      <w:pPr>
        <w:widowControl w:val="0"/>
        <w:tabs>
          <w:tab w:val="left" w:pos="709"/>
          <w:tab w:val="left" w:pos="1134"/>
        </w:tabs>
        <w:spacing w:after="0"/>
        <w:jc w:val="both"/>
        <w:rPr>
          <w:rFonts w:ascii="Times New Roman" w:hAnsi="Times New Roman" w:cs="Times New Roman"/>
          <w:sz w:val="28"/>
          <w:szCs w:val="28"/>
        </w:rPr>
      </w:pPr>
      <w:r w:rsidRPr="00CB3128">
        <w:rPr>
          <w:rFonts w:ascii="Times New Roman" w:eastAsia="Times New Roman" w:hAnsi="Times New Roman" w:cs="Times New Roman"/>
          <w:b/>
          <w:sz w:val="28"/>
          <w:szCs w:val="28"/>
          <w:lang w:eastAsia="ar-SA"/>
        </w:rPr>
        <w:t xml:space="preserve">    </w:t>
      </w:r>
    </w:p>
    <w:p w:rsidR="00CB3128" w:rsidRPr="00CB3128" w:rsidRDefault="00CB3128">
      <w:pPr>
        <w:widowControl w:val="0"/>
        <w:tabs>
          <w:tab w:val="left" w:pos="709"/>
          <w:tab w:val="left" w:pos="1134"/>
        </w:tabs>
        <w:spacing w:after="0"/>
        <w:ind w:firstLine="709"/>
        <w:jc w:val="both"/>
        <w:rPr>
          <w:rFonts w:ascii="Times New Roman" w:hAnsi="Times New Roman" w:cs="Times New Roman"/>
          <w:sz w:val="28"/>
          <w:szCs w:val="28"/>
        </w:rPr>
      </w:pPr>
    </w:p>
    <w:sectPr w:rsidR="00CB3128" w:rsidRPr="00CB3128" w:rsidSect="004B3B59">
      <w:headerReference w:type="even" r:id="rId8"/>
      <w:footerReference w:type="even" r:id="rId9"/>
      <w:footerReference w:type="default" r:id="rId1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B88" w:rsidRDefault="00123B88">
      <w:pPr>
        <w:spacing w:after="0" w:line="240" w:lineRule="auto"/>
      </w:pPr>
      <w:r>
        <w:separator/>
      </w:r>
    </w:p>
  </w:endnote>
  <w:endnote w:type="continuationSeparator" w:id="0">
    <w:p w:rsidR="00123B88" w:rsidRDefault="00123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3E1" w:rsidRDefault="00123B88"/>
  <w:p w:rsidR="000423E1" w:rsidRDefault="00123B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3E1" w:rsidRPr="00AD03AA" w:rsidRDefault="0087639B">
    <w:pPr>
      <w:pStyle w:val="a5"/>
      <w:jc w:val="right"/>
      <w:rPr>
        <w:sz w:val="24"/>
        <w:szCs w:val="24"/>
      </w:rPr>
    </w:pPr>
    <w:r w:rsidRPr="00AD03AA">
      <w:rPr>
        <w:sz w:val="24"/>
        <w:szCs w:val="24"/>
      </w:rPr>
      <w:fldChar w:fldCharType="begin"/>
    </w:r>
    <w:r w:rsidRPr="00AD03AA">
      <w:rPr>
        <w:sz w:val="24"/>
        <w:szCs w:val="24"/>
      </w:rPr>
      <w:instrText>PAGE   \* MERGEFORMAT</w:instrText>
    </w:r>
    <w:r w:rsidRPr="00AD03AA">
      <w:rPr>
        <w:sz w:val="24"/>
        <w:szCs w:val="24"/>
      </w:rPr>
      <w:fldChar w:fldCharType="separate"/>
    </w:r>
    <w:r w:rsidR="00B7046E">
      <w:rPr>
        <w:noProof/>
        <w:sz w:val="24"/>
        <w:szCs w:val="24"/>
      </w:rPr>
      <w:t>1</w:t>
    </w:r>
    <w:r w:rsidRPr="00AD03AA">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B88" w:rsidRDefault="00123B88">
      <w:pPr>
        <w:spacing w:after="0" w:line="240" w:lineRule="auto"/>
      </w:pPr>
      <w:r>
        <w:separator/>
      </w:r>
    </w:p>
  </w:footnote>
  <w:footnote w:type="continuationSeparator" w:id="0">
    <w:p w:rsidR="00123B88" w:rsidRDefault="00123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3E1" w:rsidRDefault="00123B88"/>
  <w:p w:rsidR="000423E1" w:rsidRDefault="00123B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8193E"/>
    <w:multiLevelType w:val="hybridMultilevel"/>
    <w:tmpl w:val="76669950"/>
    <w:lvl w:ilvl="0" w:tplc="20E8ED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636710"/>
    <w:multiLevelType w:val="hybridMultilevel"/>
    <w:tmpl w:val="96BC4A1C"/>
    <w:lvl w:ilvl="0" w:tplc="8CFC0DD0">
      <w:start w:val="9"/>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576C1A5A"/>
    <w:multiLevelType w:val="hybridMultilevel"/>
    <w:tmpl w:val="A502C430"/>
    <w:lvl w:ilvl="0" w:tplc="EE8636DA">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71DF4BEF"/>
    <w:multiLevelType w:val="hybridMultilevel"/>
    <w:tmpl w:val="D3D8908C"/>
    <w:lvl w:ilvl="0" w:tplc="BF384ED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9B"/>
    <w:rsid w:val="000115B1"/>
    <w:rsid w:val="00011752"/>
    <w:rsid w:val="0002554E"/>
    <w:rsid w:val="000339A6"/>
    <w:rsid w:val="00047E7C"/>
    <w:rsid w:val="000758B6"/>
    <w:rsid w:val="00076FCB"/>
    <w:rsid w:val="0008641D"/>
    <w:rsid w:val="00091B47"/>
    <w:rsid w:val="00092D96"/>
    <w:rsid w:val="000A4FC8"/>
    <w:rsid w:val="000A698F"/>
    <w:rsid w:val="000B02F2"/>
    <w:rsid w:val="000B50EA"/>
    <w:rsid w:val="000C424E"/>
    <w:rsid w:val="000E4421"/>
    <w:rsid w:val="000F271E"/>
    <w:rsid w:val="000F5BAE"/>
    <w:rsid w:val="0010169D"/>
    <w:rsid w:val="00101F31"/>
    <w:rsid w:val="00123B88"/>
    <w:rsid w:val="00125167"/>
    <w:rsid w:val="00141240"/>
    <w:rsid w:val="00143717"/>
    <w:rsid w:val="00152418"/>
    <w:rsid w:val="00152A41"/>
    <w:rsid w:val="0015783B"/>
    <w:rsid w:val="001756CC"/>
    <w:rsid w:val="00183ECB"/>
    <w:rsid w:val="0019193A"/>
    <w:rsid w:val="001949B8"/>
    <w:rsid w:val="001A4C17"/>
    <w:rsid w:val="001A7639"/>
    <w:rsid w:val="001C0BCA"/>
    <w:rsid w:val="001C5B70"/>
    <w:rsid w:val="001E2C1C"/>
    <w:rsid w:val="001E5A1F"/>
    <w:rsid w:val="002068B5"/>
    <w:rsid w:val="00223DA6"/>
    <w:rsid w:val="00224070"/>
    <w:rsid w:val="00225081"/>
    <w:rsid w:val="0023168E"/>
    <w:rsid w:val="002340D7"/>
    <w:rsid w:val="00244621"/>
    <w:rsid w:val="00250103"/>
    <w:rsid w:val="00252343"/>
    <w:rsid w:val="00266A59"/>
    <w:rsid w:val="0028031E"/>
    <w:rsid w:val="00286BC3"/>
    <w:rsid w:val="002920E8"/>
    <w:rsid w:val="0029576E"/>
    <w:rsid w:val="00297387"/>
    <w:rsid w:val="002A3DD8"/>
    <w:rsid w:val="002B3839"/>
    <w:rsid w:val="002B62F6"/>
    <w:rsid w:val="002D274D"/>
    <w:rsid w:val="002F6077"/>
    <w:rsid w:val="00307037"/>
    <w:rsid w:val="003124CE"/>
    <w:rsid w:val="00312A8B"/>
    <w:rsid w:val="0031323D"/>
    <w:rsid w:val="00350547"/>
    <w:rsid w:val="003520DF"/>
    <w:rsid w:val="003638A4"/>
    <w:rsid w:val="00365485"/>
    <w:rsid w:val="003678F4"/>
    <w:rsid w:val="00371304"/>
    <w:rsid w:val="003900FC"/>
    <w:rsid w:val="003945FA"/>
    <w:rsid w:val="003A50A3"/>
    <w:rsid w:val="003A5EB6"/>
    <w:rsid w:val="003B5C5A"/>
    <w:rsid w:val="003D24D8"/>
    <w:rsid w:val="003E3134"/>
    <w:rsid w:val="003F24AE"/>
    <w:rsid w:val="003F2649"/>
    <w:rsid w:val="004063BD"/>
    <w:rsid w:val="004249E3"/>
    <w:rsid w:val="00426B32"/>
    <w:rsid w:val="00431AF0"/>
    <w:rsid w:val="00433A9E"/>
    <w:rsid w:val="00454ED5"/>
    <w:rsid w:val="00456D97"/>
    <w:rsid w:val="00466B9D"/>
    <w:rsid w:val="004714AD"/>
    <w:rsid w:val="004756E2"/>
    <w:rsid w:val="00477044"/>
    <w:rsid w:val="0048105A"/>
    <w:rsid w:val="004843DB"/>
    <w:rsid w:val="004950A6"/>
    <w:rsid w:val="004B3B59"/>
    <w:rsid w:val="004C3CD9"/>
    <w:rsid w:val="004D47A1"/>
    <w:rsid w:val="004E741F"/>
    <w:rsid w:val="004E7B63"/>
    <w:rsid w:val="004F1BC0"/>
    <w:rsid w:val="004F4292"/>
    <w:rsid w:val="0051277E"/>
    <w:rsid w:val="00532FE1"/>
    <w:rsid w:val="00536F29"/>
    <w:rsid w:val="00546BA0"/>
    <w:rsid w:val="00572E1E"/>
    <w:rsid w:val="005769FF"/>
    <w:rsid w:val="005A09EE"/>
    <w:rsid w:val="005B4804"/>
    <w:rsid w:val="005D2768"/>
    <w:rsid w:val="005E5E33"/>
    <w:rsid w:val="00600108"/>
    <w:rsid w:val="00606F7A"/>
    <w:rsid w:val="006105A3"/>
    <w:rsid w:val="00615585"/>
    <w:rsid w:val="006202C7"/>
    <w:rsid w:val="00621729"/>
    <w:rsid w:val="00632769"/>
    <w:rsid w:val="00642AF5"/>
    <w:rsid w:val="006431C4"/>
    <w:rsid w:val="00647D9E"/>
    <w:rsid w:val="00653E9A"/>
    <w:rsid w:val="00662653"/>
    <w:rsid w:val="00673DBE"/>
    <w:rsid w:val="00694298"/>
    <w:rsid w:val="006B64F3"/>
    <w:rsid w:val="006C308E"/>
    <w:rsid w:val="006C39A8"/>
    <w:rsid w:val="006F299B"/>
    <w:rsid w:val="00700FCB"/>
    <w:rsid w:val="007050FC"/>
    <w:rsid w:val="007055EF"/>
    <w:rsid w:val="0072107E"/>
    <w:rsid w:val="007227D5"/>
    <w:rsid w:val="00727333"/>
    <w:rsid w:val="00732C77"/>
    <w:rsid w:val="00736BFA"/>
    <w:rsid w:val="0074379F"/>
    <w:rsid w:val="0074789B"/>
    <w:rsid w:val="00777204"/>
    <w:rsid w:val="0078128E"/>
    <w:rsid w:val="00793595"/>
    <w:rsid w:val="007B03B9"/>
    <w:rsid w:val="007B406F"/>
    <w:rsid w:val="007B60F3"/>
    <w:rsid w:val="007C1C05"/>
    <w:rsid w:val="007E5767"/>
    <w:rsid w:val="007E58CF"/>
    <w:rsid w:val="008228A8"/>
    <w:rsid w:val="00832653"/>
    <w:rsid w:val="00840362"/>
    <w:rsid w:val="00851D00"/>
    <w:rsid w:val="008622E9"/>
    <w:rsid w:val="008707CC"/>
    <w:rsid w:val="0087639B"/>
    <w:rsid w:val="008A245F"/>
    <w:rsid w:val="008A51CF"/>
    <w:rsid w:val="008B47A6"/>
    <w:rsid w:val="008B71A5"/>
    <w:rsid w:val="008B7374"/>
    <w:rsid w:val="008D431A"/>
    <w:rsid w:val="008D540B"/>
    <w:rsid w:val="008D66F2"/>
    <w:rsid w:val="008E2C75"/>
    <w:rsid w:val="008E642D"/>
    <w:rsid w:val="008F0FDB"/>
    <w:rsid w:val="009041D9"/>
    <w:rsid w:val="0090490A"/>
    <w:rsid w:val="0092640A"/>
    <w:rsid w:val="00927157"/>
    <w:rsid w:val="00935BB1"/>
    <w:rsid w:val="00937DFF"/>
    <w:rsid w:val="00951D1D"/>
    <w:rsid w:val="00985175"/>
    <w:rsid w:val="00985A12"/>
    <w:rsid w:val="0099699D"/>
    <w:rsid w:val="009A3382"/>
    <w:rsid w:val="009B0895"/>
    <w:rsid w:val="009B563C"/>
    <w:rsid w:val="009C7C8F"/>
    <w:rsid w:val="009E3A63"/>
    <w:rsid w:val="009E7DE2"/>
    <w:rsid w:val="00A177A3"/>
    <w:rsid w:val="00A52F06"/>
    <w:rsid w:val="00A54598"/>
    <w:rsid w:val="00A54D6B"/>
    <w:rsid w:val="00A614E9"/>
    <w:rsid w:val="00A67DAB"/>
    <w:rsid w:val="00A728E6"/>
    <w:rsid w:val="00A8181F"/>
    <w:rsid w:val="00A81CB1"/>
    <w:rsid w:val="00AA4C51"/>
    <w:rsid w:val="00AC0E02"/>
    <w:rsid w:val="00AC17A4"/>
    <w:rsid w:val="00AC6FD6"/>
    <w:rsid w:val="00AD16C8"/>
    <w:rsid w:val="00AD5F89"/>
    <w:rsid w:val="00AE1E88"/>
    <w:rsid w:val="00AE3CF9"/>
    <w:rsid w:val="00AE4E3A"/>
    <w:rsid w:val="00AF007D"/>
    <w:rsid w:val="00B179F7"/>
    <w:rsid w:val="00B22CCE"/>
    <w:rsid w:val="00B3545A"/>
    <w:rsid w:val="00B36BE7"/>
    <w:rsid w:val="00B46932"/>
    <w:rsid w:val="00B52C73"/>
    <w:rsid w:val="00B65C56"/>
    <w:rsid w:val="00B7046E"/>
    <w:rsid w:val="00B73B01"/>
    <w:rsid w:val="00B811EB"/>
    <w:rsid w:val="00B81B22"/>
    <w:rsid w:val="00B91FE7"/>
    <w:rsid w:val="00B92584"/>
    <w:rsid w:val="00B9656B"/>
    <w:rsid w:val="00BA57A0"/>
    <w:rsid w:val="00BA5C98"/>
    <w:rsid w:val="00BB326F"/>
    <w:rsid w:val="00BF539A"/>
    <w:rsid w:val="00C013FE"/>
    <w:rsid w:val="00C059B5"/>
    <w:rsid w:val="00C10DB7"/>
    <w:rsid w:val="00C11796"/>
    <w:rsid w:val="00C123EE"/>
    <w:rsid w:val="00C262A5"/>
    <w:rsid w:val="00C278BA"/>
    <w:rsid w:val="00C37A11"/>
    <w:rsid w:val="00C37C74"/>
    <w:rsid w:val="00C463F4"/>
    <w:rsid w:val="00C60075"/>
    <w:rsid w:val="00C6729F"/>
    <w:rsid w:val="00C72164"/>
    <w:rsid w:val="00C7784E"/>
    <w:rsid w:val="00C77A71"/>
    <w:rsid w:val="00C8262B"/>
    <w:rsid w:val="00C93498"/>
    <w:rsid w:val="00C96B54"/>
    <w:rsid w:val="00CA479A"/>
    <w:rsid w:val="00CB3128"/>
    <w:rsid w:val="00CB3E50"/>
    <w:rsid w:val="00CC673C"/>
    <w:rsid w:val="00CD4E15"/>
    <w:rsid w:val="00D04F26"/>
    <w:rsid w:val="00D0537D"/>
    <w:rsid w:val="00D05E99"/>
    <w:rsid w:val="00D13748"/>
    <w:rsid w:val="00D14308"/>
    <w:rsid w:val="00D16C21"/>
    <w:rsid w:val="00D32DA8"/>
    <w:rsid w:val="00D3523A"/>
    <w:rsid w:val="00D36E1F"/>
    <w:rsid w:val="00D372A1"/>
    <w:rsid w:val="00D41392"/>
    <w:rsid w:val="00D65586"/>
    <w:rsid w:val="00D80A64"/>
    <w:rsid w:val="00D933A5"/>
    <w:rsid w:val="00DA2259"/>
    <w:rsid w:val="00DF1651"/>
    <w:rsid w:val="00DF1709"/>
    <w:rsid w:val="00DF73A0"/>
    <w:rsid w:val="00E04A3C"/>
    <w:rsid w:val="00E12AE9"/>
    <w:rsid w:val="00E2273A"/>
    <w:rsid w:val="00E53908"/>
    <w:rsid w:val="00E56B6E"/>
    <w:rsid w:val="00E56EE4"/>
    <w:rsid w:val="00E650C5"/>
    <w:rsid w:val="00E654EE"/>
    <w:rsid w:val="00E770F8"/>
    <w:rsid w:val="00E8444C"/>
    <w:rsid w:val="00E84867"/>
    <w:rsid w:val="00E873FB"/>
    <w:rsid w:val="00E90BD6"/>
    <w:rsid w:val="00E94380"/>
    <w:rsid w:val="00EA362C"/>
    <w:rsid w:val="00EC57FD"/>
    <w:rsid w:val="00EE1DE0"/>
    <w:rsid w:val="00EF561D"/>
    <w:rsid w:val="00F100A2"/>
    <w:rsid w:val="00F14C9F"/>
    <w:rsid w:val="00F17E53"/>
    <w:rsid w:val="00F23641"/>
    <w:rsid w:val="00F373A9"/>
    <w:rsid w:val="00F424CE"/>
    <w:rsid w:val="00F73499"/>
    <w:rsid w:val="00F7754C"/>
    <w:rsid w:val="00F85DFB"/>
    <w:rsid w:val="00FB4A5A"/>
    <w:rsid w:val="00FB5BC5"/>
    <w:rsid w:val="00FD1AF1"/>
    <w:rsid w:val="00FD4E95"/>
    <w:rsid w:val="00FF7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1C5C6-B347-41DB-95B1-F17A7194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39B"/>
    <w:pPr>
      <w:spacing w:after="200" w:line="276" w:lineRule="auto"/>
    </w:pPr>
  </w:style>
  <w:style w:type="paragraph" w:styleId="2">
    <w:name w:val="heading 2"/>
    <w:basedOn w:val="a"/>
    <w:next w:val="a"/>
    <w:link w:val="20"/>
    <w:rsid w:val="003945FA"/>
    <w:pPr>
      <w:keepNext/>
      <w:suppressAutoHyphens/>
      <w:autoSpaceDN w:val="0"/>
      <w:spacing w:after="0" w:line="240" w:lineRule="auto"/>
      <w:textAlignment w:val="baseline"/>
      <w:outlineLvl w:val="1"/>
    </w:pPr>
    <w:rPr>
      <w:rFonts w:ascii="Times New Roman" w:eastAsia="Times New Roman" w:hAnsi="Times New Roman" w:cs="Times New Roman"/>
      <w:kern w:val="3"/>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7639B"/>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4">
    <w:name w:val="Верхний колонтитул Знак"/>
    <w:basedOn w:val="a0"/>
    <w:link w:val="a3"/>
    <w:uiPriority w:val="99"/>
    <w:rsid w:val="0087639B"/>
    <w:rPr>
      <w:rFonts w:ascii="Times New Roman" w:eastAsia="Times New Roman" w:hAnsi="Times New Roman" w:cs="Times New Roman"/>
      <w:sz w:val="28"/>
      <w:szCs w:val="28"/>
      <w:lang w:eastAsia="ar-SA"/>
    </w:rPr>
  </w:style>
  <w:style w:type="paragraph" w:styleId="a5">
    <w:name w:val="footer"/>
    <w:aliases w:val=" Знак,Знак"/>
    <w:basedOn w:val="a"/>
    <w:link w:val="1"/>
    <w:uiPriority w:val="99"/>
    <w:rsid w:val="0087639B"/>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6">
    <w:name w:val="Нижний колонтитул Знак"/>
    <w:basedOn w:val="a0"/>
    <w:uiPriority w:val="99"/>
    <w:semiHidden/>
    <w:rsid w:val="0087639B"/>
  </w:style>
  <w:style w:type="character" w:customStyle="1" w:styleId="1">
    <w:name w:val="Нижний колонтитул Знак1"/>
    <w:aliases w:val=" Знак Знак,Знак Знак"/>
    <w:basedOn w:val="a0"/>
    <w:link w:val="a5"/>
    <w:uiPriority w:val="99"/>
    <w:rsid w:val="0087639B"/>
    <w:rPr>
      <w:rFonts w:ascii="Times New Roman" w:eastAsia="Times New Roman" w:hAnsi="Times New Roman" w:cs="Times New Roman"/>
      <w:sz w:val="28"/>
      <w:szCs w:val="28"/>
      <w:lang w:eastAsia="ar-SA"/>
    </w:rPr>
  </w:style>
  <w:style w:type="paragraph" w:customStyle="1" w:styleId="ConsNormal">
    <w:name w:val="ConsNormal"/>
    <w:rsid w:val="0087639B"/>
    <w:pPr>
      <w:suppressAutoHyphens/>
      <w:autoSpaceDE w:val="0"/>
      <w:spacing w:after="0" w:line="240" w:lineRule="auto"/>
      <w:ind w:right="19772" w:firstLine="720"/>
    </w:pPr>
    <w:rPr>
      <w:rFonts w:ascii="Arial" w:eastAsia="Arial" w:hAnsi="Arial" w:cs="Arial"/>
      <w:sz w:val="20"/>
      <w:szCs w:val="20"/>
      <w:lang w:eastAsia="ar-SA"/>
    </w:rPr>
  </w:style>
  <w:style w:type="paragraph" w:styleId="a7">
    <w:name w:val="List Paragraph"/>
    <w:aliases w:val="Нумерованый список,Bullet List,FooterText,numbered,SL_Абзац списка"/>
    <w:basedOn w:val="a"/>
    <w:link w:val="a8"/>
    <w:uiPriority w:val="34"/>
    <w:qFormat/>
    <w:rsid w:val="0087639B"/>
    <w:pPr>
      <w:suppressAutoHyphens/>
      <w:spacing w:after="0" w:line="240" w:lineRule="auto"/>
      <w:ind w:left="720"/>
    </w:pPr>
    <w:rPr>
      <w:rFonts w:ascii="Times New Roman" w:eastAsia="Times New Roman" w:hAnsi="Times New Roman" w:cs="Times New Roman"/>
      <w:sz w:val="28"/>
      <w:szCs w:val="28"/>
      <w:lang w:eastAsia="ar-SA"/>
    </w:rPr>
  </w:style>
  <w:style w:type="paragraph" w:styleId="a9">
    <w:name w:val="No Spacing"/>
    <w:link w:val="aa"/>
    <w:uiPriority w:val="1"/>
    <w:qFormat/>
    <w:rsid w:val="0087639B"/>
    <w:pPr>
      <w:suppressAutoHyphens/>
      <w:spacing w:after="0" w:line="240" w:lineRule="auto"/>
    </w:pPr>
    <w:rPr>
      <w:rFonts w:ascii="Calibri" w:eastAsia="Arial" w:hAnsi="Calibri" w:cs="Calibri"/>
      <w:lang w:eastAsia="ar-SA"/>
    </w:rPr>
  </w:style>
  <w:style w:type="character" w:customStyle="1" w:styleId="a8">
    <w:name w:val="Абзац списка Знак"/>
    <w:aliases w:val="Нумерованый список Знак,Bullet List Знак,FooterText Знак,numbered Знак,SL_Абзац списка Знак"/>
    <w:link w:val="a7"/>
    <w:uiPriority w:val="34"/>
    <w:locked/>
    <w:rsid w:val="0087639B"/>
    <w:rPr>
      <w:rFonts w:ascii="Times New Roman" w:eastAsia="Times New Roman" w:hAnsi="Times New Roman" w:cs="Times New Roman"/>
      <w:sz w:val="28"/>
      <w:szCs w:val="28"/>
      <w:lang w:eastAsia="ar-SA"/>
    </w:rPr>
  </w:style>
  <w:style w:type="paragraph" w:customStyle="1" w:styleId="ab">
    <w:name w:val="Знак Знак Знак Знак"/>
    <w:basedOn w:val="a"/>
    <w:uiPriority w:val="99"/>
    <w:rsid w:val="008A51CF"/>
    <w:pPr>
      <w:spacing w:after="160" w:line="240" w:lineRule="exact"/>
    </w:pPr>
    <w:rPr>
      <w:rFonts w:ascii="Verdana" w:eastAsia="Times New Roman" w:hAnsi="Verdana" w:cs="Times New Roman"/>
      <w:sz w:val="20"/>
      <w:szCs w:val="20"/>
      <w:lang w:val="en-US"/>
    </w:rPr>
  </w:style>
  <w:style w:type="paragraph" w:customStyle="1" w:styleId="21">
    <w:name w:val="Основной  текст 2"/>
    <w:basedOn w:val="ac"/>
    <w:rsid w:val="00572E1E"/>
    <w:pPr>
      <w:spacing w:after="0" w:line="240" w:lineRule="auto"/>
      <w:jc w:val="both"/>
    </w:pPr>
    <w:rPr>
      <w:rFonts w:ascii="Times New Roman" w:eastAsia="Times New Roman" w:hAnsi="Times New Roman" w:cs="Times New Roman"/>
      <w:sz w:val="28"/>
      <w:szCs w:val="28"/>
      <w:lang w:eastAsia="ru-RU"/>
    </w:rPr>
  </w:style>
  <w:style w:type="paragraph" w:styleId="22">
    <w:name w:val="Body Text 2"/>
    <w:basedOn w:val="a"/>
    <w:link w:val="23"/>
    <w:uiPriority w:val="99"/>
    <w:unhideWhenUsed/>
    <w:rsid w:val="00572E1E"/>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572E1E"/>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572E1E"/>
    <w:pPr>
      <w:spacing w:after="120"/>
    </w:pPr>
  </w:style>
  <w:style w:type="character" w:customStyle="1" w:styleId="ad">
    <w:name w:val="Основной текст Знак"/>
    <w:basedOn w:val="a0"/>
    <w:link w:val="ac"/>
    <w:uiPriority w:val="99"/>
    <w:semiHidden/>
    <w:rsid w:val="00572E1E"/>
  </w:style>
  <w:style w:type="paragraph" w:styleId="ae">
    <w:name w:val="Balloon Text"/>
    <w:basedOn w:val="a"/>
    <w:link w:val="af"/>
    <w:uiPriority w:val="99"/>
    <w:semiHidden/>
    <w:unhideWhenUsed/>
    <w:rsid w:val="007C1C0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C1C05"/>
    <w:rPr>
      <w:rFonts w:ascii="Tahoma" w:hAnsi="Tahoma" w:cs="Tahoma"/>
      <w:sz w:val="16"/>
      <w:szCs w:val="16"/>
    </w:rPr>
  </w:style>
  <w:style w:type="paragraph" w:customStyle="1" w:styleId="ConsPlusNormal">
    <w:name w:val="ConsPlusNormal"/>
    <w:rsid w:val="00AF007D"/>
    <w:pPr>
      <w:widowControl w:val="0"/>
      <w:autoSpaceDE w:val="0"/>
      <w:autoSpaceDN w:val="0"/>
      <w:spacing w:after="0" w:line="240" w:lineRule="auto"/>
    </w:pPr>
    <w:rPr>
      <w:rFonts w:ascii="Calibri" w:eastAsia="Times New Roman" w:hAnsi="Calibri" w:cs="Calibri"/>
      <w:szCs w:val="20"/>
      <w:lang w:eastAsia="ru-RU"/>
    </w:rPr>
  </w:style>
  <w:style w:type="paragraph" w:styleId="af0">
    <w:name w:val="footnote text"/>
    <w:basedOn w:val="a"/>
    <w:link w:val="af1"/>
    <w:uiPriority w:val="99"/>
    <w:semiHidden/>
    <w:unhideWhenUsed/>
    <w:rsid w:val="00AF007D"/>
    <w:pPr>
      <w:spacing w:after="0" w:line="240" w:lineRule="auto"/>
    </w:pPr>
    <w:rPr>
      <w:rFonts w:ascii="Calibri" w:eastAsia="Calibri" w:hAnsi="Calibri" w:cs="Times New Roman"/>
      <w:sz w:val="20"/>
      <w:szCs w:val="20"/>
    </w:rPr>
  </w:style>
  <w:style w:type="character" w:customStyle="1" w:styleId="af1">
    <w:name w:val="Текст сноски Знак"/>
    <w:basedOn w:val="a0"/>
    <w:link w:val="af0"/>
    <w:uiPriority w:val="99"/>
    <w:semiHidden/>
    <w:rsid w:val="00AF007D"/>
    <w:rPr>
      <w:rFonts w:ascii="Calibri" w:eastAsia="Calibri" w:hAnsi="Calibri" w:cs="Times New Roman"/>
      <w:sz w:val="20"/>
      <w:szCs w:val="20"/>
    </w:rPr>
  </w:style>
  <w:style w:type="character" w:styleId="af2">
    <w:name w:val="footnote reference"/>
    <w:uiPriority w:val="99"/>
    <w:semiHidden/>
    <w:unhideWhenUsed/>
    <w:rsid w:val="00AF007D"/>
    <w:rPr>
      <w:vertAlign w:val="superscript"/>
    </w:rPr>
  </w:style>
  <w:style w:type="paragraph" w:styleId="af3">
    <w:name w:val="Normal (Web)"/>
    <w:basedOn w:val="a"/>
    <w:uiPriority w:val="99"/>
    <w:semiHidden/>
    <w:unhideWhenUsed/>
    <w:rsid w:val="00477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qFormat/>
    <w:locked/>
    <w:rsid w:val="00F85DFB"/>
    <w:rPr>
      <w:rFonts w:ascii="Calibri" w:eastAsia="Arial" w:hAnsi="Calibri" w:cs="Calibri"/>
      <w:lang w:eastAsia="ar-SA"/>
    </w:rPr>
  </w:style>
  <w:style w:type="paragraph" w:customStyle="1" w:styleId="10">
    <w:name w:val="Обычный1"/>
    <w:rsid w:val="00C10DB7"/>
    <w:pPr>
      <w:widowControl w:val="0"/>
      <w:suppressAutoHyphens/>
      <w:spacing w:after="0" w:line="300" w:lineRule="auto"/>
    </w:pPr>
    <w:rPr>
      <w:rFonts w:ascii="Times New Roman" w:eastAsia="Arial" w:hAnsi="Times New Roman" w:cs="Times New Roman"/>
      <w:szCs w:val="20"/>
      <w:lang w:eastAsia="ar-SA"/>
    </w:rPr>
  </w:style>
  <w:style w:type="character" w:customStyle="1" w:styleId="20">
    <w:name w:val="Заголовок 2 Знак"/>
    <w:basedOn w:val="a0"/>
    <w:link w:val="2"/>
    <w:rsid w:val="003945FA"/>
    <w:rPr>
      <w:rFonts w:ascii="Times New Roman" w:eastAsia="Times New Roman" w:hAnsi="Times New Roman" w:cs="Times New Roman"/>
      <w:kern w:val="3"/>
      <w:sz w:val="28"/>
      <w:szCs w:val="20"/>
      <w:lang w:eastAsia="ru-RU"/>
    </w:rPr>
  </w:style>
  <w:style w:type="table" w:styleId="af4">
    <w:name w:val="Table Grid"/>
    <w:basedOn w:val="a1"/>
    <w:uiPriority w:val="59"/>
    <w:rsid w:val="00615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27229">
      <w:bodyDiv w:val="1"/>
      <w:marLeft w:val="0"/>
      <w:marRight w:val="0"/>
      <w:marTop w:val="0"/>
      <w:marBottom w:val="0"/>
      <w:divBdr>
        <w:top w:val="none" w:sz="0" w:space="0" w:color="auto"/>
        <w:left w:val="none" w:sz="0" w:space="0" w:color="auto"/>
        <w:bottom w:val="none" w:sz="0" w:space="0" w:color="auto"/>
        <w:right w:val="none" w:sz="0" w:space="0" w:color="auto"/>
      </w:divBdr>
    </w:div>
    <w:div w:id="89196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C6511-EEF4-48BD-9D7E-295D4F85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1398</Words>
  <Characters>7972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Петросян</dc:creator>
  <cp:lastModifiedBy>Вайгульт Елена Валерьевна</cp:lastModifiedBy>
  <cp:revision>2</cp:revision>
  <cp:lastPrinted>2020-08-04T12:29:00Z</cp:lastPrinted>
  <dcterms:created xsi:type="dcterms:W3CDTF">2024-04-23T07:19:00Z</dcterms:created>
  <dcterms:modified xsi:type="dcterms:W3CDTF">2024-04-23T07:19:00Z</dcterms:modified>
</cp:coreProperties>
</file>