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93" w:rsidRPr="00216C93" w:rsidRDefault="00216C93" w:rsidP="00216C93">
      <w:pPr>
        <w:pStyle w:val="Standard"/>
        <w:jc w:val="right"/>
        <w:rPr>
          <w:rFonts w:eastAsia="Times New Roman CYR" w:cs="Times New Roman"/>
          <w:b/>
          <w:bCs/>
          <w:color w:val="000000"/>
        </w:rPr>
      </w:pPr>
      <w:r w:rsidRPr="00216C93">
        <w:rPr>
          <w:rFonts w:eastAsia="Times New Roman CYR" w:cs="Times New Roman"/>
          <w:b/>
          <w:bCs/>
          <w:color w:val="000000"/>
        </w:rPr>
        <w:t>Приложение № 1 к Извещению</w:t>
      </w:r>
    </w:p>
    <w:p w:rsidR="00CF2095" w:rsidRPr="00216C93" w:rsidRDefault="00CF2095">
      <w:pPr>
        <w:pStyle w:val="Standard"/>
        <w:jc w:val="center"/>
        <w:rPr>
          <w:rFonts w:eastAsia="Times New Roman CYR" w:cs="Times New Roman"/>
          <w:b/>
          <w:bCs/>
          <w:color w:val="000000"/>
        </w:rPr>
      </w:pPr>
    </w:p>
    <w:p w:rsidR="00CF2095" w:rsidRPr="00216C93" w:rsidRDefault="00CF2095">
      <w:pPr>
        <w:pStyle w:val="Standard"/>
        <w:jc w:val="center"/>
        <w:rPr>
          <w:rFonts w:eastAsia="Times New Roman CYR" w:cs="Times New Roman"/>
          <w:b/>
          <w:bCs/>
          <w:color w:val="000000"/>
        </w:rPr>
      </w:pPr>
    </w:p>
    <w:p w:rsidR="00216C93" w:rsidRPr="00216C93" w:rsidRDefault="00216C93" w:rsidP="00216C93">
      <w:pPr>
        <w:pStyle w:val="Standard"/>
        <w:jc w:val="center"/>
        <w:rPr>
          <w:rFonts w:eastAsia="Times New Roman CYR" w:cs="Times New Roman"/>
          <w:b/>
          <w:bCs/>
          <w:color w:val="000000"/>
        </w:rPr>
      </w:pPr>
      <w:r w:rsidRPr="00216C93">
        <w:rPr>
          <w:rFonts w:eastAsia="Times New Roman CYR" w:cs="Times New Roman"/>
          <w:b/>
          <w:bCs/>
          <w:color w:val="000000"/>
        </w:rPr>
        <w:t>Описание объекта закупки</w:t>
      </w:r>
    </w:p>
    <w:p w:rsidR="00216C93" w:rsidRPr="00216C93" w:rsidRDefault="00216C93" w:rsidP="00216C93">
      <w:pPr>
        <w:pStyle w:val="Standard"/>
        <w:autoSpaceDE w:val="0"/>
        <w:jc w:val="center"/>
        <w:rPr>
          <w:rFonts w:eastAsia="Times New Roman CYR" w:cs="Times New Roman"/>
          <w:b/>
          <w:bCs/>
          <w:color w:val="000000"/>
        </w:rPr>
      </w:pPr>
      <w:r w:rsidRPr="00216C93">
        <w:rPr>
          <w:rFonts w:eastAsia="Times New Roman CYR" w:cs="Times New Roman"/>
          <w:b/>
          <w:bCs/>
          <w:color w:val="000000"/>
        </w:rPr>
        <w:t>(Техническое задание)</w:t>
      </w:r>
    </w:p>
    <w:p w:rsidR="0091619C" w:rsidRPr="00216C93" w:rsidRDefault="0091619C" w:rsidP="00216C93">
      <w:pPr>
        <w:pStyle w:val="Standard"/>
        <w:autoSpaceDE w:val="0"/>
        <w:jc w:val="both"/>
        <w:rPr>
          <w:rFonts w:eastAsia="Times New Roman CYR" w:cs="Times New Roman"/>
          <w:b/>
          <w:bCs/>
        </w:rPr>
      </w:pPr>
    </w:p>
    <w:p w:rsidR="0091619C" w:rsidRPr="00216C93" w:rsidRDefault="0091619C" w:rsidP="0091619C">
      <w:pPr>
        <w:pStyle w:val="Standard"/>
        <w:numPr>
          <w:ilvl w:val="0"/>
          <w:numId w:val="24"/>
        </w:numPr>
        <w:autoSpaceDE w:val="0"/>
        <w:ind w:left="0" w:firstLine="426"/>
        <w:jc w:val="both"/>
        <w:rPr>
          <w:rFonts w:cs="Times New Roman"/>
        </w:rPr>
      </w:pPr>
      <w:r w:rsidRPr="00216C93">
        <w:rPr>
          <w:rFonts w:eastAsia="Times New Roman CYR" w:cs="Times New Roman"/>
          <w:b/>
          <w:bCs/>
          <w:color w:val="000000"/>
        </w:rPr>
        <w:t xml:space="preserve">Способ определения поставщика: </w:t>
      </w:r>
      <w:r w:rsidRPr="00216C93">
        <w:rPr>
          <w:rFonts w:eastAsia="Times New Roman CYR" w:cs="Times New Roman"/>
          <w:color w:val="000000"/>
        </w:rPr>
        <w:t>открытый конкурс в электронной форме</w:t>
      </w:r>
      <w:r w:rsidRPr="00216C93">
        <w:rPr>
          <w:rFonts w:eastAsia="Times New Roman CYR" w:cs="Times New Roman"/>
        </w:rPr>
        <w:t>.</w:t>
      </w:r>
    </w:p>
    <w:p w:rsidR="00FE53BE" w:rsidRPr="00216C93" w:rsidRDefault="0091619C" w:rsidP="0091619C">
      <w:pPr>
        <w:pStyle w:val="Standard"/>
        <w:numPr>
          <w:ilvl w:val="0"/>
          <w:numId w:val="24"/>
        </w:numPr>
        <w:autoSpaceDE w:val="0"/>
        <w:ind w:left="0" w:firstLine="426"/>
        <w:jc w:val="both"/>
        <w:rPr>
          <w:rFonts w:cs="Times New Roman"/>
        </w:rPr>
      </w:pPr>
      <w:r w:rsidRPr="00216C93">
        <w:rPr>
          <w:rFonts w:eastAsia="Times New Roman CYR" w:cs="Times New Roman"/>
          <w:b/>
          <w:bCs/>
          <w:color w:val="000000"/>
        </w:rPr>
        <w:t>Предмет государственного контракта</w:t>
      </w:r>
      <w:r w:rsidRPr="00216C93">
        <w:rPr>
          <w:rFonts w:eastAsia="Times New Roman CYR" w:cs="Times New Roman"/>
          <w:b/>
          <w:bCs/>
        </w:rPr>
        <w:t>:</w:t>
      </w:r>
      <w:r w:rsidR="003C68F8" w:rsidRPr="00216C93">
        <w:rPr>
          <w:rFonts w:eastAsia="Times New Roman CYR" w:cs="Times New Roman"/>
        </w:rPr>
        <w:t xml:space="preserve"> </w:t>
      </w:r>
      <w:r w:rsidR="00216C93" w:rsidRPr="00216C93">
        <w:rPr>
          <w:rFonts w:eastAsia="Times New Roman CYR" w:cs="Times New Roman"/>
          <w:kern w:val="0"/>
        </w:rPr>
        <w:t>выполнение работ в целях социального обеспечения граждан по изготовлению протезов, протезно-ортопедических изделий</w:t>
      </w:r>
      <w:r w:rsidR="00216C93" w:rsidRPr="00216C93">
        <w:rPr>
          <w:rFonts w:eastAsia="Times New Roman CYR" w:cs="Times New Roman"/>
          <w:b/>
          <w:bCs/>
          <w:kern w:val="0"/>
        </w:rPr>
        <w:t xml:space="preserve"> </w:t>
      </w:r>
      <w:r w:rsidR="00216C93" w:rsidRPr="00216C93">
        <w:rPr>
          <w:rFonts w:eastAsia="Times New Roman CYR" w:cs="Times New Roman"/>
          <w:kern w:val="0"/>
        </w:rPr>
        <w:t xml:space="preserve">в 2024 году: </w:t>
      </w:r>
      <w:r w:rsidR="00FE53BE" w:rsidRPr="00216C93">
        <w:rPr>
          <w:rFonts w:eastAsia="Times New Roman CYR" w:cs="Times New Roman"/>
          <w:b/>
          <w:bCs/>
        </w:rPr>
        <w:t>Протез кисти активный (тяговый)</w:t>
      </w:r>
      <w:r w:rsidR="00C23274" w:rsidRPr="00216C93">
        <w:rPr>
          <w:rFonts w:eastAsia="Times New Roman CYR" w:cs="Times New Roman"/>
          <w:b/>
          <w:bCs/>
        </w:rPr>
        <w:t>, п</w:t>
      </w:r>
      <w:r w:rsidR="00FE53BE" w:rsidRPr="00216C93">
        <w:rPr>
          <w:rFonts w:eastAsia="Times New Roman CYR" w:cs="Times New Roman"/>
          <w:b/>
          <w:bCs/>
        </w:rPr>
        <w:t>роте</w:t>
      </w:r>
      <w:r w:rsidR="00A71637">
        <w:rPr>
          <w:rFonts w:eastAsia="Times New Roman CYR" w:cs="Times New Roman"/>
          <w:b/>
          <w:bCs/>
        </w:rPr>
        <w:t>з предплечья активный (тяговый)</w:t>
      </w:r>
    </w:p>
    <w:p w:rsidR="00600F9F" w:rsidRPr="00216C93" w:rsidRDefault="00216C93" w:rsidP="001222B0">
      <w:pPr>
        <w:pStyle w:val="Standard"/>
        <w:autoSpaceDE w:val="0"/>
        <w:jc w:val="both"/>
        <w:rPr>
          <w:rFonts w:cs="Times New Roman"/>
        </w:rPr>
      </w:pPr>
      <w:r w:rsidRPr="00216C93">
        <w:rPr>
          <w:rFonts w:cs="Times New Roman"/>
        </w:rPr>
        <w:t>Продукция по ОКПД</w:t>
      </w:r>
      <w:proofErr w:type="gramStart"/>
      <w:r w:rsidRPr="00216C93">
        <w:rPr>
          <w:rFonts w:cs="Times New Roman"/>
        </w:rPr>
        <w:t>2</w:t>
      </w:r>
      <w:proofErr w:type="gramEnd"/>
      <w:r w:rsidRPr="00216C93">
        <w:rPr>
          <w:rFonts w:cs="Times New Roman"/>
        </w:rPr>
        <w:t xml:space="preserve"> - </w:t>
      </w:r>
      <w:r w:rsidRPr="00216C93">
        <w:rPr>
          <w:rFonts w:cs="Times New Roman"/>
          <w:color w:val="333333"/>
          <w:shd w:val="clear" w:color="auto" w:fill="FFFFFF"/>
        </w:rPr>
        <w:t>32.50.22.121 - Протезы внешние</w:t>
      </w:r>
    </w:p>
    <w:tbl>
      <w:tblPr>
        <w:tblpPr w:leftFromText="180" w:rightFromText="180" w:vertAnchor="text" w:tblpXSpec="center" w:tblpY="1"/>
        <w:tblOverlap w:val="never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6911"/>
        <w:gridCol w:w="1128"/>
      </w:tblGrid>
      <w:tr w:rsidR="00216C93" w:rsidRPr="00216C93" w:rsidTr="00216C93">
        <w:trPr>
          <w:trHeight w:val="404"/>
        </w:trPr>
        <w:tc>
          <w:tcPr>
            <w:tcW w:w="1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C93" w:rsidRPr="00216C93" w:rsidRDefault="00216C93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</w:rPr>
            </w:pPr>
            <w:r w:rsidRPr="00216C93">
              <w:rPr>
                <w:rFonts w:cs="Times New Roman"/>
                <w:b/>
              </w:rPr>
              <w:t>Наименование</w:t>
            </w:r>
          </w:p>
        </w:tc>
        <w:tc>
          <w:tcPr>
            <w:tcW w:w="6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C93" w:rsidRPr="00216C93" w:rsidRDefault="00216C93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</w:rPr>
            </w:pPr>
            <w:r w:rsidRPr="00216C93">
              <w:rPr>
                <w:rFonts w:cs="Times New Roman"/>
                <w:b/>
              </w:rPr>
              <w:t>Технические характеристики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C93" w:rsidRPr="00216C93" w:rsidRDefault="00216C93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</w:rPr>
            </w:pPr>
            <w:r w:rsidRPr="00216C93">
              <w:rPr>
                <w:rFonts w:cs="Times New Roman"/>
                <w:b/>
              </w:rPr>
              <w:t>Кол-во, шт.</w:t>
            </w:r>
          </w:p>
        </w:tc>
      </w:tr>
      <w:tr w:rsidR="00216C93" w:rsidRPr="00216C93" w:rsidTr="001222B0">
        <w:trPr>
          <w:trHeight w:val="6938"/>
        </w:trPr>
        <w:tc>
          <w:tcPr>
            <w:tcW w:w="1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C93" w:rsidRPr="00216C93" w:rsidRDefault="00216C93" w:rsidP="000F33D5">
            <w:pPr>
              <w:pStyle w:val="Standard"/>
              <w:keepNext/>
              <w:snapToGrid w:val="0"/>
              <w:jc w:val="both"/>
              <w:rPr>
                <w:rFonts w:cs="Times New Roman"/>
              </w:rPr>
            </w:pPr>
            <w:r w:rsidRPr="00216C93">
              <w:rPr>
                <w:rFonts w:cs="Times New Roman"/>
              </w:rP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6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C93" w:rsidRPr="00216C93" w:rsidRDefault="00216C93" w:rsidP="004C202C">
            <w:pPr>
              <w:pStyle w:val="ad"/>
              <w:numPr>
                <w:ilvl w:val="0"/>
                <w:numId w:val="12"/>
              </w:numPr>
              <w:shd w:val="clear" w:color="auto" w:fill="FFFFFF"/>
              <w:autoSpaceDN/>
              <w:spacing w:before="0" w:after="0"/>
              <w:ind w:left="0"/>
              <w:jc w:val="both"/>
              <w:textAlignment w:val="baseline"/>
              <w:rPr>
                <w:color w:val="000000"/>
              </w:rPr>
            </w:pPr>
            <w:r w:rsidRPr="00216C93">
              <w:rPr>
                <w:color w:val="000000"/>
              </w:rPr>
              <w:t>Протез предназначен для частичной компенсации врожденных и ампутационных дефектов кисти при полном или частичном о</w:t>
            </w:r>
            <w:r w:rsidRPr="00216C93">
              <w:rPr>
                <w:color w:val="000000"/>
              </w:rPr>
              <w:t>т</w:t>
            </w:r>
            <w:r w:rsidRPr="00216C93">
              <w:rPr>
                <w:color w:val="000000"/>
              </w:rPr>
              <w:t>сутствии пальцев. </w:t>
            </w:r>
          </w:p>
          <w:p w:rsidR="00216C93" w:rsidRPr="00216C93" w:rsidRDefault="00216C93" w:rsidP="004C202C">
            <w:pPr>
              <w:pStyle w:val="ad"/>
              <w:numPr>
                <w:ilvl w:val="0"/>
                <w:numId w:val="12"/>
              </w:numPr>
              <w:shd w:val="clear" w:color="auto" w:fill="FFFFFF"/>
              <w:autoSpaceDN/>
              <w:spacing w:before="0" w:after="0"/>
              <w:ind w:left="0"/>
              <w:jc w:val="both"/>
              <w:textAlignment w:val="baseline"/>
              <w:rPr>
                <w:color w:val="000000"/>
              </w:rPr>
            </w:pPr>
            <w:r w:rsidRPr="00216C93">
              <w:rPr>
                <w:color w:val="000000"/>
              </w:rPr>
              <w:t>Подходит для взрослых и детей от 2-х лет.</w:t>
            </w:r>
          </w:p>
          <w:p w:rsidR="00216C93" w:rsidRPr="00216C93" w:rsidRDefault="00216C93" w:rsidP="004C202C">
            <w:pPr>
              <w:pStyle w:val="ad"/>
              <w:numPr>
                <w:ilvl w:val="0"/>
                <w:numId w:val="12"/>
              </w:numPr>
              <w:shd w:val="clear" w:color="auto" w:fill="FFFFFF"/>
              <w:autoSpaceDN/>
              <w:spacing w:before="0" w:after="0"/>
              <w:ind w:left="0"/>
              <w:jc w:val="both"/>
              <w:textAlignment w:val="baseline"/>
              <w:rPr>
                <w:color w:val="000000"/>
              </w:rPr>
            </w:pPr>
            <w:r w:rsidRPr="00216C93">
              <w:rPr>
                <w:color w:val="000000"/>
              </w:rPr>
              <w:t xml:space="preserve">Протез состоит </w:t>
            </w:r>
            <w:proofErr w:type="gramStart"/>
            <w:r w:rsidRPr="00216C93">
              <w:rPr>
                <w:color w:val="000000"/>
              </w:rPr>
              <w:t>из</w:t>
            </w:r>
            <w:proofErr w:type="gramEnd"/>
            <w:r w:rsidRPr="00216C93">
              <w:rPr>
                <w:color w:val="000000"/>
              </w:rPr>
              <w:t>:</w:t>
            </w:r>
          </w:p>
          <w:p w:rsidR="00216C93" w:rsidRPr="00216C93" w:rsidRDefault="00216C93" w:rsidP="004C202C">
            <w:pPr>
              <w:pStyle w:val="ad"/>
              <w:shd w:val="clear" w:color="auto" w:fill="FFFFFF"/>
              <w:autoSpaceDN/>
              <w:spacing w:before="0" w:after="0"/>
              <w:jc w:val="both"/>
              <w:textAlignment w:val="baseline"/>
              <w:rPr>
                <w:color w:val="000000"/>
              </w:rPr>
            </w:pPr>
            <w:r w:rsidRPr="00216C93">
              <w:rPr>
                <w:color w:val="000000"/>
              </w:rPr>
              <w:t>модуля кисти с пальцами;</w:t>
            </w:r>
          </w:p>
          <w:p w:rsidR="00216C93" w:rsidRPr="00216C93" w:rsidRDefault="00216C93" w:rsidP="004C202C">
            <w:pPr>
              <w:pStyle w:val="ad"/>
              <w:shd w:val="clear" w:color="auto" w:fill="FFFFFF"/>
              <w:autoSpaceDN/>
              <w:spacing w:before="0" w:after="0"/>
              <w:jc w:val="both"/>
              <w:textAlignment w:val="baseline"/>
              <w:rPr>
                <w:color w:val="000000"/>
              </w:rPr>
            </w:pPr>
            <w:r w:rsidRPr="00216C93">
              <w:rPr>
                <w:color w:val="000000"/>
              </w:rPr>
              <w:t>модуля предплечья с закрепленной манжетой (на больших ра</w:t>
            </w:r>
            <w:r w:rsidRPr="00216C93">
              <w:rPr>
                <w:color w:val="000000"/>
              </w:rPr>
              <w:t>з</w:t>
            </w:r>
            <w:r w:rsidRPr="00216C93">
              <w:rPr>
                <w:color w:val="000000"/>
              </w:rPr>
              <w:t>мерах протезов используются 2 манжеты);</w:t>
            </w:r>
          </w:p>
          <w:p w:rsidR="00216C93" w:rsidRPr="00216C93" w:rsidRDefault="00216C93" w:rsidP="004C202C">
            <w:pPr>
              <w:pStyle w:val="ad"/>
              <w:shd w:val="clear" w:color="auto" w:fill="FFFFFF"/>
              <w:autoSpaceDN/>
              <w:spacing w:before="0" w:after="0"/>
              <w:jc w:val="both"/>
              <w:textAlignment w:val="baseline"/>
              <w:rPr>
                <w:color w:val="000000"/>
              </w:rPr>
            </w:pPr>
            <w:r w:rsidRPr="00216C93">
              <w:rPr>
                <w:color w:val="000000"/>
              </w:rPr>
              <w:t>арки, которая соединяет между собой модуль кисти и модуль предплечья;</w:t>
            </w:r>
          </w:p>
          <w:p w:rsidR="00216C93" w:rsidRPr="00216C93" w:rsidRDefault="00216C93" w:rsidP="004C202C">
            <w:pPr>
              <w:pStyle w:val="ad"/>
              <w:shd w:val="clear" w:color="auto" w:fill="FFFFFF"/>
              <w:autoSpaceDN/>
              <w:spacing w:before="0" w:after="0"/>
              <w:jc w:val="both"/>
              <w:textAlignment w:val="baseline"/>
              <w:rPr>
                <w:color w:val="000000"/>
              </w:rPr>
            </w:pPr>
            <w:r w:rsidRPr="00216C93">
              <w:rPr>
                <w:color w:val="000000"/>
              </w:rPr>
              <w:t>тросов, натянутых от пальцев к предплечью протеза;</w:t>
            </w:r>
          </w:p>
          <w:p w:rsidR="00216C93" w:rsidRPr="00216C93" w:rsidRDefault="00216C93" w:rsidP="004C202C">
            <w:pPr>
              <w:pStyle w:val="ad"/>
              <w:shd w:val="clear" w:color="auto" w:fill="FFFFFF"/>
              <w:autoSpaceDN/>
              <w:spacing w:before="0" w:after="0"/>
              <w:jc w:val="both"/>
              <w:textAlignment w:val="baseline"/>
              <w:rPr>
                <w:color w:val="000000"/>
              </w:rPr>
            </w:pPr>
            <w:proofErr w:type="spellStart"/>
            <w:r w:rsidRPr="00216C93">
              <w:rPr>
                <w:color w:val="000000"/>
              </w:rPr>
              <w:t>культеприемной</w:t>
            </w:r>
            <w:proofErr w:type="spellEnd"/>
            <w:r w:rsidRPr="00216C93">
              <w:rPr>
                <w:color w:val="000000"/>
              </w:rPr>
              <w:t> гильзы.</w:t>
            </w:r>
          </w:p>
          <w:p w:rsidR="00216C93" w:rsidRPr="00216C93" w:rsidRDefault="00216C93" w:rsidP="004C202C">
            <w:pPr>
              <w:pStyle w:val="ad"/>
              <w:numPr>
                <w:ilvl w:val="0"/>
                <w:numId w:val="12"/>
              </w:numPr>
              <w:shd w:val="clear" w:color="auto" w:fill="FFFFFF"/>
              <w:autoSpaceDN/>
              <w:spacing w:before="0" w:after="0"/>
              <w:ind w:left="0"/>
              <w:jc w:val="both"/>
              <w:textAlignment w:val="baseline"/>
              <w:rPr>
                <w:color w:val="000000"/>
              </w:rPr>
            </w:pPr>
            <w:r w:rsidRPr="00216C93">
              <w:rPr>
                <w:color w:val="000000"/>
              </w:rPr>
              <w:t>Пластиковый корпус кисти и арка протеза изготавливаются индивидуально методом 3D-печати в соответствии с размерами культи и здоровой руки (при наличии) пользователя. Это позв</w:t>
            </w:r>
            <w:r w:rsidRPr="00216C93">
              <w:rPr>
                <w:color w:val="000000"/>
              </w:rPr>
              <w:t>о</w:t>
            </w:r>
            <w:r w:rsidRPr="00216C93">
              <w:rPr>
                <w:color w:val="000000"/>
              </w:rPr>
              <w:t>ляет учесть особенности травмы пользователя и сделать протез максимально удобным и функциональным. Остальные элементы протеза имеют стандартные типоразмеры.</w:t>
            </w:r>
          </w:p>
          <w:p w:rsidR="00216C93" w:rsidRPr="00216C93" w:rsidRDefault="00216C93" w:rsidP="004C202C">
            <w:pPr>
              <w:pStyle w:val="ad"/>
              <w:numPr>
                <w:ilvl w:val="0"/>
                <w:numId w:val="12"/>
              </w:numPr>
              <w:shd w:val="clear" w:color="auto" w:fill="FFFFFF"/>
              <w:autoSpaceDN/>
              <w:spacing w:before="0" w:after="0"/>
              <w:ind w:left="0"/>
              <w:jc w:val="both"/>
              <w:textAlignment w:val="baseline"/>
              <w:rPr>
                <w:color w:val="000000"/>
              </w:rPr>
            </w:pPr>
            <w:r w:rsidRPr="00216C93">
              <w:rPr>
                <w:color w:val="000000"/>
              </w:rPr>
              <w:t>Функционал протеза по желанию пользователя может быть расширен за счет использования дополнительных аксессуаров: Насадка для фонарика + фонарик; Насадка для скакалки + ск</w:t>
            </w:r>
            <w:r w:rsidRPr="00216C93">
              <w:rPr>
                <w:color w:val="000000"/>
              </w:rPr>
              <w:t>а</w:t>
            </w:r>
            <w:r w:rsidRPr="00216C93">
              <w:rPr>
                <w:color w:val="000000"/>
              </w:rPr>
              <w:t>калка; Универсальная насадка для столовых приборов, ручек, карандашей и др.; Часы или фитнес-</w:t>
            </w:r>
            <w:proofErr w:type="spellStart"/>
            <w:r w:rsidRPr="00216C93">
              <w:rPr>
                <w:color w:val="000000"/>
              </w:rPr>
              <w:t>трекер</w:t>
            </w:r>
            <w:proofErr w:type="spellEnd"/>
            <w:r w:rsidRPr="00216C93">
              <w:rPr>
                <w:color w:val="000000"/>
              </w:rPr>
              <w:t>; Насадка для смар</w:t>
            </w:r>
            <w:r w:rsidRPr="00216C93">
              <w:rPr>
                <w:color w:val="000000"/>
              </w:rPr>
              <w:t>т</w:t>
            </w:r>
            <w:r w:rsidRPr="00216C93">
              <w:rPr>
                <w:color w:val="000000"/>
              </w:rPr>
              <w:t>фона.</w:t>
            </w:r>
          </w:p>
          <w:p w:rsidR="00216C93" w:rsidRPr="00216C93" w:rsidRDefault="00216C93" w:rsidP="004C202C">
            <w:pPr>
              <w:pStyle w:val="ad"/>
              <w:numPr>
                <w:ilvl w:val="0"/>
                <w:numId w:val="12"/>
              </w:numPr>
              <w:shd w:val="clear" w:color="auto" w:fill="FFFFFF"/>
              <w:autoSpaceDN/>
              <w:spacing w:before="0" w:after="0"/>
              <w:ind w:left="0"/>
              <w:jc w:val="both"/>
              <w:textAlignment w:val="baseline"/>
              <w:rPr>
                <w:color w:val="000000"/>
              </w:rPr>
            </w:pPr>
            <w:r w:rsidRPr="00216C93">
              <w:rPr>
                <w:color w:val="000000"/>
              </w:rPr>
              <w:t>Возможна опция с токопроводящими (</w:t>
            </w:r>
            <w:proofErr w:type="spellStart"/>
            <w:r w:rsidRPr="00216C93">
              <w:rPr>
                <w:color w:val="000000"/>
              </w:rPr>
              <w:t>touchscreen</w:t>
            </w:r>
            <w:proofErr w:type="spellEnd"/>
            <w:r w:rsidRPr="00216C93">
              <w:rPr>
                <w:color w:val="000000"/>
              </w:rPr>
              <w:t>) напальчн</w:t>
            </w:r>
            <w:r w:rsidRPr="00216C93">
              <w:rPr>
                <w:color w:val="000000"/>
              </w:rPr>
              <w:t>и</w:t>
            </w:r>
            <w:r w:rsidRPr="00216C93">
              <w:rPr>
                <w:color w:val="000000"/>
              </w:rPr>
              <w:t>ками для работы с сенсорными экранами.</w:t>
            </w:r>
          </w:p>
          <w:p w:rsidR="00216C93" w:rsidRPr="00216C93" w:rsidRDefault="00216C93" w:rsidP="004C202C">
            <w:pPr>
              <w:pStyle w:val="ad"/>
              <w:numPr>
                <w:ilvl w:val="0"/>
                <w:numId w:val="12"/>
              </w:numPr>
              <w:shd w:val="clear" w:color="auto" w:fill="FFFFFF"/>
              <w:autoSpaceDN/>
              <w:spacing w:before="0" w:after="0"/>
              <w:ind w:left="0"/>
              <w:jc w:val="both"/>
              <w:textAlignment w:val="baseline"/>
              <w:rPr>
                <w:color w:val="000000"/>
              </w:rPr>
            </w:pPr>
            <w:r w:rsidRPr="00216C93">
              <w:rPr>
                <w:color w:val="000000"/>
              </w:rPr>
              <w:t>Использование активного протеза частично компенсирует нехватку веса на поврежденную конечность и потерю ее фун</w:t>
            </w:r>
            <w:r w:rsidRPr="00216C93">
              <w:rPr>
                <w:color w:val="000000"/>
              </w:rPr>
              <w:t>к</w:t>
            </w:r>
            <w:r w:rsidRPr="00216C93">
              <w:rPr>
                <w:color w:val="000000"/>
              </w:rPr>
              <w:t>циональности. Постоянная активность мышц культи и предпл</w:t>
            </w:r>
            <w:r w:rsidRPr="00216C93">
              <w:rPr>
                <w:color w:val="000000"/>
              </w:rPr>
              <w:t>е</w:t>
            </w:r>
            <w:r w:rsidRPr="00216C93">
              <w:rPr>
                <w:color w:val="000000"/>
              </w:rPr>
              <w:t>чья при использовании протеза может служить профилактикой их атрофии, а также других заболеваний опорно-двигательного аппарата. </w:t>
            </w:r>
          </w:p>
          <w:p w:rsidR="00216C93" w:rsidRPr="00216C93" w:rsidRDefault="00216C93" w:rsidP="004C202C">
            <w:pPr>
              <w:pStyle w:val="ad"/>
              <w:numPr>
                <w:ilvl w:val="0"/>
                <w:numId w:val="13"/>
              </w:numPr>
              <w:shd w:val="clear" w:color="auto" w:fill="FFFFFF"/>
              <w:autoSpaceDN/>
              <w:spacing w:before="0" w:after="0"/>
              <w:ind w:left="0"/>
              <w:jc w:val="both"/>
              <w:textAlignment w:val="baseline"/>
              <w:rPr>
                <w:color w:val="000000"/>
              </w:rPr>
            </w:pPr>
            <w:r w:rsidRPr="00216C93">
              <w:rPr>
                <w:color w:val="000000"/>
              </w:rPr>
              <w:t>Пользователь определяет: </w:t>
            </w:r>
          </w:p>
          <w:p w:rsidR="00216C93" w:rsidRPr="00216C93" w:rsidRDefault="00216C93" w:rsidP="004C202C">
            <w:pPr>
              <w:pStyle w:val="ad"/>
              <w:shd w:val="clear" w:color="auto" w:fill="FFFFFF"/>
              <w:autoSpaceDN/>
              <w:spacing w:before="0" w:after="0"/>
              <w:jc w:val="both"/>
              <w:textAlignment w:val="baseline"/>
              <w:rPr>
                <w:color w:val="000000"/>
              </w:rPr>
            </w:pPr>
            <w:r w:rsidRPr="00216C93">
              <w:rPr>
                <w:color w:val="000000"/>
              </w:rPr>
              <w:t>цвет для каждой пластиковой детали протеза отдельно из баз</w:t>
            </w:r>
            <w:r w:rsidRPr="00216C93">
              <w:rPr>
                <w:color w:val="000000"/>
              </w:rPr>
              <w:t>о</w:t>
            </w:r>
            <w:r w:rsidRPr="00216C93">
              <w:rPr>
                <w:color w:val="000000"/>
              </w:rPr>
              <w:t xml:space="preserve">вой палитры цветов. </w:t>
            </w:r>
            <w:r w:rsidRPr="00216C93">
              <w:rPr>
                <w:color w:val="000000"/>
              </w:rPr>
              <w:br/>
              <w:t>При отдельном согласовании условий договора возможно окр</w:t>
            </w:r>
            <w:r w:rsidRPr="00216C93">
              <w:rPr>
                <w:color w:val="000000"/>
              </w:rPr>
              <w:t>а</w:t>
            </w:r>
            <w:r w:rsidRPr="00216C93">
              <w:rPr>
                <w:color w:val="000000"/>
              </w:rPr>
              <w:t>шивание в дизайнерский эффект или индивидуальный дизайн протеза;</w:t>
            </w:r>
          </w:p>
          <w:p w:rsidR="00216C93" w:rsidRPr="00216C93" w:rsidRDefault="00216C93" w:rsidP="004C202C">
            <w:pPr>
              <w:pStyle w:val="ad"/>
              <w:shd w:val="clear" w:color="auto" w:fill="FFFFFF"/>
              <w:autoSpaceDN/>
              <w:spacing w:before="0" w:after="0"/>
              <w:jc w:val="both"/>
              <w:textAlignment w:val="baseline"/>
              <w:rPr>
                <w:color w:val="000000"/>
              </w:rPr>
            </w:pPr>
            <w:r w:rsidRPr="00216C93">
              <w:rPr>
                <w:color w:val="000000"/>
              </w:rPr>
              <w:t>тип пластиковой поверхности протеза: глянцевый или матовый;</w:t>
            </w:r>
          </w:p>
          <w:p w:rsidR="00216C93" w:rsidRPr="00216C93" w:rsidRDefault="00216C93" w:rsidP="004C202C">
            <w:pPr>
              <w:pStyle w:val="ad"/>
              <w:shd w:val="clear" w:color="auto" w:fill="FFFFFF"/>
              <w:autoSpaceDN/>
              <w:spacing w:before="0" w:after="0"/>
              <w:jc w:val="both"/>
              <w:textAlignment w:val="baseline"/>
              <w:rPr>
                <w:color w:val="000000"/>
              </w:rPr>
            </w:pPr>
            <w:r w:rsidRPr="00216C93">
              <w:rPr>
                <w:color w:val="000000"/>
              </w:rPr>
              <w:t>цвет манжеты протеза;</w:t>
            </w:r>
          </w:p>
          <w:p w:rsidR="00216C93" w:rsidRPr="00216C93" w:rsidRDefault="00216C93" w:rsidP="004C202C">
            <w:pPr>
              <w:pStyle w:val="ad"/>
              <w:shd w:val="clear" w:color="auto" w:fill="FFFFFF"/>
              <w:autoSpaceDN/>
              <w:spacing w:before="0" w:after="0"/>
              <w:jc w:val="both"/>
              <w:textAlignment w:val="baseline"/>
              <w:rPr>
                <w:color w:val="000000"/>
              </w:rPr>
            </w:pPr>
            <w:r w:rsidRPr="00216C93">
              <w:rPr>
                <w:color w:val="000000"/>
              </w:rPr>
              <w:t xml:space="preserve">цвет </w:t>
            </w:r>
            <w:proofErr w:type="spellStart"/>
            <w:r w:rsidRPr="00216C93">
              <w:rPr>
                <w:color w:val="000000"/>
              </w:rPr>
              <w:t>культеприемной</w:t>
            </w:r>
            <w:proofErr w:type="spellEnd"/>
            <w:r w:rsidRPr="00216C93">
              <w:rPr>
                <w:color w:val="000000"/>
              </w:rPr>
              <w:t xml:space="preserve"> гильзы;</w:t>
            </w:r>
          </w:p>
          <w:p w:rsidR="00216C93" w:rsidRPr="00216C93" w:rsidRDefault="00216C93" w:rsidP="004C202C">
            <w:pPr>
              <w:pStyle w:val="ad"/>
              <w:shd w:val="clear" w:color="auto" w:fill="FFFFFF"/>
              <w:autoSpaceDN/>
              <w:spacing w:before="0" w:after="0"/>
              <w:jc w:val="both"/>
              <w:textAlignment w:val="baseline"/>
              <w:rPr>
                <w:color w:val="000000"/>
              </w:rPr>
            </w:pPr>
            <w:proofErr w:type="gramStart"/>
            <w:r w:rsidRPr="00216C93">
              <w:rPr>
                <w:color w:val="000000"/>
              </w:rPr>
              <w:lastRenderedPageBreak/>
              <w:t>УФ-рисунок</w:t>
            </w:r>
            <w:proofErr w:type="gramEnd"/>
            <w:r w:rsidRPr="00216C93">
              <w:rPr>
                <w:color w:val="000000"/>
              </w:rPr>
              <w:t xml:space="preserve"> на модуле кисти протеза (опционально): из базов</w:t>
            </w:r>
            <w:r w:rsidRPr="00216C93">
              <w:rPr>
                <w:color w:val="000000"/>
              </w:rPr>
              <w:t>о</w:t>
            </w:r>
            <w:r w:rsidRPr="00216C93">
              <w:rPr>
                <w:color w:val="000000"/>
              </w:rPr>
              <w:t>го набора или по предложению пользователя.</w:t>
            </w:r>
          </w:p>
          <w:p w:rsidR="00216C93" w:rsidRPr="00216C93" w:rsidRDefault="00216C93" w:rsidP="004C202C">
            <w:pPr>
              <w:pStyle w:val="ad"/>
              <w:numPr>
                <w:ilvl w:val="0"/>
                <w:numId w:val="13"/>
              </w:numPr>
              <w:shd w:val="clear" w:color="auto" w:fill="FFFFFF"/>
              <w:autoSpaceDN/>
              <w:spacing w:before="0" w:after="0"/>
              <w:ind w:left="0"/>
              <w:jc w:val="both"/>
              <w:textAlignment w:val="baseline"/>
              <w:rPr>
                <w:color w:val="000000"/>
              </w:rPr>
            </w:pPr>
            <w:r w:rsidRPr="00216C93">
              <w:rPr>
                <w:color w:val="000000"/>
              </w:rPr>
              <w:t>Применение косметической внешней оболочки НЕ предусма</w:t>
            </w:r>
            <w:r w:rsidRPr="00216C93">
              <w:rPr>
                <w:color w:val="000000"/>
              </w:rPr>
              <w:t>т</w:t>
            </w:r>
            <w:r w:rsidRPr="00216C93">
              <w:rPr>
                <w:color w:val="000000"/>
              </w:rPr>
              <w:t>ривается.</w:t>
            </w:r>
          </w:p>
          <w:p w:rsidR="00216C93" w:rsidRPr="00216C93" w:rsidRDefault="00216C93" w:rsidP="004C202C">
            <w:pPr>
              <w:pStyle w:val="ad"/>
              <w:numPr>
                <w:ilvl w:val="0"/>
                <w:numId w:val="14"/>
              </w:numPr>
              <w:shd w:val="clear" w:color="auto" w:fill="FFFFFF"/>
              <w:autoSpaceDN/>
              <w:spacing w:before="0" w:after="0"/>
              <w:ind w:left="0"/>
              <w:jc w:val="both"/>
              <w:textAlignment w:val="baseline"/>
              <w:rPr>
                <w:color w:val="000000"/>
              </w:rPr>
            </w:pPr>
            <w:r w:rsidRPr="00216C93">
              <w:rPr>
                <w:color w:val="000000"/>
              </w:rPr>
              <w:t xml:space="preserve">Ладонь и кончики пальцев оснащены противоскользящими силиконовыми накладками (ладошка и напальчники). </w:t>
            </w:r>
            <w:proofErr w:type="gramStart"/>
            <w:r w:rsidRPr="00216C93">
              <w:rPr>
                <w:color w:val="000000"/>
              </w:rPr>
              <w:t>Могут быть оснащены токопроводящими (</w:t>
            </w:r>
            <w:proofErr w:type="spellStart"/>
            <w:r w:rsidRPr="00216C93">
              <w:rPr>
                <w:color w:val="000000"/>
              </w:rPr>
              <w:t>touchscreen</w:t>
            </w:r>
            <w:proofErr w:type="spellEnd"/>
            <w:r w:rsidRPr="00216C93">
              <w:rPr>
                <w:color w:val="000000"/>
              </w:rPr>
              <w:t>) напальчниками черного цвета. </w:t>
            </w:r>
            <w:proofErr w:type="gramEnd"/>
          </w:p>
          <w:p w:rsidR="00216C93" w:rsidRPr="00216C93" w:rsidRDefault="00216C93" w:rsidP="004C202C">
            <w:pPr>
              <w:pStyle w:val="ad"/>
              <w:shd w:val="clear" w:color="auto" w:fill="FFFFFF"/>
              <w:autoSpaceDN/>
              <w:spacing w:before="0" w:after="0"/>
              <w:jc w:val="both"/>
              <w:textAlignment w:val="baseline"/>
              <w:rPr>
                <w:color w:val="000000"/>
              </w:rPr>
            </w:pPr>
            <w:r w:rsidRPr="00216C93">
              <w:rPr>
                <w:color w:val="000000"/>
              </w:rPr>
              <w:t>От пальцев к предплечью протеза натянуты тросы. Положение пальцев протеза регулируется движением культи в лучезапяс</w:t>
            </w:r>
            <w:r w:rsidRPr="00216C93">
              <w:rPr>
                <w:color w:val="000000"/>
              </w:rPr>
              <w:t>т</w:t>
            </w:r>
            <w:r w:rsidRPr="00216C93">
              <w:rPr>
                <w:color w:val="000000"/>
              </w:rPr>
              <w:t>ном суставе, которое вызывает натяжение / ослабление тросов: </w:t>
            </w:r>
          </w:p>
          <w:p w:rsidR="00216C93" w:rsidRPr="00216C93" w:rsidRDefault="00216C93" w:rsidP="004C202C">
            <w:pPr>
              <w:pStyle w:val="ad"/>
              <w:shd w:val="clear" w:color="auto" w:fill="FFFFFF"/>
              <w:autoSpaceDN/>
              <w:spacing w:before="0" w:after="0"/>
              <w:jc w:val="both"/>
              <w:textAlignment w:val="baseline"/>
              <w:rPr>
                <w:color w:val="000000"/>
              </w:rPr>
            </w:pPr>
            <w:r w:rsidRPr="00216C93">
              <w:rPr>
                <w:color w:val="000000"/>
              </w:rPr>
              <w:t>При сгибе культи в запястье тросы натягиваются, и пальцы пр</w:t>
            </w:r>
            <w:r w:rsidRPr="00216C93">
              <w:rPr>
                <w:color w:val="000000"/>
              </w:rPr>
              <w:t>о</w:t>
            </w:r>
            <w:r w:rsidRPr="00216C93">
              <w:rPr>
                <w:color w:val="000000"/>
              </w:rPr>
              <w:t xml:space="preserve">теза сжимаются (осуществляется </w:t>
            </w:r>
            <w:proofErr w:type="spellStart"/>
            <w:r w:rsidRPr="00216C93">
              <w:rPr>
                <w:color w:val="000000"/>
              </w:rPr>
              <w:t>схват</w:t>
            </w:r>
            <w:proofErr w:type="spellEnd"/>
            <w:r w:rsidRPr="00216C93">
              <w:rPr>
                <w:color w:val="000000"/>
              </w:rPr>
              <w:t>);</w:t>
            </w:r>
          </w:p>
          <w:p w:rsidR="00216C93" w:rsidRPr="00216C93" w:rsidRDefault="00216C93" w:rsidP="004C202C">
            <w:pPr>
              <w:pStyle w:val="ad"/>
              <w:shd w:val="clear" w:color="auto" w:fill="FFFFFF"/>
              <w:autoSpaceDN/>
              <w:spacing w:before="0" w:after="0"/>
              <w:jc w:val="both"/>
              <w:textAlignment w:val="baseline"/>
              <w:rPr>
                <w:color w:val="000000"/>
              </w:rPr>
            </w:pPr>
            <w:r w:rsidRPr="00216C93">
              <w:rPr>
                <w:color w:val="000000"/>
              </w:rPr>
              <w:t>При разгибании культи в запястье тросы расслабляются, и пал</w:t>
            </w:r>
            <w:r w:rsidRPr="00216C93">
              <w:rPr>
                <w:color w:val="000000"/>
              </w:rPr>
              <w:t>ь</w:t>
            </w:r>
            <w:r w:rsidRPr="00216C93">
              <w:rPr>
                <w:color w:val="000000"/>
              </w:rPr>
              <w:t>цы протеза разжимаются (</w:t>
            </w:r>
            <w:proofErr w:type="spellStart"/>
            <w:r w:rsidRPr="00216C93">
              <w:rPr>
                <w:color w:val="000000"/>
              </w:rPr>
              <w:t>схват</w:t>
            </w:r>
            <w:proofErr w:type="spellEnd"/>
            <w:r w:rsidRPr="00216C93">
              <w:rPr>
                <w:color w:val="000000"/>
              </w:rPr>
              <w:t xml:space="preserve"> раскрывается).</w:t>
            </w:r>
          </w:p>
          <w:p w:rsidR="00216C93" w:rsidRPr="00216C93" w:rsidRDefault="00216C93" w:rsidP="004C202C">
            <w:pPr>
              <w:pStyle w:val="ad"/>
              <w:numPr>
                <w:ilvl w:val="0"/>
                <w:numId w:val="16"/>
              </w:numPr>
              <w:shd w:val="clear" w:color="auto" w:fill="FFFFFF"/>
              <w:autoSpaceDN/>
              <w:spacing w:before="0" w:after="0"/>
              <w:ind w:left="0"/>
              <w:jc w:val="both"/>
              <w:textAlignment w:val="baseline"/>
              <w:rPr>
                <w:color w:val="000000"/>
              </w:rPr>
            </w:pPr>
            <w:r w:rsidRPr="00216C93">
              <w:rPr>
                <w:color w:val="000000"/>
              </w:rPr>
              <w:t>В протезе возможна индивидуальная настройка натяжения тросов. Это позволит учитывать индивидуальную амплитуду движений культи в лучезапястном суставе совместно с прот</w:t>
            </w:r>
            <w:r w:rsidRPr="00216C93">
              <w:rPr>
                <w:color w:val="000000"/>
              </w:rPr>
              <w:t>е</w:t>
            </w:r>
            <w:r w:rsidRPr="00216C93">
              <w:rPr>
                <w:color w:val="000000"/>
              </w:rPr>
              <w:t>зом, настроить степень раскрытия и смыкания протеза, а также отзывчивость протеза к движению культи в запястье, чтобы пальцы протеза сжимались от большего или меньшего движ</w:t>
            </w:r>
            <w:r w:rsidRPr="00216C93">
              <w:rPr>
                <w:color w:val="000000"/>
              </w:rPr>
              <w:t>е</w:t>
            </w:r>
            <w:r w:rsidRPr="00216C93">
              <w:rPr>
                <w:color w:val="000000"/>
              </w:rPr>
              <w:t>ния.</w:t>
            </w:r>
          </w:p>
          <w:p w:rsidR="00216C93" w:rsidRPr="00216C93" w:rsidRDefault="00216C93" w:rsidP="00216C93">
            <w:pPr>
              <w:pStyle w:val="ad"/>
              <w:shd w:val="clear" w:color="auto" w:fill="FFFFFF"/>
              <w:autoSpaceDN/>
              <w:spacing w:before="0" w:after="0"/>
              <w:jc w:val="both"/>
              <w:textAlignment w:val="baseline"/>
              <w:rPr>
                <w:color w:val="000000"/>
              </w:rPr>
            </w:pPr>
            <w:r w:rsidRPr="00216C93">
              <w:rPr>
                <w:color w:val="000000"/>
              </w:rPr>
              <w:t xml:space="preserve">Гильза изготавливается индивидуально по гипсовому слепку культи пользователя из </w:t>
            </w:r>
            <w:proofErr w:type="spellStart"/>
            <w:r w:rsidRPr="00216C93">
              <w:rPr>
                <w:color w:val="000000"/>
              </w:rPr>
              <w:t>термолина</w:t>
            </w:r>
            <w:proofErr w:type="spellEnd"/>
            <w:r w:rsidRPr="00216C93">
              <w:rPr>
                <w:color w:val="000000"/>
              </w:rPr>
              <w:t>.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C93" w:rsidRPr="00216C93" w:rsidRDefault="00216C93" w:rsidP="000F33D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216C93">
              <w:rPr>
                <w:rFonts w:cs="Times New Roman"/>
              </w:rPr>
              <w:lastRenderedPageBreak/>
              <w:t>24</w:t>
            </w:r>
          </w:p>
        </w:tc>
      </w:tr>
      <w:tr w:rsidR="00216C93" w:rsidRPr="00216C93" w:rsidTr="001222B0">
        <w:trPr>
          <w:trHeight w:val="3678"/>
        </w:trPr>
        <w:tc>
          <w:tcPr>
            <w:tcW w:w="1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C93" w:rsidRPr="00216C93" w:rsidRDefault="00216C93" w:rsidP="000F33D5">
            <w:pPr>
              <w:pStyle w:val="Standard"/>
              <w:keepNext/>
              <w:snapToGrid w:val="0"/>
              <w:jc w:val="both"/>
              <w:rPr>
                <w:rFonts w:cs="Times New Roman"/>
              </w:rPr>
            </w:pPr>
            <w:r w:rsidRPr="00216C93">
              <w:rPr>
                <w:rFonts w:cs="Times New Roman"/>
              </w:rPr>
              <w:lastRenderedPageBreak/>
              <w:t>Протез предплечья активный (тяговый)</w:t>
            </w:r>
          </w:p>
        </w:tc>
        <w:tc>
          <w:tcPr>
            <w:tcW w:w="6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C93" w:rsidRPr="00216C93" w:rsidRDefault="00216C93" w:rsidP="006327CD">
            <w:pPr>
              <w:pStyle w:val="ad"/>
              <w:numPr>
                <w:ilvl w:val="0"/>
                <w:numId w:val="18"/>
              </w:numPr>
              <w:shd w:val="clear" w:color="auto" w:fill="FFFFFF"/>
              <w:autoSpaceDN/>
              <w:spacing w:before="0" w:after="0"/>
              <w:ind w:left="0"/>
              <w:jc w:val="both"/>
              <w:textAlignment w:val="baseline"/>
              <w:rPr>
                <w:color w:val="000000"/>
              </w:rPr>
            </w:pPr>
            <w:r w:rsidRPr="00216C93">
              <w:rPr>
                <w:color w:val="000000"/>
              </w:rPr>
              <w:t>Протез предназначен для частичной компенсации врожденных и ампутационных дефектов предплечья при сохраненном локт</w:t>
            </w:r>
            <w:r w:rsidRPr="00216C93">
              <w:rPr>
                <w:color w:val="000000"/>
              </w:rPr>
              <w:t>е</w:t>
            </w:r>
            <w:r w:rsidRPr="00216C93">
              <w:rPr>
                <w:color w:val="000000"/>
              </w:rPr>
              <w:t>вом суставе. </w:t>
            </w:r>
          </w:p>
          <w:p w:rsidR="00216C93" w:rsidRPr="00216C93" w:rsidRDefault="00216C93" w:rsidP="006327CD">
            <w:pPr>
              <w:pStyle w:val="ad"/>
              <w:numPr>
                <w:ilvl w:val="0"/>
                <w:numId w:val="18"/>
              </w:numPr>
              <w:shd w:val="clear" w:color="auto" w:fill="FFFFFF"/>
              <w:autoSpaceDN/>
              <w:spacing w:before="0" w:after="0"/>
              <w:ind w:left="0"/>
              <w:jc w:val="both"/>
              <w:textAlignment w:val="baseline"/>
              <w:rPr>
                <w:color w:val="000000"/>
              </w:rPr>
            </w:pPr>
            <w:r w:rsidRPr="00216C93">
              <w:rPr>
                <w:color w:val="000000"/>
              </w:rPr>
              <w:t>Подходит для взрослых и детей от 2-х лет.</w:t>
            </w:r>
          </w:p>
          <w:p w:rsidR="00216C93" w:rsidRPr="00216C93" w:rsidRDefault="00216C93" w:rsidP="006327CD">
            <w:pPr>
              <w:pStyle w:val="ad"/>
              <w:numPr>
                <w:ilvl w:val="0"/>
                <w:numId w:val="18"/>
              </w:numPr>
              <w:shd w:val="clear" w:color="auto" w:fill="FFFFFF"/>
              <w:autoSpaceDN/>
              <w:spacing w:before="0" w:after="0"/>
              <w:ind w:left="0"/>
              <w:jc w:val="both"/>
              <w:textAlignment w:val="baseline"/>
              <w:rPr>
                <w:color w:val="000000"/>
              </w:rPr>
            </w:pPr>
            <w:r w:rsidRPr="00216C93">
              <w:rPr>
                <w:color w:val="000000"/>
              </w:rPr>
              <w:t xml:space="preserve">Протез состоит </w:t>
            </w:r>
            <w:proofErr w:type="gramStart"/>
            <w:r w:rsidRPr="00216C93">
              <w:rPr>
                <w:color w:val="000000"/>
              </w:rPr>
              <w:t>из</w:t>
            </w:r>
            <w:proofErr w:type="gramEnd"/>
            <w:r w:rsidRPr="00216C93">
              <w:rPr>
                <w:color w:val="000000"/>
              </w:rPr>
              <w:t>:</w:t>
            </w:r>
          </w:p>
          <w:p w:rsidR="00216C93" w:rsidRPr="00216C93" w:rsidRDefault="00216C93" w:rsidP="006327CD">
            <w:pPr>
              <w:pStyle w:val="ad"/>
              <w:shd w:val="clear" w:color="auto" w:fill="FFFFFF"/>
              <w:autoSpaceDN/>
              <w:spacing w:before="0" w:after="0"/>
              <w:jc w:val="both"/>
              <w:textAlignment w:val="baseline"/>
              <w:rPr>
                <w:color w:val="000000"/>
              </w:rPr>
            </w:pPr>
            <w:r w:rsidRPr="00216C93">
              <w:rPr>
                <w:color w:val="000000"/>
              </w:rPr>
              <w:t>модуля кисти с пальцами;</w:t>
            </w:r>
          </w:p>
          <w:p w:rsidR="00216C93" w:rsidRPr="00216C93" w:rsidRDefault="00216C93" w:rsidP="006327CD">
            <w:pPr>
              <w:pStyle w:val="ad"/>
              <w:shd w:val="clear" w:color="auto" w:fill="FFFFFF"/>
              <w:autoSpaceDN/>
              <w:spacing w:before="0" w:after="0"/>
              <w:jc w:val="both"/>
              <w:textAlignment w:val="baseline"/>
              <w:rPr>
                <w:color w:val="000000"/>
              </w:rPr>
            </w:pPr>
            <w:r w:rsidRPr="00216C93">
              <w:rPr>
                <w:color w:val="000000"/>
              </w:rPr>
              <w:t>механизма пассивной ротации кисти;</w:t>
            </w:r>
          </w:p>
          <w:p w:rsidR="00216C93" w:rsidRPr="00216C93" w:rsidRDefault="00216C93" w:rsidP="006327CD">
            <w:pPr>
              <w:pStyle w:val="ad"/>
              <w:shd w:val="clear" w:color="auto" w:fill="FFFFFF"/>
              <w:autoSpaceDN/>
              <w:spacing w:before="0" w:after="0"/>
              <w:jc w:val="both"/>
              <w:textAlignment w:val="baseline"/>
              <w:rPr>
                <w:color w:val="000000"/>
              </w:rPr>
            </w:pPr>
            <w:r w:rsidRPr="00216C93">
              <w:rPr>
                <w:color w:val="000000"/>
              </w:rPr>
              <w:t xml:space="preserve">модуля предплечья (шарнирно </w:t>
            </w:r>
            <w:proofErr w:type="gramStart"/>
            <w:r w:rsidRPr="00216C93">
              <w:rPr>
                <w:color w:val="000000"/>
              </w:rPr>
              <w:t>соединен</w:t>
            </w:r>
            <w:proofErr w:type="gramEnd"/>
            <w:r w:rsidRPr="00216C93">
              <w:rPr>
                <w:color w:val="000000"/>
              </w:rPr>
              <w:t xml:space="preserve"> с плечевой аркой);</w:t>
            </w:r>
          </w:p>
          <w:p w:rsidR="00216C93" w:rsidRPr="00216C93" w:rsidRDefault="00216C93" w:rsidP="006327CD">
            <w:pPr>
              <w:pStyle w:val="ad"/>
              <w:shd w:val="clear" w:color="auto" w:fill="FFFFFF"/>
              <w:autoSpaceDN/>
              <w:spacing w:before="0" w:after="0"/>
              <w:jc w:val="both"/>
              <w:textAlignment w:val="baseline"/>
              <w:rPr>
                <w:color w:val="000000"/>
              </w:rPr>
            </w:pPr>
            <w:r w:rsidRPr="00216C93">
              <w:rPr>
                <w:color w:val="000000"/>
              </w:rPr>
              <w:t>плечевой арки с закрепленной манжетой;</w:t>
            </w:r>
          </w:p>
          <w:p w:rsidR="00216C93" w:rsidRPr="00216C93" w:rsidRDefault="00216C93" w:rsidP="006327CD">
            <w:pPr>
              <w:pStyle w:val="ad"/>
              <w:shd w:val="clear" w:color="auto" w:fill="FFFFFF"/>
              <w:autoSpaceDN/>
              <w:spacing w:before="0" w:after="0"/>
              <w:jc w:val="both"/>
              <w:textAlignment w:val="baseline"/>
              <w:rPr>
                <w:color w:val="000000"/>
              </w:rPr>
            </w:pPr>
            <w:r w:rsidRPr="00216C93">
              <w:rPr>
                <w:color w:val="000000"/>
              </w:rPr>
              <w:t>тросов, натянутых от пальцев к плечевой арке протеза;</w:t>
            </w:r>
          </w:p>
          <w:p w:rsidR="00216C93" w:rsidRPr="00216C93" w:rsidRDefault="00216C93" w:rsidP="006327CD">
            <w:pPr>
              <w:pStyle w:val="ad"/>
              <w:shd w:val="clear" w:color="auto" w:fill="FFFFFF"/>
              <w:autoSpaceDN/>
              <w:spacing w:before="0" w:after="0"/>
              <w:jc w:val="both"/>
              <w:textAlignment w:val="baseline"/>
              <w:rPr>
                <w:color w:val="000000"/>
              </w:rPr>
            </w:pPr>
            <w:proofErr w:type="spellStart"/>
            <w:r w:rsidRPr="00216C93">
              <w:rPr>
                <w:color w:val="000000"/>
              </w:rPr>
              <w:t>культеприемной</w:t>
            </w:r>
            <w:proofErr w:type="spellEnd"/>
            <w:r w:rsidRPr="00216C93">
              <w:rPr>
                <w:color w:val="000000"/>
              </w:rPr>
              <w:t> гильзы.</w:t>
            </w:r>
          </w:p>
          <w:p w:rsidR="00216C93" w:rsidRPr="00216C93" w:rsidRDefault="00216C93" w:rsidP="006327CD">
            <w:pPr>
              <w:pStyle w:val="ad"/>
              <w:numPr>
                <w:ilvl w:val="0"/>
                <w:numId w:val="18"/>
              </w:numPr>
              <w:shd w:val="clear" w:color="auto" w:fill="FFFFFF"/>
              <w:autoSpaceDN/>
              <w:spacing w:before="0" w:after="0"/>
              <w:ind w:left="0"/>
              <w:jc w:val="both"/>
              <w:textAlignment w:val="baseline"/>
              <w:rPr>
                <w:color w:val="000000"/>
              </w:rPr>
            </w:pPr>
            <w:r w:rsidRPr="00216C93">
              <w:rPr>
                <w:color w:val="000000"/>
              </w:rPr>
              <w:t>Пластиковый корпус предплечья и плечевая арка протеза изг</w:t>
            </w:r>
            <w:r w:rsidRPr="00216C93">
              <w:rPr>
                <w:color w:val="000000"/>
              </w:rPr>
              <w:t>о</w:t>
            </w:r>
            <w:r w:rsidRPr="00216C93">
              <w:rPr>
                <w:color w:val="000000"/>
              </w:rPr>
              <w:t>тавливаются индивидуально методом 3D-печати в соответствии с размерами культи и здоровой руки (при наличии) пользоват</w:t>
            </w:r>
            <w:r w:rsidRPr="00216C93">
              <w:rPr>
                <w:color w:val="000000"/>
              </w:rPr>
              <w:t>е</w:t>
            </w:r>
            <w:r w:rsidRPr="00216C93">
              <w:rPr>
                <w:color w:val="000000"/>
              </w:rPr>
              <w:t>ля. Это позволяет учесть особенности травмы пользователя и сделать протез максимально удобным и функциональным. Остальные элементы протеза имеют стандартные типоразмеры.</w:t>
            </w:r>
          </w:p>
          <w:p w:rsidR="00216C93" w:rsidRPr="00216C93" w:rsidRDefault="00216C93" w:rsidP="006327CD">
            <w:pPr>
              <w:pStyle w:val="ad"/>
              <w:numPr>
                <w:ilvl w:val="0"/>
                <w:numId w:val="18"/>
              </w:numPr>
              <w:shd w:val="clear" w:color="auto" w:fill="FFFFFF"/>
              <w:autoSpaceDN/>
              <w:spacing w:before="0" w:after="0"/>
              <w:ind w:left="0"/>
              <w:jc w:val="both"/>
              <w:textAlignment w:val="baseline"/>
              <w:rPr>
                <w:color w:val="000000"/>
              </w:rPr>
            </w:pPr>
            <w:r w:rsidRPr="00216C93">
              <w:rPr>
                <w:color w:val="000000"/>
              </w:rPr>
              <w:t>Функционал протеза по желанию пользователя может быть расширен за счет использования дополнительных аксессуаров: Насадка для фонарика + фонарик; Насадка для скакалки + ск</w:t>
            </w:r>
            <w:r w:rsidRPr="00216C93">
              <w:rPr>
                <w:color w:val="000000"/>
              </w:rPr>
              <w:t>а</w:t>
            </w:r>
            <w:r w:rsidRPr="00216C93">
              <w:rPr>
                <w:color w:val="000000"/>
              </w:rPr>
              <w:t>калка; Универсальная насадка для столовых приборов, ручек, карандашей и др.; Часы или фитнес-</w:t>
            </w:r>
            <w:proofErr w:type="spellStart"/>
            <w:r w:rsidRPr="00216C93">
              <w:rPr>
                <w:color w:val="000000"/>
              </w:rPr>
              <w:t>трекер</w:t>
            </w:r>
            <w:proofErr w:type="spellEnd"/>
            <w:r w:rsidRPr="00216C93">
              <w:rPr>
                <w:color w:val="000000"/>
              </w:rPr>
              <w:t>; Насадка для смар</w:t>
            </w:r>
            <w:r w:rsidRPr="00216C93">
              <w:rPr>
                <w:color w:val="000000"/>
              </w:rPr>
              <w:t>т</w:t>
            </w:r>
            <w:r w:rsidRPr="00216C93">
              <w:rPr>
                <w:color w:val="000000"/>
              </w:rPr>
              <w:t>фона.</w:t>
            </w:r>
          </w:p>
          <w:p w:rsidR="00216C93" w:rsidRPr="00216C93" w:rsidRDefault="00216C93" w:rsidP="006327CD">
            <w:pPr>
              <w:pStyle w:val="ad"/>
              <w:numPr>
                <w:ilvl w:val="0"/>
                <w:numId w:val="18"/>
              </w:numPr>
              <w:shd w:val="clear" w:color="auto" w:fill="FFFFFF"/>
              <w:autoSpaceDN/>
              <w:spacing w:before="0" w:after="0"/>
              <w:ind w:left="0"/>
              <w:jc w:val="both"/>
              <w:textAlignment w:val="baseline"/>
              <w:rPr>
                <w:color w:val="000000"/>
              </w:rPr>
            </w:pPr>
            <w:r w:rsidRPr="00216C93">
              <w:rPr>
                <w:color w:val="000000"/>
              </w:rPr>
              <w:t>Возможна опция с токопроводящими (</w:t>
            </w:r>
            <w:proofErr w:type="spellStart"/>
            <w:r w:rsidRPr="00216C93">
              <w:rPr>
                <w:color w:val="000000"/>
              </w:rPr>
              <w:t>touchscreen</w:t>
            </w:r>
            <w:proofErr w:type="spellEnd"/>
            <w:r w:rsidRPr="00216C93">
              <w:rPr>
                <w:color w:val="000000"/>
              </w:rPr>
              <w:t>) напальчн</w:t>
            </w:r>
            <w:r w:rsidRPr="00216C93">
              <w:rPr>
                <w:color w:val="000000"/>
              </w:rPr>
              <w:t>и</w:t>
            </w:r>
            <w:r w:rsidRPr="00216C93">
              <w:rPr>
                <w:color w:val="000000"/>
              </w:rPr>
              <w:t>ками для работы с сенсорными экранами. </w:t>
            </w:r>
          </w:p>
          <w:p w:rsidR="00216C93" w:rsidRPr="00216C93" w:rsidRDefault="00216C93" w:rsidP="006327CD">
            <w:pPr>
              <w:pStyle w:val="ad"/>
              <w:numPr>
                <w:ilvl w:val="0"/>
                <w:numId w:val="18"/>
              </w:numPr>
              <w:shd w:val="clear" w:color="auto" w:fill="FFFFFF"/>
              <w:autoSpaceDN/>
              <w:spacing w:before="0" w:after="0"/>
              <w:ind w:left="0"/>
              <w:jc w:val="both"/>
              <w:textAlignment w:val="baseline"/>
              <w:rPr>
                <w:color w:val="000000"/>
              </w:rPr>
            </w:pPr>
            <w:r w:rsidRPr="00216C93">
              <w:rPr>
                <w:color w:val="000000"/>
              </w:rPr>
              <w:t>Использование активного протеза частично компенсирует нехватку веса на поврежденную конечность и потерю ее фун</w:t>
            </w:r>
            <w:r w:rsidRPr="00216C93">
              <w:rPr>
                <w:color w:val="000000"/>
              </w:rPr>
              <w:t>к</w:t>
            </w:r>
            <w:r w:rsidRPr="00216C93">
              <w:rPr>
                <w:color w:val="000000"/>
              </w:rPr>
              <w:t>циональности. Постоянная активность мышц культи и предпл</w:t>
            </w:r>
            <w:r w:rsidRPr="00216C93">
              <w:rPr>
                <w:color w:val="000000"/>
              </w:rPr>
              <w:t>е</w:t>
            </w:r>
            <w:r w:rsidRPr="00216C93">
              <w:rPr>
                <w:color w:val="000000"/>
              </w:rPr>
              <w:t xml:space="preserve">чья при использовании протеза может служить профилактикой </w:t>
            </w:r>
            <w:r w:rsidRPr="00216C93">
              <w:rPr>
                <w:color w:val="000000"/>
              </w:rPr>
              <w:lastRenderedPageBreak/>
              <w:t>их атрофии, а также других заболеваний опорно-двигательного аппарата. </w:t>
            </w:r>
          </w:p>
          <w:p w:rsidR="00216C93" w:rsidRPr="00216C93" w:rsidRDefault="00216C93" w:rsidP="006327CD">
            <w:pPr>
              <w:pStyle w:val="ad"/>
              <w:shd w:val="clear" w:color="auto" w:fill="FFFFFF"/>
              <w:autoSpaceDN/>
              <w:spacing w:before="0" w:after="0"/>
              <w:jc w:val="both"/>
              <w:textAlignment w:val="baseline"/>
              <w:rPr>
                <w:color w:val="000000"/>
              </w:rPr>
            </w:pPr>
            <w:r w:rsidRPr="00216C93">
              <w:rPr>
                <w:color w:val="000000"/>
              </w:rPr>
              <w:t>Пользователь определяет: </w:t>
            </w:r>
          </w:p>
          <w:p w:rsidR="00216C93" w:rsidRPr="00216C93" w:rsidRDefault="00216C93" w:rsidP="006327CD">
            <w:pPr>
              <w:pStyle w:val="ad"/>
              <w:shd w:val="clear" w:color="auto" w:fill="FFFFFF"/>
              <w:autoSpaceDN/>
              <w:spacing w:before="0" w:after="0"/>
              <w:jc w:val="both"/>
              <w:textAlignment w:val="baseline"/>
              <w:rPr>
                <w:color w:val="000000"/>
              </w:rPr>
            </w:pPr>
            <w:r w:rsidRPr="00216C93">
              <w:rPr>
                <w:color w:val="000000"/>
              </w:rPr>
              <w:t>цвет для каждой пластиковой детали протеза отдельно из баз</w:t>
            </w:r>
            <w:r w:rsidRPr="00216C93">
              <w:rPr>
                <w:color w:val="000000"/>
              </w:rPr>
              <w:t>о</w:t>
            </w:r>
            <w:r w:rsidRPr="00216C93">
              <w:rPr>
                <w:color w:val="000000"/>
              </w:rPr>
              <w:t xml:space="preserve">вой палитры цветов. </w:t>
            </w:r>
            <w:r w:rsidRPr="00216C93">
              <w:rPr>
                <w:color w:val="000000"/>
              </w:rPr>
              <w:br/>
              <w:t>При отдельном согласовании условий договора возможно окр</w:t>
            </w:r>
            <w:r w:rsidRPr="00216C93">
              <w:rPr>
                <w:color w:val="000000"/>
              </w:rPr>
              <w:t>а</w:t>
            </w:r>
            <w:r w:rsidRPr="00216C93">
              <w:rPr>
                <w:color w:val="000000"/>
              </w:rPr>
              <w:t>шивание в дизайнерский эффект или индивидуальный дизайн протеза;</w:t>
            </w:r>
          </w:p>
          <w:p w:rsidR="00216C93" w:rsidRPr="00216C93" w:rsidRDefault="00216C93" w:rsidP="006327CD">
            <w:pPr>
              <w:pStyle w:val="ad"/>
              <w:shd w:val="clear" w:color="auto" w:fill="FFFFFF"/>
              <w:autoSpaceDN/>
              <w:spacing w:before="0" w:after="0"/>
              <w:jc w:val="both"/>
              <w:textAlignment w:val="baseline"/>
              <w:rPr>
                <w:color w:val="000000"/>
              </w:rPr>
            </w:pPr>
            <w:r w:rsidRPr="00216C93">
              <w:rPr>
                <w:color w:val="000000"/>
              </w:rPr>
              <w:t>тип поверхности протеза: глянцевый или матовый;</w:t>
            </w:r>
          </w:p>
          <w:p w:rsidR="00216C93" w:rsidRPr="00216C93" w:rsidRDefault="00216C93" w:rsidP="006327CD">
            <w:pPr>
              <w:pStyle w:val="ad"/>
              <w:shd w:val="clear" w:color="auto" w:fill="FFFFFF"/>
              <w:autoSpaceDN/>
              <w:spacing w:before="0" w:after="0"/>
              <w:jc w:val="both"/>
              <w:textAlignment w:val="baseline"/>
              <w:rPr>
                <w:color w:val="000000"/>
              </w:rPr>
            </w:pPr>
            <w:r w:rsidRPr="00216C93">
              <w:rPr>
                <w:color w:val="000000"/>
              </w:rPr>
              <w:t>цвет манжеты протеза;</w:t>
            </w:r>
          </w:p>
          <w:p w:rsidR="00216C93" w:rsidRPr="00216C93" w:rsidRDefault="00216C93" w:rsidP="006327CD">
            <w:pPr>
              <w:pStyle w:val="ad"/>
              <w:shd w:val="clear" w:color="auto" w:fill="FFFFFF"/>
              <w:autoSpaceDN/>
              <w:spacing w:before="0" w:after="0"/>
              <w:jc w:val="both"/>
              <w:textAlignment w:val="baseline"/>
              <w:rPr>
                <w:color w:val="000000"/>
              </w:rPr>
            </w:pPr>
            <w:r w:rsidRPr="00216C93">
              <w:rPr>
                <w:color w:val="000000"/>
              </w:rPr>
              <w:t xml:space="preserve">цвет </w:t>
            </w:r>
            <w:proofErr w:type="spellStart"/>
            <w:r w:rsidRPr="00216C93">
              <w:rPr>
                <w:color w:val="000000"/>
              </w:rPr>
              <w:t>культеприемной</w:t>
            </w:r>
            <w:proofErr w:type="spellEnd"/>
            <w:r w:rsidRPr="00216C93">
              <w:rPr>
                <w:color w:val="000000"/>
              </w:rPr>
              <w:t xml:space="preserve"> гильзы;</w:t>
            </w:r>
          </w:p>
          <w:p w:rsidR="00216C93" w:rsidRPr="00216C93" w:rsidRDefault="00216C93" w:rsidP="006327CD">
            <w:pPr>
              <w:pStyle w:val="ad"/>
              <w:shd w:val="clear" w:color="auto" w:fill="FFFFFF"/>
              <w:autoSpaceDN/>
              <w:spacing w:before="0" w:after="0"/>
              <w:jc w:val="both"/>
              <w:textAlignment w:val="baseline"/>
              <w:rPr>
                <w:color w:val="000000"/>
              </w:rPr>
            </w:pPr>
            <w:proofErr w:type="gramStart"/>
            <w:r w:rsidRPr="00216C93">
              <w:rPr>
                <w:color w:val="000000"/>
              </w:rPr>
              <w:t>УФ-рисунок</w:t>
            </w:r>
            <w:proofErr w:type="gramEnd"/>
            <w:r w:rsidRPr="00216C93">
              <w:rPr>
                <w:color w:val="000000"/>
              </w:rPr>
              <w:t xml:space="preserve"> на модуле кисти протеза (опционально): из базов</w:t>
            </w:r>
            <w:r w:rsidRPr="00216C93">
              <w:rPr>
                <w:color w:val="000000"/>
              </w:rPr>
              <w:t>о</w:t>
            </w:r>
            <w:r w:rsidRPr="00216C93">
              <w:rPr>
                <w:color w:val="000000"/>
              </w:rPr>
              <w:t>го набора или по предложению пользователя;</w:t>
            </w:r>
          </w:p>
          <w:p w:rsidR="00216C93" w:rsidRPr="00216C93" w:rsidRDefault="00216C93" w:rsidP="006327CD">
            <w:pPr>
              <w:pStyle w:val="ad"/>
              <w:shd w:val="clear" w:color="auto" w:fill="FFFFFF"/>
              <w:autoSpaceDN/>
              <w:spacing w:before="0" w:after="0"/>
              <w:jc w:val="both"/>
              <w:textAlignment w:val="baseline"/>
              <w:rPr>
                <w:color w:val="000000"/>
              </w:rPr>
            </w:pPr>
            <w:r w:rsidRPr="00216C93">
              <w:rPr>
                <w:color w:val="000000"/>
              </w:rPr>
              <w:t>вырезы на модуле предплечья протеза (опционально): из базов</w:t>
            </w:r>
            <w:r w:rsidRPr="00216C93">
              <w:rPr>
                <w:color w:val="000000"/>
              </w:rPr>
              <w:t>о</w:t>
            </w:r>
            <w:r w:rsidRPr="00216C93">
              <w:rPr>
                <w:color w:val="000000"/>
              </w:rPr>
              <w:t>го набора вырезов.</w:t>
            </w:r>
          </w:p>
          <w:p w:rsidR="00216C93" w:rsidRPr="00216C93" w:rsidRDefault="00216C93" w:rsidP="006327CD">
            <w:pPr>
              <w:pStyle w:val="ad"/>
              <w:numPr>
                <w:ilvl w:val="0"/>
                <w:numId w:val="19"/>
              </w:numPr>
              <w:shd w:val="clear" w:color="auto" w:fill="FFFFFF"/>
              <w:autoSpaceDN/>
              <w:spacing w:before="0" w:after="0"/>
              <w:ind w:left="0"/>
              <w:jc w:val="both"/>
              <w:textAlignment w:val="baseline"/>
              <w:rPr>
                <w:color w:val="000000"/>
              </w:rPr>
            </w:pPr>
            <w:r w:rsidRPr="00216C93">
              <w:rPr>
                <w:color w:val="000000"/>
              </w:rPr>
              <w:t>Применение косметической внешней оболочки НЕ предусма</w:t>
            </w:r>
            <w:r w:rsidRPr="00216C93">
              <w:rPr>
                <w:color w:val="000000"/>
              </w:rPr>
              <w:t>т</w:t>
            </w:r>
            <w:r w:rsidRPr="00216C93">
              <w:rPr>
                <w:color w:val="000000"/>
              </w:rPr>
              <w:t>ривается.</w:t>
            </w:r>
          </w:p>
          <w:p w:rsidR="00216C93" w:rsidRPr="00216C93" w:rsidRDefault="00216C93" w:rsidP="006327CD">
            <w:pPr>
              <w:pStyle w:val="ad"/>
              <w:numPr>
                <w:ilvl w:val="0"/>
                <w:numId w:val="20"/>
              </w:numPr>
              <w:shd w:val="clear" w:color="auto" w:fill="FFFFFF"/>
              <w:autoSpaceDN/>
              <w:spacing w:before="0" w:after="0"/>
              <w:ind w:left="0"/>
              <w:jc w:val="both"/>
              <w:textAlignment w:val="baseline"/>
              <w:rPr>
                <w:color w:val="000000"/>
              </w:rPr>
            </w:pPr>
            <w:r w:rsidRPr="00216C93">
              <w:rPr>
                <w:color w:val="000000"/>
              </w:rPr>
              <w:t xml:space="preserve">Ладонь и кончики пальцев оснащены противоскользящими силиконовыми накладками (ладошка и напальчники). </w:t>
            </w:r>
            <w:proofErr w:type="gramStart"/>
            <w:r w:rsidRPr="00216C93">
              <w:rPr>
                <w:color w:val="000000"/>
              </w:rPr>
              <w:t>Могут быть оснащены токопроводящими (</w:t>
            </w:r>
            <w:proofErr w:type="spellStart"/>
            <w:r w:rsidRPr="00216C93">
              <w:rPr>
                <w:color w:val="000000"/>
              </w:rPr>
              <w:t>touchscreen</w:t>
            </w:r>
            <w:proofErr w:type="spellEnd"/>
            <w:r w:rsidRPr="00216C93">
              <w:rPr>
                <w:color w:val="000000"/>
              </w:rPr>
              <w:t>) напальчниками черного цвета. </w:t>
            </w:r>
            <w:proofErr w:type="gramEnd"/>
          </w:p>
          <w:p w:rsidR="00216C93" w:rsidRPr="00216C93" w:rsidRDefault="00216C93" w:rsidP="006327CD">
            <w:pPr>
              <w:pStyle w:val="ad"/>
              <w:shd w:val="clear" w:color="auto" w:fill="FFFFFF"/>
              <w:autoSpaceDN/>
              <w:spacing w:before="0" w:after="0"/>
              <w:jc w:val="both"/>
              <w:textAlignment w:val="baseline"/>
              <w:rPr>
                <w:color w:val="000000"/>
              </w:rPr>
            </w:pPr>
            <w:r w:rsidRPr="00216C93">
              <w:rPr>
                <w:color w:val="000000"/>
              </w:rPr>
              <w:t>От пальцев к плечевой арке протеза натянуты тросы. Положение пальцев протеза регулируется движением культи в локтевом с</w:t>
            </w:r>
            <w:r w:rsidRPr="00216C93">
              <w:rPr>
                <w:color w:val="000000"/>
              </w:rPr>
              <w:t>у</w:t>
            </w:r>
            <w:r w:rsidRPr="00216C93">
              <w:rPr>
                <w:color w:val="000000"/>
              </w:rPr>
              <w:t>ставе, которое вызывает натяжение / ослабление тросов: </w:t>
            </w:r>
          </w:p>
          <w:p w:rsidR="00216C93" w:rsidRPr="00216C93" w:rsidRDefault="00216C93" w:rsidP="006327CD">
            <w:pPr>
              <w:pStyle w:val="ad"/>
              <w:shd w:val="clear" w:color="auto" w:fill="FFFFFF"/>
              <w:autoSpaceDN/>
              <w:spacing w:before="0" w:after="0"/>
              <w:jc w:val="both"/>
              <w:textAlignment w:val="baseline"/>
              <w:rPr>
                <w:color w:val="000000"/>
              </w:rPr>
            </w:pPr>
            <w:r w:rsidRPr="00216C93">
              <w:rPr>
                <w:color w:val="000000"/>
              </w:rPr>
              <w:t xml:space="preserve">При сгибе культи в локте тросы натягиваются, и пальцы протеза сжимаются (осуществляется </w:t>
            </w:r>
            <w:proofErr w:type="spellStart"/>
            <w:r w:rsidRPr="00216C93">
              <w:rPr>
                <w:color w:val="000000"/>
              </w:rPr>
              <w:t>схват</w:t>
            </w:r>
            <w:proofErr w:type="spellEnd"/>
            <w:r w:rsidRPr="00216C93">
              <w:rPr>
                <w:color w:val="000000"/>
              </w:rPr>
              <w:t>);</w:t>
            </w:r>
          </w:p>
          <w:p w:rsidR="00216C93" w:rsidRPr="00216C93" w:rsidRDefault="00216C93" w:rsidP="006327CD">
            <w:pPr>
              <w:pStyle w:val="ad"/>
              <w:shd w:val="clear" w:color="auto" w:fill="FFFFFF"/>
              <w:autoSpaceDN/>
              <w:spacing w:before="0" w:after="0"/>
              <w:jc w:val="both"/>
              <w:textAlignment w:val="baseline"/>
              <w:rPr>
                <w:color w:val="000000"/>
              </w:rPr>
            </w:pPr>
            <w:r w:rsidRPr="00216C93">
              <w:rPr>
                <w:color w:val="000000"/>
              </w:rPr>
              <w:t>При разгибании культи в локте тросы расслабляются, и пальцы протеза разжимаются (</w:t>
            </w:r>
            <w:proofErr w:type="spellStart"/>
            <w:r w:rsidRPr="00216C93">
              <w:rPr>
                <w:color w:val="000000"/>
              </w:rPr>
              <w:t>схват</w:t>
            </w:r>
            <w:proofErr w:type="spellEnd"/>
            <w:r w:rsidRPr="00216C93">
              <w:rPr>
                <w:color w:val="000000"/>
              </w:rPr>
              <w:t xml:space="preserve"> раскрывается).</w:t>
            </w:r>
          </w:p>
          <w:p w:rsidR="00216C93" w:rsidRPr="00216C93" w:rsidRDefault="00216C93" w:rsidP="006327CD">
            <w:pPr>
              <w:pStyle w:val="ad"/>
              <w:numPr>
                <w:ilvl w:val="0"/>
                <w:numId w:val="22"/>
              </w:numPr>
              <w:shd w:val="clear" w:color="auto" w:fill="FFFFFF"/>
              <w:autoSpaceDN/>
              <w:spacing w:before="0" w:after="0"/>
              <w:ind w:left="0"/>
              <w:jc w:val="both"/>
              <w:textAlignment w:val="baseline"/>
              <w:rPr>
                <w:color w:val="000000"/>
              </w:rPr>
            </w:pPr>
            <w:r w:rsidRPr="00216C93">
              <w:rPr>
                <w:color w:val="000000"/>
              </w:rPr>
              <w:t>В протезе возможна индивидуальная настройка натяжения тросов. Это позволит учитывать индивидуальную амплитуду движений культи в локтевом суставе совместно с протезом, настроить степень раскрытия и смыкания пальцев протеза, а также отзывчивость протеза к движению культи в локте, чтобы пальцы протеза сжимались от большего или меньшего движ</w:t>
            </w:r>
            <w:r w:rsidRPr="00216C93">
              <w:rPr>
                <w:color w:val="000000"/>
              </w:rPr>
              <w:t>е</w:t>
            </w:r>
            <w:r w:rsidRPr="00216C93">
              <w:rPr>
                <w:color w:val="000000"/>
              </w:rPr>
              <w:t>ния.</w:t>
            </w:r>
          </w:p>
          <w:p w:rsidR="00216C93" w:rsidRPr="00216C93" w:rsidRDefault="00216C93" w:rsidP="006327CD">
            <w:pPr>
              <w:pStyle w:val="ad"/>
              <w:shd w:val="clear" w:color="auto" w:fill="FFFFFF"/>
              <w:autoSpaceDN/>
              <w:spacing w:before="0" w:after="0"/>
              <w:jc w:val="both"/>
              <w:textAlignment w:val="baseline"/>
              <w:rPr>
                <w:color w:val="000000"/>
              </w:rPr>
            </w:pPr>
            <w:r w:rsidRPr="00216C93">
              <w:rPr>
                <w:color w:val="000000"/>
              </w:rPr>
              <w:t xml:space="preserve">Гильза изготавливается индивидуально по гипсовому слепку культи пользователя из </w:t>
            </w:r>
            <w:proofErr w:type="spellStart"/>
            <w:r w:rsidRPr="00216C93">
              <w:rPr>
                <w:color w:val="000000"/>
              </w:rPr>
              <w:t>термолина</w:t>
            </w:r>
            <w:proofErr w:type="spellEnd"/>
            <w:r w:rsidRPr="00216C93">
              <w:rPr>
                <w:color w:val="000000"/>
              </w:rPr>
              <w:t>.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C93" w:rsidRPr="00216C93" w:rsidRDefault="00216C93" w:rsidP="000F33D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216C93">
              <w:rPr>
                <w:rFonts w:cs="Times New Roman"/>
              </w:rPr>
              <w:lastRenderedPageBreak/>
              <w:t>2</w:t>
            </w:r>
          </w:p>
        </w:tc>
      </w:tr>
      <w:tr w:rsidR="001222B0" w:rsidRPr="00216C93" w:rsidTr="001222B0">
        <w:trPr>
          <w:trHeight w:val="833"/>
        </w:trPr>
        <w:tc>
          <w:tcPr>
            <w:tcW w:w="871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2B0" w:rsidRDefault="001222B0" w:rsidP="001222B0">
            <w:pPr>
              <w:pStyle w:val="Textbody"/>
              <w:spacing w:after="0"/>
              <w:rPr>
                <w:sz w:val="20"/>
                <w:szCs w:val="20"/>
              </w:rPr>
            </w:pPr>
          </w:p>
          <w:p w:rsidR="001222B0" w:rsidRDefault="001222B0" w:rsidP="001222B0">
            <w:pPr>
              <w:pStyle w:val="Textbody"/>
              <w:spacing w:after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Должны </w:t>
            </w:r>
            <w:r w:rsidRPr="001222B0">
              <w:rPr>
                <w:sz w:val="22"/>
                <w:szCs w:val="20"/>
              </w:rPr>
              <w:t xml:space="preserve"> соответствовать: ГОСТ ISO 10993-1-2021, ГОСТ ISO 10993-5-2011, ГОСТ ISO 10993-10-2011, ГОСТ ISO 10993-11-2021, ГОСТ </w:t>
            </w:r>
            <w:proofErr w:type="gramStart"/>
            <w:r w:rsidRPr="001222B0">
              <w:rPr>
                <w:sz w:val="22"/>
                <w:szCs w:val="20"/>
              </w:rPr>
              <w:t>Р</w:t>
            </w:r>
            <w:proofErr w:type="gramEnd"/>
            <w:r w:rsidRPr="001222B0">
              <w:rPr>
                <w:sz w:val="22"/>
                <w:szCs w:val="20"/>
              </w:rPr>
              <w:t xml:space="preserve"> 52770-2016.</w:t>
            </w:r>
          </w:p>
          <w:p w:rsidR="001222B0" w:rsidRPr="001222B0" w:rsidRDefault="001222B0" w:rsidP="001222B0">
            <w:pPr>
              <w:pStyle w:val="Textbody"/>
              <w:spacing w:after="0"/>
              <w:rPr>
                <w:sz w:val="22"/>
                <w:szCs w:val="20"/>
              </w:rPr>
            </w:pPr>
          </w:p>
          <w:p w:rsidR="001222B0" w:rsidRPr="001222B0" w:rsidRDefault="001222B0" w:rsidP="001222B0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  <w:r w:rsidRPr="001222B0">
              <w:rPr>
                <w:rFonts w:eastAsia="Times New Roman" w:cs="Times New Roman"/>
                <w:kern w:val="0"/>
                <w:sz w:val="22"/>
                <w:szCs w:val="20"/>
                <w:lang w:eastAsia="ru-RU"/>
              </w:rPr>
              <w:t>Срок гарантии — 12 месяцев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2B0" w:rsidRDefault="001222B0" w:rsidP="000F33D5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216C93" w:rsidRPr="00216C93" w:rsidTr="00216C93">
        <w:trPr>
          <w:trHeight w:val="538"/>
        </w:trPr>
        <w:tc>
          <w:tcPr>
            <w:tcW w:w="871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C93" w:rsidRPr="00216C93" w:rsidRDefault="00216C93" w:rsidP="001222B0">
            <w:pPr>
              <w:pStyle w:val="ad"/>
              <w:shd w:val="clear" w:color="auto" w:fill="FFFFFF"/>
              <w:autoSpaceDN/>
              <w:spacing w:before="0" w:after="0"/>
              <w:jc w:val="righ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C93" w:rsidRPr="00216C93" w:rsidRDefault="00216C93" w:rsidP="000F33D5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</w:tr>
    </w:tbl>
    <w:p w:rsidR="00AF77A7" w:rsidRPr="00216C93" w:rsidRDefault="00AF77A7" w:rsidP="00216C93">
      <w:pPr>
        <w:pStyle w:val="Standard"/>
        <w:autoSpaceDE w:val="0"/>
        <w:jc w:val="both"/>
        <w:rPr>
          <w:rFonts w:cs="Times New Roman"/>
        </w:rPr>
      </w:pPr>
    </w:p>
    <w:p w:rsidR="00CF2095" w:rsidRPr="00216C93" w:rsidRDefault="00CC0234" w:rsidP="001222B0">
      <w:pPr>
        <w:pStyle w:val="Standard"/>
        <w:numPr>
          <w:ilvl w:val="0"/>
          <w:numId w:val="3"/>
        </w:numPr>
        <w:autoSpaceDE w:val="0"/>
        <w:ind w:left="-567" w:firstLine="915"/>
        <w:jc w:val="both"/>
        <w:rPr>
          <w:rFonts w:cs="Times New Roman"/>
        </w:rPr>
      </w:pPr>
      <w:proofErr w:type="gramStart"/>
      <w:r w:rsidRPr="00216C93">
        <w:rPr>
          <w:rFonts w:cs="Times New Roman"/>
          <w:b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 w:rsidRPr="00216C93">
        <w:rPr>
          <w:rFonts w:cs="Times New Roman"/>
        </w:rPr>
        <w:t xml:space="preserve">цена контракта включает в себя все расходы Исполнителя, связанные с исполнением обязательств по контракту, в том числе расходы на закупку, страхование, уплату всех пошлин, налогов и обязательных платежей, а также передача </w:t>
      </w:r>
      <w:r w:rsidR="00FE53BE" w:rsidRPr="00216C93">
        <w:rPr>
          <w:rFonts w:cs="Times New Roman"/>
          <w:i/>
        </w:rPr>
        <w:t>протезов верхних конечностей</w:t>
      </w:r>
      <w:r w:rsidRPr="00216C93">
        <w:rPr>
          <w:rFonts w:cs="Times New Roman"/>
          <w:i/>
        </w:rPr>
        <w:t xml:space="preserve"> </w:t>
      </w:r>
      <w:r w:rsidRPr="00216C93">
        <w:rPr>
          <w:rFonts w:cs="Times New Roman"/>
        </w:rPr>
        <w:t>(далее – Изделие) Получателю до места</w:t>
      </w:r>
      <w:proofErr w:type="gramEnd"/>
      <w:r w:rsidRPr="00216C93">
        <w:rPr>
          <w:rFonts w:cs="Times New Roman"/>
        </w:rPr>
        <w:t xml:space="preserve"> пребывания в пределах территории Республики Саха (Якутия), гарантийное обслуживание.</w:t>
      </w:r>
    </w:p>
    <w:p w:rsidR="00CF2095" w:rsidRPr="00216C93" w:rsidRDefault="00CC0234" w:rsidP="001222B0">
      <w:pPr>
        <w:pStyle w:val="ae"/>
        <w:numPr>
          <w:ilvl w:val="0"/>
          <w:numId w:val="3"/>
        </w:numPr>
        <w:ind w:left="-567" w:firstLine="915"/>
        <w:jc w:val="both"/>
        <w:rPr>
          <w:rFonts w:cs="Times New Roman"/>
          <w:szCs w:val="24"/>
        </w:rPr>
      </w:pPr>
      <w:proofErr w:type="gramStart"/>
      <w:r w:rsidRPr="00216C93">
        <w:rPr>
          <w:rFonts w:cs="Times New Roman"/>
          <w:b/>
          <w:szCs w:val="24"/>
        </w:rPr>
        <w:t xml:space="preserve">Место, условия и сроки (периоды) поставки товара, выполнения работ, оказания услуг: </w:t>
      </w:r>
      <w:r w:rsidRPr="00216C93">
        <w:rPr>
          <w:rFonts w:cs="Times New Roman"/>
          <w:szCs w:val="24"/>
        </w:rPr>
        <w:t xml:space="preserve">выполнение работ по снятию мерок и слепков с </w:t>
      </w:r>
      <w:r w:rsidRPr="00216C93">
        <w:rPr>
          <w:rFonts w:cs="Times New Roman"/>
          <w:color w:val="000000"/>
          <w:szCs w:val="24"/>
        </w:rPr>
        <w:t>протезируемой (</w:t>
      </w:r>
      <w:proofErr w:type="spellStart"/>
      <w:r w:rsidRPr="00216C93">
        <w:rPr>
          <w:rFonts w:cs="Times New Roman"/>
          <w:color w:val="000000"/>
          <w:szCs w:val="24"/>
        </w:rPr>
        <w:t>ортезируемой</w:t>
      </w:r>
      <w:proofErr w:type="spellEnd"/>
      <w:r w:rsidRPr="00216C93">
        <w:rPr>
          <w:rFonts w:cs="Times New Roman"/>
          <w:color w:val="000000"/>
          <w:szCs w:val="24"/>
        </w:rPr>
        <w:t xml:space="preserve">) </w:t>
      </w:r>
      <w:r w:rsidRPr="00216C93">
        <w:rPr>
          <w:rFonts w:cs="Times New Roman"/>
          <w:szCs w:val="24"/>
        </w:rPr>
        <w:lastRenderedPageBreak/>
        <w:t>конечности Получателя, по подгонке Изделий в присутствии и при участии Получателя, а также передача готовых Изделий Получателю и их приёмка Получателем, включая случаи гарантийного ремонта, производятся по месту пребывания Получателя на территории Республики Саха (Якутия), либо (по согласованию с</w:t>
      </w:r>
      <w:proofErr w:type="gramEnd"/>
      <w:r w:rsidRPr="00216C93">
        <w:rPr>
          <w:rFonts w:cs="Times New Roman"/>
          <w:szCs w:val="24"/>
        </w:rPr>
        <w:t xml:space="preserve"> </w:t>
      </w:r>
      <w:proofErr w:type="gramStart"/>
      <w:r w:rsidRPr="00216C93">
        <w:rPr>
          <w:rFonts w:cs="Times New Roman"/>
          <w:szCs w:val="24"/>
        </w:rPr>
        <w:t>Получателем и Заказчиком) по месту нахождения Заказчика или по месту нахождения Исполнителя в ГО «Якутск».</w:t>
      </w:r>
      <w:proofErr w:type="gramEnd"/>
      <w:r w:rsidRPr="00216C93">
        <w:rPr>
          <w:rFonts w:cs="Times New Roman"/>
          <w:szCs w:val="24"/>
        </w:rPr>
        <w:t xml:space="preserve"> Передача Получателям готового Изделия осуществляется в течение 60 (шестидесяти) календарных дней </w:t>
      </w:r>
      <w:proofErr w:type="gramStart"/>
      <w:r w:rsidRPr="00216C93">
        <w:rPr>
          <w:rFonts w:cs="Times New Roman"/>
          <w:szCs w:val="24"/>
        </w:rPr>
        <w:t>с даты получения</w:t>
      </w:r>
      <w:proofErr w:type="gramEnd"/>
      <w:r w:rsidRPr="00216C93">
        <w:rPr>
          <w:rFonts w:cs="Times New Roman"/>
          <w:szCs w:val="24"/>
        </w:rPr>
        <w:t xml:space="preserve"> Исполнителем от Заказчика Реестра получателей Изделий, но не поздне</w:t>
      </w:r>
      <w:r w:rsidR="009A6D7E" w:rsidRPr="00216C93">
        <w:rPr>
          <w:rFonts w:cs="Times New Roman"/>
          <w:szCs w:val="24"/>
        </w:rPr>
        <w:t xml:space="preserve">е </w:t>
      </w:r>
      <w:r w:rsidR="009A6D7E" w:rsidRPr="000A7FF8">
        <w:rPr>
          <w:rFonts w:cs="Times New Roman"/>
          <w:b/>
          <w:szCs w:val="24"/>
        </w:rPr>
        <w:t>«16</w:t>
      </w:r>
      <w:r w:rsidR="00153B9C" w:rsidRPr="000A7FF8">
        <w:rPr>
          <w:rFonts w:cs="Times New Roman"/>
          <w:b/>
          <w:szCs w:val="24"/>
        </w:rPr>
        <w:t>» сентября 2024</w:t>
      </w:r>
      <w:r w:rsidRPr="000A7FF8">
        <w:rPr>
          <w:rFonts w:cs="Times New Roman"/>
          <w:b/>
          <w:szCs w:val="24"/>
        </w:rPr>
        <w:t xml:space="preserve"> года. </w:t>
      </w:r>
    </w:p>
    <w:p w:rsidR="00CF2095" w:rsidRPr="00216C93" w:rsidRDefault="00CF2095" w:rsidP="003A0D9A">
      <w:pPr>
        <w:rPr>
          <w:rFonts w:eastAsia="Times New Roman CYR" w:cs="Times New Roman"/>
        </w:rPr>
      </w:pPr>
    </w:p>
    <w:p w:rsidR="003C68F8" w:rsidRPr="00216C93" w:rsidRDefault="003C68F8" w:rsidP="003A0D9A">
      <w:pPr>
        <w:rPr>
          <w:rFonts w:eastAsia="Times New Roman CYR" w:cs="Times New Roman"/>
        </w:rPr>
      </w:pPr>
    </w:p>
    <w:p w:rsidR="003C68F8" w:rsidRPr="00216C93" w:rsidRDefault="003C68F8" w:rsidP="003A0D9A">
      <w:pPr>
        <w:rPr>
          <w:rFonts w:eastAsia="Times New Roman CYR" w:cs="Times New Roman"/>
        </w:rPr>
      </w:pPr>
    </w:p>
    <w:p w:rsidR="00CF2095" w:rsidRPr="00216C93" w:rsidRDefault="003C68F8">
      <w:pPr>
        <w:pStyle w:val="ae"/>
        <w:suppressAutoHyphens w:val="0"/>
        <w:autoSpaceDE w:val="0"/>
        <w:spacing w:line="240" w:lineRule="atLeast"/>
        <w:ind w:left="0"/>
        <w:jc w:val="center"/>
        <w:rPr>
          <w:rFonts w:eastAsia="Times New Roman CYR" w:cs="Times New Roman"/>
          <w:bCs/>
          <w:color w:val="000000"/>
          <w:szCs w:val="24"/>
          <w:lang w:eastAsia="ar-SA" w:bidi="ar-SA"/>
        </w:rPr>
      </w:pPr>
      <w:proofErr w:type="spellStart"/>
      <w:r w:rsidRPr="00216C93">
        <w:rPr>
          <w:rFonts w:eastAsia="Times New Roman CYR" w:cs="Times New Roman"/>
          <w:bCs/>
          <w:color w:val="000000"/>
          <w:szCs w:val="24"/>
          <w:lang w:eastAsia="ar-SA" w:bidi="ar-SA"/>
        </w:rPr>
        <w:t>И.о</w:t>
      </w:r>
      <w:proofErr w:type="spellEnd"/>
      <w:r w:rsidRPr="00216C93">
        <w:rPr>
          <w:rFonts w:eastAsia="Times New Roman CYR" w:cs="Times New Roman"/>
          <w:bCs/>
          <w:color w:val="000000"/>
          <w:szCs w:val="24"/>
          <w:lang w:eastAsia="ar-SA" w:bidi="ar-SA"/>
        </w:rPr>
        <w:t>. н</w:t>
      </w:r>
      <w:r w:rsidR="00153B9C" w:rsidRPr="00216C93">
        <w:rPr>
          <w:rFonts w:eastAsia="Times New Roman CYR" w:cs="Times New Roman"/>
          <w:bCs/>
          <w:color w:val="000000"/>
          <w:szCs w:val="24"/>
          <w:lang w:eastAsia="ar-SA" w:bidi="ar-SA"/>
        </w:rPr>
        <w:t>ачальник</w:t>
      </w:r>
      <w:r w:rsidRPr="00216C93">
        <w:rPr>
          <w:rFonts w:eastAsia="Times New Roman CYR" w:cs="Times New Roman"/>
          <w:bCs/>
          <w:color w:val="000000"/>
          <w:szCs w:val="24"/>
          <w:lang w:eastAsia="ar-SA" w:bidi="ar-SA"/>
        </w:rPr>
        <w:t>а</w:t>
      </w:r>
      <w:r w:rsidR="005021B1" w:rsidRPr="00216C93">
        <w:rPr>
          <w:rFonts w:eastAsia="Times New Roman CYR" w:cs="Times New Roman"/>
          <w:bCs/>
          <w:color w:val="000000"/>
          <w:szCs w:val="24"/>
          <w:lang w:eastAsia="ar-SA" w:bidi="ar-SA"/>
        </w:rPr>
        <w:t xml:space="preserve"> ОСП</w:t>
      </w:r>
      <w:r w:rsidR="00CC0234" w:rsidRPr="00216C93">
        <w:rPr>
          <w:rFonts w:eastAsia="Times New Roman CYR" w:cs="Times New Roman"/>
          <w:bCs/>
          <w:color w:val="000000"/>
          <w:szCs w:val="24"/>
          <w:lang w:eastAsia="ar-SA" w:bidi="ar-SA"/>
        </w:rPr>
        <w:t xml:space="preserve">     </w:t>
      </w:r>
      <w:r w:rsidR="00CC0234" w:rsidRPr="00216C93">
        <w:rPr>
          <w:rFonts w:eastAsia="Times New Roman CYR" w:cs="Times New Roman"/>
          <w:bCs/>
          <w:color w:val="000000"/>
          <w:szCs w:val="24"/>
          <w:lang w:eastAsia="ar-SA" w:bidi="ar-SA"/>
        </w:rPr>
        <w:tab/>
      </w:r>
      <w:r w:rsidR="000A7FF8">
        <w:rPr>
          <w:rFonts w:eastAsia="Times New Roman CYR" w:cs="Times New Roman"/>
          <w:bCs/>
          <w:color w:val="000000"/>
          <w:szCs w:val="24"/>
          <w:lang w:eastAsia="ar-SA" w:bidi="ar-SA"/>
        </w:rPr>
        <w:t xml:space="preserve">             </w:t>
      </w:r>
      <w:bookmarkStart w:id="0" w:name="_GoBack"/>
      <w:bookmarkEnd w:id="0"/>
      <w:r w:rsidR="00CC0234" w:rsidRPr="00216C93">
        <w:rPr>
          <w:rFonts w:eastAsia="Times New Roman CYR" w:cs="Times New Roman"/>
          <w:bCs/>
          <w:color w:val="000000"/>
          <w:szCs w:val="24"/>
          <w:lang w:eastAsia="ar-SA" w:bidi="ar-SA"/>
        </w:rPr>
        <w:tab/>
        <w:t xml:space="preserve">           </w:t>
      </w:r>
      <w:r w:rsidR="00CC0234" w:rsidRPr="00216C93">
        <w:rPr>
          <w:rFonts w:eastAsia="Times New Roman CYR" w:cs="Times New Roman"/>
          <w:bCs/>
          <w:color w:val="000000"/>
          <w:szCs w:val="24"/>
          <w:lang w:eastAsia="ar-SA" w:bidi="ar-SA"/>
        </w:rPr>
        <w:tab/>
      </w:r>
      <w:r w:rsidR="00CC0234" w:rsidRPr="00216C93">
        <w:rPr>
          <w:rFonts w:eastAsia="Times New Roman CYR" w:cs="Times New Roman"/>
          <w:bCs/>
          <w:color w:val="000000"/>
          <w:szCs w:val="24"/>
          <w:lang w:eastAsia="ar-SA" w:bidi="ar-SA"/>
        </w:rPr>
        <w:tab/>
      </w:r>
      <w:r w:rsidR="00CC0234" w:rsidRPr="00216C93">
        <w:rPr>
          <w:rFonts w:eastAsia="Times New Roman CYR" w:cs="Times New Roman"/>
          <w:bCs/>
          <w:color w:val="000000"/>
          <w:szCs w:val="24"/>
          <w:lang w:eastAsia="ar-SA" w:bidi="ar-SA"/>
        </w:rPr>
        <w:tab/>
      </w:r>
      <w:r w:rsidRPr="00216C93">
        <w:rPr>
          <w:rFonts w:eastAsia="Times New Roman CYR" w:cs="Times New Roman"/>
          <w:bCs/>
          <w:color w:val="000000"/>
          <w:szCs w:val="24"/>
          <w:lang w:eastAsia="ar-SA" w:bidi="ar-SA"/>
        </w:rPr>
        <w:t>М.Ю. Колесова</w:t>
      </w:r>
    </w:p>
    <w:p w:rsidR="00CF2095" w:rsidRPr="00216C93" w:rsidRDefault="00CF2095">
      <w:pPr>
        <w:pStyle w:val="Standard"/>
        <w:autoSpaceDE w:val="0"/>
        <w:ind w:left="708"/>
        <w:jc w:val="both"/>
        <w:rPr>
          <w:rFonts w:eastAsia="Times New Roman CYR" w:cs="Times New Roman"/>
          <w:b/>
          <w:bCs/>
        </w:rPr>
      </w:pPr>
    </w:p>
    <w:p w:rsidR="00CF2095" w:rsidRPr="00216C93" w:rsidRDefault="00CF2095">
      <w:pPr>
        <w:pStyle w:val="Standard"/>
        <w:autoSpaceDE w:val="0"/>
        <w:ind w:left="-12"/>
        <w:jc w:val="center"/>
        <w:rPr>
          <w:rFonts w:cs="Times New Roman"/>
        </w:rPr>
      </w:pPr>
    </w:p>
    <w:sectPr w:rsidR="00CF2095" w:rsidRPr="00216C93" w:rsidSect="00216C93">
      <w:pgSz w:w="11906" w:h="16838"/>
      <w:pgMar w:top="709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C8" w:rsidRDefault="00D14DC8">
      <w:r>
        <w:separator/>
      </w:r>
    </w:p>
  </w:endnote>
  <w:endnote w:type="continuationSeparator" w:id="0">
    <w:p w:rsidR="00D14DC8" w:rsidRDefault="00D1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C8" w:rsidRDefault="00D14DC8">
      <w:r>
        <w:rPr>
          <w:color w:val="000000"/>
        </w:rPr>
        <w:separator/>
      </w:r>
    </w:p>
  </w:footnote>
  <w:footnote w:type="continuationSeparator" w:id="0">
    <w:p w:rsidR="00D14DC8" w:rsidRDefault="00D14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1F4"/>
    <w:multiLevelType w:val="multilevel"/>
    <w:tmpl w:val="F6FE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D4602"/>
    <w:multiLevelType w:val="multilevel"/>
    <w:tmpl w:val="0562E9EA"/>
    <w:lvl w:ilvl="0">
      <w:start w:val="1"/>
      <w:numFmt w:val="decimal"/>
      <w:lvlText w:val="%1."/>
      <w:lvlJc w:val="left"/>
      <w:pPr>
        <w:ind w:left="1287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EE4E12"/>
    <w:multiLevelType w:val="multilevel"/>
    <w:tmpl w:val="B3CE6110"/>
    <w:lvl w:ilvl="0">
      <w:numFmt w:val="bullet"/>
      <w:lvlText w:val="●"/>
      <w:lvlJc w:val="left"/>
      <w:pPr>
        <w:ind w:left="0" w:hanging="360"/>
      </w:pPr>
      <w:rPr>
        <w:u w:val="none"/>
      </w:rPr>
    </w:lvl>
    <w:lvl w:ilvl="1">
      <w:numFmt w:val="bullet"/>
      <w:lvlText w:val="○"/>
      <w:lvlJc w:val="left"/>
      <w:pPr>
        <w:ind w:left="425" w:hanging="360"/>
      </w:pPr>
      <w:rPr>
        <w:u w:val="none"/>
      </w:rPr>
    </w:lvl>
    <w:lvl w:ilvl="2">
      <w:numFmt w:val="bullet"/>
      <w:lvlText w:val="■"/>
      <w:lvlJc w:val="left"/>
      <w:pPr>
        <w:ind w:left="566" w:hanging="359"/>
      </w:pPr>
      <w:rPr>
        <w:u w:val="none"/>
      </w:rPr>
    </w:lvl>
    <w:lvl w:ilvl="3">
      <w:numFmt w:val="bullet"/>
      <w:lvlText w:val="●"/>
      <w:lvlJc w:val="left"/>
      <w:pPr>
        <w:ind w:left="3600" w:hanging="360"/>
      </w:pPr>
      <w:rPr>
        <w:u w:val="none"/>
      </w:rPr>
    </w:lvl>
    <w:lvl w:ilvl="4">
      <w:numFmt w:val="bullet"/>
      <w:lvlText w:val="○"/>
      <w:lvlJc w:val="left"/>
      <w:pPr>
        <w:ind w:left="4320" w:hanging="360"/>
      </w:pPr>
      <w:rPr>
        <w:u w:val="none"/>
      </w:rPr>
    </w:lvl>
    <w:lvl w:ilvl="5">
      <w:numFmt w:val="bullet"/>
      <w:lvlText w:val="■"/>
      <w:lvlJc w:val="left"/>
      <w:pPr>
        <w:ind w:left="5040" w:hanging="360"/>
      </w:pPr>
      <w:rPr>
        <w:u w:val="none"/>
      </w:rPr>
    </w:lvl>
    <w:lvl w:ilvl="6">
      <w:numFmt w:val="bullet"/>
      <w:lvlText w:val="●"/>
      <w:lvlJc w:val="left"/>
      <w:pPr>
        <w:ind w:left="5760" w:hanging="360"/>
      </w:pPr>
      <w:rPr>
        <w:u w:val="none"/>
      </w:rPr>
    </w:lvl>
    <w:lvl w:ilvl="7">
      <w:numFmt w:val="bullet"/>
      <w:lvlText w:val="○"/>
      <w:lvlJc w:val="left"/>
      <w:pPr>
        <w:ind w:left="6480" w:hanging="360"/>
      </w:pPr>
      <w:rPr>
        <w:u w:val="none"/>
      </w:rPr>
    </w:lvl>
    <w:lvl w:ilvl="8"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14E547B2"/>
    <w:multiLevelType w:val="multilevel"/>
    <w:tmpl w:val="5B70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E0C5B"/>
    <w:multiLevelType w:val="multilevel"/>
    <w:tmpl w:val="60F4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B7524"/>
    <w:multiLevelType w:val="multilevel"/>
    <w:tmpl w:val="724A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626A86"/>
    <w:multiLevelType w:val="multilevel"/>
    <w:tmpl w:val="CA5A74B8"/>
    <w:lvl w:ilvl="0">
      <w:numFmt w:val="bullet"/>
      <w:lvlText w:val="●"/>
      <w:lvlJc w:val="left"/>
      <w:pPr>
        <w:ind w:left="0" w:hanging="360"/>
      </w:pPr>
      <w:rPr>
        <w:u w:val="none"/>
      </w:rPr>
    </w:lvl>
    <w:lvl w:ilvl="1">
      <w:numFmt w:val="bullet"/>
      <w:lvlText w:val="○"/>
      <w:lvlJc w:val="left"/>
      <w:pPr>
        <w:ind w:left="425" w:hanging="360"/>
      </w:pPr>
      <w:rPr>
        <w:u w:val="none"/>
      </w:rPr>
    </w:lvl>
    <w:lvl w:ilvl="2">
      <w:numFmt w:val="bullet"/>
      <w:lvlText w:val="■"/>
      <w:lvlJc w:val="left"/>
      <w:pPr>
        <w:ind w:left="566" w:hanging="359"/>
      </w:pPr>
      <w:rPr>
        <w:u w:val="none"/>
      </w:rPr>
    </w:lvl>
    <w:lvl w:ilvl="3">
      <w:numFmt w:val="bullet"/>
      <w:lvlText w:val="●"/>
      <w:lvlJc w:val="left"/>
      <w:pPr>
        <w:ind w:left="3600" w:hanging="360"/>
      </w:pPr>
      <w:rPr>
        <w:u w:val="none"/>
      </w:rPr>
    </w:lvl>
    <w:lvl w:ilvl="4">
      <w:numFmt w:val="bullet"/>
      <w:lvlText w:val="○"/>
      <w:lvlJc w:val="left"/>
      <w:pPr>
        <w:ind w:left="4320" w:hanging="360"/>
      </w:pPr>
      <w:rPr>
        <w:u w:val="none"/>
      </w:rPr>
    </w:lvl>
    <w:lvl w:ilvl="5">
      <w:numFmt w:val="bullet"/>
      <w:lvlText w:val="■"/>
      <w:lvlJc w:val="left"/>
      <w:pPr>
        <w:ind w:left="5040" w:hanging="360"/>
      </w:pPr>
      <w:rPr>
        <w:u w:val="none"/>
      </w:rPr>
    </w:lvl>
    <w:lvl w:ilvl="6">
      <w:numFmt w:val="bullet"/>
      <w:lvlText w:val="●"/>
      <w:lvlJc w:val="left"/>
      <w:pPr>
        <w:ind w:left="5760" w:hanging="360"/>
      </w:pPr>
      <w:rPr>
        <w:u w:val="none"/>
      </w:rPr>
    </w:lvl>
    <w:lvl w:ilvl="7">
      <w:numFmt w:val="bullet"/>
      <w:lvlText w:val="○"/>
      <w:lvlJc w:val="left"/>
      <w:pPr>
        <w:ind w:left="6480" w:hanging="360"/>
      </w:pPr>
      <w:rPr>
        <w:u w:val="none"/>
      </w:rPr>
    </w:lvl>
    <w:lvl w:ilvl="8"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2A10734F"/>
    <w:multiLevelType w:val="multilevel"/>
    <w:tmpl w:val="FEE8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7D7FF3"/>
    <w:multiLevelType w:val="multilevel"/>
    <w:tmpl w:val="B0F0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53569D"/>
    <w:multiLevelType w:val="multilevel"/>
    <w:tmpl w:val="38461D3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  <w:rPr>
        <w:rFonts w:eastAsia="Times New Roman CYR" w:cs="Times New Roman CYR"/>
        <w:b/>
        <w:bCs/>
        <w:color w:val="auto"/>
        <w:kern w:val="3"/>
        <w:sz w:val="20"/>
        <w:szCs w:val="20"/>
        <w:shd w:val="clear" w:color="auto" w:fill="auto"/>
        <w:lang w:eastAsia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30C94971"/>
    <w:multiLevelType w:val="multilevel"/>
    <w:tmpl w:val="6F463BE8"/>
    <w:lvl w:ilvl="0">
      <w:numFmt w:val="bullet"/>
      <w:lvlText w:val="●"/>
      <w:lvlJc w:val="left"/>
      <w:pPr>
        <w:ind w:left="0" w:hanging="360"/>
      </w:pPr>
      <w:rPr>
        <w:u w:val="none"/>
      </w:rPr>
    </w:lvl>
    <w:lvl w:ilvl="1">
      <w:numFmt w:val="bullet"/>
      <w:lvlText w:val="○"/>
      <w:lvlJc w:val="left"/>
      <w:pPr>
        <w:ind w:left="425" w:hanging="360"/>
      </w:pPr>
      <w:rPr>
        <w:u w:val="none"/>
      </w:rPr>
    </w:lvl>
    <w:lvl w:ilvl="2">
      <w:numFmt w:val="bullet"/>
      <w:lvlText w:val="■"/>
      <w:lvlJc w:val="left"/>
      <w:pPr>
        <w:ind w:left="566" w:hanging="359"/>
      </w:pPr>
      <w:rPr>
        <w:u w:val="none"/>
      </w:rPr>
    </w:lvl>
    <w:lvl w:ilvl="3">
      <w:numFmt w:val="bullet"/>
      <w:lvlText w:val="●"/>
      <w:lvlJc w:val="left"/>
      <w:pPr>
        <w:ind w:left="3600" w:hanging="360"/>
      </w:pPr>
      <w:rPr>
        <w:u w:val="none"/>
      </w:rPr>
    </w:lvl>
    <w:lvl w:ilvl="4">
      <w:numFmt w:val="bullet"/>
      <w:lvlText w:val="○"/>
      <w:lvlJc w:val="left"/>
      <w:pPr>
        <w:ind w:left="4320" w:hanging="360"/>
      </w:pPr>
      <w:rPr>
        <w:u w:val="none"/>
      </w:rPr>
    </w:lvl>
    <w:lvl w:ilvl="5">
      <w:numFmt w:val="bullet"/>
      <w:lvlText w:val="■"/>
      <w:lvlJc w:val="left"/>
      <w:pPr>
        <w:ind w:left="5040" w:hanging="360"/>
      </w:pPr>
      <w:rPr>
        <w:u w:val="none"/>
      </w:rPr>
    </w:lvl>
    <w:lvl w:ilvl="6">
      <w:numFmt w:val="bullet"/>
      <w:lvlText w:val="●"/>
      <w:lvlJc w:val="left"/>
      <w:pPr>
        <w:ind w:left="5760" w:hanging="360"/>
      </w:pPr>
      <w:rPr>
        <w:u w:val="none"/>
      </w:rPr>
    </w:lvl>
    <w:lvl w:ilvl="7">
      <w:numFmt w:val="bullet"/>
      <w:lvlText w:val="○"/>
      <w:lvlJc w:val="left"/>
      <w:pPr>
        <w:ind w:left="6480" w:hanging="360"/>
      </w:pPr>
      <w:rPr>
        <w:u w:val="none"/>
      </w:rPr>
    </w:lvl>
    <w:lvl w:ilvl="8"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nsid w:val="30D65032"/>
    <w:multiLevelType w:val="multilevel"/>
    <w:tmpl w:val="C1989FC8"/>
    <w:lvl w:ilvl="0">
      <w:start w:val="3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12">
    <w:nsid w:val="484071EF"/>
    <w:multiLevelType w:val="multilevel"/>
    <w:tmpl w:val="672E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5E6B38"/>
    <w:multiLevelType w:val="multilevel"/>
    <w:tmpl w:val="04AC8198"/>
    <w:lvl w:ilvl="0">
      <w:start w:val="1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14">
    <w:nsid w:val="5236234E"/>
    <w:multiLevelType w:val="multilevel"/>
    <w:tmpl w:val="2C9A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7319C9"/>
    <w:multiLevelType w:val="hybridMultilevel"/>
    <w:tmpl w:val="DF2AD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F1F56"/>
    <w:multiLevelType w:val="multilevel"/>
    <w:tmpl w:val="BBF0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522EF0"/>
    <w:multiLevelType w:val="multilevel"/>
    <w:tmpl w:val="F5E4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B00AC8"/>
    <w:multiLevelType w:val="multilevel"/>
    <w:tmpl w:val="7DD02DC2"/>
    <w:lvl w:ilvl="0">
      <w:start w:val="1"/>
      <w:numFmt w:val="bullet"/>
      <w:lvlText w:val="●"/>
      <w:lvlJc w:val="left"/>
      <w:pPr>
        <w:ind w:left="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9">
    <w:nsid w:val="6EB31FDC"/>
    <w:multiLevelType w:val="multilevel"/>
    <w:tmpl w:val="072433F0"/>
    <w:lvl w:ilvl="0">
      <w:numFmt w:val="bullet"/>
      <w:lvlText w:val="●"/>
      <w:lvlJc w:val="left"/>
      <w:pPr>
        <w:ind w:left="0" w:hanging="360"/>
      </w:pPr>
      <w:rPr>
        <w:u w:val="none"/>
      </w:rPr>
    </w:lvl>
    <w:lvl w:ilvl="1">
      <w:numFmt w:val="bullet"/>
      <w:lvlText w:val="○"/>
      <w:lvlJc w:val="left"/>
      <w:pPr>
        <w:ind w:left="425" w:hanging="360"/>
      </w:pPr>
      <w:rPr>
        <w:u w:val="none"/>
      </w:rPr>
    </w:lvl>
    <w:lvl w:ilvl="2">
      <w:numFmt w:val="bullet"/>
      <w:lvlText w:val="■"/>
      <w:lvlJc w:val="left"/>
      <w:pPr>
        <w:ind w:left="566" w:hanging="359"/>
      </w:pPr>
      <w:rPr>
        <w:u w:val="none"/>
      </w:rPr>
    </w:lvl>
    <w:lvl w:ilvl="3">
      <w:numFmt w:val="bullet"/>
      <w:lvlText w:val="●"/>
      <w:lvlJc w:val="left"/>
      <w:pPr>
        <w:ind w:left="3600" w:hanging="360"/>
      </w:pPr>
      <w:rPr>
        <w:u w:val="none"/>
      </w:rPr>
    </w:lvl>
    <w:lvl w:ilvl="4">
      <w:numFmt w:val="bullet"/>
      <w:lvlText w:val="○"/>
      <w:lvlJc w:val="left"/>
      <w:pPr>
        <w:ind w:left="4320" w:hanging="360"/>
      </w:pPr>
      <w:rPr>
        <w:u w:val="none"/>
      </w:rPr>
    </w:lvl>
    <w:lvl w:ilvl="5">
      <w:numFmt w:val="bullet"/>
      <w:lvlText w:val="■"/>
      <w:lvlJc w:val="left"/>
      <w:pPr>
        <w:ind w:left="5040" w:hanging="360"/>
      </w:pPr>
      <w:rPr>
        <w:u w:val="none"/>
      </w:rPr>
    </w:lvl>
    <w:lvl w:ilvl="6">
      <w:numFmt w:val="bullet"/>
      <w:lvlText w:val="●"/>
      <w:lvlJc w:val="left"/>
      <w:pPr>
        <w:ind w:left="5760" w:hanging="360"/>
      </w:pPr>
      <w:rPr>
        <w:u w:val="none"/>
      </w:rPr>
    </w:lvl>
    <w:lvl w:ilvl="7">
      <w:numFmt w:val="bullet"/>
      <w:lvlText w:val="○"/>
      <w:lvlJc w:val="left"/>
      <w:pPr>
        <w:ind w:left="6480" w:hanging="360"/>
      </w:pPr>
      <w:rPr>
        <w:u w:val="none"/>
      </w:rPr>
    </w:lvl>
    <w:lvl w:ilvl="8"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>
    <w:nsid w:val="72A618E5"/>
    <w:multiLevelType w:val="multilevel"/>
    <w:tmpl w:val="A2B4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9262F9"/>
    <w:multiLevelType w:val="multilevel"/>
    <w:tmpl w:val="4C14F360"/>
    <w:lvl w:ilvl="0">
      <w:numFmt w:val="bullet"/>
      <w:lvlText w:val="●"/>
      <w:lvlJc w:val="left"/>
      <w:pPr>
        <w:ind w:left="0" w:hanging="360"/>
      </w:pPr>
      <w:rPr>
        <w:u w:val="none"/>
      </w:rPr>
    </w:lvl>
    <w:lvl w:ilvl="1">
      <w:numFmt w:val="bullet"/>
      <w:lvlText w:val="○"/>
      <w:lvlJc w:val="left"/>
      <w:pPr>
        <w:ind w:left="425" w:hanging="360"/>
      </w:pPr>
      <w:rPr>
        <w:u w:val="none"/>
      </w:rPr>
    </w:lvl>
    <w:lvl w:ilvl="2">
      <w:numFmt w:val="bullet"/>
      <w:lvlText w:val="■"/>
      <w:lvlJc w:val="left"/>
      <w:pPr>
        <w:ind w:left="566" w:hanging="359"/>
      </w:pPr>
      <w:rPr>
        <w:u w:val="none"/>
      </w:rPr>
    </w:lvl>
    <w:lvl w:ilvl="3">
      <w:numFmt w:val="bullet"/>
      <w:lvlText w:val="●"/>
      <w:lvlJc w:val="left"/>
      <w:pPr>
        <w:ind w:left="3600" w:hanging="360"/>
      </w:pPr>
      <w:rPr>
        <w:u w:val="none"/>
      </w:rPr>
    </w:lvl>
    <w:lvl w:ilvl="4">
      <w:numFmt w:val="bullet"/>
      <w:lvlText w:val="○"/>
      <w:lvlJc w:val="left"/>
      <w:pPr>
        <w:ind w:left="4320" w:hanging="360"/>
      </w:pPr>
      <w:rPr>
        <w:u w:val="none"/>
      </w:rPr>
    </w:lvl>
    <w:lvl w:ilvl="5">
      <w:numFmt w:val="bullet"/>
      <w:lvlText w:val="■"/>
      <w:lvlJc w:val="left"/>
      <w:pPr>
        <w:ind w:left="5040" w:hanging="360"/>
      </w:pPr>
      <w:rPr>
        <w:u w:val="none"/>
      </w:rPr>
    </w:lvl>
    <w:lvl w:ilvl="6">
      <w:numFmt w:val="bullet"/>
      <w:lvlText w:val="●"/>
      <w:lvlJc w:val="left"/>
      <w:pPr>
        <w:ind w:left="5760" w:hanging="360"/>
      </w:pPr>
      <w:rPr>
        <w:u w:val="none"/>
      </w:rPr>
    </w:lvl>
    <w:lvl w:ilvl="7">
      <w:numFmt w:val="bullet"/>
      <w:lvlText w:val="○"/>
      <w:lvlJc w:val="left"/>
      <w:pPr>
        <w:ind w:left="6480" w:hanging="360"/>
      </w:pPr>
      <w:rPr>
        <w:u w:val="none"/>
      </w:rPr>
    </w:lvl>
    <w:lvl w:ilvl="8"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>
    <w:nsid w:val="77A5408B"/>
    <w:multiLevelType w:val="multilevel"/>
    <w:tmpl w:val="B20ABDCA"/>
    <w:lvl w:ilvl="0">
      <w:numFmt w:val="bullet"/>
      <w:lvlText w:val="●"/>
      <w:lvlJc w:val="left"/>
      <w:pPr>
        <w:ind w:left="0" w:hanging="360"/>
      </w:pPr>
      <w:rPr>
        <w:strike w:val="0"/>
        <w:dstrike w:val="0"/>
        <w:u w:val="none"/>
      </w:rPr>
    </w:lvl>
    <w:lvl w:ilvl="1">
      <w:numFmt w:val="bullet"/>
      <w:lvlText w:val="○"/>
      <w:lvlJc w:val="left"/>
      <w:pPr>
        <w:ind w:left="425" w:hanging="360"/>
      </w:pPr>
      <w:rPr>
        <w:strike w:val="0"/>
        <w:dstrike w:val="0"/>
        <w:u w:val="none"/>
      </w:rPr>
    </w:lvl>
    <w:lvl w:ilvl="2">
      <w:numFmt w:val="bullet"/>
      <w:lvlText w:val="■"/>
      <w:lvlJc w:val="left"/>
      <w:pPr>
        <w:ind w:left="566" w:hanging="359"/>
      </w:pPr>
      <w:rPr>
        <w:strike w:val="0"/>
        <w:dstrike w:val="0"/>
        <w:u w:val="none"/>
      </w:rPr>
    </w:lvl>
    <w:lvl w:ilvl="3"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</w:rPr>
    </w:lvl>
    <w:lvl w:ilvl="4"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</w:rPr>
    </w:lvl>
    <w:lvl w:ilvl="5"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</w:rPr>
    </w:lvl>
    <w:lvl w:ilvl="6"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</w:rPr>
    </w:lvl>
    <w:lvl w:ilvl="7"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</w:rPr>
    </w:lvl>
    <w:lvl w:ilvl="8"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</w:rPr>
    </w:lvl>
  </w:abstractNum>
  <w:abstractNum w:abstractNumId="23">
    <w:nsid w:val="7AC81DB9"/>
    <w:multiLevelType w:val="multilevel"/>
    <w:tmpl w:val="DEA8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5"/>
  </w:num>
  <w:num w:numId="5">
    <w:abstractNumId w:val="18"/>
  </w:num>
  <w:num w:numId="6">
    <w:abstractNumId w:val="6"/>
  </w:num>
  <w:num w:numId="7">
    <w:abstractNumId w:val="19"/>
  </w:num>
  <w:num w:numId="8">
    <w:abstractNumId w:val="22"/>
  </w:num>
  <w:num w:numId="9">
    <w:abstractNumId w:val="21"/>
  </w:num>
  <w:num w:numId="10">
    <w:abstractNumId w:val="10"/>
  </w:num>
  <w:num w:numId="11">
    <w:abstractNumId w:val="2"/>
  </w:num>
  <w:num w:numId="12">
    <w:abstractNumId w:val="8"/>
  </w:num>
  <w:num w:numId="13">
    <w:abstractNumId w:val="17"/>
  </w:num>
  <w:num w:numId="14">
    <w:abstractNumId w:val="7"/>
  </w:num>
  <w:num w:numId="15">
    <w:abstractNumId w:val="5"/>
  </w:num>
  <w:num w:numId="16">
    <w:abstractNumId w:val="4"/>
  </w:num>
  <w:num w:numId="17">
    <w:abstractNumId w:val="20"/>
  </w:num>
  <w:num w:numId="18">
    <w:abstractNumId w:val="3"/>
  </w:num>
  <w:num w:numId="19">
    <w:abstractNumId w:val="12"/>
  </w:num>
  <w:num w:numId="20">
    <w:abstractNumId w:val="23"/>
  </w:num>
  <w:num w:numId="21">
    <w:abstractNumId w:val="0"/>
  </w:num>
  <w:num w:numId="22">
    <w:abstractNumId w:val="14"/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95"/>
    <w:rsid w:val="00002C1E"/>
    <w:rsid w:val="000652D4"/>
    <w:rsid w:val="000714C6"/>
    <w:rsid w:val="000936EA"/>
    <w:rsid w:val="000A519E"/>
    <w:rsid w:val="000A7FF8"/>
    <w:rsid w:val="000C076B"/>
    <w:rsid w:val="000C1EAC"/>
    <w:rsid w:val="000F33D5"/>
    <w:rsid w:val="00102755"/>
    <w:rsid w:val="00115E7D"/>
    <w:rsid w:val="001222B0"/>
    <w:rsid w:val="00153B9C"/>
    <w:rsid w:val="00197F02"/>
    <w:rsid w:val="001E5A34"/>
    <w:rsid w:val="001F7964"/>
    <w:rsid w:val="00216C93"/>
    <w:rsid w:val="00241E9C"/>
    <w:rsid w:val="002841B7"/>
    <w:rsid w:val="00334E71"/>
    <w:rsid w:val="003642E3"/>
    <w:rsid w:val="003A0D9A"/>
    <w:rsid w:val="003A48E6"/>
    <w:rsid w:val="003B7AC9"/>
    <w:rsid w:val="003C68F8"/>
    <w:rsid w:val="0047162E"/>
    <w:rsid w:val="0047792B"/>
    <w:rsid w:val="0048596A"/>
    <w:rsid w:val="004B11D7"/>
    <w:rsid w:val="004C202C"/>
    <w:rsid w:val="004D273D"/>
    <w:rsid w:val="004F6B59"/>
    <w:rsid w:val="005021B1"/>
    <w:rsid w:val="005350C7"/>
    <w:rsid w:val="005676E4"/>
    <w:rsid w:val="005808A4"/>
    <w:rsid w:val="005C38D4"/>
    <w:rsid w:val="005D756A"/>
    <w:rsid w:val="005E31C5"/>
    <w:rsid w:val="00600F9F"/>
    <w:rsid w:val="006327CD"/>
    <w:rsid w:val="00671BAD"/>
    <w:rsid w:val="00685B13"/>
    <w:rsid w:val="006A3784"/>
    <w:rsid w:val="006F3469"/>
    <w:rsid w:val="00747DCF"/>
    <w:rsid w:val="00763E89"/>
    <w:rsid w:val="007B35E0"/>
    <w:rsid w:val="007C4431"/>
    <w:rsid w:val="008A73E5"/>
    <w:rsid w:val="008B2F08"/>
    <w:rsid w:val="008E2159"/>
    <w:rsid w:val="00903452"/>
    <w:rsid w:val="0091619C"/>
    <w:rsid w:val="00943297"/>
    <w:rsid w:val="009A2F1C"/>
    <w:rsid w:val="009A6D7E"/>
    <w:rsid w:val="009D5E74"/>
    <w:rsid w:val="00A04F1A"/>
    <w:rsid w:val="00A12C34"/>
    <w:rsid w:val="00A64448"/>
    <w:rsid w:val="00A6681E"/>
    <w:rsid w:val="00A71637"/>
    <w:rsid w:val="00A85FC5"/>
    <w:rsid w:val="00A9153D"/>
    <w:rsid w:val="00AF5A0E"/>
    <w:rsid w:val="00AF77A7"/>
    <w:rsid w:val="00B07C37"/>
    <w:rsid w:val="00B8032B"/>
    <w:rsid w:val="00BA0474"/>
    <w:rsid w:val="00BB467E"/>
    <w:rsid w:val="00BE7493"/>
    <w:rsid w:val="00C1741B"/>
    <w:rsid w:val="00C23274"/>
    <w:rsid w:val="00C240DB"/>
    <w:rsid w:val="00C908C6"/>
    <w:rsid w:val="00CC0234"/>
    <w:rsid w:val="00CF2095"/>
    <w:rsid w:val="00CF735F"/>
    <w:rsid w:val="00D14DC8"/>
    <w:rsid w:val="00D333A0"/>
    <w:rsid w:val="00D46DD5"/>
    <w:rsid w:val="00D63BEC"/>
    <w:rsid w:val="00DB0FDC"/>
    <w:rsid w:val="00DC2CEF"/>
    <w:rsid w:val="00DE68BB"/>
    <w:rsid w:val="00E06416"/>
    <w:rsid w:val="00E436C9"/>
    <w:rsid w:val="00E76B81"/>
    <w:rsid w:val="00E8773B"/>
    <w:rsid w:val="00EA3AA1"/>
    <w:rsid w:val="00EB1ADF"/>
    <w:rsid w:val="00ED0F41"/>
    <w:rsid w:val="00EE7FAD"/>
    <w:rsid w:val="00F506EF"/>
    <w:rsid w:val="00F77B11"/>
    <w:rsid w:val="00F93AC3"/>
    <w:rsid w:val="00F967FE"/>
    <w:rsid w:val="00F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3z0">
    <w:name w:val="WW8Num3z0"/>
  </w:style>
  <w:style w:type="character" w:customStyle="1" w:styleId="WW8Num3z1">
    <w:name w:val="WW8Num3z1"/>
    <w:rPr>
      <w:rFonts w:eastAsia="Times New Roman CYR" w:cs="Times New Roman CYR"/>
      <w:b/>
      <w:bCs/>
      <w:color w:val="auto"/>
      <w:kern w:val="3"/>
      <w:sz w:val="20"/>
      <w:szCs w:val="20"/>
      <w:shd w:val="clear" w:color="auto" w:fill="auto"/>
      <w:lang w:eastAsia="ar-S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umberingSymbols">
    <w:name w:val="Numbering Symbols"/>
    <w:rPr>
      <w:b/>
      <w:bCs/>
      <w:sz w:val="24"/>
      <w:szCs w:val="24"/>
    </w:rPr>
  </w:style>
  <w:style w:type="paragraph" w:styleId="a7">
    <w:name w:val="Balloon Text"/>
    <w:basedOn w:val="a"/>
    <w:rPr>
      <w:rFonts w:ascii="Segoe UI" w:hAnsi="Segoe UI"/>
      <w:sz w:val="18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rPr>
      <w:szCs w:val="21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rPr>
      <w:szCs w:val="21"/>
    </w:rPr>
  </w:style>
  <w:style w:type="character" w:customStyle="1" w:styleId="ac">
    <w:name w:val="Текст выноски Знак"/>
    <w:basedOn w:val="a0"/>
    <w:rPr>
      <w:rFonts w:ascii="Segoe UI" w:hAnsi="Segoe UI"/>
      <w:sz w:val="18"/>
      <w:szCs w:val="16"/>
    </w:rPr>
  </w:style>
  <w:style w:type="paragraph" w:styleId="ad">
    <w:name w:val="Normal (Web)"/>
    <w:basedOn w:val="a"/>
    <w:uiPriority w:val="99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e">
    <w:name w:val="List Paragraph"/>
    <w:basedOn w:val="a"/>
    <w:pPr>
      <w:ind w:left="720"/>
    </w:pPr>
    <w:rPr>
      <w:szCs w:val="21"/>
    </w:rPr>
  </w:style>
  <w:style w:type="paragraph" w:styleId="af">
    <w:name w:val="annotation text"/>
    <w:basedOn w:val="a"/>
    <w:rPr>
      <w:sz w:val="20"/>
      <w:szCs w:val="18"/>
    </w:rPr>
  </w:style>
  <w:style w:type="character" w:customStyle="1" w:styleId="af0">
    <w:name w:val="Текст примечания Знак"/>
    <w:basedOn w:val="a0"/>
    <w:rPr>
      <w:sz w:val="20"/>
      <w:szCs w:val="18"/>
    </w:rPr>
  </w:style>
  <w:style w:type="paragraph" w:styleId="af1">
    <w:name w:val="annotation subject"/>
    <w:basedOn w:val="af"/>
    <w:next w:val="af"/>
    <w:rPr>
      <w:b/>
      <w:bCs/>
    </w:rPr>
  </w:style>
  <w:style w:type="character" w:customStyle="1" w:styleId="af2">
    <w:name w:val="Тема примечания Знак"/>
    <w:basedOn w:val="af0"/>
    <w:rPr>
      <w:b/>
      <w:bCs/>
      <w:sz w:val="20"/>
      <w:szCs w:val="18"/>
    </w:rPr>
  </w:style>
  <w:style w:type="numbering" w:customStyle="1" w:styleId="WW8Num3">
    <w:name w:val="WW8Num3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3z0">
    <w:name w:val="WW8Num3z0"/>
  </w:style>
  <w:style w:type="character" w:customStyle="1" w:styleId="WW8Num3z1">
    <w:name w:val="WW8Num3z1"/>
    <w:rPr>
      <w:rFonts w:eastAsia="Times New Roman CYR" w:cs="Times New Roman CYR"/>
      <w:b/>
      <w:bCs/>
      <w:color w:val="auto"/>
      <w:kern w:val="3"/>
      <w:sz w:val="20"/>
      <w:szCs w:val="20"/>
      <w:shd w:val="clear" w:color="auto" w:fill="auto"/>
      <w:lang w:eastAsia="ar-S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umberingSymbols">
    <w:name w:val="Numbering Symbols"/>
    <w:rPr>
      <w:b/>
      <w:bCs/>
      <w:sz w:val="24"/>
      <w:szCs w:val="24"/>
    </w:rPr>
  </w:style>
  <w:style w:type="paragraph" w:styleId="a7">
    <w:name w:val="Balloon Text"/>
    <w:basedOn w:val="a"/>
    <w:rPr>
      <w:rFonts w:ascii="Segoe UI" w:hAnsi="Segoe UI"/>
      <w:sz w:val="18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rPr>
      <w:szCs w:val="21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rPr>
      <w:szCs w:val="21"/>
    </w:rPr>
  </w:style>
  <w:style w:type="character" w:customStyle="1" w:styleId="ac">
    <w:name w:val="Текст выноски Знак"/>
    <w:basedOn w:val="a0"/>
    <w:rPr>
      <w:rFonts w:ascii="Segoe UI" w:hAnsi="Segoe UI"/>
      <w:sz w:val="18"/>
      <w:szCs w:val="16"/>
    </w:rPr>
  </w:style>
  <w:style w:type="paragraph" w:styleId="ad">
    <w:name w:val="Normal (Web)"/>
    <w:basedOn w:val="a"/>
    <w:uiPriority w:val="99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e">
    <w:name w:val="List Paragraph"/>
    <w:basedOn w:val="a"/>
    <w:pPr>
      <w:ind w:left="720"/>
    </w:pPr>
    <w:rPr>
      <w:szCs w:val="21"/>
    </w:rPr>
  </w:style>
  <w:style w:type="paragraph" w:styleId="af">
    <w:name w:val="annotation text"/>
    <w:basedOn w:val="a"/>
    <w:rPr>
      <w:sz w:val="20"/>
      <w:szCs w:val="18"/>
    </w:rPr>
  </w:style>
  <w:style w:type="character" w:customStyle="1" w:styleId="af0">
    <w:name w:val="Текст примечания Знак"/>
    <w:basedOn w:val="a0"/>
    <w:rPr>
      <w:sz w:val="20"/>
      <w:szCs w:val="18"/>
    </w:rPr>
  </w:style>
  <w:style w:type="paragraph" w:styleId="af1">
    <w:name w:val="annotation subject"/>
    <w:basedOn w:val="af"/>
    <w:next w:val="af"/>
    <w:rPr>
      <w:b/>
      <w:bCs/>
    </w:rPr>
  </w:style>
  <w:style w:type="character" w:customStyle="1" w:styleId="af2">
    <w:name w:val="Тема примечания Знак"/>
    <w:basedOn w:val="af0"/>
    <w:rPr>
      <w:b/>
      <w:bCs/>
      <w:sz w:val="20"/>
      <w:szCs w:val="18"/>
    </w:rPr>
  </w:style>
  <w:style w:type="numbering" w:customStyle="1" w:styleId="WW8Num3">
    <w:name w:val="WW8Num3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90CBC-6CC7-48D0-A2FB-FF1227FC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Петр Анатольевич</dc:creator>
  <cp:lastModifiedBy>016BoyarskayaRS</cp:lastModifiedBy>
  <cp:revision>5</cp:revision>
  <cp:lastPrinted>2022-08-11T05:16:00Z</cp:lastPrinted>
  <dcterms:created xsi:type="dcterms:W3CDTF">2024-04-23T09:51:00Z</dcterms:created>
  <dcterms:modified xsi:type="dcterms:W3CDTF">2024-04-23T10:08:00Z</dcterms:modified>
</cp:coreProperties>
</file>