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FE8A" w14:textId="77777777" w:rsidR="00BB40D6" w:rsidRPr="007D6181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r w:rsidRPr="007D6181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14:paraId="70315486" w14:textId="19F1408C" w:rsidR="0000697A" w:rsidRPr="007D6181" w:rsidRDefault="009E75E5" w:rsidP="00BB40D6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поставка ТСР - специальных устройств для чтения «говорящих книг» на флеш-картах в целях социального обеспечения граждан в 2024 году</w:t>
      </w:r>
    </w:p>
    <w:p w14:paraId="2B884120" w14:textId="77777777" w:rsidR="00FF4FF0" w:rsidRDefault="00FF4FF0" w:rsidP="00193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4686FC8" w14:textId="45873DD6" w:rsidR="007D6181" w:rsidRPr="006B1AE7" w:rsidRDefault="007D6181" w:rsidP="00193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1AE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1. Наименование объекта закупки: </w:t>
      </w:r>
      <w:r w:rsidR="009E75E5" w:rsidRPr="009E75E5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поставка ТСР - специальных устройств для чтения «говорящих книг» на флеш-картах в целях социального обеспечения граждан в 2024 году</w:t>
      </w:r>
      <w:r w:rsidRPr="006B1AE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14:paraId="45951EFA" w14:textId="77777777" w:rsidR="007D6181" w:rsidRPr="00300373" w:rsidRDefault="007D6181" w:rsidP="00193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</w:t>
      </w:r>
      <w:r w:rsidRPr="00300373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ar-SA"/>
        </w:rPr>
        <w:t xml:space="preserve"> </w:t>
      </w: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Место поставки Товара:</w:t>
      </w: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и районы юга Тюменской области.</w:t>
      </w:r>
    </w:p>
    <w:p w14:paraId="04D23610" w14:textId="77777777" w:rsidR="007D6181" w:rsidRPr="0030037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Способ получения Товара определяется по выбору Получателя:</w:t>
      </w:r>
    </w:p>
    <w:p w14:paraId="0F70C41B" w14:textId="77777777" w:rsidR="007D6181" w:rsidRPr="0030037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- адресная доставка по месту жительства Получателя;</w:t>
      </w:r>
    </w:p>
    <w:p w14:paraId="741FED70" w14:textId="77777777" w:rsidR="007D6181" w:rsidRPr="0030037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 месту нахождения пунктов выдачи Товара.</w:t>
      </w:r>
    </w:p>
    <w:p w14:paraId="07E4D348" w14:textId="1965D498" w:rsidR="007D6181" w:rsidRPr="0030037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</w:t>
      </w:r>
      <w:r w:rsidRPr="00300373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ar-SA"/>
        </w:rPr>
        <w:t xml:space="preserve"> </w:t>
      </w: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Срок поставки Товара:</w:t>
      </w:r>
      <w:r w:rsidRPr="00300373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 xml:space="preserve"> с даты получения от Заказчика реестра получателей Товара до </w:t>
      </w:r>
      <w:r w:rsidR="009E75E5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>01 декабря</w:t>
      </w:r>
      <w:r w:rsidR="0000697A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 xml:space="preserve"> </w:t>
      </w:r>
      <w:r w:rsidR="00802D76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>2024 года</w:t>
      </w:r>
      <w:r w:rsidRPr="00300373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>.</w:t>
      </w:r>
    </w:p>
    <w:p w14:paraId="708A32B7" w14:textId="77777777" w:rsidR="007D6181" w:rsidRPr="0030037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00C89437" w14:textId="77777777" w:rsidR="007D6181" w:rsidRPr="0030037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 xml:space="preserve">           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29EAADAA" w14:textId="07C62B82" w:rsidR="007D6181" w:rsidRPr="00300373" w:rsidRDefault="007D6181" w:rsidP="001933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4. Количество поставляемых товаров: </w:t>
      </w:r>
      <w:r w:rsidR="009E75E5">
        <w:rPr>
          <w:rFonts w:ascii="Times New Roman" w:eastAsia="Times New Roman" w:hAnsi="Times New Roman" w:cs="Times New Roman"/>
          <w:sz w:val="26"/>
          <w:szCs w:val="26"/>
          <w:lang w:eastAsia="ar-SA"/>
        </w:rPr>
        <w:t>91 штука</w:t>
      </w: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2B1528A1" w14:textId="77777777" w:rsidR="007D6181" w:rsidRPr="00300373" w:rsidRDefault="007D6181" w:rsidP="0019336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5. Условия поставки Товара:</w:t>
      </w: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Поставщик должен согласовать с Получателем место и время выдачи Товара.</w:t>
      </w:r>
    </w:p>
    <w:p w14:paraId="65C46D9C" w14:textId="77777777" w:rsidR="007D6181" w:rsidRPr="00300373" w:rsidRDefault="007D6181" w:rsidP="0019336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позднее, чем за 1 календарный день проинформировать Получателей о дате, времени и месте. </w:t>
      </w:r>
    </w:p>
    <w:p w14:paraId="3BADD5F2" w14:textId="77777777" w:rsidR="007D6181" w:rsidRPr="00300373" w:rsidRDefault="007D6181" w:rsidP="0019336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Выдача Товара по месту нахождения Исполнителя (по месту нахождения пунктов выдачи) производится в часы работы пунктов, согласно списку адресов и графику работы пунктов выдачи Товара, предоставленных Исполнителем Заказчику. Длительность ожидания выдачи Товара и обслуживания Получателей в пунктах выдачи Товара или по месту нахождения Исполнителя должна быть не более 30 (тридцати) минут с момента обращения.</w:t>
      </w:r>
    </w:p>
    <w:p w14:paraId="16F58606" w14:textId="77777777" w:rsidR="007D6181" w:rsidRPr="00300373" w:rsidRDefault="007D6181" w:rsidP="0019336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6. Требования к техническим, функциональным, качественным характеристикам товара:</w:t>
      </w: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специальные устройства для чтения «говорящих книг» на флеш-картах (далее устройства) предназначены для воспроизведения «говорящих книг», записанных в специальном криптозащищенном формате, принятом ВОС и Российской государственной библиотекой для слепых в качестве общероссийского стандарта для обеспечения фондов специальных библиотек и школ для слепых, «говорящих книг» международного формата DAISY, аудио файлов и электронных текстов.</w:t>
      </w:r>
    </w:p>
    <w:p w14:paraId="6423573D" w14:textId="77777777" w:rsidR="007D6181" w:rsidRPr="00300373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Устройства должны способствовать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14:paraId="3AD6AECE" w14:textId="77777777" w:rsidR="007D6181" w:rsidRPr="00300373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Устройства должны отвечать требованиям к безопасности товара в соответствии с техническими регламентами Таможенного союза:</w:t>
      </w:r>
    </w:p>
    <w:p w14:paraId="58FCE109" w14:textId="77777777" w:rsidR="007D6181" w:rsidRPr="00300373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- ТР ТС 004/2011 «О безопасности низковольтного оборудования»;</w:t>
      </w:r>
    </w:p>
    <w:p w14:paraId="78520C0E" w14:textId="77777777" w:rsidR="007D6181" w:rsidRPr="00300373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- ТР ТС 020/2011 «Электромагнитная совместимость технических средств».</w:t>
      </w:r>
    </w:p>
    <w:p w14:paraId="7EA5639A" w14:textId="77777777" w:rsidR="007D6181" w:rsidRPr="00300373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7. Требования к упаковке: </w:t>
      </w:r>
      <w:r w:rsidRPr="00300373">
        <w:rPr>
          <w:rFonts w:ascii="Times New Roman" w:eastAsia="Times New Roman" w:hAnsi="Times New Roman" w:cs="Times New Roman"/>
          <w:sz w:val="26"/>
          <w:szCs w:val="26"/>
          <w:lang w:eastAsia="ar-SA"/>
        </w:rPr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14:paraId="29EB0827" w14:textId="3CA06854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8. Требования к гарантии: 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гарантийный срок Товара должен составлять не менее </w:t>
      </w:r>
      <w:r w:rsidR="004E25B3"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14:paraId="38A487BA" w14:textId="7777777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должен гарантировать, что весь поставляемый Товар новый, не был в употреблении, в том числе, у Товара не были восстановлены потребительские свойства, Товар не должен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14:paraId="1AF7AFF5" w14:textId="5A6996B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пециальные устройства для чтения «говорящих книг» на флеш-картах должны иметь установленный производителем срок службы, который со дня подписания Акта сдачи-приемки Товара пользователем имеет величину, равную сроку пользования, утвержденного приказом Приказ Минтруда России от 05.03.2021 N 107н </w:t>
      </w:r>
      <w:r w:rsidR="009E75E5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Сроков пользования техническими средствами реабилитации, протезами и протезно-ортопедическими изделиями</w:t>
      </w:r>
      <w:r w:rsidR="009E75E5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. Срок службы специальны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устройств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ах</w:t>
      </w: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чтения «говорящих книг» на флеш-картах должен составлять не менее 7 лет.</w:t>
      </w:r>
    </w:p>
    <w:p w14:paraId="2B260520" w14:textId="7777777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Обязательно должны быть гарантийные талоны, дающие право на бесплатный ремонт товара во время гарантийного срока пользования. </w:t>
      </w:r>
    </w:p>
    <w:p w14:paraId="6C9F5C29" w14:textId="7777777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389F924C" w14:textId="7777777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Срок выполнения гарантийного ремонта Товара производится в сроки, согласованные с Получателем, но не должен превышать 20 (двадцати) рабочих дней со дня обращения Получателя (Заказчика).  </w:t>
      </w:r>
    </w:p>
    <w:p w14:paraId="5CBC3BC2" w14:textId="7777777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3C4D6CA0" w14:textId="77777777" w:rsidR="007D6181" w:rsidRPr="008A003E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Поставщик должен указать адреса организаций, учреждений, в которые следует обращаться Получателям для гарантийного и </w:t>
      </w:r>
      <w:proofErr w:type="spellStart"/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постгарантийного</w:t>
      </w:r>
      <w:proofErr w:type="spellEnd"/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ремонта или устранения неисправностей в течение срока эксплуатации. Обеспечение сервисного обслуживания (технического обслуживания, гарантийного и </w:t>
      </w:r>
      <w:proofErr w:type="spellStart"/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постгарантийного</w:t>
      </w:r>
      <w:proofErr w:type="spellEnd"/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ремонта) должно производиться на территории Тюменской области, в течение срока эксплуатации технического средства реабилитации.</w:t>
      </w:r>
    </w:p>
    <w:p w14:paraId="014D063A" w14:textId="77777777" w:rsidR="007D6181" w:rsidRDefault="007D6181" w:rsidP="0019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003E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возможности ремонта и технического обслуживания, устранения недостатков при оказании услуг по обеспечению инвалидов техническими средствами реабилитации осуществляется Поставщиком в соответствии с Федеральным законом от 07.02.1992 № 2300-1 «О защите прав потребителей».</w:t>
      </w:r>
    </w:p>
    <w:p w14:paraId="02F49938" w14:textId="77777777" w:rsidR="007D6181" w:rsidRDefault="007D6181" w:rsidP="007D6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CA6AB05" w14:textId="77777777" w:rsidR="007D6181" w:rsidRDefault="007D6181" w:rsidP="007D6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22B7C90" w14:textId="77777777" w:rsidR="007D6181" w:rsidRDefault="007D6181" w:rsidP="007D6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264FCE" w14:textId="77777777" w:rsidR="007D6181" w:rsidRDefault="007D6181" w:rsidP="007D6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DD0788F" w14:textId="77777777" w:rsidR="007D6181" w:rsidRPr="00300373" w:rsidRDefault="007D6181" w:rsidP="007D6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6D30D7" w14:textId="77777777" w:rsidR="00802D76" w:rsidRDefault="00802D76" w:rsidP="007D618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802D76" w:rsidSect="001933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89973BD" w14:textId="322F5F71" w:rsidR="007D6181" w:rsidRDefault="007D6181" w:rsidP="007D618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003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Спецификация</w:t>
      </w:r>
    </w:p>
    <w:p w14:paraId="32412099" w14:textId="77777777" w:rsidR="007D6181" w:rsidRPr="00300373" w:rsidRDefault="007D6181" w:rsidP="007D618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5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2098"/>
        <w:gridCol w:w="1984"/>
        <w:gridCol w:w="9810"/>
        <w:gridCol w:w="850"/>
      </w:tblGrid>
      <w:tr w:rsidR="007D6181" w:rsidRPr="005D6B9D" w14:paraId="15C44E34" w14:textId="77777777" w:rsidTr="00FF4FF0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2BF" w14:textId="77777777" w:rsidR="007D6181" w:rsidRPr="0019336D" w:rsidRDefault="007D6181" w:rsidP="00AE03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9336D">
              <w:rPr>
                <w:rFonts w:ascii="Times New Roman" w:eastAsia="Times New Roman" w:hAnsi="Times New Roman" w:cs="Times New Roman"/>
                <w:bCs/>
                <w:lang w:eastAsia="ar-SA"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878" w14:textId="77777777" w:rsidR="007D6181" w:rsidRPr="0019336D" w:rsidRDefault="007D6181" w:rsidP="00AE03EB">
            <w:pPr>
              <w:widowControl w:val="0"/>
              <w:tabs>
                <w:tab w:val="num" w:pos="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336D">
              <w:rPr>
                <w:rFonts w:ascii="Times New Roman" w:eastAsia="Times New Roman" w:hAnsi="Times New Roman" w:cs="Times New Roman"/>
                <w:lang w:eastAsia="ar-SA"/>
              </w:rPr>
              <w:t>ОКПД 2/ Код КТРУ/КОЗ</w:t>
            </w:r>
          </w:p>
          <w:p w14:paraId="399A1978" w14:textId="77777777" w:rsidR="007D6181" w:rsidRPr="0019336D" w:rsidRDefault="007D6181" w:rsidP="00AE03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B12" w14:textId="3EF00185" w:rsidR="007D6181" w:rsidRPr="0019336D" w:rsidRDefault="007D6181" w:rsidP="00AE03EB">
            <w:pPr>
              <w:widowControl w:val="0"/>
              <w:tabs>
                <w:tab w:val="num" w:pos="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336D">
              <w:rPr>
                <w:rFonts w:ascii="Times New Roman" w:eastAsia="Times New Roman" w:hAnsi="Times New Roman" w:cs="Times New Roman"/>
                <w:lang w:eastAsia="ar-SA"/>
              </w:rPr>
              <w:t>Наименование и номер ТСР в соответствии приказом Минтру</w:t>
            </w:r>
            <w:r w:rsidR="00802D76" w:rsidRPr="0019336D">
              <w:rPr>
                <w:rFonts w:ascii="Times New Roman" w:eastAsia="Times New Roman" w:hAnsi="Times New Roman" w:cs="Times New Roman"/>
                <w:lang w:eastAsia="ar-SA"/>
              </w:rPr>
              <w:t xml:space="preserve">да России от 13.02.2018 </w:t>
            </w:r>
            <w:r w:rsidRPr="0019336D">
              <w:rPr>
                <w:rFonts w:ascii="Times New Roman" w:eastAsia="Times New Roman" w:hAnsi="Times New Roman" w:cs="Times New Roman"/>
                <w:lang w:eastAsia="ar-SA"/>
              </w:rPr>
              <w:t>N 86н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082" w14:textId="77777777" w:rsidR="007D6181" w:rsidRPr="0019336D" w:rsidRDefault="007D6181" w:rsidP="00AE03EB">
            <w:pPr>
              <w:keepNext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9336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ar-SA"/>
              </w:rPr>
              <w:t>Технические характеристики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571" w14:textId="77777777" w:rsidR="007D6181" w:rsidRPr="0019336D" w:rsidRDefault="007D6181" w:rsidP="00AE03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9336D">
              <w:rPr>
                <w:rFonts w:ascii="Times New Roman" w:eastAsia="Times New Roman" w:hAnsi="Times New Roman" w:cs="Times New Roman"/>
                <w:bCs/>
                <w:lang w:eastAsia="ar-SA"/>
              </w:rPr>
              <w:t>Кол-во, шт.</w:t>
            </w:r>
          </w:p>
        </w:tc>
      </w:tr>
      <w:tr w:rsidR="007D6181" w:rsidRPr="005D6B9D" w14:paraId="2F0B33CA" w14:textId="77777777" w:rsidTr="00FF4FF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F8E5AD" w14:textId="77777777" w:rsidR="007D6181" w:rsidRPr="005D6B9D" w:rsidRDefault="007D6181" w:rsidP="00AE03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8FEDF2" w14:textId="77777777" w:rsidR="007D6181" w:rsidRPr="005D6B9D" w:rsidRDefault="007D6181" w:rsidP="00AE03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>ОКПД 2</w:t>
            </w:r>
          </w:p>
          <w:p w14:paraId="6DA83D6B" w14:textId="77777777" w:rsidR="007D6181" w:rsidRPr="005D6B9D" w:rsidRDefault="007D6181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>26.40.31.190</w:t>
            </w:r>
          </w:p>
          <w:p w14:paraId="6A493046" w14:textId="77777777" w:rsidR="007D6181" w:rsidRPr="005D6B9D" w:rsidRDefault="007D6181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>Аппаратура для воспроизведения звука прочая</w:t>
            </w:r>
          </w:p>
          <w:p w14:paraId="14CDD7C2" w14:textId="77777777" w:rsidR="007D6181" w:rsidRPr="005D6B9D" w:rsidRDefault="007D6181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D9D636" w14:textId="77777777" w:rsidR="007D6181" w:rsidRPr="005D6B9D" w:rsidRDefault="007D6181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22E75D" w14:textId="7F67D187" w:rsidR="007D6181" w:rsidRDefault="007D6181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 xml:space="preserve">КОЗ </w:t>
            </w:r>
            <w:r w:rsidR="00732B00" w:rsidRPr="00732B00">
              <w:rPr>
                <w:rFonts w:ascii="Times New Roman" w:eastAsia="Times New Roman" w:hAnsi="Times New Roman" w:cs="Times New Roman"/>
                <w:lang w:eastAsia="ru-RU"/>
              </w:rPr>
              <w:t>01.28.13.01.01.01</w:t>
            </w:r>
          </w:p>
          <w:p w14:paraId="7012B7C5" w14:textId="77777777" w:rsidR="007000DE" w:rsidRDefault="007000DE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B9B4C" w14:textId="5D13108F" w:rsidR="007000DE" w:rsidRPr="005D6B9D" w:rsidRDefault="007000DE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0DE">
              <w:rPr>
                <w:rFonts w:ascii="Times New Roman" w:eastAsia="Times New Roman" w:hAnsi="Times New Roman" w:cs="Times New Roman"/>
                <w:lang w:eastAsia="ru-RU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81AFF7" w14:textId="77777777" w:rsidR="007D6181" w:rsidRPr="005D6B9D" w:rsidRDefault="007D6181" w:rsidP="007000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9D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устройство для чтения «говорящих» книг на флеш-картах </w:t>
            </w:r>
          </w:p>
          <w:p w14:paraId="40486C39" w14:textId="77777777" w:rsidR="007D6181" w:rsidRPr="005D6B9D" w:rsidRDefault="007D6181" w:rsidP="007000D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D6B9D">
              <w:rPr>
                <w:rFonts w:ascii="Times New Roman" w:eastAsia="Times New Roman" w:hAnsi="Times New Roman" w:cs="Times New Roman"/>
                <w:lang w:eastAsia="ar-SA"/>
              </w:rPr>
              <w:t>13-01-01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97E70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Специальное устройство для чтения «говорящих» книг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на флеш-картах (далее – устройство) предназначено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для воспроизведения «говорящих» книг тифлоформата. «Говорящая» книга тифлоформата: Электронная аудиокнига, записанная в цифровом криптозащищенном аудиоформате для прослушивания на тифлофлешплеере, файлы которой созданы с помощью специального программного обеспечения и оснащены криптозащитой, осуществляемой с применением трехпроходного поточ</w:t>
            </w:r>
            <w:bookmarkStart w:id="0" w:name="_GoBack"/>
            <w:bookmarkEnd w:id="0"/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ного блочного шифрования MP3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таких форматах, и библиотек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и иных организаций, предоставляющих доступ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через информационно-телекоммуникационные сети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к экземплярам произведений, созданным в таких 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и осуществления трансграничного обмена этими экземплярами и о признании утратившим силу постановления Правительства Российской Федерации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от 23 января 2016 г. № 32». </w:t>
            </w:r>
          </w:p>
          <w:p w14:paraId="4CD47796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к обучению, общению, трудовой деятельности.</w:t>
            </w:r>
          </w:p>
          <w:p w14:paraId="0DFC9AB9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Устройство должно отвечать требованиям к безопасности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и электромагнитной совместимости товара в соответствии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с техническими регламентами Таможенного союза:</w:t>
            </w:r>
          </w:p>
          <w:p w14:paraId="2EC86DE5" w14:textId="77777777" w:rsidR="007B77BE" w:rsidRPr="00802D76" w:rsidRDefault="007B77BE" w:rsidP="007B77BE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ТР ТС 004/2011 «О безопасности низковольтного оборудования»;</w:t>
            </w:r>
          </w:p>
          <w:p w14:paraId="5A2CB6FE" w14:textId="77777777" w:rsidR="007B77BE" w:rsidRPr="00802D76" w:rsidRDefault="007B77BE" w:rsidP="007B77BE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ТР ТС 020/2011 «Электромагнитная совместимость технических средств».</w:t>
            </w:r>
          </w:p>
          <w:p w14:paraId="00750F16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соответствовать всем требованиям для носимого типа тифлофлешплеера, указанным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в национальном стандарте ГОСТ Р 58510-2019 «Специальные устройства для чтения «говорящих» книг на </w:t>
            </w:r>
            <w:proofErr w:type="spellStart"/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флешкартах</w:t>
            </w:r>
            <w:proofErr w:type="spellEnd"/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. Технические требования и методы испытаний».</w:t>
            </w:r>
          </w:p>
          <w:p w14:paraId="25D0662E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ECCC7A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14:paraId="056D3A87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A6B12E0" w14:textId="77777777" w:rsidR="007B77BE" w:rsidRPr="00802D76" w:rsidRDefault="007B77BE" w:rsidP="007B77BE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«Говорящие» книги тифлоформата.</w:t>
            </w:r>
          </w:p>
          <w:p w14:paraId="08C0004F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этом устройство должно выполнять следующие функции:</w:t>
            </w:r>
          </w:p>
          <w:p w14:paraId="48D87D83" w14:textId="77777777" w:rsidR="007B77BE" w:rsidRPr="00802D76" w:rsidRDefault="007B77BE" w:rsidP="007B77B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14:paraId="3453E7E0" w14:textId="77777777" w:rsidR="007B77BE" w:rsidRPr="00802D76" w:rsidRDefault="007B77BE" w:rsidP="007B77B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прогрессивная перемотка в пределах всей книги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2 мин, 5 мин, 10 мин, 15 мин, 20 мин, 30 мин, 40 мин,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50 мин, 1 ч, 1,5 ч, 2 ч, 3 ч, 4 ч и далее по часу);</w:t>
            </w:r>
          </w:p>
          <w:p w14:paraId="11F35BB0" w14:textId="77777777" w:rsidR="007B77BE" w:rsidRPr="00802D76" w:rsidRDefault="007B77BE" w:rsidP="007B77B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не менее 50 для каждой книги (отдельный список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для каждой книги);</w:t>
            </w:r>
          </w:p>
          <w:p w14:paraId="40112436" w14:textId="77777777" w:rsidR="007B77BE" w:rsidRPr="00802D76" w:rsidRDefault="007B77BE" w:rsidP="007B77B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плавная или ступенчатая с количеством градаций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не менее 16 регулировка скорости воспроизведения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без изменения тембра голоса: в сторону уменьшения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не менее чем в 2 раза, и в сторону увеличения –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не менее чем в 3 раза;</w:t>
            </w:r>
          </w:p>
          <w:p w14:paraId="6CA70B13" w14:textId="77777777" w:rsidR="007B77BE" w:rsidRPr="00802D76" w:rsidRDefault="007B77BE" w:rsidP="007B77B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к нормальной скорости воспроизведения;</w:t>
            </w:r>
          </w:p>
          <w:p w14:paraId="5F60C17A" w14:textId="77777777" w:rsidR="007B77BE" w:rsidRPr="00802D76" w:rsidRDefault="007B77BE" w:rsidP="007B77B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речевая навигация в прямом и обратном направлениях по книгам, фрагментам, закладкам;</w:t>
            </w:r>
          </w:p>
          <w:p w14:paraId="1DEB3C9D" w14:textId="77777777" w:rsidR="007B77BE" w:rsidRPr="00802D76" w:rsidRDefault="007B77BE" w:rsidP="007B77B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команда перехода на начало текущего фрагмента;</w:t>
            </w:r>
          </w:p>
          <w:p w14:paraId="64811DF6" w14:textId="77777777" w:rsidR="007B77BE" w:rsidRPr="00802D76" w:rsidRDefault="007B77BE" w:rsidP="007B77B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текущей книги;</w:t>
            </w:r>
          </w:p>
          <w:p w14:paraId="486758C8" w14:textId="77777777" w:rsidR="007B77BE" w:rsidRPr="00802D76" w:rsidRDefault="007B77BE" w:rsidP="007B77B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и общего времени звучания книги.</w:t>
            </w:r>
          </w:p>
          <w:p w14:paraId="3FC5D882" w14:textId="77777777" w:rsidR="007B77BE" w:rsidRPr="00802D76" w:rsidRDefault="007B77BE" w:rsidP="007B77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0FC3A0" w14:textId="77777777" w:rsidR="007B77BE" w:rsidRPr="00802D76" w:rsidRDefault="007B77BE" w:rsidP="007B77BE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«Говорящие» книги формата DAISY (2.0, 2.02, 3.0).</w:t>
            </w:r>
          </w:p>
          <w:p w14:paraId="0BD0A725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этом устройство должно выполнять следующие функции:</w:t>
            </w:r>
          </w:p>
          <w:p w14:paraId="5EA8FDFF" w14:textId="77777777" w:rsidR="007B77BE" w:rsidRPr="00802D76" w:rsidRDefault="007B77BE" w:rsidP="007B77B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озвученная ускоренная перемотка в пределах всей книги в прямом и обратном направлениях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(первые два изменения позиции воспроизведения должны быть равны 15 с, следующие два по 30 с, а остальные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по одной минуте);</w:t>
            </w:r>
          </w:p>
          <w:p w14:paraId="14250B63" w14:textId="77777777" w:rsidR="007B77BE" w:rsidRPr="00802D76" w:rsidRDefault="007B77BE" w:rsidP="007B77B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не менее 50 для каждой книги (отдельный список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для каждой книги);</w:t>
            </w:r>
          </w:p>
          <w:p w14:paraId="6C329015" w14:textId="77777777" w:rsidR="007B77BE" w:rsidRPr="00802D76" w:rsidRDefault="007B77BE" w:rsidP="007B77B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плавная или ступенчатая с количеством градаций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не менее 16 регулировка скорости воспроизведения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без изменения тембра голоса: в сторону уменьшения –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не менее чем в 2 раза, и в сторону увеличения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не менее чем в 3 раза;</w:t>
            </w:r>
          </w:p>
          <w:p w14:paraId="6ACE5B87" w14:textId="77777777" w:rsidR="007B77BE" w:rsidRPr="00802D76" w:rsidRDefault="007B77BE" w:rsidP="007B77B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к нормальной скорости воспроизведения;</w:t>
            </w:r>
          </w:p>
          <w:p w14:paraId="099A4B73" w14:textId="77777777" w:rsidR="007B77BE" w:rsidRPr="00802D76" w:rsidRDefault="007B77BE" w:rsidP="007B77B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14:paraId="7F4D2290" w14:textId="77777777" w:rsidR="007B77BE" w:rsidRPr="00802D76" w:rsidRDefault="007B77BE" w:rsidP="007B77B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текущей книги;</w:t>
            </w:r>
          </w:p>
          <w:p w14:paraId="4D33D976" w14:textId="77777777" w:rsidR="007B77BE" w:rsidRPr="00802D76" w:rsidRDefault="007B77BE" w:rsidP="007B77B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14:paraId="592A541D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7E9CAFB" w14:textId="77777777" w:rsidR="007B77BE" w:rsidRPr="00802D76" w:rsidRDefault="007B77BE" w:rsidP="007B77BE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Аудиофайлы формата МРЗ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mp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3), Vorbis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ogg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br/>
              <w:t xml:space="preserve">FLAC </w:t>
            </w:r>
            <w:proofErr w:type="gramStart"/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flac</w:t>
            </w:r>
            <w:proofErr w:type="gramEnd"/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), WAVE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wav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), AAC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aac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, 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m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4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a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, 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mp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4).</w:t>
            </w:r>
          </w:p>
          <w:p w14:paraId="6F1CCEFB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этом устройство должно выполнять следующие функции:</w:t>
            </w:r>
          </w:p>
          <w:p w14:paraId="3F3D5E2E" w14:textId="77777777" w:rsidR="007B77BE" w:rsidRPr="00802D76" w:rsidRDefault="007B77BE" w:rsidP="007B77B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озвученная ускоренная перемотка в пределах папки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в прямом и обратном направлениях (все изменения позиции воспроизведения должны быть в пределах от 15 до 30 с);</w:t>
            </w:r>
          </w:p>
          <w:p w14:paraId="3052F33D" w14:textId="77777777" w:rsidR="007B77BE" w:rsidRPr="00802D76" w:rsidRDefault="007B77BE" w:rsidP="007B77B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не менее 50 для каждой папки (отдельный список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для каждой папки);</w:t>
            </w:r>
          </w:p>
          <w:p w14:paraId="794A2D8B" w14:textId="77777777" w:rsidR="007B77BE" w:rsidRPr="00802D76" w:rsidRDefault="007B77BE" w:rsidP="007B77B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плавная или ступенчатая с количеством градаций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не менее 16 регулировка скорости воспроизведения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без изменения тембра голоса: в сторону уменьшения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не менее чем в 2 раза, и в сторону увеличения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не менее чем в 3 раза;</w:t>
            </w:r>
          </w:p>
          <w:p w14:paraId="2DC22B27" w14:textId="77777777" w:rsidR="007B77BE" w:rsidRPr="00802D76" w:rsidRDefault="007B77BE" w:rsidP="007B77B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к нормальной скорости воспроизведения;</w:t>
            </w:r>
          </w:p>
          <w:p w14:paraId="0CFE422D" w14:textId="77777777" w:rsidR="007B77BE" w:rsidRPr="00802D76" w:rsidRDefault="007B77BE" w:rsidP="007B77B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озвученная речевая навигация в прямом и обратном направлениях по папкам, файлам, закладкам;</w:t>
            </w:r>
          </w:p>
          <w:p w14:paraId="113D6502" w14:textId="77777777" w:rsidR="007B77BE" w:rsidRPr="00802D76" w:rsidRDefault="007B77BE" w:rsidP="007B77B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текущего файла;</w:t>
            </w:r>
          </w:p>
          <w:p w14:paraId="7B58BB17" w14:textId="77777777" w:rsidR="007B77BE" w:rsidRPr="00802D76" w:rsidRDefault="007B77BE" w:rsidP="007B77B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первого файла в текущей папке;</w:t>
            </w:r>
          </w:p>
          <w:p w14:paraId="160E587F" w14:textId="77777777" w:rsidR="007B77BE" w:rsidRPr="00802D76" w:rsidRDefault="007B77BE" w:rsidP="007B77B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озвучивание встроенным синтезатором речи текущего места воспроизведения: имени файла.</w:t>
            </w:r>
          </w:p>
          <w:p w14:paraId="3F65AC6B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A946C1F" w14:textId="77777777" w:rsidR="007B77BE" w:rsidRPr="00802D76" w:rsidRDefault="007B77BE" w:rsidP="007B77BE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Электронные текстовые файлы формата TXT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txt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br/>
              <w:t xml:space="preserve">в кодировках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Windows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-1251, UTF-8,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UTF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-16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BE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UTF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-16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LE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KOI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8-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R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MacCyrillic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ISO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8859-5,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CP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866),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RTF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rtf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), Microsoft Word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doc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, 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docx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ODF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</w:t>
            </w:r>
            <w:proofErr w:type="gramStart"/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odt</w:t>
            </w:r>
            <w:proofErr w:type="gramEnd"/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), HTML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htm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, 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html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XML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xml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PDF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pdf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),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FictionBook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fb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2) и 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EPUB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2.0 (.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val="en-US" w:eastAsia="ar-SA"/>
              </w:rPr>
              <w:t>epub</w:t>
            </w:r>
            <w:r w:rsidRPr="00802D76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) при наличии текстового слоя в файле и при помощи встроенного русскоязычного синтезатора речи.</w:t>
            </w:r>
          </w:p>
          <w:p w14:paraId="6B04C6A3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При этом устройство должно выполнять следующие функции:</w:t>
            </w:r>
          </w:p>
          <w:p w14:paraId="31455234" w14:textId="77777777" w:rsidR="007B77BE" w:rsidRPr="00802D76" w:rsidRDefault="007B77BE" w:rsidP="007B77B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озвученная ускоренная перемотка в пределах файла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в прямом и обратном направлениях;</w:t>
            </w:r>
          </w:p>
          <w:p w14:paraId="4B6F5973" w14:textId="77777777" w:rsidR="007B77BE" w:rsidRPr="00802D76" w:rsidRDefault="007B77BE" w:rsidP="007B77B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не менее 50 для каждого файла (отдельный список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для каждого файла);</w:t>
            </w:r>
          </w:p>
          <w:p w14:paraId="09C77256" w14:textId="77777777" w:rsidR="007B77BE" w:rsidRPr="00802D76" w:rsidRDefault="007B77BE" w:rsidP="007B77B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плавная или ступенчатая с количеством градаций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не менее 16 регулировка скорости воспроизведения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без изменения тембра голоса: в сторону уменьшения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не менее чем в 2 раза, и в сторону увеличения –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не менее чем в 3 раза;</w:t>
            </w:r>
          </w:p>
          <w:p w14:paraId="437A13C0" w14:textId="77777777" w:rsidR="007B77BE" w:rsidRPr="00802D76" w:rsidRDefault="007B77BE" w:rsidP="007B77B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к нормальной скорости воспроизведения;</w:t>
            </w:r>
          </w:p>
          <w:p w14:paraId="3D5483AB" w14:textId="77777777" w:rsidR="007B77BE" w:rsidRPr="00802D76" w:rsidRDefault="007B77BE" w:rsidP="007B77B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14:paraId="6E4C0592" w14:textId="77777777" w:rsidR="007B77BE" w:rsidRPr="00802D76" w:rsidRDefault="007B77BE" w:rsidP="007B77B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текущего файла;</w:t>
            </w:r>
          </w:p>
          <w:p w14:paraId="757E92B2" w14:textId="77777777" w:rsidR="007B77BE" w:rsidRPr="00802D76" w:rsidRDefault="007B77BE" w:rsidP="007B77B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команда перехода на начало первого файла в текущей папке;</w:t>
            </w:r>
          </w:p>
          <w:p w14:paraId="13CE9CCB" w14:textId="77777777" w:rsidR="007B77BE" w:rsidRPr="00802D76" w:rsidRDefault="007B77BE" w:rsidP="007B77B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14:paraId="7861E166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E10F519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возможность соединения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с сетью интернет по беспроводному интерфейсу Wi-Fi, реализуемому с помощью встроенного в устройство модуля Wi-Fi.</w:t>
            </w:r>
          </w:p>
          <w:p w14:paraId="4B97A16A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возможность подключения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к сети Wi-Fi по технологии WPS (кнопка). При этом устройство должно сообщать речевым информатором предупреждение о снижении уровня безопасности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при использовании данной технологии.</w:t>
            </w:r>
          </w:p>
          <w:p w14:paraId="1318377A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возможность соединения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с сетью Интернет с помощью встроенного коммуникационного 4G модуля (модема) или в комплект поставки должен быть включен мобильный 4G Wi-Fi роутер (маршрутизатор) со встроенным аккумулятором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и функцией WPS.</w:t>
            </w:r>
          </w:p>
          <w:p w14:paraId="2315003D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прослушивания интернет-радиостанций, вещающих по протоколам Shoutcast и Icecast в аудиоформатах MP3 и ААС.</w:t>
            </w:r>
          </w:p>
          <w:p w14:paraId="77B6F17C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возможность прослушивания звукового сопровождения телевизионных каналов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при подключении к сети Интернет.</w:t>
            </w:r>
          </w:p>
          <w:p w14:paraId="405B0D45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возможность воспроизведения подкастов в аудиоформатах MP3 и ААС при подключении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к сети Интернет.</w:t>
            </w:r>
          </w:p>
          <w:p w14:paraId="0018E736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возможность чтения встроенным синтезатором речи новостей из новостных лент в форматах RSS 2.0 и Atom 1.0 при подключении к сети Интернет.</w:t>
            </w:r>
          </w:p>
          <w:p w14:paraId="566ABF9C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возможность прослушивания прогноза погоды для городов Российской Федерации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14:paraId="584597F7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поддерживать работу с сервисами сетевых электронных библиотек для инвалидов по зрению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по протоколу DAISY Online Delivery Protocol (DODP).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При выборе книг в сетевых электронных библиотеках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для слепых и слабовидящих устройство должно предоставлять пользователю следующие возможности:</w:t>
            </w:r>
          </w:p>
          <w:p w14:paraId="00E3D379" w14:textId="77777777" w:rsidR="007B77BE" w:rsidRPr="00802D76" w:rsidRDefault="007B77BE" w:rsidP="007B77BE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самостоятельный выбор книг путем текстового поиска;</w:t>
            </w:r>
          </w:p>
          <w:p w14:paraId="3F347C49" w14:textId="77777777" w:rsidR="007B77BE" w:rsidRPr="00802D76" w:rsidRDefault="007B77BE" w:rsidP="007B77BE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самостоятельный выбор книг путем голосового поиска;</w:t>
            </w:r>
          </w:p>
          <w:p w14:paraId="5B90C041" w14:textId="77777777" w:rsidR="007B77BE" w:rsidRPr="00802D76" w:rsidRDefault="007B77BE" w:rsidP="007B77BE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выбор книг путем очного и удаленного (по телефону) запроса в библиотеку с установкой выбранных книг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на электронную полку читателя;</w:t>
            </w:r>
          </w:p>
          <w:p w14:paraId="5B2C6AB5" w14:textId="77777777" w:rsidR="007B77BE" w:rsidRPr="00802D76" w:rsidRDefault="007B77BE" w:rsidP="007B77BE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загрузка выбранных книг из электронной полки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и библиотечной базы в устройство;</w:t>
            </w:r>
          </w:p>
          <w:p w14:paraId="52068D93" w14:textId="77777777" w:rsidR="007B77BE" w:rsidRPr="00802D76" w:rsidRDefault="007B77BE" w:rsidP="007B77BE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онлайн прослушивание выбранных книг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без их загрузки в устройство с сохранением позиции воспроизведения каждой книги.</w:t>
            </w:r>
          </w:p>
          <w:p w14:paraId="607228DA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69614FB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14:paraId="16AF963C" w14:textId="77777777" w:rsidR="007B77BE" w:rsidRPr="00802D76" w:rsidRDefault="007B77BE" w:rsidP="007B77B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диапазон принимаемых частот: не уже чем от 64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до 108 МГц;</w:t>
            </w:r>
          </w:p>
          <w:p w14:paraId="69234659" w14:textId="77777777" w:rsidR="007B77BE" w:rsidRPr="00802D76" w:rsidRDefault="007B77BE" w:rsidP="007B77B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тип приемной антенны: телескопическая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или внутренняя;</w:t>
            </w:r>
          </w:p>
          <w:p w14:paraId="094EBA46" w14:textId="77777777" w:rsidR="007B77BE" w:rsidRPr="00802D76" w:rsidRDefault="007B77BE" w:rsidP="007B77B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наличие функции сохранения в памяти устройства настроек на определенные радиостанции в количестве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не менее 50;</w:t>
            </w:r>
          </w:p>
          <w:p w14:paraId="2C4CBF29" w14:textId="77777777" w:rsidR="007B77BE" w:rsidRPr="00802D76" w:rsidRDefault="007B77BE" w:rsidP="007B77B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наличие озвученной речевой навигации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по сохраненным в памяти устройства радиостанциям;</w:t>
            </w:r>
          </w:p>
          <w:p w14:paraId="174E566C" w14:textId="77777777" w:rsidR="007B77BE" w:rsidRPr="00802D76" w:rsidRDefault="007B77BE" w:rsidP="007B77B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наличие режима записи с радиоприемника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на флешкарту или во внутреннюю память с возможностью последующего воспроизведения.</w:t>
            </w:r>
          </w:p>
          <w:p w14:paraId="33562E7F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C429FFF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Для перехода к заданной позиции устройство должно иметь возможность цифрового ввода:</w:t>
            </w:r>
          </w:p>
          <w:p w14:paraId="7300B5A7" w14:textId="77777777" w:rsidR="007B77BE" w:rsidRPr="00802D76" w:rsidRDefault="007B77BE" w:rsidP="007B77B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номера «говорящей» книги;</w:t>
            </w:r>
          </w:p>
          <w:p w14:paraId="7D45B476" w14:textId="77777777" w:rsidR="007B77BE" w:rsidRPr="00802D76" w:rsidRDefault="007B77BE" w:rsidP="007B77B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номера фрагмента «говорящей» книги;</w:t>
            </w:r>
          </w:p>
          <w:p w14:paraId="7629092D" w14:textId="77777777" w:rsidR="007B77BE" w:rsidRPr="00802D76" w:rsidRDefault="007B77BE" w:rsidP="007B77B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времени от начала «говорящей» книги;</w:t>
            </w:r>
          </w:p>
          <w:p w14:paraId="1F51FC5C" w14:textId="77777777" w:rsidR="007B77BE" w:rsidRPr="00802D76" w:rsidRDefault="007B77BE" w:rsidP="007B77B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времени от конца «говорящей» книги;</w:t>
            </w:r>
          </w:p>
          <w:p w14:paraId="274B1663" w14:textId="77777777" w:rsidR="007B77BE" w:rsidRPr="00802D76" w:rsidRDefault="007B77BE" w:rsidP="007B77B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времени для перемещения вперед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при воспроизведении «говорящих» книг и аудиофайлов;</w:t>
            </w:r>
          </w:p>
          <w:p w14:paraId="06A699F4" w14:textId="77777777" w:rsidR="007B77BE" w:rsidRPr="00802D76" w:rsidRDefault="007B77BE" w:rsidP="007B77B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времени для перемещения назад при воспроизведении «говорящих» книг и аудиофайлов;</w:t>
            </w:r>
          </w:p>
          <w:p w14:paraId="406CCBC8" w14:textId="77777777" w:rsidR="007B77BE" w:rsidRPr="00802D76" w:rsidRDefault="007B77BE" w:rsidP="007B77B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номера страницы при чтении текстового файла встроенным синтезатором речи;</w:t>
            </w:r>
          </w:p>
          <w:p w14:paraId="28D27C98" w14:textId="77777777" w:rsidR="007B77BE" w:rsidRPr="00802D76" w:rsidRDefault="007B77BE" w:rsidP="007B77B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номера сохраненной радиостанции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при прослушивании радиоприемника;</w:t>
            </w:r>
          </w:p>
          <w:p w14:paraId="2E028AE4" w14:textId="77777777" w:rsidR="007B77BE" w:rsidRPr="00802D76" w:rsidRDefault="007B77BE" w:rsidP="007B77B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номера закладки.</w:t>
            </w:r>
          </w:p>
          <w:p w14:paraId="32972518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B76E282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встроенный диктофон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со следующими функциональными характеристиками:</w:t>
            </w:r>
          </w:p>
          <w:p w14:paraId="4ADC786E" w14:textId="77777777" w:rsidR="007B77BE" w:rsidRPr="00802D76" w:rsidRDefault="007B77BE" w:rsidP="007B77BE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запись с возможностью последующего воспроизведения на следующие носители информации: флеш-карта, внутренняя память; </w:t>
            </w:r>
          </w:p>
          <w:p w14:paraId="070500B0" w14:textId="77777777" w:rsidR="007B77BE" w:rsidRPr="00802D76" w:rsidRDefault="007B77BE" w:rsidP="007B77BE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запись со следующих источников: встроенный микрофон, внешний микрофон;</w:t>
            </w:r>
          </w:p>
          <w:p w14:paraId="65F8028D" w14:textId="77777777" w:rsidR="007B77BE" w:rsidRPr="00802D76" w:rsidRDefault="007B77BE" w:rsidP="007B77BE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переключение параметра качества записи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с количеством градаций не менее 3;</w:t>
            </w:r>
          </w:p>
          <w:p w14:paraId="7686D846" w14:textId="77777777" w:rsidR="007B77BE" w:rsidRPr="00802D76" w:rsidRDefault="007B77BE" w:rsidP="007B77BE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дозапись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в конец файла ранее выполненной записи, отмена последней операции редактирования записи).</w:t>
            </w:r>
          </w:p>
          <w:p w14:paraId="2E23FBB4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57BEF0D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Все звукозаписывающие и звуковоспроизводящие функции устройства должны быть высокого качества: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без вибраций и без искажения частотных характеристик, тембра голоса и громкости звучания. Встроенный синтезатор речи должен быть русскоязычным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и соответствовать высшему классу качества в соответствии с ГОСТ Р 50840-95 (пункт 8.4).</w:t>
            </w:r>
          </w:p>
          <w:p w14:paraId="6E8E8436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Переход с активированного режима на другие режимы работы должен производиться при включенном устройстве. </w:t>
            </w:r>
            <w:r w:rsidRPr="00802D76">
              <w:rPr>
                <w:rFonts w:ascii="Times New Roman" w:eastAsia="Times New Roman" w:hAnsi="Times New Roman" w:cs="Times New Roman"/>
                <w:bCs/>
                <w:lang w:eastAsia="ar-SA"/>
              </w:rPr>
              <w:t>Время переключения между режимами работы (воспроизведение «говорящих» книг тифлоформата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14:paraId="6C72F830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  <w:p w14:paraId="11A82AEC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Стереонаушники должны подключаться </w:t>
            </w:r>
            <w:r w:rsidRPr="00802D7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br/>
              <w:t xml:space="preserve">к устройству, находящемуся во включённом состоянии.  </w:t>
            </w:r>
          </w:p>
          <w:p w14:paraId="7B835F58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14:paraId="79EDBB56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Регулировка громкости во всех режимах работы устройства должна быть плавной или ступенчатой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с количеством градаций не менее 16.</w:t>
            </w:r>
          </w:p>
          <w:p w14:paraId="3038C290" w14:textId="77777777" w:rsidR="007B77BE" w:rsidRPr="00802D76" w:rsidRDefault="007B77BE" w:rsidP="007B77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В устройстве должны быть предусмотрены раздельные параметры относительной громкости в пределах </w:t>
            </w: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br/>
              <w:t>не менее ±6 дБ и шагом не более 1 дБ:</w:t>
            </w:r>
          </w:p>
          <w:p w14:paraId="0C8CCC95" w14:textId="77777777" w:rsidR="007B77BE" w:rsidRPr="00802D76" w:rsidRDefault="007B77BE" w:rsidP="007B77B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при чтении текстовых файлов встроенным синтезатором речи;</w:t>
            </w:r>
          </w:p>
          <w:p w14:paraId="1091216F" w14:textId="77777777" w:rsidR="007B77BE" w:rsidRPr="00802D76" w:rsidRDefault="007B77BE" w:rsidP="007B77B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при воспроизведении сообщений речевого информатора;</w:t>
            </w:r>
          </w:p>
          <w:p w14:paraId="2ABC66BC" w14:textId="77777777" w:rsidR="007B77BE" w:rsidRPr="00802D76" w:rsidRDefault="007B77BE" w:rsidP="007B77B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при озвучивании звуковыми сигналами команд навигации.</w:t>
            </w:r>
          </w:p>
          <w:p w14:paraId="18BDF1BF" w14:textId="77777777" w:rsidR="007B77BE" w:rsidRPr="00802D76" w:rsidRDefault="007B77BE" w:rsidP="007B77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 xml:space="preserve">    Для относительной громкости базовым параметром является громкость воспроизведения «говорящих» книг тифлоформата.</w:t>
            </w:r>
          </w:p>
          <w:p w14:paraId="49EFEFBF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4CD578B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обеспечивать работу со следующими типами носителей информации:</w:t>
            </w:r>
          </w:p>
          <w:p w14:paraId="24A42B37" w14:textId="77777777" w:rsidR="007B77BE" w:rsidRPr="00802D76" w:rsidRDefault="007B77BE" w:rsidP="007B77B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флеш-карты типа SD, SDHC и SDXC с максимальным возможным объемом не менее 64 Гбайт;</w:t>
            </w:r>
          </w:p>
          <w:p w14:paraId="491AADE7" w14:textId="77777777" w:rsidR="007B77BE" w:rsidRPr="00802D76" w:rsidRDefault="007B77BE" w:rsidP="007B77B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USB-флеш-накопитель;</w:t>
            </w:r>
          </w:p>
          <w:p w14:paraId="1F8E575A" w14:textId="77777777" w:rsidR="007B77BE" w:rsidRPr="00802D76" w:rsidRDefault="007B77BE" w:rsidP="007B77B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USB-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SSD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-накопитель;</w:t>
            </w:r>
          </w:p>
          <w:p w14:paraId="32B9E8C5" w14:textId="77777777" w:rsidR="007B77BE" w:rsidRPr="00802D76" w:rsidRDefault="007B77BE" w:rsidP="007B77B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внутренняя память.</w:t>
            </w:r>
          </w:p>
          <w:p w14:paraId="21239593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   Объем внутренней памяти должен быть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не менее 8 Гбайт.</w:t>
            </w:r>
          </w:p>
          <w:p w14:paraId="6D2DF13B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обеспечивать работу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со следующими файловыми структурами (файловыми системами): FAT16, FAT32 и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exFAT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168C538E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обеспечивать доступ к файлам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во вложенных папках (не менее семи уровней вложенности, включая корневую папку).</w:t>
            </w:r>
          </w:p>
          <w:p w14:paraId="206E3073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на любую кнопку клавиатуры должно приводить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к отключению этого режима.</w:t>
            </w:r>
          </w:p>
          <w:p w14:paraId="3E4578A7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При повторном включении устройства после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14:paraId="0A328672" w14:textId="77777777" w:rsidR="007B77BE" w:rsidRPr="00802D76" w:rsidRDefault="007B77BE" w:rsidP="007B77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</w:t>
            </w: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br/>
              <w:t>в настройках:</w:t>
            </w:r>
          </w:p>
          <w:p w14:paraId="4F5C8CD8" w14:textId="77777777" w:rsidR="007B77BE" w:rsidRPr="00802D76" w:rsidRDefault="007B77BE" w:rsidP="007B77BE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периодическое озвучивание речевым информатором количества процентов;</w:t>
            </w:r>
          </w:p>
          <w:p w14:paraId="2C94149C" w14:textId="77777777" w:rsidR="007B77BE" w:rsidRPr="00802D76" w:rsidRDefault="007B77BE" w:rsidP="007B77BE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периодическое воспроизведение звуковых сигналов;</w:t>
            </w:r>
          </w:p>
          <w:p w14:paraId="47E76BDB" w14:textId="77777777" w:rsidR="007B77BE" w:rsidRPr="00802D76" w:rsidRDefault="007B77BE" w:rsidP="007B77BE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без озвучивания.</w:t>
            </w:r>
          </w:p>
          <w:p w14:paraId="14217978" w14:textId="77777777" w:rsidR="007B77BE" w:rsidRPr="00802D76" w:rsidRDefault="007B77BE" w:rsidP="007B77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14:paraId="633D99F4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Наличие режима записи как на флеш-карту,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так и во внутреннюю память с внешних аудиоисточников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14:paraId="4D4809AB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Наличие функции блокировки клавиатуры. </w:t>
            </w:r>
          </w:p>
          <w:p w14:paraId="5FA7D1C4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встроенные «говорящие»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часы-будильник с возможностью синхронизации времени через Интернет.</w:t>
            </w:r>
          </w:p>
          <w:p w14:paraId="44273494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флеш-карт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и с USB-флеш-накопителей с обязательным запросом подтверждения операции.</w:t>
            </w:r>
          </w:p>
          <w:p w14:paraId="2F18EC94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14:paraId="6A38C94C" w14:textId="77777777" w:rsidR="007B77BE" w:rsidRPr="00802D76" w:rsidRDefault="007B77BE" w:rsidP="007B77B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из файлов, записанных на флеш-карте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или </w:t>
            </w:r>
            <w:proofErr w:type="gramStart"/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 USB-флеш-накопителе</w:t>
            </w:r>
            <w:proofErr w:type="gramEnd"/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или во внутренней памяти;</w:t>
            </w:r>
          </w:p>
          <w:p w14:paraId="1F8F5927" w14:textId="77777777" w:rsidR="007B77BE" w:rsidRPr="00802D76" w:rsidRDefault="007B77BE" w:rsidP="007B77B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через сеть Интернет.</w:t>
            </w:r>
          </w:p>
          <w:p w14:paraId="595C0043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14:paraId="3982F50A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встроенный Bluetooth-модуль, соответствующий спецификации не ниже Bluetooth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v4.1. Встроенный Bluetooth-модуль должен реализовывать профили A2DP(SRC) и AVRCP(TG) для сопряжения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с Bluetooth-наушниками, гарнитурами и активными акустическими системами.</w:t>
            </w:r>
          </w:p>
          <w:p w14:paraId="6FFF4D48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должно иметь разъем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USB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Type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C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для подключения к компьютеру с помощью кабеля USB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для обеспечения доступа к файлам на флеш-карте (режим кардридера) и для зарядки встроенного аккумулятора.</w:t>
            </w:r>
          </w:p>
          <w:p w14:paraId="3044BC64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Корпус устройства должен быть изготовлен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из высокопрочного материала.</w:t>
            </w:r>
          </w:p>
          <w:p w14:paraId="57FC1E45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Клавиатура управления должна быть кнопочной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14:paraId="7E222404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Все тактильные обозначения, указывающие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на назначение органов управления устройства, должны быть выполнены рельефными знаками символов.</w:t>
            </w:r>
          </w:p>
          <w:p w14:paraId="7ECC9D51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Питание устройства, комбинированное: от сети 220 В,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14:paraId="0ABC33FA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Габаритные размеры:</w:t>
            </w:r>
          </w:p>
          <w:p w14:paraId="7122A18F" w14:textId="77777777" w:rsidR="007B77BE" w:rsidRPr="00802D76" w:rsidRDefault="007B77BE" w:rsidP="007B77B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ширина не менее 170 мм и не более 200 мм;</w:t>
            </w:r>
          </w:p>
          <w:p w14:paraId="589CDD70" w14:textId="77777777" w:rsidR="007B77BE" w:rsidRPr="00802D76" w:rsidRDefault="007B77BE" w:rsidP="007B77B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высота не менее 80 мм и не более 140 мм;</w:t>
            </w:r>
          </w:p>
          <w:p w14:paraId="14E80082" w14:textId="77777777" w:rsidR="007B77BE" w:rsidRPr="00802D76" w:rsidRDefault="007B77BE" w:rsidP="007B77B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глубина не менее 30 мм и не более 80 мм.</w:t>
            </w:r>
          </w:p>
          <w:p w14:paraId="23684781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Масса: не более 0,5 кг</w:t>
            </w:r>
          </w:p>
          <w:p w14:paraId="728BF641" w14:textId="77777777" w:rsidR="007B77BE" w:rsidRPr="00802D76" w:rsidRDefault="007B77BE" w:rsidP="007B7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должны входить:</w:t>
            </w:r>
          </w:p>
          <w:p w14:paraId="7E730602" w14:textId="77777777" w:rsidR="007B77BE" w:rsidRPr="00802D76" w:rsidRDefault="007B77BE" w:rsidP="007B77B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специальное устройство для чтения «говорящих» книг на флеш-картах;</w:t>
            </w:r>
          </w:p>
          <w:p w14:paraId="1DBA783C" w14:textId="77777777" w:rsidR="007B77BE" w:rsidRPr="00802D76" w:rsidRDefault="007B77BE" w:rsidP="007B77B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флеш-карта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SDHC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или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SDXC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объемом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не менее 4 Гбайт с записанными «говорящими» книгами тифлоформата;</w:t>
            </w:r>
          </w:p>
          <w:p w14:paraId="15A352DE" w14:textId="77777777" w:rsidR="007B77BE" w:rsidRPr="00802D76" w:rsidRDefault="007B77BE" w:rsidP="007B77B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флеш-карта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SDHC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или </w:t>
            </w:r>
            <w:r w:rsidRPr="00802D76">
              <w:rPr>
                <w:rFonts w:ascii="Times New Roman" w:eastAsia="Times New Roman" w:hAnsi="Times New Roman" w:cs="Times New Roman"/>
                <w:lang w:val="en-US" w:eastAsia="ar-SA"/>
              </w:rPr>
              <w:t>SDXC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 объемом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не менее 16 Гбайт и классом не ниже 10;</w:t>
            </w:r>
          </w:p>
          <w:p w14:paraId="35AEC38C" w14:textId="77777777" w:rsidR="007B77BE" w:rsidRPr="00802D76" w:rsidRDefault="007B77BE" w:rsidP="007B77B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сетевой адаптер;</w:t>
            </w:r>
          </w:p>
          <w:p w14:paraId="0C90B4D8" w14:textId="77777777" w:rsidR="007B77BE" w:rsidRPr="00802D76" w:rsidRDefault="007B77BE" w:rsidP="007B77B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наушники;</w:t>
            </w:r>
          </w:p>
          <w:p w14:paraId="267673EC" w14:textId="77777777" w:rsidR="007B77BE" w:rsidRPr="00802D76" w:rsidRDefault="007B77BE" w:rsidP="007B77B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паспорт изделия;</w:t>
            </w:r>
          </w:p>
          <w:p w14:paraId="2949FA14" w14:textId="77777777" w:rsidR="007B77BE" w:rsidRPr="00802D76" w:rsidRDefault="007B77BE" w:rsidP="007B77B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плоскопечатное руководство по эксплуатации должно быть выполнено крупным шрифтом не менее 14 пунктов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(4,5 мм);</w:t>
            </w:r>
          </w:p>
          <w:p w14:paraId="160BA6D6" w14:textId="77777777" w:rsidR="007B77BE" w:rsidRPr="00802D76" w:rsidRDefault="007B77BE" w:rsidP="007B77B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краткое руководство по эксплуатации, выполненное шрифтом Брайля;</w:t>
            </w:r>
          </w:p>
          <w:p w14:paraId="580C23DA" w14:textId="77777777" w:rsidR="007B77BE" w:rsidRPr="00802D76" w:rsidRDefault="007B77BE" w:rsidP="007B77B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ремень или сумка для переноски;</w:t>
            </w:r>
          </w:p>
          <w:p w14:paraId="64C8404E" w14:textId="77777777" w:rsidR="007B77BE" w:rsidRPr="00802D76" w:rsidRDefault="007B77BE" w:rsidP="007B77B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>упаковочная коробка;</w:t>
            </w:r>
          </w:p>
          <w:p w14:paraId="7157CF91" w14:textId="77777777" w:rsidR="007B77BE" w:rsidRPr="00802D76" w:rsidRDefault="007B77BE" w:rsidP="007B77B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t xml:space="preserve">кабель USB для соединения устройства </w:t>
            </w:r>
            <w:r w:rsidRPr="00802D76">
              <w:rPr>
                <w:rFonts w:ascii="Times New Roman" w:eastAsia="Times New Roman" w:hAnsi="Times New Roman" w:cs="Times New Roman"/>
                <w:lang w:eastAsia="ar-SA"/>
              </w:rPr>
              <w:br/>
              <w:t>с компьютером;</w:t>
            </w:r>
          </w:p>
          <w:p w14:paraId="1B241921" w14:textId="50C2E8B5" w:rsidR="007D6181" w:rsidRPr="005D6B9D" w:rsidRDefault="007B77BE" w:rsidP="007B77B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6">
              <w:rPr>
                <w:rFonts w:ascii="Times New Roman" w:eastAsia="Times New Roman" w:hAnsi="Times New Roman" w:cs="Times New Roman"/>
                <w:lang w:eastAsia="ru-RU"/>
              </w:rPr>
              <w:t>гарантийный талон.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4CFF8" w14:textId="4E2A00E2" w:rsidR="007D6181" w:rsidRPr="005D6B9D" w:rsidRDefault="009E75E5" w:rsidP="00AE03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91</w:t>
            </w:r>
          </w:p>
        </w:tc>
      </w:tr>
      <w:tr w:rsidR="007D6181" w:rsidRPr="005D6B9D" w14:paraId="74C7DDC0" w14:textId="77777777" w:rsidTr="00FF4FF0">
        <w:trPr>
          <w:trHeight w:val="7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85ED" w14:textId="77777777" w:rsidR="007D6181" w:rsidRPr="005D6B9D" w:rsidRDefault="007D6181" w:rsidP="00AE03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6B9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21F" w14:textId="06C164EC" w:rsidR="007D6181" w:rsidRPr="005D6B9D" w:rsidRDefault="009E75E5" w:rsidP="00AE03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</w:t>
            </w:r>
          </w:p>
        </w:tc>
      </w:tr>
    </w:tbl>
    <w:p w14:paraId="3292FB52" w14:textId="77777777" w:rsidR="007D6181" w:rsidRPr="005D6B9D" w:rsidRDefault="007D6181" w:rsidP="007D618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sectPr w:rsidR="007D6181" w:rsidRPr="005D6B9D" w:rsidSect="00802D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C0AF32"/>
    <w:multiLevelType w:val="singleLevel"/>
    <w:tmpl w:val="19D0AA5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21"/>
  </w:num>
  <w:num w:numId="10">
    <w:abstractNumId w:val="1"/>
  </w:num>
  <w:num w:numId="11">
    <w:abstractNumId w:val="11"/>
  </w:num>
  <w:num w:numId="12">
    <w:abstractNumId w:val="19"/>
  </w:num>
  <w:num w:numId="13">
    <w:abstractNumId w:val="9"/>
  </w:num>
  <w:num w:numId="14">
    <w:abstractNumId w:val="15"/>
  </w:num>
  <w:num w:numId="15">
    <w:abstractNumId w:val="16"/>
  </w:num>
  <w:num w:numId="16">
    <w:abstractNumId w:val="12"/>
  </w:num>
  <w:num w:numId="17">
    <w:abstractNumId w:val="20"/>
  </w:num>
  <w:num w:numId="18">
    <w:abstractNumId w:val="6"/>
  </w:num>
  <w:num w:numId="19">
    <w:abstractNumId w:val="18"/>
  </w:num>
  <w:num w:numId="20">
    <w:abstractNumId w:val="13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1FB4"/>
    <w:rsid w:val="0000697A"/>
    <w:rsid w:val="00013A6F"/>
    <w:rsid w:val="00013E98"/>
    <w:rsid w:val="000230CE"/>
    <w:rsid w:val="0004088D"/>
    <w:rsid w:val="00082D7F"/>
    <w:rsid w:val="000A3906"/>
    <w:rsid w:val="000C5682"/>
    <w:rsid w:val="000E0BB4"/>
    <w:rsid w:val="001026DE"/>
    <w:rsid w:val="00142042"/>
    <w:rsid w:val="00153406"/>
    <w:rsid w:val="00186B03"/>
    <w:rsid w:val="00191B7A"/>
    <w:rsid w:val="0019336D"/>
    <w:rsid w:val="00194E14"/>
    <w:rsid w:val="00197264"/>
    <w:rsid w:val="001A4F16"/>
    <w:rsid w:val="001C69B4"/>
    <w:rsid w:val="001E6D6E"/>
    <w:rsid w:val="001E6FBC"/>
    <w:rsid w:val="001E74A8"/>
    <w:rsid w:val="001F16AA"/>
    <w:rsid w:val="002449C7"/>
    <w:rsid w:val="002559F3"/>
    <w:rsid w:val="00257A90"/>
    <w:rsid w:val="00277098"/>
    <w:rsid w:val="002B0952"/>
    <w:rsid w:val="002B3451"/>
    <w:rsid w:val="002C06E0"/>
    <w:rsid w:val="002D4BA1"/>
    <w:rsid w:val="002E54C8"/>
    <w:rsid w:val="002F77FD"/>
    <w:rsid w:val="00312F89"/>
    <w:rsid w:val="00323343"/>
    <w:rsid w:val="00343D10"/>
    <w:rsid w:val="003527AB"/>
    <w:rsid w:val="00364EAF"/>
    <w:rsid w:val="003A73C9"/>
    <w:rsid w:val="003B15F4"/>
    <w:rsid w:val="003E0844"/>
    <w:rsid w:val="003E585E"/>
    <w:rsid w:val="003F60A4"/>
    <w:rsid w:val="003F6616"/>
    <w:rsid w:val="00412122"/>
    <w:rsid w:val="00416AC4"/>
    <w:rsid w:val="00417F0B"/>
    <w:rsid w:val="00425A6B"/>
    <w:rsid w:val="00436B26"/>
    <w:rsid w:val="0044355F"/>
    <w:rsid w:val="00456254"/>
    <w:rsid w:val="004573F9"/>
    <w:rsid w:val="00496307"/>
    <w:rsid w:val="00496E93"/>
    <w:rsid w:val="004B0D9B"/>
    <w:rsid w:val="004C72A0"/>
    <w:rsid w:val="004D730D"/>
    <w:rsid w:val="004E25B3"/>
    <w:rsid w:val="0050233B"/>
    <w:rsid w:val="0050698F"/>
    <w:rsid w:val="005132FE"/>
    <w:rsid w:val="00522AEB"/>
    <w:rsid w:val="00527769"/>
    <w:rsid w:val="00541AEE"/>
    <w:rsid w:val="005444A5"/>
    <w:rsid w:val="0057521D"/>
    <w:rsid w:val="005801B4"/>
    <w:rsid w:val="0059498C"/>
    <w:rsid w:val="005A52B8"/>
    <w:rsid w:val="005E1762"/>
    <w:rsid w:val="005E5129"/>
    <w:rsid w:val="005E5A46"/>
    <w:rsid w:val="005F4511"/>
    <w:rsid w:val="0060158D"/>
    <w:rsid w:val="0061193D"/>
    <w:rsid w:val="0061301F"/>
    <w:rsid w:val="00615567"/>
    <w:rsid w:val="0064165A"/>
    <w:rsid w:val="00663C7D"/>
    <w:rsid w:val="0067039C"/>
    <w:rsid w:val="00690E52"/>
    <w:rsid w:val="00693727"/>
    <w:rsid w:val="006974D7"/>
    <w:rsid w:val="006A197F"/>
    <w:rsid w:val="006B280A"/>
    <w:rsid w:val="007000DE"/>
    <w:rsid w:val="00732B00"/>
    <w:rsid w:val="00743AE4"/>
    <w:rsid w:val="00744ED8"/>
    <w:rsid w:val="007726BC"/>
    <w:rsid w:val="0077563E"/>
    <w:rsid w:val="00782F3D"/>
    <w:rsid w:val="007B129A"/>
    <w:rsid w:val="007B2D2B"/>
    <w:rsid w:val="007B77BE"/>
    <w:rsid w:val="007C2782"/>
    <w:rsid w:val="007C3CA2"/>
    <w:rsid w:val="007C5BCD"/>
    <w:rsid w:val="007D6181"/>
    <w:rsid w:val="007E659A"/>
    <w:rsid w:val="00802D76"/>
    <w:rsid w:val="0081545E"/>
    <w:rsid w:val="00817B6F"/>
    <w:rsid w:val="00830556"/>
    <w:rsid w:val="00831449"/>
    <w:rsid w:val="00835E91"/>
    <w:rsid w:val="008455D7"/>
    <w:rsid w:val="00886F6B"/>
    <w:rsid w:val="00896943"/>
    <w:rsid w:val="008A66FD"/>
    <w:rsid w:val="008C2730"/>
    <w:rsid w:val="008C7068"/>
    <w:rsid w:val="008D3EE0"/>
    <w:rsid w:val="008E0DE7"/>
    <w:rsid w:val="008F07E8"/>
    <w:rsid w:val="009000D5"/>
    <w:rsid w:val="009009D4"/>
    <w:rsid w:val="00901351"/>
    <w:rsid w:val="00907B9E"/>
    <w:rsid w:val="0091572C"/>
    <w:rsid w:val="00926A86"/>
    <w:rsid w:val="009307FE"/>
    <w:rsid w:val="00936B6F"/>
    <w:rsid w:val="009803EE"/>
    <w:rsid w:val="009862E5"/>
    <w:rsid w:val="009A381A"/>
    <w:rsid w:val="009C29C7"/>
    <w:rsid w:val="009C428B"/>
    <w:rsid w:val="009E397D"/>
    <w:rsid w:val="009E75E5"/>
    <w:rsid w:val="00A02985"/>
    <w:rsid w:val="00A16A32"/>
    <w:rsid w:val="00A1739D"/>
    <w:rsid w:val="00A20DA6"/>
    <w:rsid w:val="00A24429"/>
    <w:rsid w:val="00A3114F"/>
    <w:rsid w:val="00A33CFB"/>
    <w:rsid w:val="00A372BD"/>
    <w:rsid w:val="00A6429C"/>
    <w:rsid w:val="00A87F9E"/>
    <w:rsid w:val="00AB232F"/>
    <w:rsid w:val="00AF242E"/>
    <w:rsid w:val="00B722F5"/>
    <w:rsid w:val="00B760FC"/>
    <w:rsid w:val="00B7740E"/>
    <w:rsid w:val="00B94B07"/>
    <w:rsid w:val="00BB40D6"/>
    <w:rsid w:val="00BC30CB"/>
    <w:rsid w:val="00BD0689"/>
    <w:rsid w:val="00BF65CF"/>
    <w:rsid w:val="00BF6C5A"/>
    <w:rsid w:val="00C107D2"/>
    <w:rsid w:val="00C12E70"/>
    <w:rsid w:val="00C35615"/>
    <w:rsid w:val="00C35D85"/>
    <w:rsid w:val="00C372E2"/>
    <w:rsid w:val="00C3766C"/>
    <w:rsid w:val="00C4300A"/>
    <w:rsid w:val="00C54B01"/>
    <w:rsid w:val="00C6296C"/>
    <w:rsid w:val="00C92E99"/>
    <w:rsid w:val="00C93858"/>
    <w:rsid w:val="00CA6F68"/>
    <w:rsid w:val="00CC244F"/>
    <w:rsid w:val="00CD034D"/>
    <w:rsid w:val="00CD171C"/>
    <w:rsid w:val="00CD63B8"/>
    <w:rsid w:val="00CF5F20"/>
    <w:rsid w:val="00D06B1E"/>
    <w:rsid w:val="00D238DA"/>
    <w:rsid w:val="00D376FF"/>
    <w:rsid w:val="00D45EB3"/>
    <w:rsid w:val="00D47B36"/>
    <w:rsid w:val="00D54EAE"/>
    <w:rsid w:val="00D75333"/>
    <w:rsid w:val="00D75A55"/>
    <w:rsid w:val="00D86C6E"/>
    <w:rsid w:val="00D9605A"/>
    <w:rsid w:val="00DA3747"/>
    <w:rsid w:val="00DA6F79"/>
    <w:rsid w:val="00DD29BA"/>
    <w:rsid w:val="00DD5B91"/>
    <w:rsid w:val="00E16E66"/>
    <w:rsid w:val="00E21B86"/>
    <w:rsid w:val="00E4334A"/>
    <w:rsid w:val="00E57943"/>
    <w:rsid w:val="00E96A02"/>
    <w:rsid w:val="00E96FD9"/>
    <w:rsid w:val="00EE4AB2"/>
    <w:rsid w:val="00EE7CC5"/>
    <w:rsid w:val="00F06F2F"/>
    <w:rsid w:val="00F07735"/>
    <w:rsid w:val="00F32701"/>
    <w:rsid w:val="00F511AE"/>
    <w:rsid w:val="00F546D3"/>
    <w:rsid w:val="00F57E08"/>
    <w:rsid w:val="00F73FBA"/>
    <w:rsid w:val="00F95055"/>
    <w:rsid w:val="00FC41D9"/>
    <w:rsid w:val="00FE7D68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9FFD3ADF-FFE5-4058-A8BB-4A0BDA1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BB41-9C36-4476-B943-5D5825D3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24381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Путинцева Татьяна Валерьевна</cp:lastModifiedBy>
  <cp:revision>2</cp:revision>
  <cp:lastPrinted>2020-03-05T03:21:00Z</cp:lastPrinted>
  <dcterms:created xsi:type="dcterms:W3CDTF">2024-09-26T02:42:00Z</dcterms:created>
  <dcterms:modified xsi:type="dcterms:W3CDTF">2024-09-26T02:42:00Z</dcterms:modified>
</cp:coreProperties>
</file>