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08BA4" w14:textId="20FF57D5" w:rsidR="00D1519D" w:rsidRPr="00C02A0E" w:rsidRDefault="00C131AD" w:rsidP="00C02A0E">
      <w:pPr>
        <w:keepLines/>
        <w:widowControl w:val="0"/>
        <w:suppressAutoHyphens/>
        <w:jc w:val="right"/>
        <w:rPr>
          <w:szCs w:val="24"/>
        </w:rPr>
      </w:pPr>
      <w:r w:rsidRPr="00C02A0E">
        <w:rPr>
          <w:szCs w:val="24"/>
        </w:rPr>
        <w:t>Приложение № 1</w:t>
      </w:r>
    </w:p>
    <w:p w14:paraId="06A8EE0B" w14:textId="0DB7EE84" w:rsidR="00C131AD" w:rsidRPr="00C02A0E" w:rsidRDefault="00C131AD" w:rsidP="00C02A0E">
      <w:pPr>
        <w:keepLines/>
        <w:widowControl w:val="0"/>
        <w:suppressAutoHyphens/>
        <w:jc w:val="right"/>
        <w:rPr>
          <w:szCs w:val="24"/>
        </w:rPr>
      </w:pPr>
      <w:r w:rsidRPr="00C02A0E">
        <w:rPr>
          <w:szCs w:val="24"/>
        </w:rPr>
        <w:t>к извещени</w:t>
      </w:r>
      <w:r w:rsidR="008831B7" w:rsidRPr="00C02A0E">
        <w:rPr>
          <w:szCs w:val="24"/>
        </w:rPr>
        <w:t>ю</w:t>
      </w:r>
    </w:p>
    <w:p w14:paraId="06000000" w14:textId="77777777" w:rsidR="0052416F" w:rsidRPr="00C02A0E" w:rsidRDefault="0052416F" w:rsidP="00C02A0E">
      <w:pPr>
        <w:keepLines/>
        <w:widowControl w:val="0"/>
        <w:suppressAutoHyphens/>
        <w:rPr>
          <w:b/>
          <w:szCs w:val="24"/>
        </w:rPr>
      </w:pPr>
    </w:p>
    <w:p w14:paraId="07000000" w14:textId="3BFFEAD5" w:rsidR="0052416F" w:rsidRPr="00C02A0E" w:rsidRDefault="008245FF" w:rsidP="00C02A0E">
      <w:pPr>
        <w:keepLines/>
        <w:widowControl w:val="0"/>
        <w:suppressAutoHyphens/>
        <w:jc w:val="center"/>
        <w:rPr>
          <w:b/>
          <w:szCs w:val="24"/>
        </w:rPr>
      </w:pPr>
      <w:r w:rsidRPr="00C02A0E">
        <w:rPr>
          <w:b/>
          <w:szCs w:val="24"/>
        </w:rPr>
        <w:t>Описание объекта закупки</w:t>
      </w:r>
    </w:p>
    <w:p w14:paraId="311AF54C" w14:textId="67D0BA95" w:rsidR="001D1896" w:rsidRPr="00C02A0E" w:rsidRDefault="001D1896" w:rsidP="00C02A0E">
      <w:pPr>
        <w:keepLines/>
        <w:widowControl w:val="0"/>
        <w:suppressAutoHyphens/>
        <w:jc w:val="center"/>
        <w:rPr>
          <w:b/>
          <w:szCs w:val="24"/>
        </w:rPr>
      </w:pPr>
      <w:r w:rsidRPr="00C02A0E">
        <w:rPr>
          <w:b/>
          <w:szCs w:val="24"/>
        </w:rPr>
        <w:t>Поставка носков-прокладок для уменьшения трения протеза и культи</w:t>
      </w:r>
    </w:p>
    <w:tbl>
      <w:tblPr>
        <w:tblW w:w="5000" w:type="pct"/>
        <w:jc w:val="center"/>
        <w:tblLook w:val="04A0" w:firstRow="1" w:lastRow="0" w:firstColumn="1" w:lastColumn="0" w:noHBand="0" w:noVBand="1"/>
      </w:tblPr>
      <w:tblGrid>
        <w:gridCol w:w="540"/>
        <w:gridCol w:w="1922"/>
        <w:gridCol w:w="1556"/>
        <w:gridCol w:w="8308"/>
        <w:gridCol w:w="968"/>
        <w:gridCol w:w="1492"/>
      </w:tblGrid>
      <w:tr w:rsidR="001D1896" w:rsidRPr="00C02A0E" w14:paraId="10E4A04E" w14:textId="77777777" w:rsidTr="001D1896">
        <w:trPr>
          <w:trHeight w:val="692"/>
          <w:jc w:val="center"/>
        </w:trPr>
        <w:tc>
          <w:tcPr>
            <w:tcW w:w="183" w:type="pct"/>
            <w:tcBorders>
              <w:top w:val="single" w:sz="4" w:space="0" w:color="000000"/>
              <w:left w:val="single" w:sz="4" w:space="0" w:color="000000"/>
              <w:bottom w:val="single" w:sz="4" w:space="0" w:color="auto"/>
              <w:right w:val="nil"/>
            </w:tcBorders>
            <w:hideMark/>
          </w:tcPr>
          <w:p w14:paraId="39999A11" w14:textId="77777777" w:rsidR="001D1896" w:rsidRPr="00C02A0E" w:rsidRDefault="001D1896" w:rsidP="00C02A0E">
            <w:pPr>
              <w:keepLines/>
              <w:widowControl w:val="0"/>
              <w:suppressAutoHyphens/>
              <w:jc w:val="center"/>
              <w:rPr>
                <w:rFonts w:eastAsia="Lucida Sans Unicode"/>
                <w:color w:val="auto"/>
                <w:szCs w:val="24"/>
                <w:lang w:eastAsia="en-US"/>
              </w:rPr>
            </w:pPr>
            <w:r w:rsidRPr="00C02A0E">
              <w:rPr>
                <w:rFonts w:eastAsia="Lucida Sans Unicode"/>
                <w:color w:val="auto"/>
                <w:szCs w:val="24"/>
                <w:lang w:eastAsia="en-US"/>
              </w:rPr>
              <w:t>№ п/п</w:t>
            </w:r>
          </w:p>
        </w:tc>
        <w:tc>
          <w:tcPr>
            <w:tcW w:w="657" w:type="pct"/>
            <w:tcBorders>
              <w:top w:val="single" w:sz="4" w:space="0" w:color="000000"/>
              <w:left w:val="single" w:sz="4" w:space="0" w:color="000000"/>
              <w:bottom w:val="single" w:sz="4" w:space="0" w:color="auto"/>
              <w:right w:val="single" w:sz="4" w:space="0" w:color="000000"/>
            </w:tcBorders>
            <w:hideMark/>
          </w:tcPr>
          <w:p w14:paraId="54B8638E" w14:textId="3A3C61A4" w:rsidR="001D1896" w:rsidRPr="00C02A0E" w:rsidRDefault="001D1896" w:rsidP="00F4197F">
            <w:pPr>
              <w:keepLines/>
              <w:widowControl w:val="0"/>
              <w:suppressAutoHyphens/>
              <w:jc w:val="both"/>
              <w:rPr>
                <w:rFonts w:eastAsia="Calibri"/>
                <w:color w:val="auto"/>
                <w:szCs w:val="24"/>
                <w:lang w:eastAsia="en-US"/>
              </w:rPr>
            </w:pPr>
            <w:r w:rsidRPr="00C02A0E">
              <w:rPr>
                <w:rFonts w:eastAsia="Calibri"/>
                <w:color w:val="auto"/>
                <w:szCs w:val="24"/>
                <w:lang w:eastAsia="en-US"/>
              </w:rPr>
              <w:t xml:space="preserve">Наименование </w:t>
            </w:r>
            <w:r w:rsidR="00F4197F">
              <w:rPr>
                <w:rFonts w:eastAsia="Calibri"/>
                <w:color w:val="auto"/>
                <w:szCs w:val="24"/>
                <w:lang w:eastAsia="en-US"/>
              </w:rPr>
              <w:t>товаров, работ, услуг</w:t>
            </w:r>
          </w:p>
        </w:tc>
        <w:tc>
          <w:tcPr>
            <w:tcW w:w="508" w:type="pct"/>
            <w:tcBorders>
              <w:top w:val="single" w:sz="4" w:space="0" w:color="000000"/>
              <w:left w:val="single" w:sz="4" w:space="0" w:color="000000"/>
              <w:bottom w:val="single" w:sz="4" w:space="0" w:color="auto"/>
              <w:right w:val="single" w:sz="4" w:space="0" w:color="000000"/>
            </w:tcBorders>
            <w:hideMark/>
          </w:tcPr>
          <w:p w14:paraId="40D00F36" w14:textId="4C8A14BC" w:rsidR="001D1896" w:rsidRPr="00C02A0E" w:rsidRDefault="001D1896" w:rsidP="00C02A0E">
            <w:pPr>
              <w:keepLines/>
              <w:widowControl w:val="0"/>
              <w:suppressAutoHyphens/>
              <w:jc w:val="both"/>
              <w:rPr>
                <w:rFonts w:eastAsia="Calibri"/>
                <w:color w:val="auto"/>
                <w:szCs w:val="24"/>
                <w:lang w:eastAsia="en-US"/>
              </w:rPr>
            </w:pPr>
            <w:r w:rsidRPr="00C02A0E">
              <w:rPr>
                <w:color w:val="auto"/>
                <w:szCs w:val="24"/>
                <w:lang w:eastAsia="ar-SA"/>
              </w:rPr>
              <w:t xml:space="preserve">Код </w:t>
            </w:r>
            <w:r w:rsidR="00C02A0E" w:rsidRPr="00C02A0E">
              <w:rPr>
                <w:color w:val="auto"/>
                <w:szCs w:val="24"/>
                <w:lang w:eastAsia="ar-SA"/>
              </w:rPr>
              <w:t>позиции</w:t>
            </w:r>
          </w:p>
        </w:tc>
        <w:tc>
          <w:tcPr>
            <w:tcW w:w="2813" w:type="pct"/>
            <w:tcBorders>
              <w:top w:val="single" w:sz="4" w:space="0" w:color="000000"/>
              <w:left w:val="single" w:sz="4" w:space="0" w:color="000000"/>
              <w:bottom w:val="single" w:sz="4" w:space="0" w:color="auto"/>
              <w:right w:val="nil"/>
            </w:tcBorders>
            <w:hideMark/>
          </w:tcPr>
          <w:p w14:paraId="08E44F2E" w14:textId="073B3B94" w:rsidR="001D1896" w:rsidRPr="00C02A0E" w:rsidRDefault="00702B3A" w:rsidP="00C02A0E">
            <w:pPr>
              <w:keepLines/>
              <w:widowControl w:val="0"/>
              <w:suppressAutoHyphens/>
              <w:jc w:val="both"/>
              <w:rPr>
                <w:rFonts w:eastAsia="Lucida Sans Unicode"/>
                <w:color w:val="auto"/>
                <w:szCs w:val="24"/>
                <w:lang w:eastAsia="en-US"/>
              </w:rPr>
            </w:pPr>
            <w:r>
              <w:rPr>
                <w:rFonts w:eastAsia="Calibri"/>
                <w:color w:val="auto"/>
                <w:szCs w:val="24"/>
                <w:lang w:eastAsia="en-US"/>
              </w:rPr>
              <w:t>Описание объекта закупки</w:t>
            </w:r>
          </w:p>
        </w:tc>
        <w:tc>
          <w:tcPr>
            <w:tcW w:w="331" w:type="pct"/>
            <w:tcBorders>
              <w:top w:val="single" w:sz="4" w:space="0" w:color="000000"/>
              <w:left w:val="single" w:sz="4" w:space="0" w:color="000000"/>
              <w:bottom w:val="single" w:sz="4" w:space="0" w:color="000000"/>
              <w:right w:val="single" w:sz="4" w:space="0" w:color="auto"/>
            </w:tcBorders>
            <w:hideMark/>
          </w:tcPr>
          <w:p w14:paraId="39BE52E8" w14:textId="77777777" w:rsidR="001D1896" w:rsidRPr="00C02A0E" w:rsidRDefault="001D1896" w:rsidP="00C02A0E">
            <w:pPr>
              <w:keepLines/>
              <w:widowControl w:val="0"/>
              <w:suppressAutoHyphens/>
              <w:jc w:val="center"/>
              <w:rPr>
                <w:rFonts w:eastAsia="Calibri"/>
                <w:color w:val="auto"/>
                <w:szCs w:val="24"/>
                <w:lang w:eastAsia="en-US"/>
              </w:rPr>
            </w:pPr>
            <w:r w:rsidRPr="00C02A0E">
              <w:rPr>
                <w:rFonts w:eastAsia="Calibri"/>
                <w:color w:val="auto"/>
                <w:szCs w:val="24"/>
                <w:lang w:eastAsia="en-US"/>
              </w:rPr>
              <w:t>Ед. изм.</w:t>
            </w:r>
          </w:p>
        </w:tc>
        <w:tc>
          <w:tcPr>
            <w:tcW w:w="508" w:type="pct"/>
            <w:tcBorders>
              <w:top w:val="single" w:sz="4" w:space="0" w:color="auto"/>
              <w:left w:val="single" w:sz="4" w:space="0" w:color="auto"/>
              <w:bottom w:val="single" w:sz="4" w:space="0" w:color="auto"/>
              <w:right w:val="single" w:sz="4" w:space="0" w:color="auto"/>
            </w:tcBorders>
            <w:hideMark/>
          </w:tcPr>
          <w:p w14:paraId="557F54CA" w14:textId="77777777" w:rsidR="001D1896" w:rsidRPr="00C02A0E" w:rsidRDefault="001D1896" w:rsidP="00C02A0E">
            <w:pPr>
              <w:keepLines/>
              <w:widowControl w:val="0"/>
              <w:suppressAutoHyphens/>
              <w:jc w:val="both"/>
              <w:rPr>
                <w:color w:val="auto"/>
                <w:szCs w:val="24"/>
                <w:lang w:eastAsia="ar-SA"/>
              </w:rPr>
            </w:pPr>
            <w:r w:rsidRPr="00C02A0E">
              <w:rPr>
                <w:color w:val="auto"/>
                <w:szCs w:val="24"/>
                <w:lang w:eastAsia="ar-SA"/>
              </w:rPr>
              <w:t>Цена за ед. изм.</w:t>
            </w:r>
            <w:r w:rsidRPr="00C02A0E">
              <w:rPr>
                <w:color w:val="auto"/>
                <w:szCs w:val="24"/>
                <w:vertAlign w:val="superscript"/>
                <w:lang w:eastAsia="ar-SA"/>
              </w:rPr>
              <w:footnoteReference w:id="1"/>
            </w:r>
            <w:r w:rsidRPr="00C02A0E">
              <w:rPr>
                <w:color w:val="auto"/>
                <w:szCs w:val="24"/>
                <w:lang w:eastAsia="ar-SA"/>
              </w:rPr>
              <w:t>, руб.</w:t>
            </w:r>
          </w:p>
        </w:tc>
      </w:tr>
      <w:tr w:rsidR="001D1896" w:rsidRPr="00C02A0E" w14:paraId="121974FD" w14:textId="77777777" w:rsidTr="001D1896">
        <w:trPr>
          <w:trHeight w:val="782"/>
          <w:jc w:val="center"/>
        </w:trPr>
        <w:tc>
          <w:tcPr>
            <w:tcW w:w="183" w:type="pct"/>
            <w:tcBorders>
              <w:top w:val="single" w:sz="4" w:space="0" w:color="auto"/>
              <w:left w:val="single" w:sz="4" w:space="0" w:color="000000"/>
              <w:bottom w:val="single" w:sz="4" w:space="0" w:color="auto"/>
              <w:right w:val="nil"/>
            </w:tcBorders>
            <w:hideMark/>
          </w:tcPr>
          <w:p w14:paraId="2DE6786D" w14:textId="77777777" w:rsidR="001D1896" w:rsidRPr="00C02A0E" w:rsidRDefault="001D1896" w:rsidP="00C02A0E">
            <w:pPr>
              <w:keepLines/>
              <w:widowControl w:val="0"/>
              <w:suppressAutoHyphens/>
              <w:jc w:val="center"/>
              <w:rPr>
                <w:rFonts w:eastAsia="Lucida Sans Unicode"/>
                <w:color w:val="auto"/>
                <w:szCs w:val="24"/>
                <w:lang w:eastAsia="en-US"/>
              </w:rPr>
            </w:pPr>
            <w:bookmarkStart w:id="0" w:name="_Hlk146527335"/>
            <w:r w:rsidRPr="00C02A0E">
              <w:rPr>
                <w:rFonts w:eastAsia="Lucida Sans Unicode"/>
                <w:color w:val="auto"/>
                <w:szCs w:val="24"/>
                <w:lang w:eastAsia="en-US"/>
              </w:rPr>
              <w:t>1</w:t>
            </w:r>
          </w:p>
        </w:tc>
        <w:tc>
          <w:tcPr>
            <w:tcW w:w="657" w:type="pct"/>
            <w:tcBorders>
              <w:top w:val="single" w:sz="4" w:space="0" w:color="auto"/>
              <w:left w:val="single" w:sz="4" w:space="0" w:color="000000"/>
              <w:bottom w:val="single" w:sz="4" w:space="0" w:color="auto"/>
              <w:right w:val="single" w:sz="4" w:space="0" w:color="000000"/>
            </w:tcBorders>
          </w:tcPr>
          <w:p w14:paraId="7DA6A7E3" w14:textId="59DF21CD" w:rsidR="001D1896" w:rsidRPr="00C02A0E" w:rsidRDefault="001D1896" w:rsidP="00C02A0E">
            <w:pPr>
              <w:keepLines/>
              <w:widowControl w:val="0"/>
              <w:suppressAutoHyphens/>
              <w:jc w:val="both"/>
              <w:rPr>
                <w:color w:val="auto"/>
                <w:szCs w:val="24"/>
                <w:lang w:eastAsia="ar-SA"/>
              </w:rPr>
            </w:pPr>
            <w:r w:rsidRPr="00C02A0E">
              <w:rPr>
                <w:color w:val="auto"/>
                <w:szCs w:val="24"/>
                <w:lang w:eastAsia="ar-SA"/>
              </w:rPr>
              <w:t>Носок-прокладка для уменьшения трения протеза и культи</w:t>
            </w:r>
          </w:p>
        </w:tc>
        <w:tc>
          <w:tcPr>
            <w:tcW w:w="508" w:type="pct"/>
            <w:tcBorders>
              <w:top w:val="single" w:sz="4" w:space="0" w:color="auto"/>
              <w:left w:val="single" w:sz="4" w:space="0" w:color="auto"/>
              <w:bottom w:val="single" w:sz="4" w:space="0" w:color="auto"/>
              <w:right w:val="single" w:sz="4" w:space="0" w:color="auto"/>
            </w:tcBorders>
          </w:tcPr>
          <w:p w14:paraId="7D83BBCD" w14:textId="1D7351AF" w:rsidR="001D1896" w:rsidRPr="00C02A0E" w:rsidRDefault="00F4197F" w:rsidP="00C02A0E">
            <w:pPr>
              <w:keepLines/>
              <w:widowControl w:val="0"/>
              <w:suppressAutoHyphens/>
              <w:rPr>
                <w:rFonts w:eastAsia="Calibri"/>
                <w:color w:val="auto"/>
                <w:szCs w:val="24"/>
                <w:lang w:eastAsia="ar-SA"/>
              </w:rPr>
            </w:pPr>
            <w:r w:rsidRPr="00F4197F">
              <w:rPr>
                <w:rFonts w:eastAsia="Calibri"/>
                <w:color w:val="auto"/>
                <w:szCs w:val="24"/>
                <w:lang w:eastAsia="ar-SA"/>
              </w:rPr>
              <w:t>32.50.23.000-00003437</w:t>
            </w:r>
          </w:p>
        </w:tc>
        <w:tc>
          <w:tcPr>
            <w:tcW w:w="2813" w:type="pct"/>
            <w:tcBorders>
              <w:top w:val="single" w:sz="4" w:space="0" w:color="auto"/>
              <w:left w:val="single" w:sz="4" w:space="0" w:color="auto"/>
              <w:bottom w:val="single" w:sz="4" w:space="0" w:color="auto"/>
              <w:right w:val="nil"/>
            </w:tcBorders>
          </w:tcPr>
          <w:tbl>
            <w:tblPr>
              <w:tblStyle w:val="47"/>
              <w:tblW w:w="4950" w:type="pct"/>
              <w:tblLook w:val="04A0" w:firstRow="1" w:lastRow="0" w:firstColumn="1" w:lastColumn="0" w:noHBand="0" w:noVBand="1"/>
            </w:tblPr>
            <w:tblGrid>
              <w:gridCol w:w="5503"/>
              <w:gridCol w:w="2498"/>
            </w:tblGrid>
            <w:tr w:rsidR="001D1896" w:rsidRPr="00C02A0E" w14:paraId="28FE0A5C" w14:textId="77777777" w:rsidTr="001D1896">
              <w:tc>
                <w:tcPr>
                  <w:tcW w:w="3439" w:type="pct"/>
                  <w:tcBorders>
                    <w:top w:val="single" w:sz="4" w:space="0" w:color="auto"/>
                    <w:left w:val="single" w:sz="4" w:space="0" w:color="auto"/>
                    <w:bottom w:val="single" w:sz="4" w:space="0" w:color="auto"/>
                    <w:right w:val="single" w:sz="4" w:space="0" w:color="auto"/>
                  </w:tcBorders>
                  <w:hideMark/>
                </w:tcPr>
                <w:p w14:paraId="292A57EE" w14:textId="77777777" w:rsidR="001D1896" w:rsidRPr="00C02A0E" w:rsidRDefault="001D1896" w:rsidP="00C02A0E">
                  <w:pPr>
                    <w:keepLines/>
                    <w:widowControl w:val="0"/>
                    <w:suppressAutoHyphens/>
                    <w:rPr>
                      <w:rFonts w:eastAsia="Times New Roman"/>
                      <w:b/>
                      <w:color w:val="auto"/>
                      <w:sz w:val="24"/>
                      <w:szCs w:val="24"/>
                      <w:lang w:eastAsia="ar-SA"/>
                    </w:rPr>
                  </w:pPr>
                  <w:r w:rsidRPr="00C02A0E">
                    <w:rPr>
                      <w:b/>
                      <w:color w:val="auto"/>
                      <w:sz w:val="24"/>
                      <w:szCs w:val="24"/>
                      <w:lang w:eastAsia="ar-SA"/>
                    </w:rPr>
                    <w:t>Наименование характеристики</w:t>
                  </w:r>
                </w:p>
              </w:tc>
              <w:tc>
                <w:tcPr>
                  <w:tcW w:w="1561" w:type="pct"/>
                  <w:tcBorders>
                    <w:top w:val="single" w:sz="4" w:space="0" w:color="auto"/>
                    <w:left w:val="single" w:sz="4" w:space="0" w:color="auto"/>
                    <w:bottom w:val="single" w:sz="4" w:space="0" w:color="auto"/>
                    <w:right w:val="single" w:sz="4" w:space="0" w:color="auto"/>
                  </w:tcBorders>
                  <w:hideMark/>
                </w:tcPr>
                <w:p w14:paraId="587C05F9" w14:textId="77777777" w:rsidR="001D1896" w:rsidRPr="00C02A0E" w:rsidRDefault="001D1896" w:rsidP="00C02A0E">
                  <w:pPr>
                    <w:keepLines/>
                    <w:widowControl w:val="0"/>
                    <w:suppressAutoHyphens/>
                    <w:rPr>
                      <w:rFonts w:eastAsia="Times New Roman"/>
                      <w:b/>
                      <w:color w:val="auto"/>
                      <w:sz w:val="24"/>
                      <w:szCs w:val="24"/>
                      <w:lang w:eastAsia="ar-SA"/>
                    </w:rPr>
                  </w:pPr>
                  <w:r w:rsidRPr="00C02A0E">
                    <w:rPr>
                      <w:b/>
                      <w:color w:val="auto"/>
                      <w:sz w:val="24"/>
                      <w:szCs w:val="24"/>
                      <w:lang w:eastAsia="ar-SA"/>
                    </w:rPr>
                    <w:t>Значение характеристики</w:t>
                  </w:r>
                </w:p>
              </w:tc>
            </w:tr>
            <w:tr w:rsidR="001D1896" w:rsidRPr="00C02A0E" w14:paraId="56057CD7" w14:textId="77777777" w:rsidTr="001D1896">
              <w:tc>
                <w:tcPr>
                  <w:tcW w:w="3439" w:type="pct"/>
                  <w:tcBorders>
                    <w:top w:val="single" w:sz="4" w:space="0" w:color="auto"/>
                    <w:left w:val="single" w:sz="4" w:space="0" w:color="auto"/>
                    <w:bottom w:val="single" w:sz="4" w:space="0" w:color="auto"/>
                    <w:right w:val="single" w:sz="4" w:space="0" w:color="auto"/>
                  </w:tcBorders>
                </w:tcPr>
                <w:p w14:paraId="34E02A4A" w14:textId="404F6BAA" w:rsidR="001D1896" w:rsidRPr="00C02A0E" w:rsidRDefault="001D1896" w:rsidP="00C02A0E">
                  <w:pPr>
                    <w:keepLines/>
                    <w:widowControl w:val="0"/>
                    <w:suppressAutoHyphens/>
                    <w:rPr>
                      <w:rFonts w:eastAsia="Times New Roman"/>
                      <w:b/>
                      <w:color w:val="auto"/>
                      <w:sz w:val="24"/>
                      <w:szCs w:val="24"/>
                      <w:lang w:eastAsia="ar-SA"/>
                    </w:rPr>
                  </w:pPr>
                  <w:r w:rsidRPr="00C02A0E">
                    <w:rPr>
                      <w:sz w:val="24"/>
                      <w:szCs w:val="24"/>
                    </w:rPr>
                    <w:t>Чехол на культю голени из полимерного материала (силиконовый)</w:t>
                  </w:r>
                </w:p>
              </w:tc>
              <w:tc>
                <w:tcPr>
                  <w:tcW w:w="1561" w:type="pct"/>
                  <w:tcBorders>
                    <w:top w:val="single" w:sz="4" w:space="0" w:color="auto"/>
                    <w:left w:val="single" w:sz="4" w:space="0" w:color="auto"/>
                    <w:bottom w:val="single" w:sz="4" w:space="0" w:color="auto"/>
                    <w:right w:val="single" w:sz="4" w:space="0" w:color="auto"/>
                  </w:tcBorders>
                </w:tcPr>
                <w:p w14:paraId="16C31B92" w14:textId="41E22FE6" w:rsidR="001D1896" w:rsidRPr="00C02A0E" w:rsidRDefault="001D1896" w:rsidP="00C02A0E">
                  <w:pPr>
                    <w:keepLines/>
                    <w:widowControl w:val="0"/>
                    <w:suppressAutoHyphens/>
                    <w:rPr>
                      <w:rFonts w:eastAsia="Times New Roman"/>
                      <w:color w:val="auto"/>
                      <w:sz w:val="24"/>
                      <w:szCs w:val="24"/>
                      <w:lang w:eastAsia="ar-SA"/>
                    </w:rPr>
                  </w:pPr>
                  <w:r w:rsidRPr="00C02A0E">
                    <w:rPr>
                      <w:sz w:val="24"/>
                      <w:szCs w:val="24"/>
                    </w:rPr>
                    <w:t>Да</w:t>
                  </w:r>
                </w:p>
              </w:tc>
            </w:tr>
            <w:tr w:rsidR="001D1896" w:rsidRPr="00C02A0E" w14:paraId="582EB457" w14:textId="77777777" w:rsidTr="001D1896">
              <w:trPr>
                <w:trHeight w:val="324"/>
              </w:trPr>
              <w:tc>
                <w:tcPr>
                  <w:tcW w:w="3439" w:type="pct"/>
                  <w:tcBorders>
                    <w:top w:val="single" w:sz="4" w:space="0" w:color="auto"/>
                    <w:left w:val="single" w:sz="4" w:space="0" w:color="auto"/>
                    <w:bottom w:val="single" w:sz="4" w:space="0" w:color="auto"/>
                    <w:right w:val="single" w:sz="4" w:space="0" w:color="auto"/>
                  </w:tcBorders>
                </w:tcPr>
                <w:p w14:paraId="58A1042F" w14:textId="0C52711C" w:rsidR="001D1896" w:rsidRPr="00C02A0E" w:rsidRDefault="001D1896" w:rsidP="00C02A0E">
                  <w:pPr>
                    <w:keepLines/>
                    <w:widowControl w:val="0"/>
                    <w:suppressAutoHyphens/>
                    <w:jc w:val="both"/>
                    <w:rPr>
                      <w:rFonts w:eastAsia="Times New Roman"/>
                      <w:color w:val="auto"/>
                      <w:sz w:val="24"/>
                      <w:szCs w:val="24"/>
                      <w:lang w:eastAsia="ar-SA"/>
                    </w:rPr>
                  </w:pPr>
                  <w:r w:rsidRPr="00C02A0E">
                    <w:rPr>
                      <w:sz w:val="24"/>
                      <w:szCs w:val="24"/>
                    </w:rPr>
                    <w:t>Силиконовый лайнер для протеза голени выполнен из наружного покрытия текстильного.</w:t>
                  </w:r>
                </w:p>
              </w:tc>
              <w:tc>
                <w:tcPr>
                  <w:tcW w:w="1561" w:type="pct"/>
                  <w:tcBorders>
                    <w:top w:val="single" w:sz="4" w:space="0" w:color="auto"/>
                    <w:left w:val="single" w:sz="4" w:space="0" w:color="auto"/>
                    <w:bottom w:val="single" w:sz="4" w:space="0" w:color="auto"/>
                    <w:right w:val="single" w:sz="4" w:space="0" w:color="auto"/>
                  </w:tcBorders>
                </w:tcPr>
                <w:p w14:paraId="342A5C96" w14:textId="51CA04DB" w:rsidR="001D1896" w:rsidRPr="00C02A0E" w:rsidRDefault="001D1896" w:rsidP="00C02A0E">
                  <w:pPr>
                    <w:keepLines/>
                    <w:widowControl w:val="0"/>
                    <w:suppressAutoHyphens/>
                    <w:rPr>
                      <w:rFonts w:eastAsia="Times New Roman"/>
                      <w:color w:val="auto"/>
                      <w:sz w:val="24"/>
                      <w:szCs w:val="24"/>
                      <w:lang w:eastAsia="ar-SA"/>
                    </w:rPr>
                  </w:pPr>
                  <w:r w:rsidRPr="00C02A0E">
                    <w:rPr>
                      <w:sz w:val="24"/>
                      <w:szCs w:val="24"/>
                    </w:rPr>
                    <w:t>Да</w:t>
                  </w:r>
                </w:p>
              </w:tc>
            </w:tr>
            <w:tr w:rsidR="001D1896" w:rsidRPr="00C02A0E" w14:paraId="7FD9C7FB" w14:textId="77777777" w:rsidTr="001D1896">
              <w:trPr>
                <w:trHeight w:val="259"/>
              </w:trPr>
              <w:tc>
                <w:tcPr>
                  <w:tcW w:w="3439" w:type="pct"/>
                  <w:tcBorders>
                    <w:top w:val="single" w:sz="4" w:space="0" w:color="auto"/>
                    <w:left w:val="single" w:sz="4" w:space="0" w:color="auto"/>
                    <w:bottom w:val="single" w:sz="4" w:space="0" w:color="auto"/>
                    <w:right w:val="single" w:sz="4" w:space="0" w:color="auto"/>
                  </w:tcBorders>
                </w:tcPr>
                <w:p w14:paraId="767AEC0D" w14:textId="6F117741" w:rsidR="001D1896" w:rsidRPr="00C02A0E" w:rsidRDefault="001D1896" w:rsidP="00C02A0E">
                  <w:pPr>
                    <w:keepLines/>
                    <w:widowControl w:val="0"/>
                    <w:suppressAutoHyphens/>
                    <w:jc w:val="both"/>
                    <w:rPr>
                      <w:rFonts w:eastAsia="Times New Roman"/>
                      <w:color w:val="auto"/>
                      <w:sz w:val="24"/>
                      <w:szCs w:val="24"/>
                      <w:lang w:eastAsia="ar-SA"/>
                    </w:rPr>
                  </w:pPr>
                  <w:r w:rsidRPr="00C02A0E">
                    <w:rPr>
                      <w:sz w:val="24"/>
                      <w:szCs w:val="24"/>
                    </w:rPr>
                    <w:t>Размеры</w:t>
                  </w:r>
                  <w:bookmarkStart w:id="1" w:name="_GoBack"/>
                  <w:bookmarkEnd w:id="1"/>
                  <w:r w:rsidRPr="00C02A0E">
                    <w:rPr>
                      <w:sz w:val="24"/>
                      <w:szCs w:val="24"/>
                    </w:rPr>
                    <w:t xml:space="preserve"> окружности в дистальной части</w:t>
                  </w:r>
                </w:p>
              </w:tc>
              <w:tc>
                <w:tcPr>
                  <w:tcW w:w="1561" w:type="pct"/>
                  <w:tcBorders>
                    <w:top w:val="single" w:sz="4" w:space="0" w:color="auto"/>
                    <w:left w:val="single" w:sz="4" w:space="0" w:color="auto"/>
                    <w:bottom w:val="single" w:sz="4" w:space="0" w:color="auto"/>
                    <w:right w:val="single" w:sz="4" w:space="0" w:color="auto"/>
                  </w:tcBorders>
                </w:tcPr>
                <w:p w14:paraId="64BE9EAA" w14:textId="0C18DF6B" w:rsidR="001D1896" w:rsidRPr="00C02A0E" w:rsidRDefault="001D1896" w:rsidP="00C02A0E">
                  <w:pPr>
                    <w:keepLines/>
                    <w:widowControl w:val="0"/>
                    <w:suppressAutoHyphens/>
                    <w:rPr>
                      <w:rFonts w:eastAsia="Times New Roman"/>
                      <w:color w:val="auto"/>
                      <w:sz w:val="24"/>
                      <w:szCs w:val="24"/>
                      <w:lang w:eastAsia="ar-SA"/>
                    </w:rPr>
                  </w:pPr>
                  <w:r w:rsidRPr="00C02A0E">
                    <w:rPr>
                      <w:sz w:val="24"/>
                      <w:szCs w:val="24"/>
                    </w:rPr>
                    <w:t>160-400 мм</w:t>
                  </w:r>
                </w:p>
              </w:tc>
            </w:tr>
            <w:tr w:rsidR="001D1896" w:rsidRPr="00C02A0E" w14:paraId="0CCA4A44" w14:textId="77777777" w:rsidTr="001D1896">
              <w:trPr>
                <w:trHeight w:val="266"/>
              </w:trPr>
              <w:tc>
                <w:tcPr>
                  <w:tcW w:w="3439" w:type="pct"/>
                  <w:tcBorders>
                    <w:top w:val="single" w:sz="4" w:space="0" w:color="auto"/>
                    <w:left w:val="single" w:sz="4" w:space="0" w:color="auto"/>
                    <w:bottom w:val="single" w:sz="4" w:space="0" w:color="auto"/>
                    <w:right w:val="single" w:sz="4" w:space="0" w:color="auto"/>
                  </w:tcBorders>
                </w:tcPr>
                <w:p w14:paraId="60D9DB6C" w14:textId="60FC6F2D" w:rsidR="001D1896" w:rsidRPr="00C02A0E" w:rsidRDefault="001D1896" w:rsidP="00C02A0E">
                  <w:pPr>
                    <w:keepLines/>
                    <w:widowControl w:val="0"/>
                    <w:suppressAutoHyphens/>
                    <w:rPr>
                      <w:rFonts w:eastAsia="Times New Roman"/>
                      <w:color w:val="auto"/>
                      <w:sz w:val="24"/>
                      <w:szCs w:val="24"/>
                      <w:lang w:eastAsia="ar-SA"/>
                    </w:rPr>
                  </w:pPr>
                  <w:r w:rsidRPr="00C02A0E">
                    <w:rPr>
                      <w:sz w:val="24"/>
                      <w:szCs w:val="24"/>
                    </w:rPr>
                    <w:t>Толщина стенки, переходящая</w:t>
                  </w:r>
                </w:p>
              </w:tc>
              <w:tc>
                <w:tcPr>
                  <w:tcW w:w="1561" w:type="pct"/>
                  <w:tcBorders>
                    <w:top w:val="single" w:sz="4" w:space="0" w:color="auto"/>
                    <w:left w:val="single" w:sz="4" w:space="0" w:color="auto"/>
                    <w:bottom w:val="single" w:sz="4" w:space="0" w:color="auto"/>
                    <w:right w:val="single" w:sz="4" w:space="0" w:color="auto"/>
                  </w:tcBorders>
                </w:tcPr>
                <w:p w14:paraId="20C3A62A" w14:textId="4F41F560" w:rsidR="001D1896" w:rsidRPr="00C02A0E" w:rsidRDefault="001D1896" w:rsidP="00C02A0E">
                  <w:pPr>
                    <w:keepLines/>
                    <w:widowControl w:val="0"/>
                    <w:suppressAutoHyphens/>
                    <w:rPr>
                      <w:rFonts w:eastAsia="Times New Roman"/>
                      <w:color w:val="auto"/>
                      <w:sz w:val="24"/>
                      <w:szCs w:val="24"/>
                      <w:lang w:eastAsia="ar-SA"/>
                    </w:rPr>
                  </w:pPr>
                  <w:r w:rsidRPr="00C02A0E">
                    <w:rPr>
                      <w:sz w:val="24"/>
                      <w:szCs w:val="24"/>
                    </w:rPr>
                    <w:t>4,5 мм в дистальной части, 2,5 мм в проксимальной части.</w:t>
                  </w:r>
                </w:p>
              </w:tc>
            </w:tr>
          </w:tbl>
          <w:p w14:paraId="0572B8FB" w14:textId="77777777" w:rsidR="001D1896" w:rsidRPr="00C02A0E" w:rsidRDefault="001D1896" w:rsidP="00C02A0E">
            <w:pPr>
              <w:keepLines/>
              <w:widowControl w:val="0"/>
              <w:suppressAutoHyphens/>
              <w:rPr>
                <w:szCs w:val="24"/>
              </w:rPr>
            </w:pPr>
          </w:p>
        </w:tc>
        <w:tc>
          <w:tcPr>
            <w:tcW w:w="331" w:type="pct"/>
            <w:tcBorders>
              <w:top w:val="single" w:sz="4" w:space="0" w:color="000000"/>
              <w:left w:val="single" w:sz="4" w:space="0" w:color="auto"/>
              <w:bottom w:val="single" w:sz="4" w:space="0" w:color="000000"/>
              <w:right w:val="single" w:sz="4" w:space="0" w:color="000000"/>
            </w:tcBorders>
          </w:tcPr>
          <w:p w14:paraId="358DE930" w14:textId="650507C3" w:rsidR="001D1896" w:rsidRPr="00C02A0E" w:rsidRDefault="001D1896" w:rsidP="00C02A0E">
            <w:pPr>
              <w:keepLines/>
              <w:widowControl w:val="0"/>
              <w:suppressAutoHyphens/>
              <w:jc w:val="center"/>
              <w:rPr>
                <w:rFonts w:eastAsia="Lucida Sans Unicode"/>
                <w:color w:val="auto"/>
                <w:szCs w:val="24"/>
                <w:lang w:eastAsia="en-US"/>
              </w:rPr>
            </w:pPr>
            <w:r w:rsidRPr="00C02A0E">
              <w:rPr>
                <w:rFonts w:eastAsia="Calibri"/>
                <w:szCs w:val="24"/>
                <w:lang w:eastAsia="en-US"/>
              </w:rPr>
              <w:t>Штука</w:t>
            </w:r>
          </w:p>
        </w:tc>
        <w:tc>
          <w:tcPr>
            <w:tcW w:w="508" w:type="pct"/>
            <w:tcBorders>
              <w:top w:val="single" w:sz="4" w:space="0" w:color="auto"/>
              <w:left w:val="single" w:sz="4" w:space="0" w:color="000000"/>
              <w:bottom w:val="single" w:sz="4" w:space="0" w:color="000000"/>
              <w:right w:val="single" w:sz="4" w:space="0" w:color="auto"/>
            </w:tcBorders>
          </w:tcPr>
          <w:p w14:paraId="2037A74A" w14:textId="0D07A27A" w:rsidR="001D1896" w:rsidRPr="00C02A0E" w:rsidRDefault="001D1896" w:rsidP="00C02A0E">
            <w:pPr>
              <w:keepLines/>
              <w:widowControl w:val="0"/>
              <w:suppressAutoHyphens/>
              <w:jc w:val="center"/>
              <w:rPr>
                <w:rFonts w:eastAsia="Calibri"/>
                <w:color w:val="auto"/>
                <w:szCs w:val="24"/>
                <w:lang w:eastAsia="en-US"/>
              </w:rPr>
            </w:pPr>
            <w:r w:rsidRPr="00C02A0E">
              <w:rPr>
                <w:rFonts w:eastAsia="Calibri"/>
                <w:szCs w:val="24"/>
                <w:lang w:eastAsia="en-US"/>
              </w:rPr>
              <w:t>60 685,45</w:t>
            </w:r>
          </w:p>
        </w:tc>
      </w:tr>
      <w:bookmarkEnd w:id="0"/>
      <w:tr w:rsidR="001D1896" w:rsidRPr="00C02A0E" w14:paraId="080E7687" w14:textId="77777777" w:rsidTr="001D1896">
        <w:trPr>
          <w:jc w:val="center"/>
        </w:trPr>
        <w:tc>
          <w:tcPr>
            <w:tcW w:w="183" w:type="pct"/>
            <w:tcBorders>
              <w:top w:val="single" w:sz="4" w:space="0" w:color="auto"/>
              <w:left w:val="single" w:sz="4" w:space="0" w:color="000000"/>
              <w:bottom w:val="single" w:sz="4" w:space="0" w:color="auto"/>
              <w:right w:val="nil"/>
            </w:tcBorders>
            <w:hideMark/>
          </w:tcPr>
          <w:p w14:paraId="75A9BCBD" w14:textId="77777777" w:rsidR="001D1896" w:rsidRPr="00C02A0E" w:rsidRDefault="001D1896" w:rsidP="00C02A0E">
            <w:pPr>
              <w:keepLines/>
              <w:widowControl w:val="0"/>
              <w:suppressAutoHyphens/>
              <w:jc w:val="center"/>
              <w:rPr>
                <w:rFonts w:eastAsia="Lucida Sans Unicode"/>
                <w:color w:val="auto"/>
                <w:szCs w:val="24"/>
                <w:lang w:eastAsia="en-US"/>
              </w:rPr>
            </w:pPr>
            <w:r w:rsidRPr="00C02A0E">
              <w:rPr>
                <w:rFonts w:eastAsia="Lucida Sans Unicode"/>
                <w:color w:val="auto"/>
                <w:szCs w:val="24"/>
                <w:lang w:eastAsia="en-US"/>
              </w:rPr>
              <w:t>2</w:t>
            </w:r>
          </w:p>
        </w:tc>
        <w:tc>
          <w:tcPr>
            <w:tcW w:w="657" w:type="pct"/>
            <w:tcBorders>
              <w:top w:val="single" w:sz="4" w:space="0" w:color="auto"/>
              <w:left w:val="single" w:sz="4" w:space="0" w:color="000000"/>
              <w:bottom w:val="single" w:sz="4" w:space="0" w:color="auto"/>
              <w:right w:val="single" w:sz="4" w:space="0" w:color="000000"/>
            </w:tcBorders>
          </w:tcPr>
          <w:p w14:paraId="0BBA8CA9" w14:textId="50AE8F0D" w:rsidR="001D1896" w:rsidRPr="00C02A0E" w:rsidRDefault="001D1896" w:rsidP="00C02A0E">
            <w:pPr>
              <w:keepLines/>
              <w:widowControl w:val="0"/>
              <w:suppressAutoHyphens/>
              <w:jc w:val="both"/>
              <w:rPr>
                <w:color w:val="auto"/>
                <w:szCs w:val="24"/>
                <w:lang w:eastAsia="ar-SA"/>
              </w:rPr>
            </w:pPr>
            <w:r w:rsidRPr="00C02A0E">
              <w:rPr>
                <w:color w:val="auto"/>
                <w:szCs w:val="24"/>
                <w:lang w:eastAsia="ar-SA"/>
              </w:rPr>
              <w:t>Носок-прокладка для уменьшения трения протеза и культи</w:t>
            </w:r>
          </w:p>
        </w:tc>
        <w:tc>
          <w:tcPr>
            <w:tcW w:w="508" w:type="pct"/>
            <w:tcBorders>
              <w:top w:val="single" w:sz="4" w:space="0" w:color="auto"/>
              <w:left w:val="single" w:sz="4" w:space="0" w:color="auto"/>
              <w:bottom w:val="single" w:sz="4" w:space="0" w:color="auto"/>
              <w:right w:val="single" w:sz="4" w:space="0" w:color="auto"/>
            </w:tcBorders>
          </w:tcPr>
          <w:p w14:paraId="0EB2D563" w14:textId="3B99F611" w:rsidR="001D1896" w:rsidRPr="00C02A0E" w:rsidRDefault="00F4197F" w:rsidP="00C02A0E">
            <w:pPr>
              <w:keepLines/>
              <w:widowControl w:val="0"/>
              <w:tabs>
                <w:tab w:val="left" w:pos="3828"/>
                <w:tab w:val="center" w:pos="5244"/>
              </w:tabs>
              <w:suppressAutoHyphens/>
              <w:rPr>
                <w:rFonts w:eastAsia="Calibri"/>
                <w:color w:val="auto"/>
                <w:szCs w:val="24"/>
                <w:lang w:eastAsia="ar-SA"/>
              </w:rPr>
            </w:pPr>
            <w:r w:rsidRPr="00F4197F">
              <w:rPr>
                <w:rFonts w:eastAsia="Calibri"/>
                <w:color w:val="auto"/>
                <w:szCs w:val="24"/>
                <w:lang w:eastAsia="ar-SA"/>
              </w:rPr>
              <w:t>32.50.23.000-00003437</w:t>
            </w:r>
          </w:p>
        </w:tc>
        <w:tc>
          <w:tcPr>
            <w:tcW w:w="2813" w:type="pct"/>
            <w:tcBorders>
              <w:top w:val="single" w:sz="4" w:space="0" w:color="auto"/>
              <w:left w:val="single" w:sz="4" w:space="0" w:color="auto"/>
              <w:bottom w:val="single" w:sz="4" w:space="0" w:color="auto"/>
              <w:right w:val="single" w:sz="4" w:space="0" w:color="auto"/>
            </w:tcBorders>
          </w:tcPr>
          <w:tbl>
            <w:tblPr>
              <w:tblStyle w:val="47"/>
              <w:tblW w:w="4950" w:type="pct"/>
              <w:tblLook w:val="04A0" w:firstRow="1" w:lastRow="0" w:firstColumn="1" w:lastColumn="0" w:noHBand="0" w:noVBand="1"/>
            </w:tblPr>
            <w:tblGrid>
              <w:gridCol w:w="5503"/>
              <w:gridCol w:w="2498"/>
            </w:tblGrid>
            <w:tr w:rsidR="001D1896" w:rsidRPr="00C02A0E" w14:paraId="7036A700" w14:textId="77777777" w:rsidTr="001D1896">
              <w:tc>
                <w:tcPr>
                  <w:tcW w:w="3439" w:type="pct"/>
                  <w:tcBorders>
                    <w:top w:val="single" w:sz="4" w:space="0" w:color="auto"/>
                    <w:left w:val="single" w:sz="4" w:space="0" w:color="auto"/>
                    <w:bottom w:val="single" w:sz="4" w:space="0" w:color="auto"/>
                    <w:right w:val="single" w:sz="4" w:space="0" w:color="auto"/>
                  </w:tcBorders>
                  <w:hideMark/>
                </w:tcPr>
                <w:p w14:paraId="3D5CD263" w14:textId="77777777" w:rsidR="001D1896" w:rsidRPr="00C02A0E" w:rsidRDefault="001D1896" w:rsidP="00C02A0E">
                  <w:pPr>
                    <w:keepLines/>
                    <w:widowControl w:val="0"/>
                    <w:suppressAutoHyphens/>
                    <w:rPr>
                      <w:rFonts w:eastAsia="Times New Roman"/>
                      <w:b/>
                      <w:color w:val="auto"/>
                      <w:sz w:val="24"/>
                      <w:szCs w:val="24"/>
                      <w:lang w:eastAsia="ar-SA"/>
                    </w:rPr>
                  </w:pPr>
                  <w:r w:rsidRPr="00C02A0E">
                    <w:rPr>
                      <w:b/>
                      <w:color w:val="auto"/>
                      <w:sz w:val="24"/>
                      <w:szCs w:val="24"/>
                      <w:lang w:eastAsia="ar-SA"/>
                    </w:rPr>
                    <w:t>Наименование характеристики</w:t>
                  </w:r>
                </w:p>
              </w:tc>
              <w:tc>
                <w:tcPr>
                  <w:tcW w:w="1561" w:type="pct"/>
                  <w:tcBorders>
                    <w:top w:val="single" w:sz="4" w:space="0" w:color="auto"/>
                    <w:left w:val="single" w:sz="4" w:space="0" w:color="auto"/>
                    <w:bottom w:val="single" w:sz="4" w:space="0" w:color="auto"/>
                    <w:right w:val="single" w:sz="4" w:space="0" w:color="auto"/>
                  </w:tcBorders>
                  <w:hideMark/>
                </w:tcPr>
                <w:p w14:paraId="2CFFE666" w14:textId="77777777" w:rsidR="001D1896" w:rsidRPr="00C02A0E" w:rsidRDefault="001D1896" w:rsidP="00C02A0E">
                  <w:pPr>
                    <w:keepLines/>
                    <w:widowControl w:val="0"/>
                    <w:suppressAutoHyphens/>
                    <w:rPr>
                      <w:rFonts w:eastAsia="Times New Roman"/>
                      <w:b/>
                      <w:color w:val="auto"/>
                      <w:sz w:val="24"/>
                      <w:szCs w:val="24"/>
                      <w:lang w:eastAsia="ar-SA"/>
                    </w:rPr>
                  </w:pPr>
                  <w:r w:rsidRPr="00C02A0E">
                    <w:rPr>
                      <w:b/>
                      <w:color w:val="auto"/>
                      <w:sz w:val="24"/>
                      <w:szCs w:val="24"/>
                      <w:lang w:eastAsia="ar-SA"/>
                    </w:rPr>
                    <w:t>Значение характеристики</w:t>
                  </w:r>
                </w:p>
              </w:tc>
            </w:tr>
            <w:tr w:rsidR="001D1896" w:rsidRPr="00C02A0E" w14:paraId="16DCFD20" w14:textId="77777777" w:rsidTr="001D1896">
              <w:tc>
                <w:tcPr>
                  <w:tcW w:w="3439" w:type="pct"/>
                  <w:tcBorders>
                    <w:top w:val="single" w:sz="4" w:space="0" w:color="auto"/>
                    <w:left w:val="single" w:sz="4" w:space="0" w:color="auto"/>
                    <w:bottom w:val="single" w:sz="4" w:space="0" w:color="auto"/>
                    <w:right w:val="single" w:sz="4" w:space="0" w:color="auto"/>
                  </w:tcBorders>
                </w:tcPr>
                <w:p w14:paraId="7BB1A3EE" w14:textId="2865EBEE" w:rsidR="001D1896" w:rsidRPr="00C02A0E" w:rsidRDefault="001D1896" w:rsidP="00C02A0E">
                  <w:pPr>
                    <w:keepLines/>
                    <w:widowControl w:val="0"/>
                    <w:suppressAutoHyphens/>
                    <w:rPr>
                      <w:rFonts w:eastAsia="Times New Roman"/>
                      <w:b/>
                      <w:color w:val="auto"/>
                      <w:sz w:val="24"/>
                      <w:szCs w:val="24"/>
                      <w:lang w:eastAsia="ar-SA"/>
                    </w:rPr>
                  </w:pPr>
                  <w:r w:rsidRPr="00C02A0E">
                    <w:rPr>
                      <w:sz w:val="24"/>
                      <w:szCs w:val="24"/>
                    </w:rPr>
                    <w:t>Чехол на культю бедра из полимерного материала (силиконовый)</w:t>
                  </w:r>
                </w:p>
              </w:tc>
              <w:tc>
                <w:tcPr>
                  <w:tcW w:w="1561" w:type="pct"/>
                  <w:tcBorders>
                    <w:top w:val="single" w:sz="4" w:space="0" w:color="auto"/>
                    <w:left w:val="single" w:sz="4" w:space="0" w:color="auto"/>
                    <w:bottom w:val="single" w:sz="4" w:space="0" w:color="auto"/>
                    <w:right w:val="single" w:sz="4" w:space="0" w:color="auto"/>
                  </w:tcBorders>
                </w:tcPr>
                <w:p w14:paraId="68EAE841" w14:textId="6918CC85" w:rsidR="001D1896" w:rsidRPr="00C02A0E" w:rsidRDefault="001D1896" w:rsidP="00C02A0E">
                  <w:pPr>
                    <w:keepLines/>
                    <w:widowControl w:val="0"/>
                    <w:suppressAutoHyphens/>
                    <w:rPr>
                      <w:rFonts w:eastAsia="Times New Roman"/>
                      <w:color w:val="auto"/>
                      <w:sz w:val="24"/>
                      <w:szCs w:val="24"/>
                      <w:lang w:eastAsia="ar-SA"/>
                    </w:rPr>
                  </w:pPr>
                  <w:r w:rsidRPr="00C02A0E">
                    <w:rPr>
                      <w:sz w:val="24"/>
                      <w:szCs w:val="24"/>
                    </w:rPr>
                    <w:t>Да</w:t>
                  </w:r>
                </w:p>
              </w:tc>
            </w:tr>
            <w:tr w:rsidR="001D1896" w:rsidRPr="00C02A0E" w14:paraId="0DB8492A" w14:textId="77777777" w:rsidTr="001D1896">
              <w:trPr>
                <w:trHeight w:val="324"/>
              </w:trPr>
              <w:tc>
                <w:tcPr>
                  <w:tcW w:w="3439" w:type="pct"/>
                  <w:tcBorders>
                    <w:top w:val="single" w:sz="4" w:space="0" w:color="auto"/>
                    <w:left w:val="single" w:sz="4" w:space="0" w:color="auto"/>
                    <w:bottom w:val="single" w:sz="4" w:space="0" w:color="auto"/>
                    <w:right w:val="single" w:sz="4" w:space="0" w:color="auto"/>
                  </w:tcBorders>
                </w:tcPr>
                <w:p w14:paraId="36E7839A" w14:textId="6BEBAC8E" w:rsidR="001D1896" w:rsidRPr="00C02A0E" w:rsidRDefault="001D1896" w:rsidP="00C02A0E">
                  <w:pPr>
                    <w:keepLines/>
                    <w:widowControl w:val="0"/>
                    <w:suppressAutoHyphens/>
                    <w:jc w:val="both"/>
                    <w:rPr>
                      <w:rFonts w:eastAsia="Times New Roman"/>
                      <w:color w:val="auto"/>
                      <w:sz w:val="24"/>
                      <w:szCs w:val="24"/>
                      <w:lang w:eastAsia="ar-SA"/>
                    </w:rPr>
                  </w:pPr>
                  <w:r w:rsidRPr="00C02A0E">
                    <w:rPr>
                      <w:sz w:val="24"/>
                      <w:szCs w:val="24"/>
                    </w:rPr>
                    <w:t>Силиконовый чехол на бедро с пятью последовательно расположенными мембранами</w:t>
                  </w:r>
                </w:p>
              </w:tc>
              <w:tc>
                <w:tcPr>
                  <w:tcW w:w="1561" w:type="pct"/>
                  <w:tcBorders>
                    <w:top w:val="single" w:sz="4" w:space="0" w:color="auto"/>
                    <w:left w:val="single" w:sz="4" w:space="0" w:color="auto"/>
                    <w:bottom w:val="single" w:sz="4" w:space="0" w:color="auto"/>
                    <w:right w:val="single" w:sz="4" w:space="0" w:color="auto"/>
                  </w:tcBorders>
                </w:tcPr>
                <w:p w14:paraId="6AB06FA7" w14:textId="4B47A1C5" w:rsidR="001D1896" w:rsidRPr="00C02A0E" w:rsidRDefault="001D1896" w:rsidP="00C02A0E">
                  <w:pPr>
                    <w:keepLines/>
                    <w:widowControl w:val="0"/>
                    <w:suppressAutoHyphens/>
                    <w:rPr>
                      <w:rFonts w:eastAsia="Times New Roman"/>
                      <w:color w:val="auto"/>
                      <w:sz w:val="24"/>
                      <w:szCs w:val="24"/>
                      <w:lang w:eastAsia="ar-SA"/>
                    </w:rPr>
                  </w:pPr>
                  <w:r w:rsidRPr="00C02A0E">
                    <w:rPr>
                      <w:sz w:val="24"/>
                      <w:szCs w:val="24"/>
                    </w:rPr>
                    <w:t>Да</w:t>
                  </w:r>
                </w:p>
              </w:tc>
            </w:tr>
            <w:tr w:rsidR="001D1896" w:rsidRPr="00C02A0E" w14:paraId="485057E3" w14:textId="77777777" w:rsidTr="001D1896">
              <w:trPr>
                <w:trHeight w:val="259"/>
              </w:trPr>
              <w:tc>
                <w:tcPr>
                  <w:tcW w:w="3439" w:type="pct"/>
                  <w:tcBorders>
                    <w:top w:val="single" w:sz="4" w:space="0" w:color="auto"/>
                    <w:left w:val="single" w:sz="4" w:space="0" w:color="auto"/>
                    <w:bottom w:val="single" w:sz="4" w:space="0" w:color="auto"/>
                    <w:right w:val="single" w:sz="4" w:space="0" w:color="auto"/>
                  </w:tcBorders>
                </w:tcPr>
                <w:p w14:paraId="71DB8E85" w14:textId="6731567B" w:rsidR="001D1896" w:rsidRPr="00C02A0E" w:rsidRDefault="001D1896" w:rsidP="00C02A0E">
                  <w:pPr>
                    <w:keepLines/>
                    <w:widowControl w:val="0"/>
                    <w:suppressAutoHyphens/>
                    <w:jc w:val="both"/>
                    <w:rPr>
                      <w:rFonts w:eastAsia="Times New Roman"/>
                      <w:color w:val="auto"/>
                      <w:sz w:val="24"/>
                      <w:szCs w:val="24"/>
                      <w:lang w:eastAsia="ar-SA"/>
                    </w:rPr>
                  </w:pPr>
                  <w:r w:rsidRPr="00C02A0E">
                    <w:rPr>
                      <w:sz w:val="24"/>
                      <w:szCs w:val="24"/>
                    </w:rPr>
                    <w:t>Толщина стенки в дистальной части</w:t>
                  </w:r>
                </w:p>
              </w:tc>
              <w:tc>
                <w:tcPr>
                  <w:tcW w:w="1561" w:type="pct"/>
                  <w:tcBorders>
                    <w:top w:val="single" w:sz="4" w:space="0" w:color="auto"/>
                    <w:left w:val="single" w:sz="4" w:space="0" w:color="auto"/>
                    <w:bottom w:val="single" w:sz="4" w:space="0" w:color="auto"/>
                    <w:right w:val="single" w:sz="4" w:space="0" w:color="auto"/>
                  </w:tcBorders>
                </w:tcPr>
                <w:p w14:paraId="0EF78259" w14:textId="20A74A74" w:rsidR="001D1896" w:rsidRPr="00C02A0E" w:rsidRDefault="001D1896" w:rsidP="00C02A0E">
                  <w:pPr>
                    <w:keepLines/>
                    <w:widowControl w:val="0"/>
                    <w:suppressAutoHyphens/>
                    <w:rPr>
                      <w:rFonts w:eastAsia="Times New Roman"/>
                      <w:color w:val="auto"/>
                      <w:sz w:val="24"/>
                      <w:szCs w:val="24"/>
                      <w:lang w:eastAsia="ar-SA"/>
                    </w:rPr>
                  </w:pPr>
                  <w:r w:rsidRPr="00C02A0E">
                    <w:rPr>
                      <w:sz w:val="24"/>
                      <w:szCs w:val="24"/>
                    </w:rPr>
                    <w:t>для вакуумного крепления, 2,5 мм</w:t>
                  </w:r>
                </w:p>
              </w:tc>
            </w:tr>
            <w:tr w:rsidR="001D1896" w:rsidRPr="00C02A0E" w14:paraId="00393CFD" w14:textId="77777777" w:rsidTr="001D1896">
              <w:trPr>
                <w:trHeight w:val="266"/>
              </w:trPr>
              <w:tc>
                <w:tcPr>
                  <w:tcW w:w="3439" w:type="pct"/>
                  <w:tcBorders>
                    <w:top w:val="single" w:sz="4" w:space="0" w:color="auto"/>
                    <w:left w:val="single" w:sz="4" w:space="0" w:color="auto"/>
                    <w:bottom w:val="single" w:sz="4" w:space="0" w:color="auto"/>
                    <w:right w:val="single" w:sz="4" w:space="0" w:color="auto"/>
                  </w:tcBorders>
                </w:tcPr>
                <w:p w14:paraId="4D488B36" w14:textId="502C3182" w:rsidR="001D1896" w:rsidRPr="00C02A0E" w:rsidRDefault="001D1896" w:rsidP="00C02A0E">
                  <w:pPr>
                    <w:keepLines/>
                    <w:widowControl w:val="0"/>
                    <w:suppressAutoHyphens/>
                    <w:rPr>
                      <w:rFonts w:eastAsia="Times New Roman"/>
                      <w:color w:val="auto"/>
                      <w:sz w:val="24"/>
                      <w:szCs w:val="24"/>
                      <w:lang w:eastAsia="ar-SA"/>
                    </w:rPr>
                  </w:pPr>
                  <w:r w:rsidRPr="00C02A0E">
                    <w:rPr>
                      <w:sz w:val="24"/>
                      <w:szCs w:val="24"/>
                    </w:rPr>
                    <w:t>Толщина стенки в проксимальной части</w:t>
                  </w:r>
                </w:p>
              </w:tc>
              <w:tc>
                <w:tcPr>
                  <w:tcW w:w="1561" w:type="pct"/>
                  <w:tcBorders>
                    <w:top w:val="single" w:sz="4" w:space="0" w:color="auto"/>
                    <w:left w:val="single" w:sz="4" w:space="0" w:color="auto"/>
                    <w:bottom w:val="single" w:sz="4" w:space="0" w:color="auto"/>
                    <w:right w:val="single" w:sz="4" w:space="0" w:color="auto"/>
                  </w:tcBorders>
                </w:tcPr>
                <w:p w14:paraId="73117819" w14:textId="1E416052" w:rsidR="001D1896" w:rsidRPr="00C02A0E" w:rsidRDefault="001D1896" w:rsidP="00C02A0E">
                  <w:pPr>
                    <w:keepLines/>
                    <w:widowControl w:val="0"/>
                    <w:suppressAutoHyphens/>
                    <w:rPr>
                      <w:rFonts w:eastAsia="Times New Roman"/>
                      <w:color w:val="auto"/>
                      <w:sz w:val="24"/>
                      <w:szCs w:val="24"/>
                      <w:lang w:eastAsia="ar-SA"/>
                    </w:rPr>
                  </w:pPr>
                  <w:r w:rsidRPr="00C02A0E">
                    <w:rPr>
                      <w:sz w:val="24"/>
                      <w:szCs w:val="24"/>
                    </w:rPr>
                    <w:t>6,5 мм, матрица 3 мм на всю длину чехла.</w:t>
                  </w:r>
                </w:p>
              </w:tc>
            </w:tr>
          </w:tbl>
          <w:p w14:paraId="240D864C" w14:textId="77777777" w:rsidR="001D1896" w:rsidRPr="00C02A0E" w:rsidRDefault="001D1896" w:rsidP="00C02A0E">
            <w:pPr>
              <w:keepLines/>
              <w:widowControl w:val="0"/>
              <w:suppressAutoHyphens/>
              <w:rPr>
                <w:szCs w:val="24"/>
              </w:rPr>
            </w:pPr>
          </w:p>
        </w:tc>
        <w:tc>
          <w:tcPr>
            <w:tcW w:w="331" w:type="pct"/>
            <w:tcBorders>
              <w:top w:val="single" w:sz="4" w:space="0" w:color="000000"/>
              <w:left w:val="single" w:sz="4" w:space="0" w:color="auto"/>
              <w:bottom w:val="single" w:sz="4" w:space="0" w:color="000000"/>
              <w:right w:val="single" w:sz="4" w:space="0" w:color="000000"/>
            </w:tcBorders>
          </w:tcPr>
          <w:p w14:paraId="4E6724E4" w14:textId="04FB17E3" w:rsidR="001D1896" w:rsidRPr="00C02A0E" w:rsidRDefault="001D1896" w:rsidP="00C02A0E">
            <w:pPr>
              <w:keepLines/>
              <w:widowControl w:val="0"/>
              <w:suppressAutoHyphens/>
              <w:jc w:val="center"/>
              <w:rPr>
                <w:rFonts w:eastAsia="Lucida Sans Unicode"/>
                <w:color w:val="auto"/>
                <w:szCs w:val="24"/>
                <w:lang w:eastAsia="en-US"/>
              </w:rPr>
            </w:pPr>
            <w:r w:rsidRPr="00C02A0E">
              <w:rPr>
                <w:szCs w:val="24"/>
              </w:rPr>
              <w:t>Штука</w:t>
            </w:r>
          </w:p>
        </w:tc>
        <w:tc>
          <w:tcPr>
            <w:tcW w:w="508" w:type="pct"/>
            <w:tcBorders>
              <w:top w:val="single" w:sz="4" w:space="0" w:color="000000"/>
              <w:left w:val="single" w:sz="4" w:space="0" w:color="000000"/>
              <w:bottom w:val="single" w:sz="4" w:space="0" w:color="000000"/>
              <w:right w:val="single" w:sz="4" w:space="0" w:color="auto"/>
            </w:tcBorders>
          </w:tcPr>
          <w:p w14:paraId="65FF23D4" w14:textId="2FD01F01" w:rsidR="001D1896" w:rsidRPr="00C02A0E" w:rsidRDefault="001D1896" w:rsidP="00C02A0E">
            <w:pPr>
              <w:keepLines/>
              <w:widowControl w:val="0"/>
              <w:suppressAutoHyphens/>
              <w:jc w:val="center"/>
              <w:rPr>
                <w:rFonts w:eastAsia="Calibri"/>
                <w:color w:val="auto"/>
                <w:szCs w:val="24"/>
                <w:lang w:eastAsia="en-US"/>
              </w:rPr>
            </w:pPr>
            <w:r w:rsidRPr="00C02A0E">
              <w:rPr>
                <w:szCs w:val="24"/>
              </w:rPr>
              <w:t>72 453,71</w:t>
            </w:r>
          </w:p>
        </w:tc>
      </w:tr>
      <w:tr w:rsidR="001D1896" w:rsidRPr="00C02A0E" w14:paraId="10B054C3" w14:textId="77777777" w:rsidTr="001D1896">
        <w:trPr>
          <w:trHeight w:val="248"/>
          <w:jc w:val="center"/>
        </w:trPr>
        <w:tc>
          <w:tcPr>
            <w:tcW w:w="4492" w:type="pct"/>
            <w:gridSpan w:val="5"/>
            <w:tcBorders>
              <w:top w:val="single" w:sz="4" w:space="0" w:color="auto"/>
              <w:left w:val="single" w:sz="4" w:space="0" w:color="000000"/>
              <w:bottom w:val="single" w:sz="4" w:space="0" w:color="auto"/>
              <w:right w:val="single" w:sz="4" w:space="0" w:color="000000"/>
            </w:tcBorders>
            <w:hideMark/>
          </w:tcPr>
          <w:p w14:paraId="017D5F49" w14:textId="77777777" w:rsidR="001D1896" w:rsidRPr="00C02A0E" w:rsidRDefault="001D1896" w:rsidP="00C02A0E">
            <w:pPr>
              <w:keepLines/>
              <w:widowControl w:val="0"/>
              <w:suppressAutoHyphens/>
              <w:rPr>
                <w:rFonts w:eastAsia="Calibri"/>
                <w:color w:val="auto"/>
                <w:szCs w:val="24"/>
                <w:lang w:eastAsia="en-US"/>
              </w:rPr>
            </w:pPr>
            <w:r w:rsidRPr="00C02A0E">
              <w:rPr>
                <w:rFonts w:eastAsia="Calibri"/>
                <w:b/>
                <w:color w:val="auto"/>
                <w:szCs w:val="24"/>
                <w:lang w:eastAsia="en-US"/>
              </w:rPr>
              <w:t>ИТОГО сумма НЦЕ:</w:t>
            </w:r>
          </w:p>
        </w:tc>
        <w:tc>
          <w:tcPr>
            <w:tcW w:w="508" w:type="pct"/>
            <w:tcBorders>
              <w:top w:val="single" w:sz="4" w:space="0" w:color="000000"/>
              <w:left w:val="single" w:sz="4" w:space="0" w:color="000000"/>
              <w:bottom w:val="single" w:sz="4" w:space="0" w:color="000000"/>
              <w:right w:val="single" w:sz="4" w:space="0" w:color="auto"/>
            </w:tcBorders>
          </w:tcPr>
          <w:p w14:paraId="41BD27E5" w14:textId="2B13953D" w:rsidR="001D1896" w:rsidRPr="00C02A0E" w:rsidRDefault="001D1896" w:rsidP="00C02A0E">
            <w:pPr>
              <w:keepLines/>
              <w:widowControl w:val="0"/>
              <w:suppressAutoHyphens/>
              <w:jc w:val="center"/>
              <w:rPr>
                <w:rFonts w:eastAsia="Calibri"/>
                <w:b/>
                <w:color w:val="auto"/>
                <w:szCs w:val="24"/>
                <w:lang w:eastAsia="en-US"/>
              </w:rPr>
            </w:pPr>
            <w:r w:rsidRPr="00C02A0E">
              <w:rPr>
                <w:rFonts w:eastAsia="Calibri"/>
                <w:b/>
                <w:szCs w:val="24"/>
                <w:lang w:eastAsia="en-US"/>
              </w:rPr>
              <w:t>133 139,16</w:t>
            </w:r>
          </w:p>
        </w:tc>
      </w:tr>
      <w:tr w:rsidR="001D1896" w:rsidRPr="00C02A0E" w14:paraId="65711F94" w14:textId="77777777" w:rsidTr="001D1896">
        <w:trPr>
          <w:jc w:val="center"/>
        </w:trPr>
        <w:tc>
          <w:tcPr>
            <w:tcW w:w="4492" w:type="pct"/>
            <w:gridSpan w:val="5"/>
            <w:tcBorders>
              <w:top w:val="single" w:sz="4" w:space="0" w:color="auto"/>
              <w:left w:val="single" w:sz="4" w:space="0" w:color="000000"/>
              <w:bottom w:val="single" w:sz="4" w:space="0" w:color="auto"/>
              <w:right w:val="single" w:sz="4" w:space="0" w:color="000000"/>
            </w:tcBorders>
            <w:hideMark/>
          </w:tcPr>
          <w:p w14:paraId="57B0703D" w14:textId="77777777" w:rsidR="001D1896" w:rsidRPr="00C02A0E" w:rsidRDefault="001D1896" w:rsidP="00C02A0E">
            <w:pPr>
              <w:keepLines/>
              <w:widowControl w:val="0"/>
              <w:suppressAutoHyphens/>
              <w:rPr>
                <w:rFonts w:eastAsia="Calibri"/>
                <w:color w:val="auto"/>
                <w:szCs w:val="24"/>
                <w:lang w:eastAsia="en-US"/>
              </w:rPr>
            </w:pPr>
            <w:r w:rsidRPr="00C02A0E">
              <w:rPr>
                <w:b/>
                <w:color w:val="auto"/>
                <w:szCs w:val="24"/>
                <w:lang w:eastAsia="ar-SA"/>
              </w:rPr>
              <w:t>МАКСИМАЛЬНОЕ ЗНАЧЕНИЕ ЦЕНЫ КОНТРАКТА:</w:t>
            </w:r>
          </w:p>
        </w:tc>
        <w:tc>
          <w:tcPr>
            <w:tcW w:w="508" w:type="pct"/>
            <w:tcBorders>
              <w:top w:val="single" w:sz="4" w:space="0" w:color="000000"/>
              <w:left w:val="single" w:sz="4" w:space="0" w:color="000000"/>
              <w:bottom w:val="single" w:sz="4" w:space="0" w:color="000000"/>
              <w:right w:val="single" w:sz="4" w:space="0" w:color="auto"/>
            </w:tcBorders>
          </w:tcPr>
          <w:p w14:paraId="26CEC53B" w14:textId="29510CF1" w:rsidR="001D1896" w:rsidRPr="00C02A0E" w:rsidRDefault="001D1896" w:rsidP="00C02A0E">
            <w:pPr>
              <w:keepLines/>
              <w:widowControl w:val="0"/>
              <w:suppressAutoHyphens/>
              <w:jc w:val="center"/>
              <w:rPr>
                <w:rFonts w:eastAsia="Calibri"/>
                <w:b/>
                <w:color w:val="auto"/>
                <w:szCs w:val="24"/>
                <w:lang w:eastAsia="en-US"/>
              </w:rPr>
            </w:pPr>
            <w:r w:rsidRPr="00C02A0E">
              <w:rPr>
                <w:rFonts w:eastAsia="Calibri"/>
                <w:b/>
                <w:szCs w:val="24"/>
                <w:lang w:eastAsia="en-US"/>
              </w:rPr>
              <w:t>1 500 000,00</w:t>
            </w:r>
          </w:p>
        </w:tc>
      </w:tr>
    </w:tbl>
    <w:p w14:paraId="3B86C149" w14:textId="77777777" w:rsidR="001D1896" w:rsidRPr="00C02A0E" w:rsidRDefault="001D1896" w:rsidP="00C02A0E">
      <w:pPr>
        <w:keepLines/>
        <w:widowControl w:val="0"/>
        <w:suppressAutoHyphens/>
        <w:autoSpaceDE w:val="0"/>
        <w:autoSpaceDN w:val="0"/>
        <w:ind w:firstLine="567"/>
        <w:jc w:val="both"/>
        <w:rPr>
          <w:color w:val="auto"/>
          <w:szCs w:val="24"/>
        </w:rPr>
      </w:pPr>
    </w:p>
    <w:p w14:paraId="1CE2E283" w14:textId="77777777" w:rsidR="001D1896" w:rsidRPr="00C02A0E" w:rsidRDefault="001D1896" w:rsidP="00C02A0E">
      <w:pPr>
        <w:keepLines/>
        <w:widowControl w:val="0"/>
        <w:suppressAutoHyphens/>
        <w:autoSpaceDE w:val="0"/>
        <w:autoSpaceDN w:val="0"/>
        <w:ind w:firstLine="567"/>
        <w:jc w:val="both"/>
        <w:rPr>
          <w:color w:val="auto"/>
          <w:szCs w:val="24"/>
        </w:rPr>
      </w:pPr>
      <w:r w:rsidRPr="00C02A0E">
        <w:rPr>
          <w:color w:val="auto"/>
          <w:szCs w:val="24"/>
        </w:rPr>
        <w:lastRenderedPageBreak/>
        <w:t>В соответствии с приказом Минтруда России от 05.03.2021 № 107н «ОБ УТВЕРЖДЕНИИ СРОКОВ ПОЛЬЗОВАНИЯ ТЕХНИЧЕСКИМИ СРЕДСТВАМИ РЕАБИЛИТАЦИИ, ПРОТЕЗАМИ И ПРОТЕЗНО-ОРТОПЕДИЧЕСКИМИ ИЗДЕЛИЯМИ» срок пользования техническими средствами реабилитации, протезом и протезно-ортопедическим изделием (далее ТСР) исчисляется с даты предоставления его получателю. В случае если сроки службы, установленные изготовителем ТСР, превышают сроки пользования ТСР, утвержденные приказом Минтруда России, замена таких ТСР должна осуществляться региональным отделением по истечении сроков службы, установленных изготовителем ТСР.</w:t>
      </w:r>
    </w:p>
    <w:p w14:paraId="0FB46D7D" w14:textId="77777777" w:rsidR="001D1896" w:rsidRPr="00C02A0E" w:rsidRDefault="001D1896" w:rsidP="00C02A0E">
      <w:pPr>
        <w:keepLines/>
        <w:widowControl w:val="0"/>
        <w:suppressAutoHyphens/>
        <w:autoSpaceDE w:val="0"/>
        <w:autoSpaceDN w:val="0"/>
        <w:ind w:firstLine="567"/>
        <w:jc w:val="both"/>
        <w:rPr>
          <w:b/>
          <w:color w:val="auto"/>
          <w:szCs w:val="24"/>
        </w:rPr>
      </w:pPr>
      <w:r w:rsidRPr="00C02A0E">
        <w:rPr>
          <w:b/>
          <w:color w:val="auto"/>
          <w:szCs w:val="24"/>
        </w:rPr>
        <w:t xml:space="preserve">Требования к качеству поставляемого товара: </w:t>
      </w:r>
    </w:p>
    <w:p w14:paraId="17D90F62" w14:textId="77777777" w:rsidR="001D1896" w:rsidRPr="00C02A0E" w:rsidRDefault="001D1896" w:rsidP="00C02A0E">
      <w:pPr>
        <w:keepLines/>
        <w:widowControl w:val="0"/>
        <w:suppressAutoHyphens/>
        <w:autoSpaceDE w:val="0"/>
        <w:autoSpaceDN w:val="0"/>
        <w:ind w:firstLine="567"/>
        <w:jc w:val="both"/>
        <w:rPr>
          <w:color w:val="auto"/>
          <w:szCs w:val="24"/>
        </w:rPr>
      </w:pPr>
      <w:r w:rsidRPr="00C02A0E">
        <w:rPr>
          <w:color w:val="auto"/>
          <w:szCs w:val="24"/>
        </w:rPr>
        <w:t>Чехлы для культей нижних конечностей должны соответствовать требованиям Национальных стандартов Российской Федерации ГОСТ Р 51632-2021 «Технические средства реабилитации людей с ограничениями жизнедеятельности. Общие технические требования и методы испытаний» (разд.3,4).</w:t>
      </w:r>
    </w:p>
    <w:p w14:paraId="2EECB22C" w14:textId="5354993D" w:rsidR="001D1896" w:rsidRPr="00C02A0E" w:rsidRDefault="001D1896" w:rsidP="00C02A0E">
      <w:pPr>
        <w:keepLines/>
        <w:widowControl w:val="0"/>
        <w:suppressAutoHyphens/>
        <w:ind w:firstLine="567"/>
        <w:jc w:val="both"/>
        <w:rPr>
          <w:color w:val="auto"/>
          <w:szCs w:val="24"/>
          <w:lang w:eastAsia="ar-SA"/>
        </w:rPr>
      </w:pPr>
      <w:r w:rsidRPr="00C02A0E">
        <w:rPr>
          <w:b/>
          <w:color w:val="auto"/>
          <w:szCs w:val="24"/>
          <w:lang w:eastAsia="ar-SA"/>
        </w:rPr>
        <w:t>Срок предоставления гарантии</w:t>
      </w:r>
      <w:r w:rsidRPr="00C02A0E">
        <w:rPr>
          <w:color w:val="auto"/>
          <w:szCs w:val="24"/>
          <w:lang w:eastAsia="ar-SA"/>
        </w:rPr>
        <w:t xml:space="preserve"> составляет 12 месяцев с момента выдачи </w:t>
      </w:r>
      <w:r w:rsidR="0092598E">
        <w:rPr>
          <w:color w:val="auto"/>
          <w:szCs w:val="24"/>
          <w:lang w:eastAsia="ar-SA"/>
        </w:rPr>
        <w:t>Товара</w:t>
      </w:r>
      <w:r w:rsidRPr="00C02A0E">
        <w:rPr>
          <w:color w:val="auto"/>
          <w:szCs w:val="24"/>
          <w:lang w:eastAsia="ar-SA"/>
        </w:rPr>
        <w:t xml:space="preserve"> получателю.</w:t>
      </w:r>
    </w:p>
    <w:p w14:paraId="497C0F63" w14:textId="77777777" w:rsidR="001D1896" w:rsidRPr="00C02A0E" w:rsidRDefault="001D1896" w:rsidP="00C02A0E">
      <w:pPr>
        <w:keepLines/>
        <w:widowControl w:val="0"/>
        <w:suppressAutoHyphens/>
        <w:ind w:firstLine="567"/>
        <w:jc w:val="both"/>
        <w:rPr>
          <w:color w:val="auto"/>
          <w:szCs w:val="24"/>
          <w:lang w:eastAsia="ar-SA"/>
        </w:rPr>
      </w:pPr>
      <w:r w:rsidRPr="00C02A0E">
        <w:rPr>
          <w:b/>
          <w:color w:val="auto"/>
          <w:szCs w:val="24"/>
          <w:lang w:eastAsia="ar-SA"/>
        </w:rPr>
        <w:t>Место поставки товара:</w:t>
      </w:r>
      <w:r w:rsidRPr="00C02A0E">
        <w:rPr>
          <w:color w:val="auto"/>
          <w:szCs w:val="24"/>
          <w:lang w:eastAsia="ar-SA"/>
        </w:rPr>
        <w:t xml:space="preserve"> Краснодарский край, по месту фактического проживания получателя.</w:t>
      </w:r>
    </w:p>
    <w:p w14:paraId="376714CB" w14:textId="77777777" w:rsidR="001D1896" w:rsidRPr="00C02A0E" w:rsidRDefault="001D1896" w:rsidP="00C02A0E">
      <w:pPr>
        <w:keepLines/>
        <w:widowControl w:val="0"/>
        <w:suppressAutoHyphens/>
        <w:ind w:firstLine="567"/>
        <w:jc w:val="both"/>
        <w:rPr>
          <w:color w:val="auto"/>
          <w:szCs w:val="24"/>
          <w:lang w:eastAsia="ar-SA"/>
        </w:rPr>
      </w:pPr>
      <w:r w:rsidRPr="00C02A0E">
        <w:rPr>
          <w:b/>
          <w:color w:val="auto"/>
          <w:szCs w:val="24"/>
          <w:lang w:eastAsia="ar-SA"/>
        </w:rPr>
        <w:t>Срок поставки товара:</w:t>
      </w:r>
      <w:r w:rsidRPr="00C02A0E">
        <w:rPr>
          <w:color w:val="auto"/>
          <w:szCs w:val="24"/>
          <w:lang w:eastAsia="ar-SA"/>
        </w:rPr>
        <w:t xml:space="preserve"> Поставка должна осуществляться в течение 20 дней с момента поступления реестра Заказчика. Сроки завершения поставки товара должны быть не позднее 31.10.2024 года. </w:t>
      </w:r>
    </w:p>
    <w:p w14:paraId="089582B2" w14:textId="77777777" w:rsidR="001D1896" w:rsidRPr="00C02A0E" w:rsidRDefault="001D1896" w:rsidP="00C02A0E">
      <w:pPr>
        <w:keepLines/>
        <w:widowControl w:val="0"/>
        <w:suppressAutoHyphens/>
        <w:ind w:firstLine="567"/>
        <w:jc w:val="both"/>
        <w:rPr>
          <w:color w:val="auto"/>
          <w:szCs w:val="24"/>
          <w:lang w:eastAsia="ar-SA"/>
        </w:rPr>
      </w:pPr>
      <w:r w:rsidRPr="00C02A0E">
        <w:rPr>
          <w:color w:val="auto"/>
          <w:szCs w:val="24"/>
          <w:lang w:eastAsia="ar-SA"/>
        </w:rPr>
        <w:t>В течении 10 (Десяти) рабочих дней с даты подписания Контракта предоставить на склад Поставщика, расположенный на территории Краснодарского края, Товар каждого вида по 1 штуке для возможности Заказчику провести выборочную проверку поставляемого Товара.</w:t>
      </w:r>
    </w:p>
    <w:p w14:paraId="5B001993" w14:textId="6AC39D0F" w:rsidR="005E5EAB" w:rsidRPr="00C02A0E" w:rsidRDefault="001D1896" w:rsidP="00C02A0E">
      <w:pPr>
        <w:keepLines/>
        <w:widowControl w:val="0"/>
        <w:suppressAutoHyphens/>
        <w:ind w:firstLine="567"/>
        <w:jc w:val="both"/>
        <w:rPr>
          <w:b/>
          <w:szCs w:val="24"/>
        </w:rPr>
      </w:pPr>
      <w:r w:rsidRPr="00C02A0E">
        <w:rPr>
          <w:b/>
          <w:color w:val="auto"/>
          <w:szCs w:val="24"/>
          <w:lang w:eastAsia="ar-SA"/>
        </w:rPr>
        <w:t xml:space="preserve">Порядок определения количества товара, объема работ, услуг в соответствии с заявками Заказчика: </w:t>
      </w:r>
      <w:r w:rsidRPr="00C02A0E">
        <w:rPr>
          <w:color w:val="auto"/>
          <w:szCs w:val="24"/>
          <w:lang w:eastAsia="en-US"/>
        </w:rPr>
        <w:t>Заказчик должен предоставить Поставщику реестры, которые формируются Заказчиком по мере поступления заявлений от получателей об обеспечении Товара и передаются Поставщику не реже 1 (одного) раза в месяц, но не позднее 10.10.2024 года.</w:t>
      </w:r>
    </w:p>
    <w:sectPr w:rsidR="005E5EAB" w:rsidRPr="00C02A0E" w:rsidSect="00D60532">
      <w:pgSz w:w="16838" w:h="11906" w:orient="landscape"/>
      <w:pgMar w:top="568" w:right="1134" w:bottom="993"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D6393F" w14:textId="77777777" w:rsidR="001D1896" w:rsidRDefault="001D1896" w:rsidP="00DF5110">
      <w:r>
        <w:separator/>
      </w:r>
    </w:p>
  </w:endnote>
  <w:endnote w:type="continuationSeparator" w:id="0">
    <w:p w14:paraId="67991C51" w14:textId="77777777" w:rsidR="001D1896" w:rsidRDefault="001D1896" w:rsidP="00DF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Pragmatica">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39679" w14:textId="77777777" w:rsidR="001D1896" w:rsidRDefault="001D1896" w:rsidP="00DF5110">
      <w:r>
        <w:separator/>
      </w:r>
    </w:p>
  </w:footnote>
  <w:footnote w:type="continuationSeparator" w:id="0">
    <w:p w14:paraId="5A8FEDEF" w14:textId="77777777" w:rsidR="001D1896" w:rsidRDefault="001D1896" w:rsidP="00DF5110">
      <w:r>
        <w:continuationSeparator/>
      </w:r>
    </w:p>
  </w:footnote>
  <w:footnote w:id="1">
    <w:p w14:paraId="3FD564FB" w14:textId="77777777" w:rsidR="001D1896" w:rsidRDefault="001D1896" w:rsidP="001D1896">
      <w:pPr>
        <w:pStyle w:val="affff4"/>
        <w:rPr>
          <w:lang w:eastAsia="ar-SA"/>
        </w:rPr>
      </w:pPr>
      <w:r>
        <w:rPr>
          <w:rStyle w:val="affff6"/>
        </w:rPr>
        <w:footnoteRef/>
      </w:r>
      <w:r>
        <w:t xml:space="preserve"> Не более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08EB"/>
    <w:multiLevelType w:val="multilevel"/>
    <w:tmpl w:val="8B4A0DD8"/>
    <w:lvl w:ilvl="0">
      <w:start w:val="1"/>
      <w:numFmt w:val="decimal"/>
      <w:pStyle w:val="1"/>
      <w:lvlText w:val="%1."/>
      <w:lvlJc w:val="left"/>
      <w:pPr>
        <w:tabs>
          <w:tab w:val="left" w:pos="4932"/>
        </w:tabs>
        <w:ind w:left="4932" w:hanging="432"/>
      </w:pPr>
    </w:lvl>
    <w:lvl w:ilvl="1">
      <w:start w:val="1"/>
      <w:numFmt w:val="decimal"/>
      <w:lvlText w:val="%1.%2"/>
      <w:lvlJc w:val="left"/>
      <w:pPr>
        <w:tabs>
          <w:tab w:val="left" w:pos="6336"/>
        </w:tabs>
        <w:ind w:left="6336" w:hanging="576"/>
      </w:pPr>
    </w:lvl>
    <w:lvl w:ilvl="2">
      <w:start w:val="1"/>
      <w:numFmt w:val="decimal"/>
      <w:lvlText w:val="%1.%2.%3"/>
      <w:lvlJc w:val="left"/>
      <w:pPr>
        <w:tabs>
          <w:tab w:val="left" w:pos="5447"/>
        </w:tabs>
        <w:ind w:left="5220" w:firstLine="0"/>
      </w:pPr>
    </w:lvl>
    <w:lvl w:ilvl="3">
      <w:start w:val="1"/>
      <w:numFmt w:val="decimal"/>
      <w:lvlText w:val="%1.%2.%3.%4"/>
      <w:lvlJc w:val="left"/>
      <w:pPr>
        <w:tabs>
          <w:tab w:val="left" w:pos="5364"/>
        </w:tabs>
        <w:ind w:left="5364" w:hanging="864"/>
      </w:pPr>
    </w:lvl>
    <w:lvl w:ilvl="4">
      <w:start w:val="1"/>
      <w:numFmt w:val="decimal"/>
      <w:lvlText w:val="%1.%2.%3.%4.%5"/>
      <w:lvlJc w:val="left"/>
      <w:pPr>
        <w:tabs>
          <w:tab w:val="left" w:pos="5508"/>
        </w:tabs>
        <w:ind w:left="5508" w:hanging="1008"/>
      </w:pPr>
    </w:lvl>
    <w:lvl w:ilvl="5">
      <w:start w:val="1"/>
      <w:numFmt w:val="decimal"/>
      <w:lvlText w:val="%1.%2.%3.%4.%5.%6"/>
      <w:lvlJc w:val="left"/>
      <w:pPr>
        <w:tabs>
          <w:tab w:val="left" w:pos="5652"/>
        </w:tabs>
        <w:ind w:left="5652" w:hanging="1152"/>
      </w:pPr>
    </w:lvl>
    <w:lvl w:ilvl="6">
      <w:start w:val="1"/>
      <w:numFmt w:val="decimal"/>
      <w:lvlText w:val="%1.%2.%3.%4.%5.%6.%7"/>
      <w:lvlJc w:val="left"/>
      <w:pPr>
        <w:tabs>
          <w:tab w:val="left" w:pos="5796"/>
        </w:tabs>
        <w:ind w:left="5796" w:hanging="1296"/>
      </w:pPr>
    </w:lvl>
    <w:lvl w:ilvl="7">
      <w:start w:val="1"/>
      <w:numFmt w:val="decimal"/>
      <w:lvlText w:val="%1.%2.%3.%4.%5.%6.%7.%8"/>
      <w:lvlJc w:val="left"/>
      <w:pPr>
        <w:tabs>
          <w:tab w:val="left" w:pos="5940"/>
        </w:tabs>
        <w:ind w:left="5940" w:hanging="1440"/>
      </w:pPr>
    </w:lvl>
    <w:lvl w:ilvl="8">
      <w:start w:val="1"/>
      <w:numFmt w:val="decimal"/>
      <w:lvlText w:val="%1.%2.%3.%4.%5.%6.%7.%8.%9"/>
      <w:lvlJc w:val="left"/>
      <w:pPr>
        <w:tabs>
          <w:tab w:val="left" w:pos="6084"/>
        </w:tabs>
        <w:ind w:left="6084" w:hanging="1584"/>
      </w:pPr>
    </w:lvl>
  </w:abstractNum>
  <w:abstractNum w:abstractNumId="1">
    <w:nsid w:val="1FF247AD"/>
    <w:multiLevelType w:val="hybridMultilevel"/>
    <w:tmpl w:val="813A3168"/>
    <w:lvl w:ilvl="0" w:tplc="C0261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8E14DA0"/>
    <w:multiLevelType w:val="multilevel"/>
    <w:tmpl w:val="71846C8A"/>
    <w:lvl w:ilvl="0">
      <w:start w:val="7"/>
      <w:numFmt w:val="decimal"/>
      <w:lvlText w:val="%1."/>
      <w:lvlJc w:val="left"/>
      <w:pPr>
        <w:tabs>
          <w:tab w:val="left" w:pos="1425"/>
        </w:tabs>
        <w:ind w:left="1425" w:hanging="1425"/>
      </w:pPr>
      <w:rPr>
        <w:b w:val="0"/>
        <w:color w:val="000000"/>
      </w:rPr>
    </w:lvl>
    <w:lvl w:ilvl="1">
      <w:start w:val="9"/>
      <w:numFmt w:val="decimal"/>
      <w:lvlText w:val="%1.%2."/>
      <w:lvlJc w:val="left"/>
      <w:pPr>
        <w:tabs>
          <w:tab w:val="left" w:pos="2134"/>
        </w:tabs>
        <w:ind w:left="2134" w:hanging="1425"/>
      </w:pPr>
      <w:rPr>
        <w:b w:val="0"/>
        <w:color w:val="000000"/>
      </w:rPr>
    </w:lvl>
    <w:lvl w:ilvl="2">
      <w:start w:val="1"/>
      <w:numFmt w:val="decimal"/>
      <w:pStyle w:val="3"/>
      <w:lvlText w:val="%1.%2.%3."/>
      <w:lvlJc w:val="left"/>
      <w:pPr>
        <w:tabs>
          <w:tab w:val="left" w:pos="2843"/>
        </w:tabs>
        <w:ind w:left="2843" w:hanging="1425"/>
      </w:pPr>
      <w:rPr>
        <w:b w:val="0"/>
        <w:color w:val="000000"/>
      </w:rPr>
    </w:lvl>
    <w:lvl w:ilvl="3">
      <w:start w:val="1"/>
      <w:numFmt w:val="decimal"/>
      <w:lvlText w:val="%1.%2.%3.%4."/>
      <w:lvlJc w:val="left"/>
      <w:pPr>
        <w:tabs>
          <w:tab w:val="left" w:pos="3552"/>
        </w:tabs>
        <w:ind w:left="3552" w:hanging="1425"/>
      </w:pPr>
      <w:rPr>
        <w:b w:val="0"/>
        <w:color w:val="000000"/>
      </w:rPr>
    </w:lvl>
    <w:lvl w:ilvl="4">
      <w:start w:val="1"/>
      <w:numFmt w:val="decimal"/>
      <w:lvlText w:val="%1.%2.%3.%4.%5."/>
      <w:lvlJc w:val="left"/>
      <w:pPr>
        <w:tabs>
          <w:tab w:val="left" w:pos="4261"/>
        </w:tabs>
        <w:ind w:left="4261" w:hanging="1425"/>
      </w:pPr>
      <w:rPr>
        <w:b w:val="0"/>
        <w:color w:val="000000"/>
      </w:rPr>
    </w:lvl>
    <w:lvl w:ilvl="5">
      <w:start w:val="1"/>
      <w:numFmt w:val="decimal"/>
      <w:lvlText w:val="%1.%2.%3.%4.%5.%6."/>
      <w:lvlJc w:val="left"/>
      <w:pPr>
        <w:tabs>
          <w:tab w:val="left" w:pos="4985"/>
        </w:tabs>
        <w:ind w:left="4985" w:hanging="1440"/>
      </w:pPr>
      <w:rPr>
        <w:b w:val="0"/>
        <w:color w:val="000000"/>
      </w:rPr>
    </w:lvl>
    <w:lvl w:ilvl="6">
      <w:start w:val="1"/>
      <w:numFmt w:val="decimal"/>
      <w:lvlText w:val="%1.%2.%3.%4.%5.%6.%7."/>
      <w:lvlJc w:val="left"/>
      <w:pPr>
        <w:tabs>
          <w:tab w:val="left" w:pos="5694"/>
        </w:tabs>
        <w:ind w:left="5694" w:hanging="1440"/>
      </w:pPr>
      <w:rPr>
        <w:b w:val="0"/>
        <w:color w:val="000000"/>
      </w:rPr>
    </w:lvl>
    <w:lvl w:ilvl="7">
      <w:start w:val="1"/>
      <w:numFmt w:val="decimal"/>
      <w:lvlText w:val="%1.%2.%3.%4.%5.%6.%7.%8."/>
      <w:lvlJc w:val="left"/>
      <w:pPr>
        <w:tabs>
          <w:tab w:val="left" w:pos="6763"/>
        </w:tabs>
        <w:ind w:left="6763" w:hanging="1800"/>
      </w:pPr>
      <w:rPr>
        <w:b w:val="0"/>
        <w:color w:val="000000"/>
      </w:rPr>
    </w:lvl>
    <w:lvl w:ilvl="8">
      <w:start w:val="1"/>
      <w:numFmt w:val="decimal"/>
      <w:lvlText w:val="%1.%2.%3.%4.%5.%6.%7.%8.%9."/>
      <w:lvlJc w:val="left"/>
      <w:pPr>
        <w:tabs>
          <w:tab w:val="left" w:pos="7472"/>
        </w:tabs>
        <w:ind w:left="7472" w:hanging="1800"/>
      </w:pPr>
      <w:rPr>
        <w:b w:val="0"/>
        <w:color w:val="000000"/>
      </w:rPr>
    </w:lvl>
  </w:abstractNum>
  <w:abstractNum w:abstractNumId="3">
    <w:nsid w:val="423F371A"/>
    <w:multiLevelType w:val="multilevel"/>
    <w:tmpl w:val="506CD33A"/>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2416F"/>
    <w:rsid w:val="00004F11"/>
    <w:rsid w:val="00027E1A"/>
    <w:rsid w:val="0005153E"/>
    <w:rsid w:val="00084A35"/>
    <w:rsid w:val="0009531E"/>
    <w:rsid w:val="000E7E2B"/>
    <w:rsid w:val="000F20C4"/>
    <w:rsid w:val="000F43FB"/>
    <w:rsid w:val="0013772F"/>
    <w:rsid w:val="00194410"/>
    <w:rsid w:val="001967B7"/>
    <w:rsid w:val="001A4CE9"/>
    <w:rsid w:val="001B422E"/>
    <w:rsid w:val="001C02FA"/>
    <w:rsid w:val="001C54FA"/>
    <w:rsid w:val="001D1896"/>
    <w:rsid w:val="00202B0D"/>
    <w:rsid w:val="00224785"/>
    <w:rsid w:val="00225261"/>
    <w:rsid w:val="00230E03"/>
    <w:rsid w:val="002454A4"/>
    <w:rsid w:val="0024676B"/>
    <w:rsid w:val="00262F2D"/>
    <w:rsid w:val="00292D62"/>
    <w:rsid w:val="002D7B85"/>
    <w:rsid w:val="002E1EDD"/>
    <w:rsid w:val="002F2C66"/>
    <w:rsid w:val="0032718C"/>
    <w:rsid w:val="0032740B"/>
    <w:rsid w:val="00353467"/>
    <w:rsid w:val="003817A8"/>
    <w:rsid w:val="003910AA"/>
    <w:rsid w:val="003D052C"/>
    <w:rsid w:val="004031D1"/>
    <w:rsid w:val="00412270"/>
    <w:rsid w:val="00414B6D"/>
    <w:rsid w:val="00431882"/>
    <w:rsid w:val="00433F8E"/>
    <w:rsid w:val="004438E1"/>
    <w:rsid w:val="004542A4"/>
    <w:rsid w:val="00487CF6"/>
    <w:rsid w:val="004A0413"/>
    <w:rsid w:val="004B339D"/>
    <w:rsid w:val="004B668B"/>
    <w:rsid w:val="004E4016"/>
    <w:rsid w:val="004F1680"/>
    <w:rsid w:val="00503FAF"/>
    <w:rsid w:val="005223B7"/>
    <w:rsid w:val="005235DC"/>
    <w:rsid w:val="0052416F"/>
    <w:rsid w:val="005245F0"/>
    <w:rsid w:val="00530D29"/>
    <w:rsid w:val="00531FD7"/>
    <w:rsid w:val="00535C59"/>
    <w:rsid w:val="00544AA4"/>
    <w:rsid w:val="005554DB"/>
    <w:rsid w:val="00576427"/>
    <w:rsid w:val="0058778B"/>
    <w:rsid w:val="005B3EF0"/>
    <w:rsid w:val="005C1ADB"/>
    <w:rsid w:val="005E2968"/>
    <w:rsid w:val="005E5EAB"/>
    <w:rsid w:val="005E781C"/>
    <w:rsid w:val="005F734A"/>
    <w:rsid w:val="005F7457"/>
    <w:rsid w:val="00624297"/>
    <w:rsid w:val="00627C14"/>
    <w:rsid w:val="00690E40"/>
    <w:rsid w:val="00693A56"/>
    <w:rsid w:val="00696F3D"/>
    <w:rsid w:val="006978FC"/>
    <w:rsid w:val="006B7795"/>
    <w:rsid w:val="006C17CD"/>
    <w:rsid w:val="006E6C80"/>
    <w:rsid w:val="00702B3A"/>
    <w:rsid w:val="00754F59"/>
    <w:rsid w:val="00786AE2"/>
    <w:rsid w:val="007B52CF"/>
    <w:rsid w:val="007B62A2"/>
    <w:rsid w:val="007C1661"/>
    <w:rsid w:val="007C5358"/>
    <w:rsid w:val="007E084A"/>
    <w:rsid w:val="00815D38"/>
    <w:rsid w:val="008245FF"/>
    <w:rsid w:val="008307A8"/>
    <w:rsid w:val="00843A71"/>
    <w:rsid w:val="008469F5"/>
    <w:rsid w:val="00857023"/>
    <w:rsid w:val="00865F7D"/>
    <w:rsid w:val="00882FED"/>
    <w:rsid w:val="008831B7"/>
    <w:rsid w:val="008A7512"/>
    <w:rsid w:val="008B7BC9"/>
    <w:rsid w:val="008E07C7"/>
    <w:rsid w:val="008E54EF"/>
    <w:rsid w:val="008F320D"/>
    <w:rsid w:val="008F7EE2"/>
    <w:rsid w:val="00901437"/>
    <w:rsid w:val="0092598E"/>
    <w:rsid w:val="0093322E"/>
    <w:rsid w:val="00954674"/>
    <w:rsid w:val="009619DB"/>
    <w:rsid w:val="009652CF"/>
    <w:rsid w:val="009774F1"/>
    <w:rsid w:val="00990953"/>
    <w:rsid w:val="009D3DD9"/>
    <w:rsid w:val="009E4098"/>
    <w:rsid w:val="009F45BB"/>
    <w:rsid w:val="009F7006"/>
    <w:rsid w:val="00A25E32"/>
    <w:rsid w:val="00A367F1"/>
    <w:rsid w:val="00A41014"/>
    <w:rsid w:val="00A464C9"/>
    <w:rsid w:val="00AE4A66"/>
    <w:rsid w:val="00B27775"/>
    <w:rsid w:val="00B27C95"/>
    <w:rsid w:val="00B3008E"/>
    <w:rsid w:val="00B32DE4"/>
    <w:rsid w:val="00B849FF"/>
    <w:rsid w:val="00B91503"/>
    <w:rsid w:val="00BD0741"/>
    <w:rsid w:val="00BD26F7"/>
    <w:rsid w:val="00BD790A"/>
    <w:rsid w:val="00BF1B6F"/>
    <w:rsid w:val="00BF7B4A"/>
    <w:rsid w:val="00C02A0E"/>
    <w:rsid w:val="00C131AD"/>
    <w:rsid w:val="00C135FC"/>
    <w:rsid w:val="00C67BED"/>
    <w:rsid w:val="00CA2E18"/>
    <w:rsid w:val="00CE0D8D"/>
    <w:rsid w:val="00CF3C85"/>
    <w:rsid w:val="00D1519D"/>
    <w:rsid w:val="00D26507"/>
    <w:rsid w:val="00D37547"/>
    <w:rsid w:val="00D418EF"/>
    <w:rsid w:val="00D60532"/>
    <w:rsid w:val="00D67204"/>
    <w:rsid w:val="00D73166"/>
    <w:rsid w:val="00D843F9"/>
    <w:rsid w:val="00DC02BF"/>
    <w:rsid w:val="00DC615A"/>
    <w:rsid w:val="00DD390A"/>
    <w:rsid w:val="00DF5110"/>
    <w:rsid w:val="00DF5688"/>
    <w:rsid w:val="00E05835"/>
    <w:rsid w:val="00E06F0E"/>
    <w:rsid w:val="00E43D1E"/>
    <w:rsid w:val="00E462E9"/>
    <w:rsid w:val="00E812D9"/>
    <w:rsid w:val="00E91DED"/>
    <w:rsid w:val="00EE756A"/>
    <w:rsid w:val="00EF4A53"/>
    <w:rsid w:val="00F210DC"/>
    <w:rsid w:val="00F40C65"/>
    <w:rsid w:val="00F4162E"/>
    <w:rsid w:val="00F4197F"/>
    <w:rsid w:val="00F45416"/>
    <w:rsid w:val="00F55F93"/>
    <w:rsid w:val="00F82A8E"/>
    <w:rsid w:val="00F935B8"/>
    <w:rsid w:val="00FD6519"/>
    <w:rsid w:val="00FE0203"/>
    <w:rsid w:val="00FE33DE"/>
    <w:rsid w:val="00FF5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qFormat="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spacing w:after="0" w:line="240" w:lineRule="auto"/>
    </w:pPr>
    <w:rPr>
      <w:rFonts w:ascii="Times New Roman" w:hAnsi="Times New Roman"/>
      <w:sz w:val="24"/>
    </w:rPr>
  </w:style>
  <w:style w:type="paragraph" w:styleId="11">
    <w:name w:val="heading 1"/>
    <w:basedOn w:val="a"/>
    <w:next w:val="a"/>
    <w:link w:val="12"/>
    <w:uiPriority w:val="9"/>
    <w:qFormat/>
    <w:pPr>
      <w:keepNext/>
      <w:spacing w:before="120" w:after="120" w:line="360" w:lineRule="auto"/>
      <w:outlineLvl w:val="0"/>
    </w:pPr>
    <w:rPr>
      <w:b/>
      <w:sz w:val="32"/>
    </w:rPr>
  </w:style>
  <w:style w:type="paragraph" w:styleId="2">
    <w:name w:val="heading 2"/>
    <w:basedOn w:val="a"/>
    <w:next w:val="a"/>
    <w:link w:val="20"/>
    <w:uiPriority w:val="9"/>
    <w:qFormat/>
    <w:pPr>
      <w:keepNext/>
      <w:spacing w:before="240" w:after="60"/>
      <w:outlineLvl w:val="1"/>
    </w:pPr>
    <w:rPr>
      <w:rFonts w:ascii="Arial" w:hAnsi="Arial"/>
      <w:b/>
      <w:i/>
      <w:sz w:val="28"/>
    </w:rPr>
  </w:style>
  <w:style w:type="paragraph" w:styleId="30">
    <w:name w:val="heading 3"/>
    <w:basedOn w:val="a"/>
    <w:next w:val="a"/>
    <w:link w:val="31"/>
    <w:uiPriority w:val="9"/>
    <w:qFormat/>
    <w:pPr>
      <w:keepNext/>
      <w:spacing w:line="254" w:lineRule="exact"/>
      <w:ind w:left="5755"/>
      <w:outlineLvl w:val="2"/>
    </w:pPr>
    <w:rPr>
      <w:b/>
      <w:spacing w:val="2"/>
      <w:sz w:val="25"/>
    </w:rPr>
  </w:style>
  <w:style w:type="paragraph" w:styleId="4">
    <w:name w:val="heading 4"/>
    <w:basedOn w:val="a"/>
    <w:next w:val="a"/>
    <w:link w:val="40"/>
    <w:uiPriority w:val="9"/>
    <w:qFormat/>
    <w:pPr>
      <w:keepNext/>
      <w:spacing w:before="240" w:after="120"/>
      <w:outlineLvl w:val="3"/>
    </w:pPr>
    <w:rPr>
      <w:b/>
      <w:sz w:val="28"/>
    </w:rPr>
  </w:style>
  <w:style w:type="paragraph" w:styleId="5">
    <w:name w:val="heading 5"/>
    <w:basedOn w:val="a"/>
    <w:next w:val="a"/>
    <w:link w:val="50"/>
    <w:uiPriority w:val="9"/>
    <w:qFormat/>
    <w:pPr>
      <w:keepNext/>
      <w:ind w:firstLine="709"/>
      <w:jc w:val="center"/>
      <w:outlineLvl w:val="4"/>
    </w:pPr>
    <w:rPr>
      <w:b/>
      <w:i/>
      <w:sz w:val="26"/>
    </w:rPr>
  </w:style>
  <w:style w:type="paragraph" w:styleId="6">
    <w:name w:val="heading 6"/>
    <w:basedOn w:val="a"/>
    <w:next w:val="a"/>
    <w:link w:val="60"/>
    <w:uiPriority w:val="9"/>
    <w:qFormat/>
    <w:pPr>
      <w:keepNext/>
      <w:outlineLvl w:val="5"/>
    </w:pPr>
  </w:style>
  <w:style w:type="paragraph" w:styleId="7">
    <w:name w:val="heading 7"/>
    <w:basedOn w:val="a"/>
    <w:next w:val="a"/>
    <w:link w:val="70"/>
    <w:uiPriority w:val="9"/>
    <w:qFormat/>
    <w:pPr>
      <w:keepNext/>
      <w:widowControl w:val="0"/>
      <w:jc w:val="both"/>
      <w:outlineLvl w:val="6"/>
    </w:pPr>
    <w:rPr>
      <w:b/>
      <w:sz w:val="28"/>
    </w:rPr>
  </w:style>
  <w:style w:type="paragraph" w:styleId="8">
    <w:name w:val="heading 8"/>
    <w:basedOn w:val="a"/>
    <w:next w:val="a"/>
    <w:link w:val="80"/>
    <w:uiPriority w:val="9"/>
    <w:qFormat/>
    <w:pPr>
      <w:keepNext/>
      <w:jc w:val="center"/>
      <w:outlineLvl w:val="7"/>
    </w:pPr>
    <w:rPr>
      <w:b/>
    </w:rPr>
  </w:style>
  <w:style w:type="paragraph" w:styleId="9">
    <w:name w:val="heading 9"/>
    <w:basedOn w:val="a"/>
    <w:next w:val="a"/>
    <w:link w:val="90"/>
    <w:uiPriority w:val="9"/>
    <w:qFormat/>
    <w:pPr>
      <w:keepNext/>
      <w:widowControl w:val="0"/>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Pr>
      <w:rFonts w:ascii="Times New Roman" w:hAnsi="Times New Roman"/>
      <w:sz w:val="24"/>
    </w:rPr>
  </w:style>
  <w:style w:type="paragraph" w:customStyle="1" w:styleId="24">
    <w:name w:val="Знак Знак24"/>
    <w:link w:val="240"/>
    <w:rPr>
      <w:rFonts w:ascii="Arial" w:hAnsi="Arial"/>
      <w:b/>
      <w:i/>
      <w:sz w:val="28"/>
    </w:rPr>
  </w:style>
  <w:style w:type="character" w:customStyle="1" w:styleId="240">
    <w:name w:val="Знак Знак24"/>
    <w:link w:val="24"/>
    <w:rPr>
      <w:rFonts w:ascii="Arial" w:hAnsi="Arial"/>
      <w:b/>
      <w:i/>
      <w:sz w:val="28"/>
    </w:rPr>
  </w:style>
  <w:style w:type="paragraph" w:customStyle="1" w:styleId="FontStyle34">
    <w:name w:val="Font Style34"/>
    <w:link w:val="FontStyle340"/>
    <w:rPr>
      <w:rFonts w:ascii="Times New Roman" w:hAnsi="Times New Roman"/>
      <w:sz w:val="20"/>
    </w:rPr>
  </w:style>
  <w:style w:type="character" w:customStyle="1" w:styleId="FontStyle340">
    <w:name w:val="Font Style34"/>
    <w:link w:val="FontStyle34"/>
    <w:rPr>
      <w:rFonts w:ascii="Times New Roman" w:hAnsi="Times New Roman"/>
      <w:sz w:val="20"/>
    </w:rPr>
  </w:style>
  <w:style w:type="paragraph" w:customStyle="1" w:styleId="110">
    <w:name w:val="Обычный11"/>
    <w:link w:val="111"/>
    <w:pPr>
      <w:widowControl w:val="0"/>
      <w:spacing w:after="0" w:line="300" w:lineRule="auto"/>
    </w:pPr>
    <w:rPr>
      <w:rFonts w:ascii="Times New Roman" w:hAnsi="Times New Roman"/>
    </w:rPr>
  </w:style>
  <w:style w:type="character" w:customStyle="1" w:styleId="111">
    <w:name w:val="Обычный11"/>
    <w:link w:val="110"/>
    <w:rPr>
      <w:rFonts w:ascii="Times New Roman" w:hAnsi="Times New Roman"/>
    </w:rPr>
  </w:style>
  <w:style w:type="paragraph" w:customStyle="1" w:styleId="FootnoteTextChar">
    <w:name w:val="Footnote Text Char"/>
    <w:link w:val="FootnoteTextChar0"/>
    <w:rPr>
      <w:rFonts w:ascii="Times New Roman" w:hAnsi="Times New Roman"/>
      <w:sz w:val="20"/>
    </w:rPr>
  </w:style>
  <w:style w:type="character" w:customStyle="1" w:styleId="FootnoteTextChar0">
    <w:name w:val="Footnote Text Char"/>
    <w:link w:val="FootnoteTextChar"/>
    <w:rPr>
      <w:rFonts w:ascii="Times New Roman" w:hAnsi="Times New Roman"/>
      <w:sz w:val="20"/>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ConsPlusTitle">
    <w:name w:val="ConsPlusTitle"/>
    <w:link w:val="ConsPlusTitle0"/>
    <w:pPr>
      <w:spacing w:after="0" w:line="240" w:lineRule="auto"/>
    </w:pPr>
    <w:rPr>
      <w:rFonts w:ascii="Arial" w:hAnsi="Arial"/>
      <w:b/>
      <w:sz w:val="20"/>
    </w:rPr>
  </w:style>
  <w:style w:type="character" w:customStyle="1" w:styleId="ConsPlusTitle0">
    <w:name w:val="ConsPlusTitle"/>
    <w:link w:val="ConsPlusTitle"/>
    <w:rPr>
      <w:rFonts w:ascii="Arial" w:hAnsi="Arial"/>
      <w:b/>
      <w:sz w:val="20"/>
    </w:rPr>
  </w:style>
  <w:style w:type="paragraph" w:styleId="a3">
    <w:name w:val="List Paragraph"/>
    <w:basedOn w:val="a"/>
    <w:link w:val="a4"/>
    <w:pPr>
      <w:spacing w:after="200" w:line="276" w:lineRule="auto"/>
      <w:ind w:left="720"/>
      <w:contextualSpacing/>
    </w:pPr>
    <w:rPr>
      <w:rFonts w:ascii="Calibri" w:hAnsi="Calibri"/>
      <w:sz w:val="22"/>
    </w:rPr>
  </w:style>
  <w:style w:type="character" w:customStyle="1" w:styleId="a4">
    <w:name w:val="Абзац списка Знак"/>
    <w:basedOn w:val="10"/>
    <w:link w:val="a3"/>
    <w:rPr>
      <w:rFonts w:ascii="Calibri" w:hAnsi="Calibri"/>
      <w:sz w:val="22"/>
    </w:rPr>
  </w:style>
  <w:style w:type="paragraph" w:customStyle="1" w:styleId="17">
    <w:name w:val="Çàã1 Знак7"/>
    <w:link w:val="170"/>
    <w:rPr>
      <w:sz w:val="24"/>
    </w:rPr>
  </w:style>
  <w:style w:type="character" w:customStyle="1" w:styleId="170">
    <w:name w:val="Çàã1 Знак7"/>
    <w:link w:val="17"/>
    <w:rPr>
      <w:sz w:val="24"/>
    </w:rPr>
  </w:style>
  <w:style w:type="paragraph" w:styleId="a5">
    <w:name w:val="Normal (Web)"/>
    <w:basedOn w:val="a"/>
    <w:link w:val="a6"/>
    <w:pPr>
      <w:spacing w:beforeAutospacing="1" w:afterAutospacing="1"/>
    </w:pPr>
  </w:style>
  <w:style w:type="character" w:customStyle="1" w:styleId="a6">
    <w:name w:val="Обычный (веб) Знак"/>
    <w:basedOn w:val="10"/>
    <w:link w:val="a5"/>
    <w:rPr>
      <w:rFonts w:ascii="Times New Roman" w:hAnsi="Times New Roman"/>
      <w:sz w:val="24"/>
    </w:rPr>
  </w:style>
  <w:style w:type="paragraph" w:customStyle="1" w:styleId="13">
    <w:name w:val="Текст1"/>
    <w:basedOn w:val="a"/>
    <w:link w:val="14"/>
    <w:rPr>
      <w:rFonts w:ascii="Courier New" w:hAnsi="Courier New"/>
      <w:sz w:val="20"/>
    </w:rPr>
  </w:style>
  <w:style w:type="character" w:customStyle="1" w:styleId="14">
    <w:name w:val="Текст1"/>
    <w:basedOn w:val="10"/>
    <w:link w:val="13"/>
    <w:rPr>
      <w:rFonts w:ascii="Courier New" w:hAnsi="Courier New"/>
      <w:sz w:val="20"/>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23">
    <w:name w:val="Знак Знак23"/>
    <w:link w:val="230"/>
    <w:rPr>
      <w:b/>
      <w:spacing w:val="2"/>
      <w:sz w:val="25"/>
    </w:rPr>
  </w:style>
  <w:style w:type="character" w:customStyle="1" w:styleId="230">
    <w:name w:val="Знак Знак23"/>
    <w:link w:val="23"/>
    <w:rPr>
      <w:b/>
      <w:spacing w:val="2"/>
      <w:sz w:val="25"/>
    </w:rPr>
  </w:style>
  <w:style w:type="character" w:customStyle="1" w:styleId="70">
    <w:name w:val="Заголовок 7 Знак"/>
    <w:basedOn w:val="10"/>
    <w:link w:val="7"/>
    <w:rPr>
      <w:rFonts w:ascii="Times New Roman" w:hAnsi="Times New Roman"/>
      <w:b/>
      <w:sz w:val="28"/>
    </w:rPr>
  </w:style>
  <w:style w:type="paragraph" w:customStyle="1" w:styleId="15">
    <w:name w:val="Основной текст Знак Знак1"/>
    <w:link w:val="16"/>
    <w:rPr>
      <w:sz w:val="24"/>
    </w:rPr>
  </w:style>
  <w:style w:type="character" w:customStyle="1" w:styleId="16">
    <w:name w:val="Основной текст Знак Знак1"/>
    <w:link w:val="15"/>
    <w:rPr>
      <w:sz w:val="24"/>
    </w:rPr>
  </w:style>
  <w:style w:type="paragraph" w:customStyle="1" w:styleId="a7">
    <w:name w:val="Знак Знак"/>
    <w:link w:val="a8"/>
    <w:rPr>
      <w:rFonts w:ascii="Courier New" w:hAnsi="Courier New"/>
    </w:rPr>
  </w:style>
  <w:style w:type="character" w:customStyle="1" w:styleId="a8">
    <w:name w:val="Знак Знак"/>
    <w:link w:val="a7"/>
    <w:rPr>
      <w:rFonts w:ascii="Courier New" w:hAnsi="Courier New"/>
    </w:rPr>
  </w:style>
  <w:style w:type="paragraph" w:customStyle="1" w:styleId="NormalWebChar">
    <w:name w:val="Normal (Web) Char"/>
    <w:link w:val="NormalWebChar0"/>
    <w:rPr>
      <w:rFonts w:ascii="Times New Roman" w:hAnsi="Times New Roman"/>
      <w:sz w:val="24"/>
    </w:rPr>
  </w:style>
  <w:style w:type="character" w:customStyle="1" w:styleId="NormalWebChar0">
    <w:name w:val="Normal (Web) Char"/>
    <w:link w:val="NormalWebChar"/>
    <w:rPr>
      <w:rFonts w:ascii="Times New Roman" w:hAnsi="Times New Roman"/>
      <w:sz w:val="24"/>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231">
    <w:name w:val="Основной текст 23"/>
    <w:basedOn w:val="a"/>
    <w:link w:val="232"/>
    <w:pPr>
      <w:spacing w:after="120" w:line="480" w:lineRule="auto"/>
    </w:pPr>
  </w:style>
  <w:style w:type="character" w:customStyle="1" w:styleId="232">
    <w:name w:val="Основной текст 23"/>
    <w:basedOn w:val="10"/>
    <w:link w:val="231"/>
    <w:rPr>
      <w:rFonts w:ascii="Times New Roman" w:hAnsi="Times New Roman"/>
      <w:sz w:val="24"/>
    </w:rPr>
  </w:style>
  <w:style w:type="paragraph" w:customStyle="1" w:styleId="18">
    <w:name w:val="Просмотренная гиперссылка1"/>
    <w:link w:val="19"/>
    <w:rPr>
      <w:color w:val="800080"/>
      <w:u w:val="single"/>
    </w:rPr>
  </w:style>
  <w:style w:type="character" w:customStyle="1" w:styleId="19">
    <w:name w:val="Просмотренная гиперссылка1"/>
    <w:link w:val="18"/>
    <w:rPr>
      <w:color w:val="800080"/>
      <w:u w:val="single"/>
    </w:rPr>
  </w:style>
  <w:style w:type="paragraph" w:customStyle="1" w:styleId="1a">
    <w:name w:val="Номер строки1"/>
    <w:link w:val="1b"/>
  </w:style>
  <w:style w:type="character" w:customStyle="1" w:styleId="1b">
    <w:name w:val="Номер строки1"/>
    <w:link w:val="1a"/>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1c">
    <w:name w:val="Цитата1"/>
    <w:basedOn w:val="a"/>
    <w:link w:val="1d"/>
    <w:pPr>
      <w:keepNext/>
      <w:widowControl w:val="0"/>
      <w:ind w:left="6" w:right="6"/>
      <w:jc w:val="both"/>
    </w:pPr>
    <w:rPr>
      <w:sz w:val="28"/>
    </w:rPr>
  </w:style>
  <w:style w:type="character" w:customStyle="1" w:styleId="1d">
    <w:name w:val="Цитата1"/>
    <w:basedOn w:val="10"/>
    <w:link w:val="1c"/>
    <w:rPr>
      <w:rFonts w:ascii="Times New Roman" w:hAnsi="Times New Roman"/>
      <w:sz w:val="28"/>
    </w:rPr>
  </w:style>
  <w:style w:type="paragraph" w:customStyle="1" w:styleId="xl81">
    <w:name w:val="xl81"/>
    <w:basedOn w:val="a"/>
    <w:link w:val="xl810"/>
    <w:pPr>
      <w:spacing w:beforeAutospacing="1" w:afterAutospacing="1"/>
      <w:jc w:val="center"/>
    </w:pPr>
  </w:style>
  <w:style w:type="character" w:customStyle="1" w:styleId="xl810">
    <w:name w:val="xl81"/>
    <w:basedOn w:val="10"/>
    <w:link w:val="xl81"/>
    <w:rPr>
      <w:rFonts w:ascii="Times New Roman" w:hAnsi="Times New Roman"/>
      <w:sz w:val="24"/>
    </w:rPr>
  </w:style>
  <w:style w:type="paragraph" w:styleId="a9">
    <w:name w:val="footer"/>
    <w:basedOn w:val="a"/>
    <w:link w:val="aa"/>
    <w:pPr>
      <w:tabs>
        <w:tab w:val="center" w:pos="4153"/>
        <w:tab w:val="right" w:pos="8306"/>
      </w:tabs>
    </w:pPr>
    <w:rPr>
      <w:sz w:val="20"/>
    </w:rPr>
  </w:style>
  <w:style w:type="character" w:customStyle="1" w:styleId="aa">
    <w:name w:val="Нижний колонтитул Знак"/>
    <w:basedOn w:val="10"/>
    <w:link w:val="a9"/>
    <w:rPr>
      <w:rFonts w:ascii="Times New Roman" w:hAnsi="Times New Roman"/>
      <w:sz w:val="20"/>
    </w:rPr>
  </w:style>
  <w:style w:type="paragraph" w:customStyle="1" w:styleId="PlainText1">
    <w:name w:val="Plain Text1"/>
    <w:basedOn w:val="a"/>
    <w:link w:val="PlainText10"/>
    <w:pPr>
      <w:spacing w:line="360" w:lineRule="auto"/>
      <w:ind w:firstLine="720"/>
      <w:jc w:val="both"/>
    </w:pPr>
    <w:rPr>
      <w:sz w:val="28"/>
    </w:rPr>
  </w:style>
  <w:style w:type="character" w:customStyle="1" w:styleId="PlainText10">
    <w:name w:val="Plain Text1"/>
    <w:basedOn w:val="10"/>
    <w:link w:val="PlainText1"/>
    <w:rPr>
      <w:rFonts w:ascii="Times New Roman" w:hAnsi="Times New Roman"/>
      <w:sz w:val="28"/>
    </w:rPr>
  </w:style>
  <w:style w:type="paragraph" w:customStyle="1" w:styleId="25">
    <w:name w:val="Основной текст Знак Знак2"/>
    <w:link w:val="26"/>
    <w:rPr>
      <w:sz w:val="24"/>
    </w:rPr>
  </w:style>
  <w:style w:type="character" w:customStyle="1" w:styleId="26">
    <w:name w:val="Основной текст Знак Знак2"/>
    <w:link w:val="25"/>
    <w:rPr>
      <w:sz w:val="24"/>
    </w:rPr>
  </w:style>
  <w:style w:type="paragraph" w:customStyle="1" w:styleId="ab">
    <w:name w:val="Обычный + По ширине"/>
    <w:basedOn w:val="a"/>
    <w:link w:val="ac"/>
    <w:pPr>
      <w:widowControl w:val="0"/>
      <w:jc w:val="both"/>
    </w:pPr>
    <w:rPr>
      <w:sz w:val="22"/>
    </w:rPr>
  </w:style>
  <w:style w:type="character" w:customStyle="1" w:styleId="ac">
    <w:name w:val="Обычный + По ширине"/>
    <w:basedOn w:val="10"/>
    <w:link w:val="ab"/>
    <w:rPr>
      <w:rFonts w:ascii="Times New Roman" w:hAnsi="Times New Roman"/>
      <w:sz w:val="22"/>
    </w:rPr>
  </w:style>
  <w:style w:type="paragraph" w:customStyle="1" w:styleId="ad">
    <w:name w:val="Пункты"/>
    <w:basedOn w:val="2"/>
    <w:link w:val="ae"/>
    <w:pPr>
      <w:tabs>
        <w:tab w:val="left" w:pos="1134"/>
      </w:tabs>
      <w:spacing w:before="120" w:after="0"/>
      <w:jc w:val="both"/>
    </w:pPr>
    <w:rPr>
      <w:rFonts w:ascii="Times New Roman" w:hAnsi="Times New Roman"/>
      <w:b w:val="0"/>
      <w:i w:val="0"/>
      <w:sz w:val="24"/>
    </w:rPr>
  </w:style>
  <w:style w:type="character" w:customStyle="1" w:styleId="ae">
    <w:name w:val="Пункты"/>
    <w:basedOn w:val="20"/>
    <w:link w:val="ad"/>
    <w:rPr>
      <w:rFonts w:ascii="Times New Roman" w:hAnsi="Times New Roman"/>
      <w:b w:val="0"/>
      <w:i w:val="0"/>
      <w:sz w:val="24"/>
    </w:rPr>
  </w:style>
  <w:style w:type="paragraph" w:customStyle="1" w:styleId="Style2">
    <w:name w:val="Style2"/>
    <w:basedOn w:val="a"/>
    <w:link w:val="Style20"/>
    <w:pPr>
      <w:widowControl w:val="0"/>
      <w:spacing w:line="322" w:lineRule="exact"/>
      <w:ind w:firstLine="379"/>
      <w:jc w:val="both"/>
    </w:pPr>
  </w:style>
  <w:style w:type="character" w:customStyle="1" w:styleId="Style20">
    <w:name w:val="Style2"/>
    <w:basedOn w:val="10"/>
    <w:link w:val="Style2"/>
    <w:rPr>
      <w:rFonts w:ascii="Times New Roman" w:hAnsi="Times New Roman"/>
      <w:sz w:val="24"/>
    </w:rPr>
  </w:style>
  <w:style w:type="paragraph" w:customStyle="1" w:styleId="epm">
    <w:name w:val="epm"/>
    <w:basedOn w:val="1e"/>
    <w:link w:val="epm0"/>
  </w:style>
  <w:style w:type="character" w:customStyle="1" w:styleId="epm0">
    <w:name w:val="epm"/>
    <w:basedOn w:val="1f"/>
    <w:link w:val="epm"/>
  </w:style>
  <w:style w:type="character" w:customStyle="1" w:styleId="31">
    <w:name w:val="Заголовок 3 Знак"/>
    <w:basedOn w:val="10"/>
    <w:link w:val="30"/>
    <w:rPr>
      <w:rFonts w:ascii="Times New Roman" w:hAnsi="Times New Roman"/>
      <w:b/>
      <w:spacing w:val="2"/>
      <w:sz w:val="25"/>
    </w:rPr>
  </w:style>
  <w:style w:type="paragraph" w:customStyle="1" w:styleId="220">
    <w:name w:val="Продолжение списка 22"/>
    <w:basedOn w:val="a"/>
    <w:link w:val="221"/>
    <w:pPr>
      <w:spacing w:after="120"/>
      <w:ind w:left="566"/>
    </w:pPr>
    <w:rPr>
      <w:sz w:val="20"/>
    </w:rPr>
  </w:style>
  <w:style w:type="character" w:customStyle="1" w:styleId="221">
    <w:name w:val="Продолжение списка 22"/>
    <w:basedOn w:val="10"/>
    <w:link w:val="220"/>
    <w:rPr>
      <w:rFonts w:ascii="Times New Roman" w:hAnsi="Times New Roman"/>
      <w:sz w:val="20"/>
    </w:rPr>
  </w:style>
  <w:style w:type="paragraph" w:customStyle="1" w:styleId="1f0">
    <w:name w:val="Основной шрифт абзаца1"/>
  </w:style>
  <w:style w:type="paragraph" w:customStyle="1" w:styleId="xl77">
    <w:name w:val="xl77"/>
    <w:basedOn w:val="a"/>
    <w:link w:val="xl770"/>
    <w:pPr>
      <w:spacing w:beforeAutospacing="1" w:afterAutospacing="1"/>
      <w:jc w:val="center"/>
    </w:pPr>
  </w:style>
  <w:style w:type="character" w:customStyle="1" w:styleId="xl770">
    <w:name w:val="xl77"/>
    <w:basedOn w:val="10"/>
    <w:link w:val="xl77"/>
    <w:rPr>
      <w:rFonts w:ascii="Times New Roman" w:hAnsi="Times New Roman"/>
      <w:sz w:val="24"/>
    </w:rPr>
  </w:style>
  <w:style w:type="paragraph" w:customStyle="1" w:styleId="241">
    <w:name w:val="Основной текст 24"/>
    <w:basedOn w:val="a"/>
    <w:link w:val="242"/>
    <w:pPr>
      <w:keepNext/>
      <w:widowControl w:val="0"/>
      <w:jc w:val="both"/>
    </w:pPr>
    <w:rPr>
      <w:sz w:val="28"/>
    </w:rPr>
  </w:style>
  <w:style w:type="character" w:customStyle="1" w:styleId="242">
    <w:name w:val="Основной текст 24"/>
    <w:basedOn w:val="10"/>
    <w:link w:val="241"/>
    <w:rPr>
      <w:rFonts w:ascii="Times New Roman" w:hAnsi="Times New Roman"/>
      <w:sz w:val="28"/>
    </w:rPr>
  </w:style>
  <w:style w:type="paragraph" w:customStyle="1" w:styleId="1f1">
    <w:name w:val="Знак1"/>
    <w:basedOn w:val="a"/>
    <w:link w:val="1f2"/>
    <w:pPr>
      <w:spacing w:after="160" w:line="240" w:lineRule="exact"/>
    </w:pPr>
    <w:rPr>
      <w:rFonts w:ascii="Verdana" w:hAnsi="Verdana"/>
      <w:sz w:val="20"/>
    </w:rPr>
  </w:style>
  <w:style w:type="character" w:customStyle="1" w:styleId="1f2">
    <w:name w:val="Знак1"/>
    <w:basedOn w:val="10"/>
    <w:link w:val="1f1"/>
    <w:rPr>
      <w:rFonts w:ascii="Verdana" w:hAnsi="Verdana"/>
      <w:sz w:val="20"/>
    </w:rPr>
  </w:style>
  <w:style w:type="paragraph" w:customStyle="1" w:styleId="140">
    <w:name w:val="Стиль 14 пт"/>
    <w:link w:val="141"/>
    <w:rPr>
      <w:rFonts w:ascii="Times New Roman" w:hAnsi="Times New Roman"/>
      <w:sz w:val="28"/>
    </w:rPr>
  </w:style>
  <w:style w:type="character" w:customStyle="1" w:styleId="141">
    <w:name w:val="Стиль 14 пт"/>
    <w:link w:val="140"/>
    <w:rPr>
      <w:rFonts w:ascii="Times New Roman" w:hAnsi="Times New Roman"/>
      <w:sz w:val="28"/>
    </w:rPr>
  </w:style>
  <w:style w:type="paragraph" w:customStyle="1" w:styleId="ConsNormal">
    <w:name w:val="ConsNormal"/>
    <w:link w:val="ConsNormal0"/>
    <w:pPr>
      <w:widowControl w:val="0"/>
      <w:spacing w:after="0" w:line="240" w:lineRule="auto"/>
      <w:ind w:right="19772" w:firstLine="720"/>
    </w:pPr>
    <w:rPr>
      <w:rFonts w:ascii="Arial" w:hAnsi="Arial"/>
      <w:sz w:val="20"/>
    </w:rPr>
  </w:style>
  <w:style w:type="character" w:customStyle="1" w:styleId="ConsNormal0">
    <w:name w:val="ConsNormal"/>
    <w:link w:val="ConsNormal"/>
    <w:rPr>
      <w:rFonts w:ascii="Arial" w:hAnsi="Arial"/>
      <w:sz w:val="20"/>
    </w:rPr>
  </w:style>
  <w:style w:type="paragraph" w:styleId="27">
    <w:name w:val="List Continue 2"/>
    <w:basedOn w:val="a"/>
    <w:link w:val="28"/>
    <w:pPr>
      <w:widowControl w:val="0"/>
      <w:tabs>
        <w:tab w:val="left" w:pos="4932"/>
      </w:tabs>
      <w:spacing w:after="120" w:line="300" w:lineRule="auto"/>
      <w:ind w:left="566" w:hanging="432"/>
    </w:pPr>
    <w:rPr>
      <w:sz w:val="22"/>
    </w:rPr>
  </w:style>
  <w:style w:type="character" w:customStyle="1" w:styleId="28">
    <w:name w:val="Продолжение списка 2 Знак"/>
    <w:basedOn w:val="10"/>
    <w:link w:val="27"/>
    <w:rPr>
      <w:rFonts w:ascii="Times New Roman" w:hAnsi="Times New Roman"/>
      <w:sz w:val="22"/>
    </w:rPr>
  </w:style>
  <w:style w:type="paragraph" w:customStyle="1" w:styleId="af">
    <w:name w:val="Знак"/>
    <w:basedOn w:val="a"/>
    <w:link w:val="af0"/>
    <w:pPr>
      <w:spacing w:after="160" w:line="240" w:lineRule="exact"/>
    </w:pPr>
    <w:rPr>
      <w:rFonts w:ascii="Verdana" w:hAnsi="Verdana"/>
      <w:sz w:val="20"/>
    </w:rPr>
  </w:style>
  <w:style w:type="character" w:customStyle="1" w:styleId="af0">
    <w:name w:val="Знак"/>
    <w:basedOn w:val="10"/>
    <w:link w:val="af"/>
    <w:rPr>
      <w:rFonts w:ascii="Verdana" w:hAnsi="Verdana"/>
      <w:sz w:val="20"/>
    </w:rPr>
  </w:style>
  <w:style w:type="paragraph" w:customStyle="1" w:styleId="1f3">
    <w:name w:val="1"/>
    <w:basedOn w:val="a"/>
    <w:link w:val="1f4"/>
    <w:pPr>
      <w:spacing w:after="160" w:line="240" w:lineRule="exact"/>
    </w:pPr>
    <w:rPr>
      <w:rFonts w:ascii="Verdana" w:hAnsi="Verdana"/>
      <w:sz w:val="20"/>
    </w:rPr>
  </w:style>
  <w:style w:type="character" w:customStyle="1" w:styleId="1f4">
    <w:name w:val="1"/>
    <w:basedOn w:val="10"/>
    <w:link w:val="1f3"/>
    <w:rPr>
      <w:rFonts w:ascii="Verdana" w:hAnsi="Verdana"/>
      <w:sz w:val="20"/>
    </w:rPr>
  </w:style>
  <w:style w:type="paragraph" w:customStyle="1" w:styleId="210">
    <w:name w:val="Основной текст 21"/>
    <w:basedOn w:val="a"/>
    <w:link w:val="211"/>
    <w:pPr>
      <w:widowControl w:val="0"/>
      <w:spacing w:line="360" w:lineRule="atLeast"/>
      <w:ind w:left="567" w:hanging="567"/>
      <w:jc w:val="both"/>
    </w:pPr>
  </w:style>
  <w:style w:type="character" w:customStyle="1" w:styleId="211">
    <w:name w:val="Основной текст 21"/>
    <w:basedOn w:val="10"/>
    <w:link w:val="210"/>
    <w:rPr>
      <w:rFonts w:ascii="Times New Roman" w:hAnsi="Times New Roman"/>
      <w:sz w:val="24"/>
    </w:rPr>
  </w:style>
  <w:style w:type="paragraph" w:customStyle="1" w:styleId="Style3">
    <w:name w:val="Style3"/>
    <w:basedOn w:val="a"/>
    <w:link w:val="Style30"/>
    <w:pPr>
      <w:widowControl w:val="0"/>
      <w:spacing w:line="322" w:lineRule="exact"/>
      <w:ind w:firstLine="370"/>
      <w:jc w:val="both"/>
    </w:pPr>
  </w:style>
  <w:style w:type="character" w:customStyle="1" w:styleId="Style30">
    <w:name w:val="Style3"/>
    <w:basedOn w:val="10"/>
    <w:link w:val="Style3"/>
    <w:rPr>
      <w:rFonts w:ascii="Times New Roman" w:hAnsi="Times New Roman"/>
      <w:sz w:val="24"/>
    </w:rPr>
  </w:style>
  <w:style w:type="paragraph" w:styleId="af1">
    <w:name w:val="Body Text"/>
    <w:basedOn w:val="a"/>
    <w:link w:val="af2"/>
    <w:pPr>
      <w:keepNext/>
    </w:pPr>
  </w:style>
  <w:style w:type="character" w:customStyle="1" w:styleId="af2">
    <w:name w:val="Основной текст Знак"/>
    <w:basedOn w:val="10"/>
    <w:link w:val="af1"/>
    <w:rPr>
      <w:rFonts w:ascii="Times New Roman" w:hAnsi="Times New Roman"/>
      <w:sz w:val="24"/>
    </w:rPr>
  </w:style>
  <w:style w:type="paragraph" w:customStyle="1" w:styleId="1f5">
    <w:name w:val="Строгий1"/>
    <w:link w:val="1f6"/>
    <w:rPr>
      <w:b/>
    </w:rPr>
  </w:style>
  <w:style w:type="character" w:customStyle="1" w:styleId="1f6">
    <w:name w:val="Строгий1"/>
    <w:link w:val="1f5"/>
    <w:rPr>
      <w:b/>
    </w:rPr>
  </w:style>
  <w:style w:type="paragraph" w:styleId="32">
    <w:name w:val="Body Text Indent 3"/>
    <w:basedOn w:val="a"/>
    <w:link w:val="33"/>
    <w:pPr>
      <w:keepNext/>
      <w:widowControl w:val="0"/>
      <w:tabs>
        <w:tab w:val="left" w:pos="811"/>
      </w:tabs>
      <w:ind w:firstLine="709"/>
      <w:jc w:val="both"/>
    </w:pPr>
    <w:rPr>
      <w:sz w:val="26"/>
    </w:rPr>
  </w:style>
  <w:style w:type="character" w:customStyle="1" w:styleId="33">
    <w:name w:val="Основной текст с отступом 3 Знак"/>
    <w:basedOn w:val="10"/>
    <w:link w:val="32"/>
    <w:rPr>
      <w:rFonts w:ascii="Times New Roman" w:hAnsi="Times New Roman"/>
      <w:sz w:val="26"/>
    </w:rPr>
  </w:style>
  <w:style w:type="paragraph" w:customStyle="1" w:styleId="xl69">
    <w:name w:val="xl69"/>
    <w:basedOn w:val="a"/>
    <w:link w:val="xl690"/>
    <w:pPr>
      <w:spacing w:beforeAutospacing="1" w:afterAutospacing="1"/>
      <w:jc w:val="center"/>
    </w:pPr>
  </w:style>
  <w:style w:type="character" w:customStyle="1" w:styleId="xl690">
    <w:name w:val="xl69"/>
    <w:basedOn w:val="10"/>
    <w:link w:val="xl69"/>
    <w:rPr>
      <w:rFonts w:ascii="Times New Roman" w:hAnsi="Times New Roman"/>
      <w:sz w:val="24"/>
    </w:rPr>
  </w:style>
  <w:style w:type="paragraph" w:customStyle="1" w:styleId="af3">
    <w:name w:val="ë‡žÖ’žŽ"/>
    <w:link w:val="af4"/>
    <w:pPr>
      <w:widowControl w:val="0"/>
      <w:spacing w:after="0" w:line="240" w:lineRule="auto"/>
    </w:pPr>
    <w:rPr>
      <w:rFonts w:ascii="Times New Roman" w:hAnsi="Times New Roman"/>
      <w:sz w:val="20"/>
    </w:rPr>
  </w:style>
  <w:style w:type="character" w:customStyle="1" w:styleId="af4">
    <w:name w:val="ë‡žÖ’žŽ"/>
    <w:link w:val="af3"/>
    <w:rPr>
      <w:rFonts w:ascii="Times New Roman" w:hAnsi="Times New Roman"/>
      <w:sz w:val="20"/>
    </w:rPr>
  </w:style>
  <w:style w:type="character" w:customStyle="1" w:styleId="90">
    <w:name w:val="Заголовок 9 Знак"/>
    <w:basedOn w:val="10"/>
    <w:link w:val="9"/>
    <w:rPr>
      <w:rFonts w:ascii="Times New Roman" w:hAnsi="Times New Roman"/>
      <w:sz w:val="28"/>
    </w:rPr>
  </w:style>
  <w:style w:type="paragraph" w:customStyle="1" w:styleId="Default">
    <w:name w:val="Default"/>
    <w:link w:val="Default0"/>
    <w:pPr>
      <w:spacing w:after="0" w:line="240" w:lineRule="auto"/>
    </w:pPr>
    <w:rPr>
      <w:rFonts w:ascii="Times New Roman" w:hAnsi="Times New Roman"/>
      <w:sz w:val="24"/>
    </w:rPr>
  </w:style>
  <w:style w:type="character" w:customStyle="1" w:styleId="Default0">
    <w:name w:val="Default"/>
    <w:link w:val="Default"/>
    <w:rPr>
      <w:rFonts w:ascii="Times New Roman" w:hAnsi="Times New Roman"/>
      <w:sz w:val="24"/>
    </w:rPr>
  </w:style>
  <w:style w:type="paragraph" w:styleId="af5">
    <w:name w:val="annotation text"/>
    <w:basedOn w:val="a"/>
    <w:link w:val="af6"/>
    <w:rPr>
      <w:sz w:val="20"/>
    </w:rPr>
  </w:style>
  <w:style w:type="character" w:customStyle="1" w:styleId="af6">
    <w:name w:val="Текст примечания Знак"/>
    <w:basedOn w:val="10"/>
    <w:link w:val="af5"/>
    <w:rPr>
      <w:rFonts w:ascii="Times New Roman" w:hAnsi="Times New Roman"/>
      <w:sz w:val="20"/>
    </w:rPr>
  </w:style>
  <w:style w:type="paragraph" w:customStyle="1" w:styleId="29">
    <w:name w:val="Знак2"/>
    <w:basedOn w:val="a"/>
    <w:link w:val="2a"/>
    <w:pPr>
      <w:spacing w:after="160" w:line="240" w:lineRule="exact"/>
    </w:pPr>
    <w:rPr>
      <w:rFonts w:ascii="Verdana" w:hAnsi="Verdana"/>
      <w:sz w:val="20"/>
    </w:rPr>
  </w:style>
  <w:style w:type="character" w:customStyle="1" w:styleId="2a">
    <w:name w:val="Знак2"/>
    <w:basedOn w:val="10"/>
    <w:link w:val="29"/>
    <w:rPr>
      <w:rFonts w:ascii="Verdana" w:hAnsi="Verdana"/>
      <w:sz w:val="20"/>
    </w:rPr>
  </w:style>
  <w:style w:type="paragraph" w:customStyle="1" w:styleId="HTMLPreformattedChar">
    <w:name w:val="HTML Preformatted Char"/>
    <w:link w:val="HTMLPreformattedChar0"/>
    <w:rPr>
      <w:rFonts w:ascii="Courier New" w:hAnsi="Courier New"/>
    </w:rPr>
  </w:style>
  <w:style w:type="character" w:customStyle="1" w:styleId="HTMLPreformattedChar0">
    <w:name w:val="HTML Preformatted Char"/>
    <w:link w:val="HTMLPreformattedChar"/>
    <w:rPr>
      <w:rFonts w:ascii="Courier New" w:hAnsi="Courier New"/>
    </w:rPr>
  </w:style>
  <w:style w:type="paragraph" w:customStyle="1" w:styleId="FontStyle24">
    <w:name w:val="Font Style24"/>
    <w:link w:val="FontStyle240"/>
    <w:rPr>
      <w:rFonts w:ascii="Times New Roman" w:hAnsi="Times New Roman"/>
      <w:sz w:val="16"/>
    </w:rPr>
  </w:style>
  <w:style w:type="character" w:customStyle="1" w:styleId="FontStyle240">
    <w:name w:val="Font Style24"/>
    <w:link w:val="FontStyle24"/>
    <w:rPr>
      <w:rFonts w:ascii="Times New Roman" w:hAnsi="Times New Roman"/>
      <w:sz w:val="16"/>
    </w:rPr>
  </w:style>
  <w:style w:type="paragraph" w:customStyle="1" w:styleId="FR1">
    <w:name w:val="FR1"/>
    <w:link w:val="FR10"/>
    <w:pPr>
      <w:widowControl w:val="0"/>
      <w:spacing w:before="860" w:after="0" w:line="360" w:lineRule="atLeast"/>
      <w:ind w:right="200"/>
      <w:jc w:val="center"/>
    </w:pPr>
    <w:rPr>
      <w:rFonts w:ascii="Times New Roman" w:hAnsi="Times New Roman"/>
      <w:b/>
      <w:sz w:val="28"/>
    </w:rPr>
  </w:style>
  <w:style w:type="character" w:customStyle="1" w:styleId="FR10">
    <w:name w:val="FR1"/>
    <w:link w:val="FR1"/>
    <w:rPr>
      <w:rFonts w:ascii="Times New Roman" w:hAnsi="Times New Roman"/>
      <w:b/>
      <w:sz w:val="28"/>
    </w:rPr>
  </w:style>
  <w:style w:type="paragraph" w:customStyle="1" w:styleId="Iauiue2">
    <w:name w:val="Iau?iue2"/>
    <w:link w:val="Iauiue20"/>
    <w:pPr>
      <w:widowControl w:val="0"/>
      <w:spacing w:after="0" w:line="240" w:lineRule="auto"/>
    </w:pPr>
    <w:rPr>
      <w:rFonts w:ascii="Times New Roman" w:hAnsi="Times New Roman"/>
      <w:sz w:val="20"/>
    </w:rPr>
  </w:style>
  <w:style w:type="character" w:customStyle="1" w:styleId="Iauiue20">
    <w:name w:val="Iau?iue2"/>
    <w:link w:val="Iauiue2"/>
    <w:rPr>
      <w:rFonts w:ascii="Times New Roman" w:hAnsi="Times New Roman"/>
      <w:sz w:val="20"/>
    </w:rPr>
  </w:style>
  <w:style w:type="paragraph" w:styleId="af7">
    <w:name w:val="Body Text Indent"/>
    <w:basedOn w:val="a"/>
    <w:link w:val="af8"/>
    <w:pPr>
      <w:keepNext/>
      <w:jc w:val="center"/>
    </w:pPr>
    <w:rPr>
      <w:b/>
    </w:rPr>
  </w:style>
  <w:style w:type="character" w:customStyle="1" w:styleId="af8">
    <w:name w:val="Основной текст с отступом Знак"/>
    <w:basedOn w:val="10"/>
    <w:link w:val="af7"/>
    <w:rPr>
      <w:rFonts w:ascii="Times New Roman" w:hAnsi="Times New Roman"/>
      <w:b/>
      <w:sz w:val="24"/>
    </w:rPr>
  </w:style>
  <w:style w:type="paragraph" w:customStyle="1" w:styleId="180">
    <w:name w:val="Çàã1 Знак8"/>
    <w:link w:val="181"/>
    <w:rPr>
      <w:sz w:val="24"/>
    </w:rPr>
  </w:style>
  <w:style w:type="character" w:customStyle="1" w:styleId="181">
    <w:name w:val="Çàã1 Знак8"/>
    <w:link w:val="180"/>
    <w:rPr>
      <w:sz w:val="24"/>
    </w:rPr>
  </w:style>
  <w:style w:type="paragraph" w:customStyle="1" w:styleId="2b">
    <w:name w:val="Обычный2"/>
    <w:link w:val="2c"/>
    <w:pPr>
      <w:widowControl w:val="0"/>
      <w:tabs>
        <w:tab w:val="left" w:pos="552"/>
      </w:tabs>
      <w:spacing w:after="0" w:line="300" w:lineRule="auto"/>
      <w:ind w:left="552" w:hanging="432"/>
    </w:pPr>
    <w:rPr>
      <w:rFonts w:ascii="Times New Roman" w:hAnsi="Times New Roman"/>
    </w:rPr>
  </w:style>
  <w:style w:type="character" w:customStyle="1" w:styleId="2c">
    <w:name w:val="Обычный2"/>
    <w:link w:val="2b"/>
    <w:rPr>
      <w:rFonts w:ascii="Times New Roman" w:hAnsi="Times New Roman"/>
    </w:rPr>
  </w:style>
  <w:style w:type="paragraph" w:customStyle="1" w:styleId="FontStyle12">
    <w:name w:val="Font Style12"/>
    <w:link w:val="FontStyle120"/>
    <w:rPr>
      <w:rFonts w:ascii="Times New Roman" w:hAnsi="Times New Roman"/>
      <w:b/>
      <w:sz w:val="26"/>
    </w:rPr>
  </w:style>
  <w:style w:type="character" w:customStyle="1" w:styleId="FontStyle120">
    <w:name w:val="Font Style12"/>
    <w:link w:val="FontStyle12"/>
    <w:rPr>
      <w:rFonts w:ascii="Times New Roman" w:hAnsi="Times New Roman"/>
      <w:b/>
      <w:sz w:val="26"/>
    </w:rPr>
  </w:style>
  <w:style w:type="paragraph" w:customStyle="1" w:styleId="ConsCell">
    <w:name w:val="ConsCell"/>
    <w:link w:val="ConsCell0"/>
    <w:pPr>
      <w:widowControl w:val="0"/>
      <w:spacing w:after="0" w:line="240" w:lineRule="auto"/>
    </w:pPr>
    <w:rPr>
      <w:rFonts w:ascii="Arial" w:hAnsi="Arial"/>
      <w:sz w:val="20"/>
    </w:rPr>
  </w:style>
  <w:style w:type="character" w:customStyle="1" w:styleId="ConsCell0">
    <w:name w:val="ConsCell"/>
    <w:link w:val="ConsCell"/>
    <w:rPr>
      <w:rFonts w:ascii="Arial" w:hAnsi="Arial"/>
      <w:sz w:val="20"/>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customStyle="1" w:styleId="Standard">
    <w:name w:val="Standard"/>
    <w:link w:val="Standard0"/>
    <w:pPr>
      <w:widowControl w:val="0"/>
      <w:spacing w:after="0" w:line="240" w:lineRule="auto"/>
    </w:pPr>
    <w:rPr>
      <w:rFonts w:ascii="Times New Roman" w:hAnsi="Times New Roman"/>
      <w:sz w:val="24"/>
    </w:rPr>
  </w:style>
  <w:style w:type="character" w:customStyle="1" w:styleId="Standard0">
    <w:name w:val="Standard"/>
    <w:link w:val="Standard"/>
    <w:rPr>
      <w:rFonts w:ascii="Times New Roman" w:hAnsi="Times New Roman"/>
      <w:sz w:val="24"/>
    </w:rPr>
  </w:style>
  <w:style w:type="paragraph" w:customStyle="1" w:styleId="af9">
    <w:name w:val="Таблица шапка"/>
    <w:basedOn w:val="a"/>
    <w:link w:val="afa"/>
    <w:pPr>
      <w:keepNext/>
      <w:spacing w:before="40" w:after="40"/>
      <w:ind w:left="57" w:right="57"/>
    </w:pPr>
    <w:rPr>
      <w:sz w:val="18"/>
    </w:rPr>
  </w:style>
  <w:style w:type="character" w:customStyle="1" w:styleId="afa">
    <w:name w:val="Таблица шапка"/>
    <w:basedOn w:val="10"/>
    <w:link w:val="af9"/>
    <w:rPr>
      <w:rFonts w:ascii="Times New Roman" w:hAnsi="Times New Roman"/>
      <w:sz w:val="18"/>
    </w:rPr>
  </w:style>
  <w:style w:type="paragraph" w:customStyle="1" w:styleId="34">
    <w:name w:val="Знак Знак3"/>
    <w:link w:val="35"/>
    <w:rPr>
      <w:sz w:val="24"/>
    </w:rPr>
  </w:style>
  <w:style w:type="character" w:customStyle="1" w:styleId="35">
    <w:name w:val="Знак Знак3"/>
    <w:link w:val="34"/>
    <w:rPr>
      <w:sz w:val="24"/>
    </w:rPr>
  </w:style>
  <w:style w:type="paragraph" w:customStyle="1" w:styleId="43">
    <w:name w:val="Знак4"/>
    <w:basedOn w:val="a"/>
    <w:link w:val="44"/>
    <w:pPr>
      <w:spacing w:after="160" w:line="240" w:lineRule="exact"/>
    </w:pPr>
    <w:rPr>
      <w:rFonts w:ascii="Verdana" w:hAnsi="Verdana"/>
      <w:sz w:val="20"/>
    </w:rPr>
  </w:style>
  <w:style w:type="character" w:customStyle="1" w:styleId="44">
    <w:name w:val="Знак4"/>
    <w:basedOn w:val="10"/>
    <w:link w:val="43"/>
    <w:rPr>
      <w:rFonts w:ascii="Verdana" w:hAnsi="Verdana"/>
      <w:sz w:val="20"/>
    </w:rPr>
  </w:style>
  <w:style w:type="paragraph" w:customStyle="1" w:styleId="afb">
    <w:link w:val="afc"/>
    <w:semiHidden/>
    <w:unhideWhenUsed/>
    <w:pPr>
      <w:spacing w:after="0" w:line="240" w:lineRule="auto"/>
    </w:pPr>
    <w:rPr>
      <w:rFonts w:ascii="Times New Roman" w:hAnsi="Times New Roman"/>
      <w:sz w:val="24"/>
    </w:rPr>
  </w:style>
  <w:style w:type="character" w:customStyle="1" w:styleId="afc">
    <w:link w:val="afb"/>
    <w:semiHidden/>
    <w:unhideWhenUsed/>
    <w:rPr>
      <w:rFonts w:ascii="Times New Roman" w:hAnsi="Times New Roman"/>
      <w:sz w:val="24"/>
    </w:rPr>
  </w:style>
  <w:style w:type="paragraph" w:customStyle="1" w:styleId="1e">
    <w:name w:val="Основной шрифт абзаца1"/>
    <w:link w:val="1f"/>
  </w:style>
  <w:style w:type="character" w:customStyle="1" w:styleId="1f">
    <w:name w:val="Основной шрифт абзаца1"/>
    <w:link w:val="1e"/>
  </w:style>
  <w:style w:type="paragraph" w:customStyle="1" w:styleId="1f7">
    <w:name w:val="Обычный1"/>
    <w:link w:val="1f8"/>
    <w:rPr>
      <w:rFonts w:ascii="Times New Roman" w:hAnsi="Times New Roman"/>
      <w:sz w:val="24"/>
    </w:rPr>
  </w:style>
  <w:style w:type="character" w:customStyle="1" w:styleId="1f8">
    <w:name w:val="Обычный1"/>
    <w:link w:val="1f7"/>
    <w:rPr>
      <w:rFonts w:ascii="Times New Roman" w:hAnsi="Times New Roman"/>
      <w:sz w:val="24"/>
    </w:rPr>
  </w:style>
  <w:style w:type="paragraph" w:customStyle="1" w:styleId="1">
    <w:name w:val="Обычный1"/>
    <w:link w:val="1f9"/>
    <w:pPr>
      <w:widowControl w:val="0"/>
      <w:numPr>
        <w:numId w:val="2"/>
      </w:numPr>
      <w:spacing w:after="0" w:line="300" w:lineRule="auto"/>
    </w:pPr>
    <w:rPr>
      <w:rFonts w:ascii="Times New Roman" w:hAnsi="Times New Roman"/>
    </w:rPr>
  </w:style>
  <w:style w:type="character" w:customStyle="1" w:styleId="1f9">
    <w:name w:val="Обычный1"/>
    <w:link w:val="1"/>
    <w:rPr>
      <w:rFonts w:ascii="Times New Roman" w:hAnsi="Times New Roman"/>
    </w:rPr>
  </w:style>
  <w:style w:type="paragraph" w:customStyle="1" w:styleId="xl84">
    <w:name w:val="xl84"/>
    <w:basedOn w:val="a"/>
    <w:link w:val="xl840"/>
    <w:pPr>
      <w:spacing w:beforeAutospacing="1" w:afterAutospacing="1"/>
      <w:jc w:val="center"/>
    </w:pPr>
    <w:rPr>
      <w:b/>
    </w:rPr>
  </w:style>
  <w:style w:type="character" w:customStyle="1" w:styleId="xl840">
    <w:name w:val="xl84"/>
    <w:basedOn w:val="10"/>
    <w:link w:val="xl84"/>
    <w:rPr>
      <w:rFonts w:ascii="Times New Roman" w:hAnsi="Times New Roman"/>
      <w:b/>
      <w:sz w:val="24"/>
    </w:rPr>
  </w:style>
  <w:style w:type="paragraph" w:customStyle="1" w:styleId="1fa">
    <w:name w:val="Выделение1"/>
    <w:link w:val="1fb"/>
    <w:rPr>
      <w:i/>
    </w:rPr>
  </w:style>
  <w:style w:type="character" w:customStyle="1" w:styleId="1fb">
    <w:name w:val="Выделение1"/>
    <w:link w:val="1fa"/>
    <w:rPr>
      <w:i/>
    </w:rPr>
  </w:style>
  <w:style w:type="paragraph" w:customStyle="1" w:styleId="afd">
    <w:name w:val="Символ сноски"/>
    <w:link w:val="afe"/>
    <w:rPr>
      <w:vertAlign w:val="superscript"/>
    </w:rPr>
  </w:style>
  <w:style w:type="character" w:customStyle="1" w:styleId="afe">
    <w:name w:val="Символ сноски"/>
    <w:link w:val="afd"/>
    <w:rPr>
      <w:vertAlign w:val="superscript"/>
    </w:rPr>
  </w:style>
  <w:style w:type="paragraph" w:customStyle="1" w:styleId="51">
    <w:name w:val="Знак5"/>
    <w:basedOn w:val="a"/>
    <w:link w:val="52"/>
    <w:pPr>
      <w:spacing w:after="160" w:line="240" w:lineRule="exact"/>
    </w:pPr>
    <w:rPr>
      <w:rFonts w:ascii="Verdana" w:hAnsi="Verdana"/>
      <w:sz w:val="20"/>
    </w:rPr>
  </w:style>
  <w:style w:type="character" w:customStyle="1" w:styleId="52">
    <w:name w:val="Знак5"/>
    <w:basedOn w:val="10"/>
    <w:link w:val="51"/>
    <w:rPr>
      <w:rFonts w:ascii="Verdana" w:hAnsi="Verdana"/>
      <w:sz w:val="20"/>
    </w:rPr>
  </w:style>
  <w:style w:type="paragraph" w:customStyle="1" w:styleId="171">
    <w:name w:val="Знак Знак17"/>
    <w:basedOn w:val="a"/>
    <w:link w:val="172"/>
    <w:pPr>
      <w:spacing w:after="160" w:line="240" w:lineRule="exact"/>
    </w:pPr>
    <w:rPr>
      <w:rFonts w:ascii="Verdana" w:hAnsi="Verdana"/>
      <w:sz w:val="20"/>
    </w:rPr>
  </w:style>
  <w:style w:type="character" w:customStyle="1" w:styleId="172">
    <w:name w:val="Знак Знак17"/>
    <w:basedOn w:val="10"/>
    <w:link w:val="171"/>
    <w:rPr>
      <w:rFonts w:ascii="Verdana" w:hAnsi="Verdana"/>
      <w:sz w:val="20"/>
    </w:rPr>
  </w:style>
  <w:style w:type="paragraph" w:customStyle="1" w:styleId="aff">
    <w:name w:val="Содержимое таблицы"/>
    <w:basedOn w:val="a"/>
    <w:link w:val="aff0"/>
  </w:style>
  <w:style w:type="character" w:customStyle="1" w:styleId="aff0">
    <w:name w:val="Содержимое таблицы"/>
    <w:basedOn w:val="10"/>
    <w:link w:val="aff"/>
    <w:rPr>
      <w:rFonts w:ascii="Times New Roman" w:hAnsi="Times New Roman"/>
      <w:sz w:val="24"/>
    </w:rPr>
  </w:style>
  <w:style w:type="paragraph" w:customStyle="1" w:styleId="2d">
    <w:name w:val="Знак Знак2"/>
    <w:link w:val="2e"/>
    <w:rPr>
      <w:rFonts w:ascii="Courier New" w:hAnsi="Courier New"/>
    </w:rPr>
  </w:style>
  <w:style w:type="character" w:customStyle="1" w:styleId="2e">
    <w:name w:val="Знак Знак2"/>
    <w:link w:val="2d"/>
    <w:rPr>
      <w:rFonts w:ascii="Courier New" w:hAnsi="Courier New"/>
    </w:rPr>
  </w:style>
  <w:style w:type="paragraph" w:customStyle="1" w:styleId="222">
    <w:name w:val="Основной текст 22"/>
    <w:basedOn w:val="a"/>
    <w:link w:val="223"/>
    <w:pPr>
      <w:jc w:val="center"/>
    </w:pPr>
    <w:rPr>
      <w:b/>
      <w:sz w:val="28"/>
    </w:rPr>
  </w:style>
  <w:style w:type="character" w:customStyle="1" w:styleId="223">
    <w:name w:val="Основной текст 22"/>
    <w:basedOn w:val="10"/>
    <w:link w:val="222"/>
    <w:rPr>
      <w:rFonts w:ascii="Times New Roman" w:hAnsi="Times New Roman"/>
      <w:b/>
      <w:sz w:val="28"/>
    </w:rPr>
  </w:style>
  <w:style w:type="paragraph" w:styleId="36">
    <w:name w:val="Body Text 3"/>
    <w:basedOn w:val="a"/>
    <w:link w:val="37"/>
    <w:pPr>
      <w:spacing w:after="120"/>
    </w:pPr>
    <w:rPr>
      <w:sz w:val="16"/>
    </w:rPr>
  </w:style>
  <w:style w:type="character" w:customStyle="1" w:styleId="37">
    <w:name w:val="Основной текст 3 Знак"/>
    <w:basedOn w:val="10"/>
    <w:link w:val="36"/>
    <w:rPr>
      <w:rFonts w:ascii="Times New Roman" w:hAnsi="Times New Roman"/>
      <w:sz w:val="16"/>
    </w:rPr>
  </w:style>
  <w:style w:type="paragraph" w:customStyle="1" w:styleId="xl72">
    <w:name w:val="xl72"/>
    <w:basedOn w:val="a"/>
    <w:link w:val="xl720"/>
    <w:pPr>
      <w:spacing w:beforeAutospacing="1" w:afterAutospacing="1"/>
      <w:jc w:val="right"/>
    </w:pPr>
    <w:rPr>
      <w:b/>
      <w:i/>
    </w:rPr>
  </w:style>
  <w:style w:type="character" w:customStyle="1" w:styleId="xl720">
    <w:name w:val="xl72"/>
    <w:basedOn w:val="10"/>
    <w:link w:val="xl72"/>
    <w:rPr>
      <w:rFonts w:ascii="Times New Roman" w:hAnsi="Times New Roman"/>
      <w:b/>
      <w:i/>
      <w:sz w:val="24"/>
    </w:rPr>
  </w:style>
  <w:style w:type="paragraph" w:customStyle="1" w:styleId="xl71">
    <w:name w:val="xl71"/>
    <w:basedOn w:val="a"/>
    <w:link w:val="xl710"/>
    <w:pPr>
      <w:spacing w:beforeAutospacing="1" w:afterAutospacing="1"/>
    </w:pPr>
    <w:rPr>
      <w:b/>
      <w:i/>
    </w:rPr>
  </w:style>
  <w:style w:type="character" w:customStyle="1" w:styleId="xl710">
    <w:name w:val="xl71"/>
    <w:basedOn w:val="10"/>
    <w:link w:val="xl71"/>
    <w:rPr>
      <w:rFonts w:ascii="Times New Roman" w:hAnsi="Times New Roman"/>
      <w:b/>
      <w:i/>
      <w:sz w:val="24"/>
    </w:rPr>
  </w:style>
  <w:style w:type="paragraph" w:customStyle="1" w:styleId="1fc">
    <w:name w:val="Текст выноски1"/>
    <w:basedOn w:val="a"/>
    <w:link w:val="1fd"/>
    <w:rPr>
      <w:rFonts w:ascii="Tahoma" w:hAnsi="Tahoma"/>
      <w:sz w:val="16"/>
    </w:rPr>
  </w:style>
  <w:style w:type="character" w:customStyle="1" w:styleId="1fd">
    <w:name w:val="Текст выноски1"/>
    <w:basedOn w:val="10"/>
    <w:link w:val="1fc"/>
    <w:rPr>
      <w:rFonts w:ascii="Tahoma" w:hAnsi="Tahoma"/>
      <w:sz w:val="16"/>
    </w:rPr>
  </w:style>
  <w:style w:type="paragraph" w:customStyle="1" w:styleId="aff1">
    <w:name w:val="Основной шрифт"/>
    <w:link w:val="aff2"/>
  </w:style>
  <w:style w:type="character" w:customStyle="1" w:styleId="aff2">
    <w:name w:val="Основной шрифт"/>
    <w:link w:val="aff1"/>
  </w:style>
  <w:style w:type="paragraph" w:customStyle="1" w:styleId="Style-14">
    <w:name w:val="Style-14"/>
    <w:link w:val="Style-140"/>
    <w:pPr>
      <w:spacing w:after="0" w:line="240" w:lineRule="auto"/>
    </w:pPr>
    <w:rPr>
      <w:rFonts w:ascii="Times New Roman" w:hAnsi="Times New Roman"/>
      <w:sz w:val="20"/>
    </w:rPr>
  </w:style>
  <w:style w:type="character" w:customStyle="1" w:styleId="Style-140">
    <w:name w:val="Style-14"/>
    <w:link w:val="Style-14"/>
    <w:rPr>
      <w:rFonts w:ascii="Times New Roman" w:hAnsi="Times New Roman"/>
      <w:sz w:val="20"/>
    </w:rPr>
  </w:style>
  <w:style w:type="paragraph" w:customStyle="1" w:styleId="Normal1">
    <w:name w:val="Normal1"/>
    <w:link w:val="Normal10"/>
    <w:pPr>
      <w:widowControl w:val="0"/>
      <w:spacing w:after="0" w:line="240" w:lineRule="auto"/>
    </w:pPr>
    <w:rPr>
      <w:rFonts w:ascii="Times New Roman" w:hAnsi="Times New Roman"/>
      <w:sz w:val="24"/>
    </w:rPr>
  </w:style>
  <w:style w:type="character" w:customStyle="1" w:styleId="Normal10">
    <w:name w:val="Normal1"/>
    <w:link w:val="Normal1"/>
    <w:rPr>
      <w:rFonts w:ascii="Times New Roman" w:hAnsi="Times New Roman"/>
      <w:sz w:val="24"/>
    </w:rPr>
  </w:style>
  <w:style w:type="paragraph" w:styleId="38">
    <w:name w:val="toc 3"/>
    <w:next w:val="a"/>
    <w:link w:val="39"/>
    <w:uiPriority w:val="39"/>
    <w:pPr>
      <w:ind w:left="400"/>
    </w:pPr>
    <w:rPr>
      <w:rFonts w:ascii="XO Thames" w:hAnsi="XO Thames"/>
      <w:sz w:val="28"/>
    </w:rPr>
  </w:style>
  <w:style w:type="character" w:customStyle="1" w:styleId="39">
    <w:name w:val="Оглавление 3 Знак"/>
    <w:link w:val="38"/>
    <w:rPr>
      <w:rFonts w:ascii="XO Thames" w:hAnsi="XO Thames"/>
      <w:sz w:val="28"/>
    </w:rPr>
  </w:style>
  <w:style w:type="paragraph" w:customStyle="1" w:styleId="aff3">
    <w:name w:val="Таблица текст"/>
    <w:basedOn w:val="a"/>
    <w:link w:val="aff4"/>
    <w:pPr>
      <w:spacing w:before="40" w:after="40"/>
      <w:ind w:left="57" w:right="57"/>
    </w:pPr>
    <w:rPr>
      <w:sz w:val="22"/>
    </w:rPr>
  </w:style>
  <w:style w:type="character" w:customStyle="1" w:styleId="aff4">
    <w:name w:val="Таблица текст"/>
    <w:basedOn w:val="10"/>
    <w:link w:val="aff3"/>
    <w:rPr>
      <w:rFonts w:ascii="Times New Roman" w:hAnsi="Times New Roman"/>
      <w:sz w:val="22"/>
    </w:rPr>
  </w:style>
  <w:style w:type="paragraph" w:styleId="aff5">
    <w:name w:val="Plain Text"/>
    <w:basedOn w:val="a"/>
    <w:link w:val="aff6"/>
    <w:rPr>
      <w:rFonts w:ascii="Courier New" w:hAnsi="Courier New"/>
      <w:sz w:val="20"/>
    </w:rPr>
  </w:style>
  <w:style w:type="character" w:customStyle="1" w:styleId="aff6">
    <w:name w:val="Текст Знак"/>
    <w:basedOn w:val="10"/>
    <w:link w:val="aff5"/>
    <w:rPr>
      <w:rFonts w:ascii="Courier New" w:hAnsi="Courier New"/>
      <w:sz w:val="20"/>
    </w:rPr>
  </w:style>
  <w:style w:type="paragraph" w:customStyle="1" w:styleId="120">
    <w:name w:val="Çàã1 Знак2"/>
    <w:link w:val="121"/>
    <w:rPr>
      <w:sz w:val="24"/>
    </w:rPr>
  </w:style>
  <w:style w:type="character" w:customStyle="1" w:styleId="121">
    <w:name w:val="Çàã1 Знак2"/>
    <w:link w:val="120"/>
    <w:rPr>
      <w:sz w:val="24"/>
    </w:rPr>
  </w:style>
  <w:style w:type="paragraph" w:customStyle="1" w:styleId="Style-10">
    <w:name w:val="Style-10"/>
    <w:link w:val="Style-100"/>
    <w:pPr>
      <w:spacing w:after="0" w:line="240" w:lineRule="auto"/>
    </w:pPr>
    <w:rPr>
      <w:rFonts w:ascii="Times New Roman" w:hAnsi="Times New Roman"/>
      <w:sz w:val="20"/>
    </w:rPr>
  </w:style>
  <w:style w:type="character" w:customStyle="1" w:styleId="Style-100">
    <w:name w:val="Style-10"/>
    <w:link w:val="Style-10"/>
    <w:rPr>
      <w:rFonts w:ascii="Times New Roman" w:hAnsi="Times New Roman"/>
      <w:sz w:val="20"/>
    </w:rPr>
  </w:style>
  <w:style w:type="paragraph" w:styleId="aff7">
    <w:name w:val="header"/>
    <w:basedOn w:val="a"/>
    <w:link w:val="aff8"/>
    <w:pPr>
      <w:tabs>
        <w:tab w:val="center" w:pos="4677"/>
        <w:tab w:val="right" w:pos="9355"/>
      </w:tabs>
    </w:pPr>
  </w:style>
  <w:style w:type="character" w:customStyle="1" w:styleId="aff8">
    <w:name w:val="Верхний колонтитул Знак"/>
    <w:basedOn w:val="10"/>
    <w:link w:val="aff7"/>
    <w:rPr>
      <w:rFonts w:ascii="Times New Roman" w:hAnsi="Times New Roman"/>
      <w:sz w:val="24"/>
    </w:rPr>
  </w:style>
  <w:style w:type="paragraph" w:customStyle="1" w:styleId="iceouttxt">
    <w:name w:val="iceouttxt"/>
    <w:link w:val="iceouttxt0"/>
  </w:style>
  <w:style w:type="character" w:customStyle="1" w:styleId="iceouttxt0">
    <w:name w:val="iceouttxt"/>
    <w:link w:val="iceouttxt"/>
  </w:style>
  <w:style w:type="paragraph" w:customStyle="1" w:styleId="Heading">
    <w:name w:val="Heading"/>
    <w:link w:val="Heading0"/>
    <w:pPr>
      <w:spacing w:after="0" w:line="240" w:lineRule="auto"/>
    </w:pPr>
    <w:rPr>
      <w:rFonts w:ascii="Arial" w:hAnsi="Arial"/>
      <w:b/>
    </w:rPr>
  </w:style>
  <w:style w:type="character" w:customStyle="1" w:styleId="Heading0">
    <w:name w:val="Heading"/>
    <w:link w:val="Heading"/>
    <w:rPr>
      <w:rFonts w:ascii="Arial" w:hAnsi="Arial"/>
      <w:b/>
    </w:rPr>
  </w:style>
  <w:style w:type="paragraph" w:customStyle="1" w:styleId="1fe">
    <w:name w:val="Обычный (веб)1"/>
    <w:basedOn w:val="a"/>
    <w:link w:val="1ff"/>
    <w:pPr>
      <w:spacing w:beforeAutospacing="1" w:afterAutospacing="1"/>
    </w:pPr>
    <w:rPr>
      <w:rFonts w:ascii="Arial Unicode MS" w:hAnsi="Arial Unicode MS"/>
    </w:rPr>
  </w:style>
  <w:style w:type="character" w:customStyle="1" w:styleId="1ff">
    <w:name w:val="Обычный (веб)1"/>
    <w:basedOn w:val="10"/>
    <w:link w:val="1fe"/>
    <w:rPr>
      <w:rFonts w:ascii="Arial Unicode MS" w:hAnsi="Arial Unicode MS"/>
      <w:sz w:val="24"/>
    </w:rPr>
  </w:style>
  <w:style w:type="paragraph" w:customStyle="1" w:styleId="xl82">
    <w:name w:val="xl82"/>
    <w:basedOn w:val="a"/>
    <w:link w:val="xl820"/>
    <w:pPr>
      <w:spacing w:beforeAutospacing="1" w:afterAutospacing="1"/>
      <w:jc w:val="center"/>
    </w:pPr>
  </w:style>
  <w:style w:type="character" w:customStyle="1" w:styleId="xl820">
    <w:name w:val="xl82"/>
    <w:basedOn w:val="10"/>
    <w:link w:val="xl82"/>
    <w:rPr>
      <w:rFonts w:ascii="Times New Roman" w:hAnsi="Times New Roman"/>
      <w:sz w:val="24"/>
    </w:rPr>
  </w:style>
  <w:style w:type="paragraph" w:customStyle="1" w:styleId="font6">
    <w:name w:val="font6"/>
    <w:basedOn w:val="a"/>
    <w:link w:val="font60"/>
    <w:pPr>
      <w:spacing w:beforeAutospacing="1" w:afterAutospacing="1"/>
    </w:pPr>
    <w:rPr>
      <w:rFonts w:ascii="Arial CYR" w:hAnsi="Arial CYR"/>
      <w:sz w:val="20"/>
    </w:rPr>
  </w:style>
  <w:style w:type="character" w:customStyle="1" w:styleId="font60">
    <w:name w:val="font6"/>
    <w:basedOn w:val="10"/>
    <w:link w:val="font6"/>
    <w:rPr>
      <w:rFonts w:ascii="Arial CYR" w:hAnsi="Arial CYR"/>
      <w:sz w:val="20"/>
    </w:rPr>
  </w:style>
  <w:style w:type="paragraph" w:customStyle="1" w:styleId="WW-Absatz-Standardschriftart111111111111111111">
    <w:name w:val="WW-Absatz-Standardschriftart111111111111111111"/>
    <w:link w:val="WW-Absatz-Standardschriftart1111111111111111110"/>
  </w:style>
  <w:style w:type="character" w:customStyle="1" w:styleId="WW-Absatz-Standardschriftart1111111111111111110">
    <w:name w:val="WW-Absatz-Standardschriftart111111111111111111"/>
    <w:link w:val="WW-Absatz-Standardschriftart111111111111111111"/>
  </w:style>
  <w:style w:type="paragraph" w:customStyle="1" w:styleId="ConsNonformat">
    <w:name w:val="ConsNonformat"/>
    <w:link w:val="ConsNonformat0"/>
    <w:pPr>
      <w:widowControl w:val="0"/>
      <w:spacing w:after="0" w:line="240" w:lineRule="auto"/>
      <w:ind w:right="19772"/>
    </w:pPr>
    <w:rPr>
      <w:rFonts w:ascii="Courier New" w:hAnsi="Courier New"/>
      <w:sz w:val="20"/>
    </w:rPr>
  </w:style>
  <w:style w:type="character" w:customStyle="1" w:styleId="ConsNonformat0">
    <w:name w:val="ConsNonformat"/>
    <w:link w:val="ConsNonformat"/>
    <w:rPr>
      <w:rFonts w:ascii="Courier New" w:hAnsi="Courier New"/>
      <w:sz w:val="20"/>
    </w:rPr>
  </w:style>
  <w:style w:type="paragraph" w:customStyle="1" w:styleId="Style17">
    <w:name w:val="Style17"/>
    <w:basedOn w:val="a"/>
    <w:link w:val="Style170"/>
    <w:pPr>
      <w:widowControl w:val="0"/>
      <w:jc w:val="both"/>
    </w:pPr>
    <w:rPr>
      <w:rFonts w:ascii="Cambria" w:hAnsi="Cambria"/>
    </w:rPr>
  </w:style>
  <w:style w:type="character" w:customStyle="1" w:styleId="Style170">
    <w:name w:val="Style17"/>
    <w:basedOn w:val="10"/>
    <w:link w:val="Style17"/>
    <w:rPr>
      <w:rFonts w:ascii="Cambria" w:hAnsi="Cambria"/>
      <w:sz w:val="24"/>
    </w:rPr>
  </w:style>
  <w:style w:type="paragraph" w:customStyle="1" w:styleId="s0">
    <w:name w:val="s0"/>
    <w:link w:val="s00"/>
    <w:rPr>
      <w:rFonts w:ascii="Times New Roman" w:hAnsi="Times New Roman"/>
      <w:sz w:val="20"/>
    </w:rPr>
  </w:style>
  <w:style w:type="character" w:customStyle="1" w:styleId="s00">
    <w:name w:val="s0"/>
    <w:link w:val="s0"/>
    <w:rPr>
      <w:rFonts w:ascii="Times New Roman" w:hAnsi="Times New Roman"/>
      <w:sz w:val="20"/>
    </w:rPr>
  </w:style>
  <w:style w:type="paragraph" w:customStyle="1" w:styleId="FontStyle27">
    <w:name w:val="Font Style27"/>
    <w:link w:val="FontStyle270"/>
    <w:rPr>
      <w:rFonts w:ascii="Times New Roman" w:hAnsi="Times New Roman"/>
      <w:sz w:val="26"/>
    </w:rPr>
  </w:style>
  <w:style w:type="character" w:customStyle="1" w:styleId="FontStyle270">
    <w:name w:val="Font Style27"/>
    <w:link w:val="FontStyle27"/>
    <w:rPr>
      <w:rFonts w:ascii="Times New Roman" w:hAnsi="Times New Roman"/>
      <w:sz w:val="26"/>
    </w:rPr>
  </w:style>
  <w:style w:type="paragraph" w:customStyle="1" w:styleId="FontStyle14">
    <w:name w:val="Font Style14"/>
    <w:link w:val="FontStyle140"/>
    <w:rPr>
      <w:rFonts w:ascii="Times New Roman" w:hAnsi="Times New Roman"/>
      <w:sz w:val="16"/>
    </w:rPr>
  </w:style>
  <w:style w:type="character" w:customStyle="1" w:styleId="FontStyle140">
    <w:name w:val="Font Style14"/>
    <w:link w:val="FontStyle14"/>
    <w:rPr>
      <w:rFonts w:ascii="Times New Roman" w:hAnsi="Times New Roman"/>
      <w:sz w:val="16"/>
    </w:rPr>
  </w:style>
  <w:style w:type="paragraph" w:customStyle="1" w:styleId="212">
    <w:name w:val="Основной текст с отступом 21"/>
    <w:basedOn w:val="a"/>
    <w:link w:val="213"/>
    <w:pPr>
      <w:spacing w:after="120" w:line="480" w:lineRule="auto"/>
      <w:ind w:left="283"/>
    </w:pPr>
  </w:style>
  <w:style w:type="character" w:customStyle="1" w:styleId="213">
    <w:name w:val="Основной текст с отступом 21"/>
    <w:basedOn w:val="10"/>
    <w:link w:val="212"/>
    <w:rPr>
      <w:rFonts w:ascii="Times New Roman" w:hAnsi="Times New Roman"/>
      <w:sz w:val="24"/>
    </w:rPr>
  </w:style>
  <w:style w:type="paragraph" w:customStyle="1" w:styleId="xl83">
    <w:name w:val="xl83"/>
    <w:basedOn w:val="a"/>
    <w:link w:val="xl830"/>
    <w:pPr>
      <w:spacing w:beforeAutospacing="1" w:afterAutospacing="1"/>
      <w:jc w:val="center"/>
    </w:pPr>
    <w:rPr>
      <w:b/>
    </w:rPr>
  </w:style>
  <w:style w:type="character" w:customStyle="1" w:styleId="xl830">
    <w:name w:val="xl83"/>
    <w:basedOn w:val="10"/>
    <w:link w:val="xl83"/>
    <w:rPr>
      <w:rFonts w:ascii="Times New Roman" w:hAnsi="Times New Roman"/>
      <w:b/>
      <w:sz w:val="24"/>
    </w:rPr>
  </w:style>
  <w:style w:type="paragraph" w:customStyle="1" w:styleId="Style16">
    <w:name w:val="Style16"/>
    <w:basedOn w:val="a"/>
    <w:link w:val="Style160"/>
    <w:pPr>
      <w:widowControl w:val="0"/>
      <w:spacing w:line="309" w:lineRule="exact"/>
      <w:jc w:val="right"/>
    </w:pPr>
    <w:rPr>
      <w:rFonts w:ascii="Cambria" w:hAnsi="Cambria"/>
    </w:rPr>
  </w:style>
  <w:style w:type="character" w:customStyle="1" w:styleId="Style160">
    <w:name w:val="Style16"/>
    <w:basedOn w:val="10"/>
    <w:link w:val="Style16"/>
    <w:rPr>
      <w:rFonts w:ascii="Cambria" w:hAnsi="Cambria"/>
      <w:sz w:val="24"/>
    </w:rPr>
  </w:style>
  <w:style w:type="paragraph" w:customStyle="1" w:styleId="1ff0">
    <w:name w:val="Знак1 Знак Знак Знак"/>
    <w:basedOn w:val="a"/>
    <w:link w:val="1ff1"/>
    <w:pPr>
      <w:spacing w:after="160" w:line="240" w:lineRule="exact"/>
    </w:pPr>
    <w:rPr>
      <w:rFonts w:ascii="Verdana" w:hAnsi="Verdana"/>
      <w:sz w:val="20"/>
    </w:rPr>
  </w:style>
  <w:style w:type="character" w:customStyle="1" w:styleId="1ff1">
    <w:name w:val="Знак1 Знак Знак Знак"/>
    <w:basedOn w:val="10"/>
    <w:link w:val="1ff0"/>
    <w:rPr>
      <w:rFonts w:ascii="Verdana" w:hAnsi="Verdana"/>
      <w:sz w:val="20"/>
    </w:rPr>
  </w:style>
  <w:style w:type="paragraph" w:customStyle="1" w:styleId="1ff2">
    <w:name w:val="Çàã1 Знак"/>
    <w:link w:val="1ff3"/>
    <w:rPr>
      <w:sz w:val="24"/>
    </w:rPr>
  </w:style>
  <w:style w:type="character" w:customStyle="1" w:styleId="1ff3">
    <w:name w:val="Çàã1 Знак"/>
    <w:link w:val="1ff2"/>
    <w:rPr>
      <w:sz w:val="24"/>
    </w:rPr>
  </w:style>
  <w:style w:type="paragraph" w:customStyle="1" w:styleId="1ff4">
    <w:name w:val="Знак примечания1"/>
    <w:basedOn w:val="1e"/>
    <w:link w:val="1ff5"/>
    <w:rPr>
      <w:sz w:val="16"/>
    </w:rPr>
  </w:style>
  <w:style w:type="character" w:customStyle="1" w:styleId="1ff5">
    <w:name w:val="Знак примечания1"/>
    <w:basedOn w:val="1f"/>
    <w:link w:val="1ff4"/>
    <w:rPr>
      <w:sz w:val="16"/>
    </w:rPr>
  </w:style>
  <w:style w:type="paragraph" w:styleId="2f">
    <w:name w:val="Body Text 2"/>
    <w:basedOn w:val="a"/>
    <w:link w:val="2f0"/>
    <w:pPr>
      <w:keepNext/>
      <w:widowControl w:val="0"/>
      <w:jc w:val="both"/>
    </w:pPr>
    <w:rPr>
      <w:sz w:val="28"/>
    </w:rPr>
  </w:style>
  <w:style w:type="character" w:customStyle="1" w:styleId="2f0">
    <w:name w:val="Основной текст 2 Знак"/>
    <w:basedOn w:val="10"/>
    <w:link w:val="2f"/>
    <w:rPr>
      <w:rFonts w:ascii="Times New Roman" w:hAnsi="Times New Roman"/>
      <w:sz w:val="28"/>
    </w:rPr>
  </w:style>
  <w:style w:type="paragraph" w:customStyle="1" w:styleId="xl68">
    <w:name w:val="xl68"/>
    <w:basedOn w:val="a"/>
    <w:link w:val="xl680"/>
    <w:pPr>
      <w:spacing w:beforeAutospacing="1" w:afterAutospacing="1"/>
    </w:pPr>
  </w:style>
  <w:style w:type="character" w:customStyle="1" w:styleId="xl680">
    <w:name w:val="xl68"/>
    <w:basedOn w:val="10"/>
    <w:link w:val="xl68"/>
    <w:rPr>
      <w:rFonts w:ascii="Times New Roman" w:hAnsi="Times New Roman"/>
      <w:sz w:val="24"/>
    </w:rPr>
  </w:style>
  <w:style w:type="paragraph" w:customStyle="1" w:styleId="xl67">
    <w:name w:val="xl67"/>
    <w:basedOn w:val="a"/>
    <w:link w:val="xl670"/>
    <w:pPr>
      <w:spacing w:beforeAutospacing="1" w:afterAutospacing="1"/>
    </w:pPr>
  </w:style>
  <w:style w:type="character" w:customStyle="1" w:styleId="xl670">
    <w:name w:val="xl67"/>
    <w:basedOn w:val="10"/>
    <w:link w:val="xl67"/>
    <w:rPr>
      <w:rFonts w:ascii="Times New Roman" w:hAnsi="Times New Roman"/>
      <w:sz w:val="24"/>
    </w:rPr>
  </w:style>
  <w:style w:type="paragraph" w:customStyle="1" w:styleId="oaenoniinee">
    <w:name w:val="oaeno niinee"/>
    <w:basedOn w:val="a"/>
    <w:link w:val="oaenoniinee0"/>
    <w:pPr>
      <w:widowControl w:val="0"/>
    </w:pPr>
    <w:rPr>
      <w:rFonts w:ascii="Gelvetsky 12pt" w:hAnsi="Gelvetsky 12pt"/>
    </w:rPr>
  </w:style>
  <w:style w:type="character" w:customStyle="1" w:styleId="oaenoniinee0">
    <w:name w:val="oaeno niinee"/>
    <w:basedOn w:val="10"/>
    <w:link w:val="oaenoniinee"/>
    <w:rPr>
      <w:rFonts w:ascii="Gelvetsky 12pt" w:hAnsi="Gelvetsky 12pt"/>
      <w:sz w:val="24"/>
    </w:rPr>
  </w:style>
  <w:style w:type="paragraph" w:styleId="aff9">
    <w:name w:val="Block Text"/>
    <w:basedOn w:val="a"/>
    <w:link w:val="affa"/>
    <w:pPr>
      <w:keepNext/>
      <w:widowControl w:val="0"/>
      <w:numPr>
        <w:ilvl w:val="8"/>
      </w:numPr>
      <w:ind w:left="6" w:right="6"/>
      <w:jc w:val="both"/>
    </w:pPr>
    <w:rPr>
      <w:sz w:val="28"/>
    </w:rPr>
  </w:style>
  <w:style w:type="character" w:customStyle="1" w:styleId="affa">
    <w:name w:val="Цитата Знак"/>
    <w:basedOn w:val="10"/>
    <w:link w:val="aff9"/>
    <w:rPr>
      <w:rFonts w:ascii="Times New Roman" w:hAnsi="Times New Roman"/>
      <w:sz w:val="28"/>
    </w:rPr>
  </w:style>
  <w:style w:type="paragraph" w:customStyle="1" w:styleId="NormalWebChar1">
    <w:name w:val="Normal (Web) Char1"/>
    <w:link w:val="NormalWebChar10"/>
    <w:rPr>
      <w:rFonts w:ascii="Times New Roman" w:hAnsi="Times New Roman"/>
      <w:sz w:val="24"/>
    </w:rPr>
  </w:style>
  <w:style w:type="character" w:customStyle="1" w:styleId="NormalWebChar10">
    <w:name w:val="Normal (Web) Char1"/>
    <w:link w:val="NormalWebChar1"/>
    <w:rPr>
      <w:rFonts w:ascii="Times New Roman" w:hAnsi="Times New Roman"/>
      <w:sz w:val="24"/>
    </w:rPr>
  </w:style>
  <w:style w:type="paragraph" w:customStyle="1" w:styleId="Textbody">
    <w:name w:val="Text body"/>
    <w:basedOn w:val="Standard"/>
    <w:link w:val="Textbody0"/>
    <w:pPr>
      <w:widowControl/>
      <w:spacing w:line="260" w:lineRule="atLeast"/>
      <w:jc w:val="center"/>
    </w:pPr>
    <w:rPr>
      <w:b/>
    </w:rPr>
  </w:style>
  <w:style w:type="character" w:customStyle="1" w:styleId="Textbody0">
    <w:name w:val="Text body"/>
    <w:basedOn w:val="Standard0"/>
    <w:link w:val="Textbody"/>
    <w:rPr>
      <w:rFonts w:ascii="Times New Roman" w:hAnsi="Times New Roman"/>
      <w:b/>
      <w:sz w:val="24"/>
    </w:rPr>
  </w:style>
  <w:style w:type="paragraph" w:customStyle="1" w:styleId="150">
    <w:name w:val="Çàã1 Знак5"/>
    <w:link w:val="151"/>
    <w:rPr>
      <w:sz w:val="24"/>
    </w:rPr>
  </w:style>
  <w:style w:type="character" w:customStyle="1" w:styleId="151">
    <w:name w:val="Çàã1 Знак5"/>
    <w:link w:val="150"/>
    <w:rPr>
      <w:sz w:val="24"/>
    </w:rPr>
  </w:style>
  <w:style w:type="character" w:customStyle="1" w:styleId="50">
    <w:name w:val="Заголовок 5 Знак"/>
    <w:basedOn w:val="10"/>
    <w:link w:val="5"/>
    <w:rPr>
      <w:rFonts w:ascii="Times New Roman" w:hAnsi="Times New Roman"/>
      <w:b/>
      <w:i/>
      <w:sz w:val="26"/>
    </w:rPr>
  </w:style>
  <w:style w:type="paragraph" w:customStyle="1" w:styleId="1ff6">
    <w:name w:val="Номер страницы1"/>
    <w:basedOn w:val="1e"/>
    <w:link w:val="1ff7"/>
  </w:style>
  <w:style w:type="character" w:customStyle="1" w:styleId="1ff7">
    <w:name w:val="Номер страницы1"/>
    <w:basedOn w:val="1f"/>
    <w:link w:val="1ff6"/>
  </w:style>
  <w:style w:type="character" w:customStyle="1" w:styleId="12">
    <w:name w:val="Заголовок 1 Знак"/>
    <w:basedOn w:val="10"/>
    <w:link w:val="11"/>
    <w:rPr>
      <w:rFonts w:ascii="Times New Roman" w:hAnsi="Times New Roman"/>
      <w:b/>
      <w:sz w:val="32"/>
    </w:rPr>
  </w:style>
  <w:style w:type="paragraph" w:customStyle="1" w:styleId="country-name">
    <w:name w:val="country-name"/>
    <w:link w:val="country-name0"/>
  </w:style>
  <w:style w:type="character" w:customStyle="1" w:styleId="country-name0">
    <w:name w:val="country-name"/>
    <w:link w:val="country-name"/>
  </w:style>
  <w:style w:type="paragraph" w:styleId="affb">
    <w:name w:val="annotation subject"/>
    <w:basedOn w:val="af5"/>
    <w:next w:val="af5"/>
    <w:link w:val="affc"/>
    <w:rPr>
      <w:b/>
    </w:rPr>
  </w:style>
  <w:style w:type="character" w:customStyle="1" w:styleId="affc">
    <w:name w:val="Тема примечания Знак"/>
    <w:basedOn w:val="af6"/>
    <w:link w:val="affb"/>
    <w:rPr>
      <w:rFonts w:ascii="Times New Roman" w:hAnsi="Times New Roman"/>
      <w:b/>
      <w:sz w:val="20"/>
    </w:rPr>
  </w:style>
  <w:style w:type="paragraph" w:customStyle="1" w:styleId="xl74">
    <w:name w:val="xl74"/>
    <w:basedOn w:val="a"/>
    <w:link w:val="xl740"/>
    <w:pPr>
      <w:spacing w:beforeAutospacing="1" w:afterAutospacing="1"/>
      <w:jc w:val="right"/>
    </w:pPr>
  </w:style>
  <w:style w:type="character" w:customStyle="1" w:styleId="xl740">
    <w:name w:val="xl74"/>
    <w:basedOn w:val="10"/>
    <w:link w:val="xl74"/>
    <w:rPr>
      <w:rFonts w:ascii="Times New Roman" w:hAnsi="Times New Roman"/>
      <w:sz w:val="24"/>
    </w:rPr>
  </w:style>
  <w:style w:type="paragraph" w:customStyle="1" w:styleId="3a">
    <w:name w:val="Знак3"/>
    <w:basedOn w:val="a"/>
    <w:link w:val="3b"/>
    <w:pPr>
      <w:spacing w:after="160" w:line="240" w:lineRule="exact"/>
    </w:pPr>
    <w:rPr>
      <w:rFonts w:ascii="Verdana" w:hAnsi="Verdana"/>
      <w:sz w:val="20"/>
    </w:rPr>
  </w:style>
  <w:style w:type="character" w:customStyle="1" w:styleId="3b">
    <w:name w:val="Знак3"/>
    <w:basedOn w:val="10"/>
    <w:link w:val="3a"/>
    <w:rPr>
      <w:rFonts w:ascii="Verdana" w:hAnsi="Verdana"/>
      <w:sz w:val="20"/>
    </w:rPr>
  </w:style>
  <w:style w:type="paragraph" w:customStyle="1" w:styleId="xl70">
    <w:name w:val="xl70"/>
    <w:basedOn w:val="a"/>
    <w:link w:val="xl700"/>
    <w:pPr>
      <w:spacing w:beforeAutospacing="1" w:afterAutospacing="1"/>
    </w:pPr>
    <w:rPr>
      <w:b/>
      <w:i/>
    </w:rPr>
  </w:style>
  <w:style w:type="character" w:customStyle="1" w:styleId="xl700">
    <w:name w:val="xl70"/>
    <w:basedOn w:val="10"/>
    <w:link w:val="xl70"/>
    <w:rPr>
      <w:rFonts w:ascii="Times New Roman" w:hAnsi="Times New Roman"/>
      <w:b/>
      <w:i/>
      <w:sz w:val="24"/>
    </w:rPr>
  </w:style>
  <w:style w:type="paragraph" w:customStyle="1" w:styleId="Iauiue">
    <w:name w:val="Iau?iue"/>
    <w:link w:val="Iauiue0"/>
    <w:pPr>
      <w:spacing w:after="0" w:line="240" w:lineRule="auto"/>
    </w:pPr>
    <w:rPr>
      <w:rFonts w:ascii="Times New Roman" w:hAnsi="Times New Roman"/>
      <w:sz w:val="20"/>
    </w:rPr>
  </w:style>
  <w:style w:type="character" w:customStyle="1" w:styleId="Iauiue0">
    <w:name w:val="Iau?iue"/>
    <w:link w:val="Iauiue"/>
    <w:rPr>
      <w:rFonts w:ascii="Times New Roman" w:hAnsi="Times New Roman"/>
      <w:sz w:val="20"/>
    </w:rPr>
  </w:style>
  <w:style w:type="paragraph" w:customStyle="1" w:styleId="190">
    <w:name w:val="Çàã1 Знак9"/>
    <w:link w:val="191"/>
    <w:rPr>
      <w:sz w:val="24"/>
    </w:rPr>
  </w:style>
  <w:style w:type="character" w:customStyle="1" w:styleId="191">
    <w:name w:val="Çàã1 Знак9"/>
    <w:link w:val="190"/>
    <w:rPr>
      <w:sz w:val="24"/>
    </w:rPr>
  </w:style>
  <w:style w:type="paragraph" w:customStyle="1" w:styleId="xl79">
    <w:name w:val="xl79"/>
    <w:basedOn w:val="a"/>
    <w:link w:val="xl790"/>
    <w:pPr>
      <w:spacing w:beforeAutospacing="1" w:afterAutospacing="1"/>
      <w:jc w:val="center"/>
    </w:pPr>
  </w:style>
  <w:style w:type="character" w:customStyle="1" w:styleId="xl790">
    <w:name w:val="xl79"/>
    <w:basedOn w:val="10"/>
    <w:link w:val="xl79"/>
    <w:rPr>
      <w:rFonts w:ascii="Times New Roman" w:hAnsi="Times New Roman"/>
      <w:sz w:val="24"/>
    </w:rPr>
  </w:style>
  <w:style w:type="paragraph" w:customStyle="1" w:styleId="TitleChar">
    <w:name w:val="Title Char"/>
    <w:link w:val="TitleChar0"/>
    <w:rPr>
      <w:rFonts w:ascii="Times New Roman" w:hAnsi="Times New Roman"/>
      <w:sz w:val="24"/>
    </w:rPr>
  </w:style>
  <w:style w:type="character" w:customStyle="1" w:styleId="TitleChar0">
    <w:name w:val="Title Char"/>
    <w:link w:val="TitleChar"/>
    <w:rPr>
      <w:rFonts w:ascii="Times New Roman" w:hAnsi="Times New Roman"/>
      <w:sz w:val="24"/>
    </w:rPr>
  </w:style>
  <w:style w:type="paragraph" w:customStyle="1" w:styleId="affd">
    <w:name w:val="Базовый"/>
    <w:link w:val="affe"/>
    <w:pPr>
      <w:widowControl w:val="0"/>
      <w:tabs>
        <w:tab w:val="left" w:pos="706"/>
      </w:tabs>
      <w:spacing w:after="0" w:line="200" w:lineRule="atLeast"/>
    </w:pPr>
    <w:rPr>
      <w:rFonts w:ascii="Times New Roman" w:hAnsi="Times New Roman"/>
      <w:sz w:val="24"/>
    </w:rPr>
  </w:style>
  <w:style w:type="character" w:customStyle="1" w:styleId="affe">
    <w:name w:val="Базовый"/>
    <w:link w:val="affd"/>
    <w:rPr>
      <w:rFonts w:ascii="Times New Roman" w:hAnsi="Times New Roman"/>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10"/>
    <w:link w:val="HTML"/>
    <w:rPr>
      <w:rFonts w:ascii="Courier New" w:hAnsi="Courier New"/>
      <w:sz w:val="20"/>
    </w:rPr>
  </w:style>
  <w:style w:type="paragraph" w:customStyle="1" w:styleId="1ff8">
    <w:name w:val="Гиперссылка1"/>
    <w:link w:val="afff"/>
    <w:rPr>
      <w:color w:val="0000FF"/>
      <w:u w:val="single"/>
    </w:rPr>
  </w:style>
  <w:style w:type="character" w:styleId="afff">
    <w:name w:val="Hyperlink"/>
    <w:link w:val="1ff8"/>
    <w:rPr>
      <w:color w:val="0000FF"/>
      <w:u w:val="single"/>
    </w:rPr>
  </w:style>
  <w:style w:type="paragraph" w:customStyle="1" w:styleId="Footnote">
    <w:name w:val="Footnote"/>
    <w:basedOn w:val="a"/>
    <w:link w:val="Footnote0"/>
    <w:rPr>
      <w:sz w:val="20"/>
    </w:rPr>
  </w:style>
  <w:style w:type="character" w:customStyle="1" w:styleId="Footnote0">
    <w:name w:val="Footnote"/>
    <w:basedOn w:val="10"/>
    <w:link w:val="Footnote"/>
    <w:rPr>
      <w:rFonts w:ascii="Times New Roman" w:hAnsi="Times New Roman"/>
      <w:sz w:val="20"/>
    </w:rPr>
  </w:style>
  <w:style w:type="character" w:customStyle="1" w:styleId="80">
    <w:name w:val="Заголовок 8 Знак"/>
    <w:basedOn w:val="10"/>
    <w:link w:val="8"/>
    <w:rPr>
      <w:rFonts w:ascii="Times New Roman" w:hAnsi="Times New Roman"/>
      <w:b/>
      <w:sz w:val="24"/>
    </w:rPr>
  </w:style>
  <w:style w:type="paragraph" w:customStyle="1" w:styleId="u">
    <w:name w:val="u"/>
    <w:basedOn w:val="1e"/>
    <w:link w:val="u0"/>
  </w:style>
  <w:style w:type="character" w:customStyle="1" w:styleId="u0">
    <w:name w:val="u"/>
    <w:basedOn w:val="1f"/>
    <w:link w:val="u"/>
  </w:style>
  <w:style w:type="paragraph" w:styleId="1ff9">
    <w:name w:val="toc 1"/>
    <w:basedOn w:val="a"/>
    <w:next w:val="a"/>
    <w:link w:val="1ffa"/>
    <w:uiPriority w:val="39"/>
    <w:pPr>
      <w:jc w:val="both"/>
    </w:pPr>
  </w:style>
  <w:style w:type="character" w:customStyle="1" w:styleId="1ffa">
    <w:name w:val="Оглавление 1 Знак"/>
    <w:basedOn w:val="10"/>
    <w:link w:val="1ff9"/>
    <w:rPr>
      <w:rFonts w:ascii="Times New Roman" w:hAnsi="Times New Roman"/>
      <w:sz w:val="24"/>
    </w:rPr>
  </w:style>
  <w:style w:type="paragraph" w:customStyle="1" w:styleId="53">
    <w:name w:val="Знак Знак5"/>
    <w:link w:val="54"/>
    <w:rPr>
      <w:rFonts w:ascii="Arial" w:hAnsi="Arial"/>
      <w:b/>
      <w:sz w:val="26"/>
    </w:rPr>
  </w:style>
  <w:style w:type="character" w:customStyle="1" w:styleId="54">
    <w:name w:val="Знак Знак5"/>
    <w:link w:val="53"/>
    <w:rPr>
      <w:rFonts w:ascii="Arial" w:hAnsi="Arial"/>
      <w:b/>
      <w:sz w:val="26"/>
    </w:rPr>
  </w:style>
  <w:style w:type="paragraph" w:customStyle="1" w:styleId="font9">
    <w:name w:val="font_9"/>
    <w:basedOn w:val="a"/>
    <w:link w:val="font90"/>
    <w:pPr>
      <w:spacing w:beforeAutospacing="1" w:afterAutospacing="1"/>
    </w:pPr>
  </w:style>
  <w:style w:type="character" w:customStyle="1" w:styleId="font90">
    <w:name w:val="font_9"/>
    <w:basedOn w:val="10"/>
    <w:link w:val="font9"/>
    <w:rPr>
      <w:rFonts w:ascii="Times New Roman" w:hAnsi="Times New Roman"/>
      <w:sz w:val="24"/>
    </w:rPr>
  </w:style>
  <w:style w:type="paragraph" w:customStyle="1" w:styleId="Web">
    <w:name w:val="Обычный (Web)"/>
    <w:basedOn w:val="a"/>
    <w:link w:val="Web0"/>
    <w:pPr>
      <w:spacing w:before="100" w:after="100"/>
    </w:pPr>
  </w:style>
  <w:style w:type="character" w:customStyle="1" w:styleId="Web0">
    <w:name w:val="Обычный (Web)"/>
    <w:basedOn w:val="10"/>
    <w:link w:val="Web"/>
    <w:rPr>
      <w:rFonts w:ascii="Times New Roman" w:hAnsi="Times New Roman"/>
      <w:sz w:val="24"/>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3">
    <w:name w:val="Стиль3"/>
    <w:basedOn w:val="2f1"/>
    <w:link w:val="3c"/>
    <w:pPr>
      <w:widowControl w:val="0"/>
      <w:numPr>
        <w:ilvl w:val="2"/>
        <w:numId w:val="3"/>
      </w:numPr>
      <w:tabs>
        <w:tab w:val="clear" w:pos="1134"/>
      </w:tabs>
    </w:pPr>
    <w:rPr>
      <w:i w:val="0"/>
      <w:sz w:val="24"/>
    </w:rPr>
  </w:style>
  <w:style w:type="character" w:customStyle="1" w:styleId="3c">
    <w:name w:val="Стиль3"/>
    <w:basedOn w:val="2f2"/>
    <w:link w:val="3"/>
    <w:rPr>
      <w:rFonts w:ascii="Times New Roman" w:hAnsi="Times New Roman"/>
      <w:i w:val="0"/>
      <w:sz w:val="24"/>
    </w:rPr>
  </w:style>
  <w:style w:type="paragraph" w:customStyle="1" w:styleId="NormalText">
    <w:name w:val="NormalText"/>
    <w:basedOn w:val="a"/>
    <w:link w:val="NormalText0"/>
    <w:pPr>
      <w:spacing w:after="240"/>
      <w:ind w:left="425" w:hanging="425"/>
      <w:jc w:val="both"/>
    </w:pPr>
    <w:rPr>
      <w:rFonts w:ascii="Arial" w:hAnsi="Arial"/>
      <w:sz w:val="20"/>
    </w:rPr>
  </w:style>
  <w:style w:type="character" w:customStyle="1" w:styleId="NormalText0">
    <w:name w:val="NormalText"/>
    <w:basedOn w:val="10"/>
    <w:link w:val="NormalText"/>
    <w:rPr>
      <w:rFonts w:ascii="Arial" w:hAnsi="Arial"/>
      <w:sz w:val="20"/>
    </w:rPr>
  </w:style>
  <w:style w:type="paragraph" w:customStyle="1" w:styleId="Style4">
    <w:name w:val="Style4"/>
    <w:basedOn w:val="a"/>
    <w:link w:val="Style40"/>
    <w:pPr>
      <w:widowControl w:val="0"/>
      <w:spacing w:line="322" w:lineRule="exact"/>
      <w:ind w:firstLine="370"/>
      <w:jc w:val="both"/>
    </w:pPr>
  </w:style>
  <w:style w:type="character" w:customStyle="1" w:styleId="Style40">
    <w:name w:val="Style4"/>
    <w:basedOn w:val="10"/>
    <w:link w:val="Style4"/>
    <w:rPr>
      <w:rFonts w:ascii="Times New Roman" w:hAnsi="Times New Roman"/>
      <w:sz w:val="24"/>
    </w:rPr>
  </w:style>
  <w:style w:type="paragraph" w:customStyle="1" w:styleId="ConsPlusNormal">
    <w:name w:val="ConsPlusNormal"/>
    <w:link w:val="ConsPlusNormal0"/>
    <w:pPr>
      <w:spacing w:after="0" w:line="240" w:lineRule="auto"/>
      <w:ind w:firstLine="720"/>
    </w:pPr>
    <w:rPr>
      <w:rFonts w:ascii="Arial" w:hAnsi="Arial"/>
      <w:sz w:val="20"/>
    </w:rPr>
  </w:style>
  <w:style w:type="character" w:customStyle="1" w:styleId="ConsPlusNormal0">
    <w:name w:val="ConsPlusNormal"/>
    <w:link w:val="ConsPlusNormal"/>
    <w:rPr>
      <w:rFonts w:ascii="Arial" w:hAnsi="Arial"/>
      <w:sz w:val="20"/>
    </w:rPr>
  </w:style>
  <w:style w:type="paragraph" w:customStyle="1" w:styleId="afff0">
    <w:name w:val="Пункт"/>
    <w:basedOn w:val="a"/>
    <w:link w:val="afff1"/>
    <w:pPr>
      <w:jc w:val="both"/>
    </w:pPr>
  </w:style>
  <w:style w:type="character" w:customStyle="1" w:styleId="afff1">
    <w:name w:val="Пункт"/>
    <w:basedOn w:val="10"/>
    <w:link w:val="afff0"/>
    <w:rPr>
      <w:rFonts w:ascii="Times New Roman" w:hAnsi="Times New Roman"/>
      <w:sz w:val="24"/>
    </w:rPr>
  </w:style>
  <w:style w:type="paragraph" w:customStyle="1" w:styleId="caaieiaie11">
    <w:name w:val="caaieiaie 11"/>
    <w:basedOn w:val="a"/>
    <w:next w:val="a"/>
    <w:link w:val="caaieiaie110"/>
    <w:pPr>
      <w:keepNext/>
      <w:jc w:val="center"/>
    </w:pPr>
  </w:style>
  <w:style w:type="character" w:customStyle="1" w:styleId="caaieiaie110">
    <w:name w:val="caaieiaie 11"/>
    <w:basedOn w:val="10"/>
    <w:link w:val="caaieiaie11"/>
    <w:rPr>
      <w:rFonts w:ascii="Times New Roman" w:hAnsi="Times New Roman"/>
      <w:sz w:val="24"/>
    </w:rPr>
  </w:style>
  <w:style w:type="paragraph" w:customStyle="1" w:styleId="blk">
    <w:name w:val="blk"/>
    <w:basedOn w:val="1e"/>
    <w:link w:val="blk0"/>
  </w:style>
  <w:style w:type="character" w:customStyle="1" w:styleId="blk0">
    <w:name w:val="blk"/>
    <w:basedOn w:val="1f"/>
    <w:link w:val="blk"/>
  </w:style>
  <w:style w:type="paragraph" w:styleId="afff2">
    <w:name w:val="Balloon Text"/>
    <w:basedOn w:val="a"/>
    <w:link w:val="afff3"/>
    <w:rPr>
      <w:rFonts w:ascii="Tahoma" w:hAnsi="Tahoma"/>
      <w:sz w:val="16"/>
    </w:rPr>
  </w:style>
  <w:style w:type="character" w:customStyle="1" w:styleId="afff3">
    <w:name w:val="Текст выноски Знак"/>
    <w:basedOn w:val="10"/>
    <w:link w:val="afff2"/>
    <w:rPr>
      <w:rFonts w:ascii="Tahoma" w:hAnsi="Tahoma"/>
      <w:sz w:val="16"/>
    </w:rPr>
  </w:style>
  <w:style w:type="paragraph" w:customStyle="1" w:styleId="afff4">
    <w:name w:val="Îáû÷íûé"/>
    <w:link w:val="afff5"/>
    <w:pPr>
      <w:widowControl w:val="0"/>
      <w:spacing w:after="0" w:line="240" w:lineRule="auto"/>
    </w:pPr>
    <w:rPr>
      <w:rFonts w:ascii="Pragmatica" w:hAnsi="Pragmatica"/>
      <w:sz w:val="20"/>
    </w:rPr>
  </w:style>
  <w:style w:type="character" w:customStyle="1" w:styleId="afff5">
    <w:name w:val="Îáû÷íûé"/>
    <w:link w:val="afff4"/>
    <w:rPr>
      <w:rFonts w:ascii="Pragmatica" w:hAnsi="Pragmatica"/>
      <w:sz w:val="20"/>
    </w:rPr>
  </w:style>
  <w:style w:type="paragraph" w:customStyle="1" w:styleId="FooterChar">
    <w:name w:val="Footer Char"/>
    <w:link w:val="FooterChar0"/>
  </w:style>
  <w:style w:type="character" w:customStyle="1" w:styleId="FooterChar0">
    <w:name w:val="Footer Char"/>
    <w:link w:val="FooterChar"/>
  </w:style>
  <w:style w:type="paragraph" w:customStyle="1" w:styleId="1ffb">
    <w:name w:val="Абзац списка1"/>
    <w:basedOn w:val="a"/>
    <w:link w:val="1ffc"/>
    <w:pPr>
      <w:spacing w:after="200" w:line="276" w:lineRule="auto"/>
      <w:ind w:left="720"/>
      <w:contextualSpacing/>
    </w:pPr>
    <w:rPr>
      <w:rFonts w:ascii="Calibri" w:hAnsi="Calibri"/>
      <w:sz w:val="22"/>
    </w:rPr>
  </w:style>
  <w:style w:type="character" w:customStyle="1" w:styleId="1ffc">
    <w:name w:val="Абзац списка1"/>
    <w:basedOn w:val="10"/>
    <w:link w:val="1ffb"/>
    <w:rPr>
      <w:rFonts w:ascii="Calibri" w:hAnsi="Calibri"/>
      <w:sz w:val="22"/>
    </w:rPr>
  </w:style>
  <w:style w:type="paragraph" w:customStyle="1" w:styleId="afff6">
    <w:name w:val="Заголовок таблицы"/>
    <w:basedOn w:val="a"/>
    <w:link w:val="afff7"/>
    <w:pPr>
      <w:jc w:val="center"/>
    </w:pPr>
    <w:rPr>
      <w:b/>
    </w:rPr>
  </w:style>
  <w:style w:type="character" w:customStyle="1" w:styleId="afff7">
    <w:name w:val="Заголовок таблицы"/>
    <w:basedOn w:val="10"/>
    <w:link w:val="afff6"/>
    <w:rPr>
      <w:rFonts w:ascii="Times New Roman" w:hAnsi="Times New Roman"/>
      <w:b/>
      <w:sz w:val="24"/>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xl75">
    <w:name w:val="xl75"/>
    <w:basedOn w:val="a"/>
    <w:link w:val="xl750"/>
    <w:pPr>
      <w:spacing w:beforeAutospacing="1" w:afterAutospacing="1"/>
    </w:pPr>
  </w:style>
  <w:style w:type="character" w:customStyle="1" w:styleId="xl750">
    <w:name w:val="xl75"/>
    <w:basedOn w:val="10"/>
    <w:link w:val="xl75"/>
    <w:rPr>
      <w:rFonts w:ascii="Times New Roman" w:hAnsi="Times New Roman"/>
      <w:sz w:val="24"/>
    </w:rPr>
  </w:style>
  <w:style w:type="paragraph" w:customStyle="1" w:styleId="160">
    <w:name w:val="Çàã1 Знак6"/>
    <w:link w:val="161"/>
    <w:rPr>
      <w:sz w:val="24"/>
    </w:rPr>
  </w:style>
  <w:style w:type="character" w:customStyle="1" w:styleId="161">
    <w:name w:val="Çàã1 Знак6"/>
    <w:link w:val="160"/>
    <w:rPr>
      <w:sz w:val="24"/>
    </w:rPr>
  </w:style>
  <w:style w:type="paragraph" w:customStyle="1" w:styleId="Heading5Char">
    <w:name w:val="Heading 5 Char"/>
    <w:link w:val="Heading5Char0"/>
    <w:rPr>
      <w:b/>
      <w:i/>
      <w:sz w:val="26"/>
    </w:rPr>
  </w:style>
  <w:style w:type="character" w:customStyle="1" w:styleId="Heading5Char0">
    <w:name w:val="Heading 5 Char"/>
    <w:link w:val="Heading5Char"/>
    <w:rPr>
      <w:b/>
      <w:i/>
      <w:sz w:val="26"/>
    </w:rPr>
  </w:style>
  <w:style w:type="paragraph" w:styleId="afff8">
    <w:name w:val="No Spacing"/>
    <w:link w:val="afff9"/>
    <w:pPr>
      <w:spacing w:after="0" w:line="240" w:lineRule="auto"/>
    </w:pPr>
    <w:rPr>
      <w:rFonts w:ascii="Calibri" w:hAnsi="Calibri"/>
    </w:rPr>
  </w:style>
  <w:style w:type="character" w:customStyle="1" w:styleId="afff9">
    <w:name w:val="Без интервала Знак"/>
    <w:link w:val="afff8"/>
    <w:rPr>
      <w:rFonts w:ascii="Calibri" w:hAnsi="Calibri"/>
    </w:rPr>
  </w:style>
  <w:style w:type="paragraph" w:customStyle="1" w:styleId="1ffd">
    <w:name w:val="Знак сноски1"/>
    <w:link w:val="1ffe"/>
    <w:rPr>
      <w:vertAlign w:val="superscript"/>
    </w:rPr>
  </w:style>
  <w:style w:type="character" w:customStyle="1" w:styleId="1ffe">
    <w:name w:val="Знак сноски1"/>
    <w:link w:val="1ffd"/>
    <w:rPr>
      <w:vertAlign w:val="superscript"/>
    </w:rPr>
  </w:style>
  <w:style w:type="paragraph" w:customStyle="1" w:styleId="afffa">
    <w:name w:val="!Подпись"/>
    <w:basedOn w:val="a"/>
    <w:link w:val="afffb"/>
    <w:pPr>
      <w:ind w:right="51"/>
    </w:pPr>
    <w:rPr>
      <w:b/>
    </w:rPr>
  </w:style>
  <w:style w:type="character" w:customStyle="1" w:styleId="afffb">
    <w:name w:val="!Подпись"/>
    <w:basedOn w:val="10"/>
    <w:link w:val="afffa"/>
    <w:rPr>
      <w:rFonts w:ascii="Times New Roman" w:hAnsi="Times New Roman"/>
      <w:b/>
      <w:sz w:val="24"/>
    </w:rPr>
  </w:style>
  <w:style w:type="paragraph" w:customStyle="1" w:styleId="textspanview">
    <w:name w:val="textspanview"/>
    <w:link w:val="textspanview0"/>
  </w:style>
  <w:style w:type="character" w:customStyle="1" w:styleId="textspanview0">
    <w:name w:val="textspanview"/>
    <w:link w:val="textspanview"/>
  </w:style>
  <w:style w:type="paragraph" w:customStyle="1" w:styleId="320">
    <w:name w:val="Основной текст 32"/>
    <w:basedOn w:val="a"/>
    <w:link w:val="321"/>
    <w:pPr>
      <w:spacing w:after="120"/>
    </w:pPr>
    <w:rPr>
      <w:sz w:val="16"/>
    </w:rPr>
  </w:style>
  <w:style w:type="character" w:customStyle="1" w:styleId="321">
    <w:name w:val="Основной текст 32"/>
    <w:basedOn w:val="10"/>
    <w:link w:val="320"/>
    <w:rPr>
      <w:rFonts w:ascii="Times New Roman" w:hAnsi="Times New Roman"/>
      <w:sz w:val="16"/>
    </w:rPr>
  </w:style>
  <w:style w:type="paragraph" w:customStyle="1" w:styleId="ae0">
    <w:name w:val="ae"/>
    <w:basedOn w:val="a"/>
    <w:link w:val="ae1"/>
    <w:pPr>
      <w:spacing w:beforeAutospacing="1" w:afterAutospacing="1"/>
    </w:pPr>
  </w:style>
  <w:style w:type="character" w:customStyle="1" w:styleId="ae1">
    <w:name w:val="ae"/>
    <w:basedOn w:val="10"/>
    <w:link w:val="ae0"/>
    <w:rPr>
      <w:rFonts w:ascii="Times New Roman" w:hAnsi="Times New Roman"/>
      <w:sz w:val="24"/>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postbody">
    <w:name w:val="postbody"/>
    <w:basedOn w:val="1e"/>
    <w:link w:val="postbody0"/>
  </w:style>
  <w:style w:type="character" w:customStyle="1" w:styleId="postbody0">
    <w:name w:val="postbody"/>
    <w:basedOn w:val="1f"/>
    <w:link w:val="postbody"/>
  </w:style>
  <w:style w:type="paragraph" w:customStyle="1" w:styleId="310">
    <w:name w:val="Основной текст с отступом 31"/>
    <w:basedOn w:val="a"/>
    <w:link w:val="311"/>
    <w:pPr>
      <w:tabs>
        <w:tab w:val="left" w:pos="0"/>
        <w:tab w:val="left" w:pos="1418"/>
      </w:tabs>
      <w:ind w:firstLine="709"/>
      <w:jc w:val="both"/>
    </w:pPr>
  </w:style>
  <w:style w:type="character" w:customStyle="1" w:styleId="311">
    <w:name w:val="Основной текст с отступом 31"/>
    <w:basedOn w:val="10"/>
    <w:link w:val="310"/>
    <w:rPr>
      <w:rFonts w:ascii="Times New Roman" w:hAnsi="Times New Roman"/>
      <w:sz w:val="24"/>
    </w:rPr>
  </w:style>
  <w:style w:type="paragraph" w:customStyle="1" w:styleId="verdana12ptgrey">
    <w:name w:val="verdana12ptgrey"/>
    <w:basedOn w:val="1e"/>
    <w:link w:val="verdana12ptgrey0"/>
  </w:style>
  <w:style w:type="character" w:customStyle="1" w:styleId="verdana12ptgrey0">
    <w:name w:val="verdana12ptgrey"/>
    <w:basedOn w:val="1f"/>
    <w:link w:val="verdana12ptgrey"/>
  </w:style>
  <w:style w:type="paragraph" w:styleId="2f3">
    <w:name w:val="List 2"/>
    <w:basedOn w:val="a"/>
    <w:link w:val="2f4"/>
    <w:pPr>
      <w:ind w:left="566" w:hanging="283"/>
    </w:pPr>
    <w:rPr>
      <w:sz w:val="20"/>
    </w:rPr>
  </w:style>
  <w:style w:type="character" w:customStyle="1" w:styleId="2f4">
    <w:name w:val="Список 2 Знак"/>
    <w:basedOn w:val="10"/>
    <w:link w:val="2f3"/>
    <w:rPr>
      <w:rFonts w:ascii="Times New Roman" w:hAnsi="Times New Roman"/>
      <w:sz w:val="20"/>
    </w:rPr>
  </w:style>
  <w:style w:type="paragraph" w:customStyle="1" w:styleId="1fff">
    <w:name w:val="Заголовок1"/>
    <w:basedOn w:val="a"/>
    <w:next w:val="af1"/>
    <w:link w:val="1fff0"/>
    <w:pPr>
      <w:keepNext/>
      <w:widowControl w:val="0"/>
      <w:spacing w:before="240" w:after="120"/>
    </w:pPr>
    <w:rPr>
      <w:rFonts w:ascii="Arial" w:hAnsi="Arial"/>
      <w:sz w:val="28"/>
    </w:rPr>
  </w:style>
  <w:style w:type="character" w:customStyle="1" w:styleId="1fff0">
    <w:name w:val="Заголовок1"/>
    <w:basedOn w:val="10"/>
    <w:link w:val="1fff"/>
    <w:rPr>
      <w:rFonts w:ascii="Arial" w:hAnsi="Arial"/>
      <w:sz w:val="28"/>
    </w:rPr>
  </w:style>
  <w:style w:type="paragraph" w:customStyle="1" w:styleId="112">
    <w:name w:val="заголовок 11"/>
    <w:basedOn w:val="a"/>
    <w:next w:val="a"/>
    <w:link w:val="113"/>
    <w:pPr>
      <w:keepNext/>
      <w:jc w:val="center"/>
    </w:pPr>
  </w:style>
  <w:style w:type="character" w:customStyle="1" w:styleId="113">
    <w:name w:val="заголовок 11"/>
    <w:basedOn w:val="10"/>
    <w:link w:val="112"/>
    <w:rPr>
      <w:rFonts w:ascii="Times New Roman" w:hAnsi="Times New Roman"/>
      <w:sz w:val="24"/>
    </w:rPr>
  </w:style>
  <w:style w:type="paragraph" w:customStyle="1" w:styleId="Style5">
    <w:name w:val="Style5"/>
    <w:basedOn w:val="a"/>
    <w:link w:val="Style50"/>
    <w:pPr>
      <w:widowControl w:val="0"/>
      <w:spacing w:line="322" w:lineRule="exact"/>
      <w:ind w:firstLine="370"/>
      <w:jc w:val="both"/>
    </w:pPr>
  </w:style>
  <w:style w:type="character" w:customStyle="1" w:styleId="Style50">
    <w:name w:val="Style5"/>
    <w:basedOn w:val="10"/>
    <w:link w:val="Style5"/>
    <w:rPr>
      <w:rFonts w:ascii="Times New Roman" w:hAnsi="Times New Roman"/>
      <w:sz w:val="24"/>
    </w:rPr>
  </w:style>
  <w:style w:type="paragraph" w:customStyle="1" w:styleId="FontStyle11">
    <w:name w:val="Font Style11"/>
    <w:link w:val="FontStyle110"/>
    <w:rPr>
      <w:rFonts w:ascii="Times New Roman" w:hAnsi="Times New Roman"/>
      <w:sz w:val="26"/>
    </w:rPr>
  </w:style>
  <w:style w:type="character" w:customStyle="1" w:styleId="FontStyle110">
    <w:name w:val="Font Style11"/>
    <w:link w:val="FontStyle11"/>
    <w:rPr>
      <w:rFonts w:ascii="Times New Roman" w:hAnsi="Times New Roman"/>
      <w:sz w:val="26"/>
    </w:rPr>
  </w:style>
  <w:style w:type="paragraph" w:customStyle="1" w:styleId="114">
    <w:name w:val="Знак1 Знак Знак Знак1"/>
    <w:basedOn w:val="a"/>
    <w:link w:val="115"/>
    <w:pPr>
      <w:spacing w:after="160" w:line="240" w:lineRule="exact"/>
    </w:pPr>
    <w:rPr>
      <w:rFonts w:ascii="Verdana" w:hAnsi="Verdana"/>
      <w:sz w:val="20"/>
    </w:rPr>
  </w:style>
  <w:style w:type="character" w:customStyle="1" w:styleId="115">
    <w:name w:val="Знак1 Знак Знак Знак1"/>
    <w:basedOn w:val="10"/>
    <w:link w:val="114"/>
    <w:rPr>
      <w:rFonts w:ascii="Verdana" w:hAnsi="Verdana"/>
      <w:sz w:val="20"/>
    </w:rPr>
  </w:style>
  <w:style w:type="paragraph" w:customStyle="1" w:styleId="Style6">
    <w:name w:val="Style6"/>
    <w:basedOn w:val="a"/>
    <w:link w:val="Style60"/>
    <w:pPr>
      <w:widowControl w:val="0"/>
      <w:spacing w:line="322" w:lineRule="exact"/>
      <w:jc w:val="both"/>
    </w:pPr>
  </w:style>
  <w:style w:type="character" w:customStyle="1" w:styleId="Style60">
    <w:name w:val="Style6"/>
    <w:basedOn w:val="10"/>
    <w:link w:val="Style6"/>
    <w:rPr>
      <w:rFonts w:ascii="Times New Roman" w:hAnsi="Times New Roman"/>
      <w:sz w:val="24"/>
    </w:rPr>
  </w:style>
  <w:style w:type="paragraph" w:styleId="55">
    <w:name w:val="toc 5"/>
    <w:next w:val="a"/>
    <w:link w:val="56"/>
    <w:uiPriority w:val="39"/>
    <w:pPr>
      <w:ind w:left="800"/>
    </w:pPr>
    <w:rPr>
      <w:rFonts w:ascii="XO Thames" w:hAnsi="XO Thames"/>
      <w:sz w:val="28"/>
    </w:rPr>
  </w:style>
  <w:style w:type="character" w:customStyle="1" w:styleId="56">
    <w:name w:val="Оглавление 5 Знак"/>
    <w:link w:val="55"/>
    <w:rPr>
      <w:rFonts w:ascii="XO Thames" w:hAnsi="XO Thames"/>
      <w:sz w:val="28"/>
    </w:rPr>
  </w:style>
  <w:style w:type="paragraph" w:customStyle="1" w:styleId="2f5">
    <w:name w:val="Цитата2"/>
    <w:basedOn w:val="a"/>
    <w:link w:val="2f6"/>
    <w:pPr>
      <w:keepNext/>
      <w:widowControl w:val="0"/>
      <w:ind w:left="6" w:right="6"/>
      <w:jc w:val="both"/>
    </w:pPr>
    <w:rPr>
      <w:sz w:val="28"/>
    </w:rPr>
  </w:style>
  <w:style w:type="character" w:customStyle="1" w:styleId="2f6">
    <w:name w:val="Цитата2"/>
    <w:basedOn w:val="10"/>
    <w:link w:val="2f5"/>
    <w:rPr>
      <w:rFonts w:ascii="Times New Roman" w:hAnsi="Times New Roman"/>
      <w:sz w:val="28"/>
    </w:rPr>
  </w:style>
  <w:style w:type="paragraph" w:customStyle="1" w:styleId="45">
    <w:name w:val="Знак Знак4"/>
    <w:link w:val="46"/>
    <w:rPr>
      <w:b/>
      <w:i/>
      <w:sz w:val="26"/>
    </w:rPr>
  </w:style>
  <w:style w:type="character" w:customStyle="1" w:styleId="46">
    <w:name w:val="Знак Знак4"/>
    <w:link w:val="45"/>
    <w:rPr>
      <w:b/>
      <w:i/>
      <w:sz w:val="26"/>
    </w:rPr>
  </w:style>
  <w:style w:type="paragraph" w:customStyle="1" w:styleId="FontStyle32">
    <w:name w:val="Font Style32"/>
    <w:link w:val="FontStyle320"/>
    <w:rPr>
      <w:rFonts w:ascii="Times New Roman" w:hAnsi="Times New Roman"/>
    </w:rPr>
  </w:style>
  <w:style w:type="character" w:customStyle="1" w:styleId="FontStyle320">
    <w:name w:val="Font Style32"/>
    <w:link w:val="FontStyle32"/>
    <w:rPr>
      <w:rFonts w:ascii="Times New Roman" w:hAnsi="Times New Roman"/>
    </w:rPr>
  </w:style>
  <w:style w:type="paragraph" w:customStyle="1" w:styleId="xl78">
    <w:name w:val="xl78"/>
    <w:basedOn w:val="a"/>
    <w:link w:val="xl780"/>
    <w:pPr>
      <w:spacing w:beforeAutospacing="1" w:afterAutospacing="1"/>
      <w:jc w:val="center"/>
    </w:pPr>
  </w:style>
  <w:style w:type="character" w:customStyle="1" w:styleId="xl780">
    <w:name w:val="xl78"/>
    <w:basedOn w:val="10"/>
    <w:link w:val="xl78"/>
    <w:rPr>
      <w:rFonts w:ascii="Times New Roman" w:hAnsi="Times New Roman"/>
      <w:sz w:val="24"/>
    </w:rPr>
  </w:style>
  <w:style w:type="paragraph" w:customStyle="1" w:styleId="214">
    <w:name w:val="Продолжение списка 21"/>
    <w:basedOn w:val="a"/>
    <w:link w:val="215"/>
    <w:pPr>
      <w:spacing w:after="120"/>
      <w:ind w:left="566"/>
    </w:pPr>
    <w:rPr>
      <w:sz w:val="20"/>
    </w:rPr>
  </w:style>
  <w:style w:type="character" w:customStyle="1" w:styleId="215">
    <w:name w:val="Продолжение списка 21"/>
    <w:basedOn w:val="10"/>
    <w:link w:val="214"/>
    <w:rPr>
      <w:rFonts w:ascii="Times New Roman" w:hAnsi="Times New Roman"/>
      <w:sz w:val="20"/>
    </w:rPr>
  </w:style>
  <w:style w:type="paragraph" w:customStyle="1" w:styleId="1fff1">
    <w:name w:val="Название объекта1"/>
    <w:basedOn w:val="a"/>
    <w:link w:val="1fff2"/>
    <w:pPr>
      <w:jc w:val="center"/>
    </w:pPr>
    <w:rPr>
      <w:b/>
      <w:sz w:val="32"/>
    </w:rPr>
  </w:style>
  <w:style w:type="character" w:customStyle="1" w:styleId="1fff2">
    <w:name w:val="Название объекта1"/>
    <w:basedOn w:val="10"/>
    <w:link w:val="1fff1"/>
    <w:rPr>
      <w:rFonts w:ascii="Times New Roman" w:hAnsi="Times New Roman"/>
      <w:b/>
      <w:sz w:val="32"/>
    </w:rPr>
  </w:style>
  <w:style w:type="paragraph" w:customStyle="1" w:styleId="FontStyle26">
    <w:name w:val="Font Style26"/>
    <w:link w:val="FontStyle260"/>
    <w:rPr>
      <w:rFonts w:ascii="Times New Roman" w:hAnsi="Times New Roman"/>
      <w:b/>
      <w:sz w:val="24"/>
    </w:rPr>
  </w:style>
  <w:style w:type="character" w:customStyle="1" w:styleId="FontStyle260">
    <w:name w:val="Font Style26"/>
    <w:link w:val="FontStyle26"/>
    <w:rPr>
      <w:rFonts w:ascii="Times New Roman" w:hAnsi="Times New Roman"/>
      <w:b/>
      <w:sz w:val="24"/>
    </w:rPr>
  </w:style>
  <w:style w:type="paragraph" w:customStyle="1" w:styleId="HTML1">
    <w:name w:val="Стандартный HTML Знак1"/>
    <w:link w:val="HTML10"/>
    <w:rPr>
      <w:rFonts w:ascii="Consolas" w:hAnsi="Consolas"/>
      <w:sz w:val="20"/>
    </w:rPr>
  </w:style>
  <w:style w:type="character" w:customStyle="1" w:styleId="HTML10">
    <w:name w:val="Стандартный HTML Знак1"/>
    <w:link w:val="HTML1"/>
    <w:rPr>
      <w:rFonts w:ascii="Consolas" w:hAnsi="Consolas"/>
      <w:sz w:val="20"/>
    </w:rPr>
  </w:style>
  <w:style w:type="paragraph" w:customStyle="1" w:styleId="xl80">
    <w:name w:val="xl80"/>
    <w:basedOn w:val="a"/>
    <w:link w:val="xl800"/>
    <w:pPr>
      <w:spacing w:beforeAutospacing="1" w:afterAutospacing="1"/>
    </w:pPr>
    <w:rPr>
      <w:b/>
      <w:i/>
    </w:rPr>
  </w:style>
  <w:style w:type="character" w:customStyle="1" w:styleId="xl800">
    <w:name w:val="xl80"/>
    <w:basedOn w:val="10"/>
    <w:link w:val="xl80"/>
    <w:rPr>
      <w:rFonts w:ascii="Times New Roman" w:hAnsi="Times New Roman"/>
      <w:b/>
      <w:i/>
      <w:sz w:val="24"/>
    </w:rPr>
  </w:style>
  <w:style w:type="paragraph" w:customStyle="1" w:styleId="224">
    <w:name w:val="Знак Знак22"/>
    <w:link w:val="225"/>
    <w:rPr>
      <w:b/>
      <w:spacing w:val="2"/>
      <w:sz w:val="25"/>
    </w:rPr>
  </w:style>
  <w:style w:type="character" w:customStyle="1" w:styleId="225">
    <w:name w:val="Знак Знак22"/>
    <w:link w:val="224"/>
    <w:rPr>
      <w:b/>
      <w:spacing w:val="2"/>
      <w:sz w:val="25"/>
    </w:rPr>
  </w:style>
  <w:style w:type="paragraph" w:styleId="afffc">
    <w:name w:val="Subtitle"/>
    <w:basedOn w:val="a"/>
    <w:link w:val="afffd"/>
    <w:uiPriority w:val="11"/>
    <w:qFormat/>
    <w:pPr>
      <w:keepNext/>
      <w:widowControl w:val="0"/>
      <w:tabs>
        <w:tab w:val="left" w:pos="0"/>
      </w:tabs>
      <w:jc w:val="right"/>
    </w:pPr>
    <w:rPr>
      <w:i/>
      <w:sz w:val="26"/>
    </w:rPr>
  </w:style>
  <w:style w:type="character" w:customStyle="1" w:styleId="afffd">
    <w:name w:val="Подзаголовок Знак"/>
    <w:basedOn w:val="10"/>
    <w:link w:val="afffc"/>
    <w:rPr>
      <w:rFonts w:ascii="Times New Roman" w:hAnsi="Times New Roman"/>
      <w:i/>
      <w:sz w:val="26"/>
    </w:rPr>
  </w:style>
  <w:style w:type="paragraph" w:styleId="afffe">
    <w:name w:val="List"/>
    <w:basedOn w:val="a"/>
    <w:link w:val="affff"/>
    <w:pPr>
      <w:ind w:left="283" w:hanging="283"/>
    </w:pPr>
  </w:style>
  <w:style w:type="character" w:customStyle="1" w:styleId="affff">
    <w:name w:val="Список Знак"/>
    <w:basedOn w:val="10"/>
    <w:link w:val="afffe"/>
    <w:rPr>
      <w:rFonts w:ascii="Times New Roman" w:hAnsi="Times New Roman"/>
      <w:sz w:val="24"/>
    </w:rPr>
  </w:style>
  <w:style w:type="paragraph" w:customStyle="1" w:styleId="57">
    <w:name w:val="Знак5 Знак Знак"/>
    <w:basedOn w:val="a"/>
    <w:link w:val="58"/>
    <w:pPr>
      <w:spacing w:after="160" w:line="240" w:lineRule="exact"/>
    </w:pPr>
    <w:rPr>
      <w:rFonts w:ascii="Verdana" w:hAnsi="Verdana"/>
      <w:sz w:val="20"/>
    </w:rPr>
  </w:style>
  <w:style w:type="character" w:customStyle="1" w:styleId="58">
    <w:name w:val="Знак5 Знак Знак"/>
    <w:basedOn w:val="10"/>
    <w:link w:val="57"/>
    <w:rPr>
      <w:rFonts w:ascii="Verdana" w:hAnsi="Verdana"/>
      <w:sz w:val="20"/>
    </w:rPr>
  </w:style>
  <w:style w:type="paragraph" w:customStyle="1" w:styleId="xl73">
    <w:name w:val="xl73"/>
    <w:basedOn w:val="a"/>
    <w:link w:val="xl730"/>
    <w:pPr>
      <w:spacing w:beforeAutospacing="1" w:afterAutospacing="1"/>
    </w:pPr>
    <w:rPr>
      <w:sz w:val="21"/>
    </w:rPr>
  </w:style>
  <w:style w:type="character" w:customStyle="1" w:styleId="xl730">
    <w:name w:val="xl73"/>
    <w:basedOn w:val="10"/>
    <w:link w:val="xl73"/>
    <w:rPr>
      <w:rFonts w:ascii="Times New Roman" w:hAnsi="Times New Roman"/>
      <w:sz w:val="21"/>
    </w:rPr>
  </w:style>
  <w:style w:type="paragraph" w:customStyle="1" w:styleId="WW-Web">
    <w:name w:val="WW-Обычный (Web)"/>
    <w:basedOn w:val="a"/>
    <w:link w:val="WW-Web0"/>
    <w:pPr>
      <w:spacing w:before="100" w:after="100"/>
    </w:pPr>
  </w:style>
  <w:style w:type="character" w:customStyle="1" w:styleId="WW-Web0">
    <w:name w:val="WW-Обычный (Web)"/>
    <w:basedOn w:val="10"/>
    <w:link w:val="WW-Web"/>
    <w:rPr>
      <w:rFonts w:ascii="Times New Roman" w:hAnsi="Times New Roman"/>
      <w:sz w:val="24"/>
    </w:rPr>
  </w:style>
  <w:style w:type="paragraph" w:customStyle="1" w:styleId="WW-Absatz-Standardschriftart111111111111">
    <w:name w:val="WW-Absatz-Standardschriftart111111111111"/>
    <w:link w:val="WW-Absatz-Standardschriftart1111111111110"/>
  </w:style>
  <w:style w:type="character" w:customStyle="1" w:styleId="WW-Absatz-Standardschriftart1111111111110">
    <w:name w:val="WW-Absatz-Standardschriftart111111111111"/>
    <w:link w:val="WW-Absatz-Standardschriftart111111111111"/>
  </w:style>
  <w:style w:type="paragraph" w:customStyle="1" w:styleId="FontStyle28">
    <w:name w:val="Font Style28"/>
    <w:link w:val="FontStyle280"/>
    <w:rPr>
      <w:rFonts w:ascii="Times New Roman" w:hAnsi="Times New Roman"/>
      <w:sz w:val="44"/>
    </w:rPr>
  </w:style>
  <w:style w:type="character" w:customStyle="1" w:styleId="FontStyle280">
    <w:name w:val="Font Style28"/>
    <w:link w:val="FontStyle28"/>
    <w:rPr>
      <w:rFonts w:ascii="Times New Roman" w:hAnsi="Times New Roman"/>
      <w:sz w:val="44"/>
    </w:rPr>
  </w:style>
  <w:style w:type="paragraph" w:styleId="2f1">
    <w:name w:val="Body Text Indent 2"/>
    <w:basedOn w:val="a"/>
    <w:link w:val="2f2"/>
    <w:pPr>
      <w:tabs>
        <w:tab w:val="center" w:pos="1134"/>
      </w:tabs>
      <w:ind w:left="360"/>
      <w:jc w:val="both"/>
    </w:pPr>
    <w:rPr>
      <w:i/>
      <w:sz w:val="22"/>
    </w:rPr>
  </w:style>
  <w:style w:type="character" w:customStyle="1" w:styleId="2f2">
    <w:name w:val="Основной текст с отступом 2 Знак"/>
    <w:basedOn w:val="10"/>
    <w:link w:val="2f1"/>
    <w:rPr>
      <w:rFonts w:ascii="Times New Roman" w:hAnsi="Times New Roman"/>
      <w:i/>
      <w:sz w:val="22"/>
    </w:rPr>
  </w:style>
  <w:style w:type="paragraph" w:customStyle="1" w:styleId="western">
    <w:name w:val="western"/>
    <w:basedOn w:val="a"/>
    <w:link w:val="western0"/>
    <w:pPr>
      <w:keepNext/>
      <w:spacing w:beforeAutospacing="1"/>
    </w:pPr>
  </w:style>
  <w:style w:type="character" w:customStyle="1" w:styleId="western0">
    <w:name w:val="western"/>
    <w:basedOn w:val="10"/>
    <w:link w:val="western"/>
    <w:rPr>
      <w:rFonts w:ascii="Times New Roman" w:hAnsi="Times New Roman"/>
      <w:sz w:val="24"/>
    </w:rPr>
  </w:style>
  <w:style w:type="paragraph" w:styleId="affff0">
    <w:name w:val="Title"/>
    <w:basedOn w:val="a"/>
    <w:link w:val="affff1"/>
    <w:uiPriority w:val="10"/>
    <w:qFormat/>
    <w:pPr>
      <w:jc w:val="center"/>
    </w:pPr>
    <w:rPr>
      <w:sz w:val="28"/>
    </w:rPr>
  </w:style>
  <w:style w:type="character" w:customStyle="1" w:styleId="affff1">
    <w:name w:val="Название Знак"/>
    <w:basedOn w:val="10"/>
    <w:link w:val="affff0"/>
    <w:rPr>
      <w:rFonts w:ascii="Times New Roman" w:hAnsi="Times New Roman"/>
      <w:sz w:val="28"/>
    </w:rPr>
  </w:style>
  <w:style w:type="paragraph" w:customStyle="1" w:styleId="233">
    <w:name w:val="Продолжение списка 23"/>
    <w:basedOn w:val="a"/>
    <w:link w:val="234"/>
    <w:pPr>
      <w:spacing w:after="120"/>
      <w:ind w:left="566"/>
    </w:pPr>
    <w:rPr>
      <w:sz w:val="20"/>
    </w:rPr>
  </w:style>
  <w:style w:type="character" w:customStyle="1" w:styleId="234">
    <w:name w:val="Продолжение списка 23"/>
    <w:basedOn w:val="10"/>
    <w:link w:val="233"/>
    <w:rPr>
      <w:rFonts w:ascii="Times New Roman" w:hAnsi="Times New Roman"/>
      <w:sz w:val="20"/>
    </w:rPr>
  </w:style>
  <w:style w:type="character" w:customStyle="1" w:styleId="40">
    <w:name w:val="Заголовок 4 Знак"/>
    <w:basedOn w:val="10"/>
    <w:link w:val="4"/>
    <w:rPr>
      <w:rFonts w:ascii="Times New Roman" w:hAnsi="Times New Roman"/>
      <w:b/>
      <w:sz w:val="28"/>
    </w:rPr>
  </w:style>
  <w:style w:type="paragraph" w:customStyle="1" w:styleId="3d">
    <w:name w:val="Стиль3 Знак Знак"/>
    <w:basedOn w:val="2f1"/>
    <w:link w:val="3e"/>
    <w:pPr>
      <w:widowControl w:val="0"/>
      <w:tabs>
        <w:tab w:val="clear" w:pos="1134"/>
        <w:tab w:val="left" w:pos="227"/>
      </w:tabs>
    </w:pPr>
    <w:rPr>
      <w:i w:val="0"/>
      <w:sz w:val="24"/>
    </w:rPr>
  </w:style>
  <w:style w:type="character" w:customStyle="1" w:styleId="3e">
    <w:name w:val="Стиль3 Знак Знак"/>
    <w:basedOn w:val="2f2"/>
    <w:link w:val="3d"/>
    <w:rPr>
      <w:rFonts w:ascii="Times New Roman" w:hAnsi="Times New Roman"/>
      <w:i w:val="0"/>
      <w:sz w:val="24"/>
    </w:rPr>
  </w:style>
  <w:style w:type="paragraph" w:customStyle="1" w:styleId="312">
    <w:name w:val="Основной текст 31"/>
    <w:basedOn w:val="a"/>
    <w:link w:val="313"/>
    <w:pPr>
      <w:spacing w:after="120"/>
    </w:pPr>
    <w:rPr>
      <w:sz w:val="16"/>
    </w:rPr>
  </w:style>
  <w:style w:type="character" w:customStyle="1" w:styleId="313">
    <w:name w:val="Основной текст 31"/>
    <w:basedOn w:val="10"/>
    <w:link w:val="312"/>
    <w:rPr>
      <w:rFonts w:ascii="Times New Roman" w:hAnsi="Times New Roman"/>
      <w:sz w:val="16"/>
    </w:rPr>
  </w:style>
  <w:style w:type="paragraph" w:customStyle="1" w:styleId="xl76">
    <w:name w:val="xl76"/>
    <w:basedOn w:val="a"/>
    <w:link w:val="xl760"/>
    <w:pPr>
      <w:spacing w:beforeAutospacing="1" w:afterAutospacing="1"/>
      <w:jc w:val="center"/>
    </w:pPr>
  </w:style>
  <w:style w:type="character" w:customStyle="1" w:styleId="xl760">
    <w:name w:val="xl76"/>
    <w:basedOn w:val="10"/>
    <w:link w:val="xl76"/>
    <w:rPr>
      <w:rFonts w:ascii="Times New Roman" w:hAnsi="Times New Roman"/>
      <w:sz w:val="24"/>
    </w:rPr>
  </w:style>
  <w:style w:type="paragraph" w:customStyle="1" w:styleId="Style1">
    <w:name w:val="Style1"/>
    <w:basedOn w:val="a"/>
    <w:link w:val="Style10"/>
    <w:pPr>
      <w:widowControl w:val="0"/>
      <w:spacing w:line="348" w:lineRule="exact"/>
      <w:ind w:firstLine="715"/>
      <w:jc w:val="both"/>
    </w:pPr>
  </w:style>
  <w:style w:type="character" w:customStyle="1" w:styleId="Style10">
    <w:name w:val="Style1"/>
    <w:basedOn w:val="10"/>
    <w:link w:val="Style1"/>
    <w:rPr>
      <w:rFonts w:ascii="Times New Roman" w:hAnsi="Times New Roman"/>
      <w:sz w:val="24"/>
    </w:rPr>
  </w:style>
  <w:style w:type="paragraph" w:customStyle="1" w:styleId="field-content">
    <w:name w:val="field-content"/>
    <w:basedOn w:val="1e"/>
    <w:link w:val="field-content0"/>
  </w:style>
  <w:style w:type="character" w:customStyle="1" w:styleId="field-content0">
    <w:name w:val="field-content"/>
    <w:basedOn w:val="1f"/>
    <w:link w:val="field-content"/>
  </w:style>
  <w:style w:type="paragraph" w:customStyle="1" w:styleId="xl85">
    <w:name w:val="xl85"/>
    <w:basedOn w:val="a"/>
    <w:link w:val="xl850"/>
    <w:pPr>
      <w:spacing w:beforeAutospacing="1" w:afterAutospacing="1"/>
      <w:jc w:val="center"/>
    </w:pPr>
    <w:rPr>
      <w:b/>
    </w:rPr>
  </w:style>
  <w:style w:type="character" w:customStyle="1" w:styleId="xl850">
    <w:name w:val="xl85"/>
    <w:basedOn w:val="10"/>
    <w:link w:val="xl85"/>
    <w:rPr>
      <w:rFonts w:ascii="Times New Roman" w:hAnsi="Times New Roman"/>
      <w:b/>
      <w:sz w:val="24"/>
    </w:rPr>
  </w:style>
  <w:style w:type="character" w:customStyle="1" w:styleId="20">
    <w:name w:val="Заголовок 2 Знак"/>
    <w:basedOn w:val="10"/>
    <w:link w:val="2"/>
    <w:rPr>
      <w:rFonts w:ascii="Arial" w:hAnsi="Arial"/>
      <w:b/>
      <w:i/>
      <w:sz w:val="28"/>
    </w:rPr>
  </w:style>
  <w:style w:type="paragraph" w:customStyle="1" w:styleId="1fff3">
    <w:name w:val="Знак Знак1"/>
    <w:basedOn w:val="1e"/>
    <w:link w:val="1fff4"/>
  </w:style>
  <w:style w:type="character" w:customStyle="1" w:styleId="1fff4">
    <w:name w:val="Знак Знак1"/>
    <w:basedOn w:val="1f"/>
    <w:link w:val="1fff3"/>
  </w:style>
  <w:style w:type="paragraph" w:customStyle="1" w:styleId="1fff5">
    <w:name w:val="1 Знак"/>
    <w:basedOn w:val="a"/>
    <w:link w:val="1fff6"/>
    <w:pPr>
      <w:spacing w:after="160" w:line="240" w:lineRule="exact"/>
    </w:pPr>
    <w:rPr>
      <w:rFonts w:ascii="Verdana" w:hAnsi="Verdana"/>
      <w:sz w:val="20"/>
    </w:rPr>
  </w:style>
  <w:style w:type="character" w:customStyle="1" w:styleId="1fff6">
    <w:name w:val="1 Знак"/>
    <w:basedOn w:val="10"/>
    <w:link w:val="1fff5"/>
    <w:rPr>
      <w:rFonts w:ascii="Verdana" w:hAnsi="Verdana"/>
      <w:sz w:val="20"/>
    </w:rPr>
  </w:style>
  <w:style w:type="paragraph" w:customStyle="1" w:styleId="f">
    <w:name w:val="f"/>
    <w:basedOn w:val="1e"/>
    <w:link w:val="f0"/>
  </w:style>
  <w:style w:type="character" w:customStyle="1" w:styleId="f0">
    <w:name w:val="f"/>
    <w:basedOn w:val="1f"/>
    <w:link w:val="f"/>
  </w:style>
  <w:style w:type="paragraph" w:customStyle="1" w:styleId="59">
    <w:name w:val="Знак5 Знак Знак Знак"/>
    <w:basedOn w:val="a"/>
    <w:link w:val="5a"/>
    <w:pPr>
      <w:spacing w:after="160" w:line="240" w:lineRule="exact"/>
    </w:pPr>
    <w:rPr>
      <w:rFonts w:ascii="Verdana" w:hAnsi="Verdana"/>
      <w:sz w:val="20"/>
    </w:rPr>
  </w:style>
  <w:style w:type="character" w:customStyle="1" w:styleId="5a">
    <w:name w:val="Знак5 Знак Знак Знак"/>
    <w:basedOn w:val="10"/>
    <w:link w:val="59"/>
    <w:rPr>
      <w:rFonts w:ascii="Verdana" w:hAnsi="Verdana"/>
      <w:sz w:val="20"/>
    </w:rPr>
  </w:style>
  <w:style w:type="paragraph" w:customStyle="1" w:styleId="1fff7">
    <w:name w:val="Заголовок1"/>
    <w:basedOn w:val="a"/>
    <w:next w:val="af1"/>
    <w:link w:val="1fff8"/>
    <w:pPr>
      <w:keepNext/>
      <w:widowControl w:val="0"/>
      <w:spacing w:before="240" w:after="120"/>
    </w:pPr>
    <w:rPr>
      <w:rFonts w:ascii="Arial" w:hAnsi="Arial"/>
      <w:sz w:val="28"/>
    </w:rPr>
  </w:style>
  <w:style w:type="character" w:customStyle="1" w:styleId="1fff8">
    <w:name w:val="Заголовок1"/>
    <w:basedOn w:val="10"/>
    <w:link w:val="1fff7"/>
    <w:rPr>
      <w:rFonts w:ascii="Arial" w:hAnsi="Arial"/>
      <w:sz w:val="28"/>
    </w:rPr>
  </w:style>
  <w:style w:type="paragraph" w:customStyle="1" w:styleId="xl86">
    <w:name w:val="xl86"/>
    <w:basedOn w:val="a"/>
    <w:link w:val="xl860"/>
    <w:pPr>
      <w:spacing w:beforeAutospacing="1" w:afterAutospacing="1"/>
      <w:jc w:val="center"/>
    </w:pPr>
  </w:style>
  <w:style w:type="character" w:customStyle="1" w:styleId="xl860">
    <w:name w:val="xl86"/>
    <w:basedOn w:val="10"/>
    <w:link w:val="xl86"/>
    <w:rPr>
      <w:rFonts w:ascii="Times New Roman" w:hAnsi="Times New Roman"/>
      <w:sz w:val="24"/>
    </w:rPr>
  </w:style>
  <w:style w:type="paragraph" w:customStyle="1" w:styleId="2-11">
    <w:name w:val="содержание2-11"/>
    <w:basedOn w:val="a"/>
    <w:link w:val="2-110"/>
    <w:pPr>
      <w:spacing w:after="60"/>
      <w:jc w:val="both"/>
    </w:pPr>
  </w:style>
  <w:style w:type="character" w:customStyle="1" w:styleId="2-110">
    <w:name w:val="содержание2-11"/>
    <w:basedOn w:val="10"/>
    <w:link w:val="2-11"/>
    <w:rPr>
      <w:rFonts w:ascii="Times New Roman" w:hAnsi="Times New Roman"/>
      <w:sz w:val="24"/>
    </w:rPr>
  </w:style>
  <w:style w:type="character" w:customStyle="1" w:styleId="60">
    <w:name w:val="Заголовок 6 Знак"/>
    <w:basedOn w:val="10"/>
    <w:link w:val="6"/>
    <w:rPr>
      <w:rFonts w:ascii="Times New Roman" w:hAnsi="Times New Roman"/>
      <w:sz w:val="24"/>
    </w:rPr>
  </w:style>
  <w:style w:type="paragraph" w:customStyle="1" w:styleId="1fff9">
    <w:name w:val="Гиперссылка1"/>
    <w:link w:val="1fffa"/>
    <w:rPr>
      <w:color w:val="0000FF"/>
      <w:u w:val="single"/>
    </w:rPr>
  </w:style>
  <w:style w:type="character" w:customStyle="1" w:styleId="1fffa">
    <w:name w:val="Гиперссылка1"/>
    <w:link w:val="1fff9"/>
    <w:rPr>
      <w:color w:val="0000FF"/>
      <w:u w:val="single"/>
    </w:rPr>
  </w:style>
  <w:style w:type="table" w:customStyle="1" w:styleId="1fffb">
    <w:name w:val="Сетка таблицы1"/>
    <w:basedOn w:val="a1"/>
    <w:pPr>
      <w:spacing w:after="0" w:line="240" w:lineRule="auto"/>
    </w:pPr>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ff2">
    <w:name w:val="Table Grid"/>
    <w:basedOn w:val="a1"/>
    <w:uiPriority w:val="59"/>
    <w:pPr>
      <w:widowControl w:val="0"/>
      <w:spacing w:after="0" w:line="240" w:lineRule="auto"/>
    </w:pPr>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3">
    <w:name w:val="annotation reference"/>
    <w:basedOn w:val="a0"/>
    <w:uiPriority w:val="99"/>
    <w:semiHidden/>
    <w:unhideWhenUsed/>
    <w:rPr>
      <w:sz w:val="16"/>
      <w:szCs w:val="16"/>
    </w:rPr>
  </w:style>
  <w:style w:type="paragraph" w:styleId="afff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Char"/>
    <w:basedOn w:val="a"/>
    <w:link w:val="affff5"/>
    <w:uiPriority w:val="99"/>
    <w:unhideWhenUsed/>
    <w:qFormat/>
    <w:rsid w:val="00DF5110"/>
    <w:rPr>
      <w:sz w:val="20"/>
    </w:rPr>
  </w:style>
  <w:style w:type="character" w:customStyle="1" w:styleId="afff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Char Знак"/>
    <w:basedOn w:val="a0"/>
    <w:link w:val="affff4"/>
    <w:uiPriority w:val="99"/>
    <w:rsid w:val="00DF5110"/>
    <w:rPr>
      <w:rFonts w:ascii="Times New Roman" w:hAnsi="Times New Roman"/>
      <w:sz w:val="20"/>
    </w:rPr>
  </w:style>
  <w:style w:type="character" w:styleId="affff6">
    <w:name w:val="footnote reference"/>
    <w:aliases w:val="Ссылка на сноску 45"/>
    <w:basedOn w:val="a0"/>
    <w:uiPriority w:val="99"/>
    <w:unhideWhenUsed/>
    <w:rsid w:val="00DF5110"/>
    <w:rPr>
      <w:vertAlign w:val="superscript"/>
    </w:rPr>
  </w:style>
  <w:style w:type="character" w:customStyle="1" w:styleId="markedcontent">
    <w:name w:val="markedcontent"/>
    <w:basedOn w:val="a0"/>
    <w:rsid w:val="008469F5"/>
  </w:style>
  <w:style w:type="character" w:customStyle="1" w:styleId="ng-binding">
    <w:name w:val="ng-binding"/>
    <w:basedOn w:val="a0"/>
    <w:rsid w:val="00D26507"/>
  </w:style>
  <w:style w:type="table" w:customStyle="1" w:styleId="2f7">
    <w:name w:val="Сетка таблицы2"/>
    <w:basedOn w:val="a1"/>
    <w:next w:val="affff2"/>
    <w:uiPriority w:val="59"/>
    <w:rsid w:val="00B32DE4"/>
    <w:pPr>
      <w:spacing w:after="0" w:line="240" w:lineRule="auto"/>
    </w:pPr>
    <w:rPr>
      <w:rFonts w:eastAsia="Calibri"/>
      <w:color w:val="auto"/>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1"/>
    <w:next w:val="affff2"/>
    <w:uiPriority w:val="59"/>
    <w:rsid w:val="0058778B"/>
    <w:pPr>
      <w:spacing w:after="0" w:line="240" w:lineRule="auto"/>
    </w:pPr>
    <w:rPr>
      <w:rFonts w:eastAsia="Calibri"/>
      <w:color w:val="auto"/>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basedOn w:val="a1"/>
    <w:uiPriority w:val="59"/>
    <w:rsid w:val="001D1896"/>
    <w:pPr>
      <w:spacing w:after="0" w:line="240" w:lineRule="auto"/>
    </w:pPr>
    <w:rPr>
      <w:rFonts w:ascii="Calibri" w:eastAsia="Calibri" w:hAnsi="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4025">
      <w:bodyDiv w:val="1"/>
      <w:marLeft w:val="0"/>
      <w:marRight w:val="0"/>
      <w:marTop w:val="0"/>
      <w:marBottom w:val="0"/>
      <w:divBdr>
        <w:top w:val="none" w:sz="0" w:space="0" w:color="auto"/>
        <w:left w:val="none" w:sz="0" w:space="0" w:color="auto"/>
        <w:bottom w:val="none" w:sz="0" w:space="0" w:color="auto"/>
        <w:right w:val="none" w:sz="0" w:space="0" w:color="auto"/>
      </w:divBdr>
    </w:div>
    <w:div w:id="738095628">
      <w:bodyDiv w:val="1"/>
      <w:marLeft w:val="0"/>
      <w:marRight w:val="0"/>
      <w:marTop w:val="0"/>
      <w:marBottom w:val="0"/>
      <w:divBdr>
        <w:top w:val="none" w:sz="0" w:space="0" w:color="auto"/>
        <w:left w:val="none" w:sz="0" w:space="0" w:color="auto"/>
        <w:bottom w:val="none" w:sz="0" w:space="0" w:color="auto"/>
        <w:right w:val="none" w:sz="0" w:space="0" w:color="auto"/>
      </w:divBdr>
    </w:div>
    <w:div w:id="9798501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DB10C-C8CF-4CA9-9986-595C8C264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2</Pages>
  <Words>456</Words>
  <Characters>2602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Кизилова Татьяна Анатольевна</cp:lastModifiedBy>
  <cp:revision>153</cp:revision>
  <dcterms:created xsi:type="dcterms:W3CDTF">2021-12-29T15:28:00Z</dcterms:created>
  <dcterms:modified xsi:type="dcterms:W3CDTF">2024-04-23T13:17:00Z</dcterms:modified>
</cp:coreProperties>
</file>