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71" w:rsidRDefault="00931D65" w:rsidP="00522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</w:t>
      </w:r>
    </w:p>
    <w:p w:rsidR="00522B8B" w:rsidRDefault="00522B8B" w:rsidP="00522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8B"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10708C" w:rsidRPr="00522B8B" w:rsidRDefault="00522B8B" w:rsidP="00522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31D65" w:rsidRPr="00522B8B">
        <w:rPr>
          <w:rFonts w:ascii="Times New Roman" w:hAnsi="Times New Roman" w:cs="Times New Roman"/>
          <w:b/>
          <w:sz w:val="28"/>
          <w:szCs w:val="28"/>
        </w:rPr>
        <w:t>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B1C" w:rsidRPr="00522B8B">
        <w:rPr>
          <w:rFonts w:ascii="Times New Roman" w:hAnsi="Times New Roman" w:cs="Times New Roman"/>
          <w:b/>
          <w:sz w:val="28"/>
          <w:szCs w:val="28"/>
        </w:rPr>
        <w:t xml:space="preserve">к проведению запроса котировок </w:t>
      </w:r>
      <w:r w:rsidR="00931D65" w:rsidRPr="00522B8B">
        <w:rPr>
          <w:rFonts w:ascii="Times New Roman" w:hAnsi="Times New Roman" w:cs="Times New Roman"/>
          <w:b/>
          <w:sz w:val="28"/>
          <w:szCs w:val="28"/>
        </w:rPr>
        <w:t>на поставку технических средств реабилитации  специальных устройств для чтения  «говорящих книг» на флэ</w:t>
      </w:r>
      <w:proofErr w:type="gramStart"/>
      <w:r w:rsidR="00931D65" w:rsidRPr="00522B8B"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 w:rsidR="00931D65" w:rsidRPr="00522B8B">
        <w:rPr>
          <w:rFonts w:ascii="Times New Roman" w:hAnsi="Times New Roman" w:cs="Times New Roman"/>
          <w:b/>
          <w:sz w:val="28"/>
          <w:szCs w:val="28"/>
        </w:rPr>
        <w:t xml:space="preserve"> картах </w:t>
      </w:r>
      <w:r w:rsidR="00FB6A43" w:rsidRPr="00522B8B">
        <w:rPr>
          <w:rFonts w:ascii="Times New Roman" w:hAnsi="Times New Roman" w:cs="Times New Roman"/>
          <w:b/>
          <w:sz w:val="28"/>
          <w:szCs w:val="28"/>
        </w:rPr>
        <w:t>для обеспечения ими  в 2024 году.</w:t>
      </w:r>
    </w:p>
    <w:tbl>
      <w:tblPr>
        <w:tblW w:w="9827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75"/>
        <w:gridCol w:w="1276"/>
        <w:gridCol w:w="850"/>
      </w:tblGrid>
      <w:tr w:rsidR="00522B8B" w:rsidRPr="008C4983" w:rsidTr="00522B8B">
        <w:trPr>
          <w:trHeight w:val="6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8B" w:rsidRPr="008C4983" w:rsidRDefault="00522B8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  <w:p w:rsidR="00522B8B" w:rsidRPr="008C4983" w:rsidRDefault="00522B8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КТРУ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8B" w:rsidRPr="00522B8B" w:rsidRDefault="00522B8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2B8B">
              <w:rPr>
                <w:rFonts w:ascii="Times New Roman" w:hAnsi="Times New Roman" w:cs="Times New Roman"/>
                <w:b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8B" w:rsidRPr="008C4983" w:rsidRDefault="00522B8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Инструкция по заполнению характеристик в заявке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8B" w:rsidRPr="008C4983" w:rsidRDefault="00522B8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Количество (шт.)</w:t>
            </w:r>
          </w:p>
        </w:tc>
      </w:tr>
      <w:tr w:rsidR="00522B8B" w:rsidRPr="008C4983" w:rsidTr="00522B8B">
        <w:trPr>
          <w:trHeight w:val="32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8C4983" w:rsidRDefault="00522B8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522B8B" w:rsidRPr="008C4983" w:rsidRDefault="00522B8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8C4983">
              <w:rPr>
                <w:rFonts w:ascii="Times New Roman" w:eastAsia="Lucida Sans Unicode" w:hAnsi="Times New Roman" w:cs="Times New Roman"/>
              </w:rPr>
              <w:t>Специальное устройство для чтения  «говорящих книг» на флэш-картах</w:t>
            </w:r>
          </w:p>
          <w:p w:rsidR="00522B8B" w:rsidRPr="008C4983" w:rsidRDefault="00522B8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22B8B" w:rsidRPr="008C4983" w:rsidRDefault="00522B8B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C4983">
              <w:rPr>
                <w:rFonts w:ascii="Times New Roman" w:hAnsi="Times New Roman" w:cs="Times New Roman"/>
                <w:b/>
              </w:rPr>
              <w:t>26.40.31.190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Специальное устройство для чтения «говорящих» книг на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-картах (далее - устройство) предназначено для воспроизведения «говорящих» книг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. «Говорящая» книга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: Электронная аудиокнига, записанная в цифровом </w:t>
            </w:r>
            <w:proofErr w:type="spellStart"/>
            <w:r w:rsidRPr="00522B8B">
              <w:rPr>
                <w:rFonts w:ascii="Times New Roman" w:hAnsi="Times New Roman" w:cs="Times New Roman"/>
              </w:rPr>
              <w:t>криптозащищенном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B8B">
              <w:rPr>
                <w:rFonts w:ascii="Times New Roman" w:hAnsi="Times New Roman" w:cs="Times New Roman"/>
              </w:rPr>
              <w:t>аудиоформате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для прослушивания на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тифлофлешплеере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 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ТР ТС 004/2011 «О безопасности низковольтного оборудования»;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ТР ТС 020/2011 «Электромагнитная совместимость технических средств».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тифлофлешплеера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, указанным в национальном стандарте ГОСТ Р 58510-2019 «Специальные устройства для </w:t>
            </w:r>
            <w:r w:rsidRPr="00522B8B">
              <w:rPr>
                <w:rFonts w:ascii="Times New Roman" w:hAnsi="Times New Roman" w:cs="Times New Roman"/>
              </w:rPr>
              <w:lastRenderedPageBreak/>
              <w:t xml:space="preserve">чтения «говорящих» книг на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флешкартах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. Технические требования и методы испытаний». </w:t>
            </w:r>
          </w:p>
          <w:p w:rsidR="00522B8B" w:rsidRPr="00522B8B" w:rsidRDefault="00522B8B" w:rsidP="00B52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22B8B">
              <w:rPr>
                <w:rFonts w:ascii="Times New Roman" w:hAnsi="Times New Roman" w:cs="Times New Roman"/>
              </w:rPr>
              <w:t xml:space="preserve">       </w:t>
            </w:r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Устройство должно воспроизводить «говорящие» книги, аудиофайлы и электронные текстовые файлы следующих форматов: </w:t>
            </w:r>
          </w:p>
          <w:p w:rsidR="00522B8B" w:rsidRPr="00522B8B" w:rsidRDefault="00522B8B" w:rsidP="00175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2B8B">
              <w:rPr>
                <w:rFonts w:ascii="Times New Roman" w:hAnsi="Times New Roman" w:cs="Times New Roman"/>
              </w:rPr>
              <w:t xml:space="preserve">    </w:t>
            </w:r>
            <w:r w:rsidRPr="00522B8B">
              <w:rPr>
                <w:rFonts w:ascii="Times New Roman" w:hAnsi="Times New Roman" w:cs="Times New Roman"/>
                <w:b/>
              </w:rPr>
              <w:t xml:space="preserve">1. </w:t>
            </w:r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«Говорящие» книги 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тифлоформата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522B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При этом устройство должно выполнять следующие функции: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2 мин, 5 мин, 10 мин, 15 мин, 20 мин, 30 мин, 40 мин, 50 мин, 1 ч, 1,5 ч, 2 ч, 3 ч, 4 ч и далее по часу);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в 3 раза;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к нормальной скорости воспроизведения;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озвученная речевая навигация в прямом и обратном направлениях по книгам, фрагментам, закладкам;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на начало текущего фрагмента;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на начало текущей книги;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b/>
              </w:rPr>
            </w:pPr>
            <w:r w:rsidRPr="00522B8B">
              <w:rPr>
                <w:rFonts w:ascii="Times New Roman" w:hAnsi="Times New Roman" w:cs="Times New Roman"/>
                <w:b/>
              </w:rPr>
              <w:t xml:space="preserve">2. </w:t>
            </w:r>
            <w:r w:rsidRPr="00522B8B">
              <w:rPr>
                <w:rFonts w:ascii="Times New Roman" w:hAnsi="Times New Roman" w:cs="Times New Roman"/>
                <w:b/>
                <w:u w:val="single"/>
              </w:rPr>
              <w:t>«Говорящие» книги формата DAISY (2.0, 2.02, 3.0).</w:t>
            </w:r>
            <w:r w:rsidRPr="00522B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При этом устройство должно выполнять следующие функции: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не менее 50 для каждой книги (отдельный список для каждой книги);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к нормальной скорости воспроизведения;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озвученная речевая навигация в прямом и обратном </w:t>
            </w:r>
            <w:r w:rsidRPr="00522B8B">
              <w:rPr>
                <w:rFonts w:ascii="Times New Roman" w:hAnsi="Times New Roman" w:cs="Times New Roman"/>
              </w:rPr>
              <w:lastRenderedPageBreak/>
              <w:t xml:space="preserve">направлениях по книгам, по заголовкам, группам, страницам, фразам и закладкам при наличии соответствующей разметки в структуре самой книги; 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на начало текущей книги;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</w:t>
            </w:r>
            <w:r w:rsidRPr="00522B8B">
              <w:rPr>
                <w:rFonts w:ascii="Times New Roman" w:hAnsi="Times New Roman" w:cs="Times New Roman"/>
                <w:b/>
              </w:rPr>
              <w:t xml:space="preserve">3. </w:t>
            </w:r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Аудиофайлы формата МРЗ (.mp3), 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Vorbis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ogg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), FLAC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flac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), WAVE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wav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), AAC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aac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, .m4a, .mp4).</w:t>
            </w:r>
            <w:r w:rsidRPr="00522B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При этом устройство должно выполнять следующие функции: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для каждой папки);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к нормальной скорости воспроизведения;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на начало текущего файла;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на начало первого файла в текущей папке;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озвучивание встроенным синтезатором речи текущего места воспроизведения: имени файла.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</w:t>
            </w:r>
            <w:r w:rsidRPr="00522B8B">
              <w:rPr>
                <w:rFonts w:ascii="Times New Roman" w:hAnsi="Times New Roman" w:cs="Times New Roman"/>
                <w:b/>
              </w:rPr>
              <w:t xml:space="preserve">4. </w:t>
            </w:r>
            <w:proofErr w:type="gramStart"/>
            <w:r w:rsidRPr="00522B8B">
              <w:rPr>
                <w:rFonts w:ascii="Times New Roman" w:hAnsi="Times New Roman" w:cs="Times New Roman"/>
                <w:b/>
                <w:u w:val="single"/>
              </w:rPr>
              <w:t>Электронные текстовые файлы формата TXT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txt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 в кодировках Windows-1251, UTF-8, UTF-16BE, UTF-16LE, KOI8-R, 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MacCyrillic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, ISO 8859-5, CP866), RTF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rtf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), 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Microsoft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Word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doc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, 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docx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), ODF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odt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), HTML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htm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, 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html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), XML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xml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), PDF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pdf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), 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FictionBook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 xml:space="preserve"> (.fb2) и EPUB 2.0 (.</w:t>
            </w:r>
            <w:proofErr w:type="spellStart"/>
            <w:r w:rsidRPr="00522B8B">
              <w:rPr>
                <w:rFonts w:ascii="Times New Roman" w:hAnsi="Times New Roman" w:cs="Times New Roman"/>
                <w:b/>
                <w:u w:val="single"/>
              </w:rPr>
              <w:t>epub</w:t>
            </w:r>
            <w:proofErr w:type="spellEnd"/>
            <w:r w:rsidRPr="00522B8B">
              <w:rPr>
                <w:rFonts w:ascii="Times New Roman" w:hAnsi="Times New Roman" w:cs="Times New Roman"/>
                <w:b/>
                <w:u w:val="single"/>
              </w:rPr>
              <w:t>) при наличии текстового слоя в файле и при помощи встроенного русскоязычного синтезатора речи.</w:t>
            </w:r>
            <w:r w:rsidRPr="00522B8B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При этом устройство должно выполнять следующие функции: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озвученная ускоренная перемотка в пределах файла в прямом и обратном направлениях;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 не менее 50 для каждого файла (отдельный список для каждого файла);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 чем в 2 раза, и в сторону увеличения – не менее чем в 3 раза;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к нормальной скорости воспроизведения;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lastRenderedPageBreak/>
              <w:t xml:space="preserve">- команда перехода на начало текущего файла;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команда перехода на начало первого файла в текущей папке;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озвучивание встроенным синтезатором речи текущего места воспроизведения: имени файла и количества, прочитанного в процентах.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522B8B">
              <w:rPr>
                <w:rFonts w:ascii="Times New Roman" w:hAnsi="Times New Roman" w:cs="Times New Roman"/>
              </w:rPr>
              <w:t>Wi-Fi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, реализуемому с помощью встроенного в устройство модуля </w:t>
            </w:r>
            <w:proofErr w:type="spellStart"/>
            <w:r w:rsidRPr="00522B8B">
              <w:rPr>
                <w:rFonts w:ascii="Times New Roman" w:hAnsi="Times New Roman" w:cs="Times New Roman"/>
              </w:rPr>
              <w:t>Wi-Fi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возможность подключения к сети </w:t>
            </w:r>
            <w:proofErr w:type="spellStart"/>
            <w:r w:rsidRPr="00522B8B">
              <w:rPr>
                <w:rFonts w:ascii="Times New Roman" w:hAnsi="Times New Roman" w:cs="Times New Roman"/>
              </w:rPr>
              <w:t>Wi-Fi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>Устройство должно иметь возможность соединения с сетью Интернет с помощью встроенного коммуникационного 4</w:t>
            </w:r>
            <w:r w:rsidRPr="00522B8B">
              <w:rPr>
                <w:rFonts w:ascii="Times New Roman" w:hAnsi="Times New Roman" w:cs="Times New Roman"/>
                <w:lang w:val="en-US"/>
              </w:rPr>
              <w:t>G</w:t>
            </w:r>
            <w:r w:rsidRPr="00522B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B8B">
              <w:rPr>
                <w:rFonts w:ascii="Times New Roman" w:hAnsi="Times New Roman" w:cs="Times New Roman"/>
              </w:rPr>
              <w:t>моделя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(модема) или в комплект поставки должен быть включен мобильный 4</w:t>
            </w:r>
            <w:r w:rsidRPr="00522B8B">
              <w:rPr>
                <w:rFonts w:ascii="Times New Roman" w:hAnsi="Times New Roman" w:cs="Times New Roman"/>
                <w:lang w:val="en-US"/>
              </w:rPr>
              <w:t>G</w:t>
            </w:r>
            <w:r w:rsidRPr="00522B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B8B">
              <w:rPr>
                <w:rFonts w:ascii="Times New Roman" w:hAnsi="Times New Roman" w:cs="Times New Roman"/>
              </w:rPr>
              <w:t>Wi-Fi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роутер (маршрутизатор) со встроенным аккумулятором и функцией </w:t>
            </w:r>
            <w:r w:rsidRPr="00522B8B">
              <w:rPr>
                <w:rFonts w:ascii="Times New Roman" w:hAnsi="Times New Roman" w:cs="Times New Roman"/>
                <w:lang w:val="en-US"/>
              </w:rPr>
              <w:t>WPS</w:t>
            </w:r>
            <w:r w:rsidRPr="00522B8B">
              <w:rPr>
                <w:rFonts w:ascii="Times New Roman" w:hAnsi="Times New Roman" w:cs="Times New Roman"/>
              </w:rPr>
              <w:t xml:space="preserve">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522B8B">
              <w:rPr>
                <w:rFonts w:ascii="Times New Roman" w:hAnsi="Times New Roman" w:cs="Times New Roman"/>
                <w:lang w:val="en-US"/>
              </w:rPr>
              <w:t>Shoutcast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2B8B">
              <w:rPr>
                <w:rFonts w:ascii="Times New Roman" w:hAnsi="Times New Roman" w:cs="Times New Roman"/>
                <w:lang w:val="en-US"/>
              </w:rPr>
              <w:t>Icecast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2B8B">
              <w:rPr>
                <w:rFonts w:ascii="Times New Roman" w:hAnsi="Times New Roman" w:cs="Times New Roman"/>
              </w:rPr>
              <w:t>аудиоформатах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</w:t>
            </w:r>
            <w:r w:rsidRPr="00522B8B">
              <w:rPr>
                <w:rFonts w:ascii="Times New Roman" w:hAnsi="Times New Roman" w:cs="Times New Roman"/>
                <w:lang w:val="en-US"/>
              </w:rPr>
              <w:t>MP</w:t>
            </w:r>
            <w:r w:rsidRPr="00522B8B">
              <w:rPr>
                <w:rFonts w:ascii="Times New Roman" w:hAnsi="Times New Roman" w:cs="Times New Roman"/>
              </w:rPr>
              <w:t xml:space="preserve">3 и </w:t>
            </w:r>
            <w:r w:rsidRPr="00522B8B">
              <w:rPr>
                <w:rFonts w:ascii="Times New Roman" w:hAnsi="Times New Roman" w:cs="Times New Roman"/>
                <w:lang w:val="en-US"/>
              </w:rPr>
              <w:t>AAC</w:t>
            </w:r>
            <w:r w:rsidRPr="00522B8B">
              <w:rPr>
                <w:rFonts w:ascii="Times New Roman" w:hAnsi="Times New Roman" w:cs="Times New Roman"/>
              </w:rPr>
              <w:t>.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возможность воспроизведения </w:t>
            </w:r>
            <w:proofErr w:type="spellStart"/>
            <w:r w:rsidRPr="00522B8B">
              <w:rPr>
                <w:rFonts w:ascii="Times New Roman" w:hAnsi="Times New Roman" w:cs="Times New Roman"/>
              </w:rPr>
              <w:t>подкастов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2B8B">
              <w:rPr>
                <w:rFonts w:ascii="Times New Roman" w:hAnsi="Times New Roman" w:cs="Times New Roman"/>
              </w:rPr>
              <w:t>аудиоформатах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MP3 и ААС при подключении к сети Интернет.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522B8B">
              <w:rPr>
                <w:rFonts w:ascii="Times New Roman" w:hAnsi="Times New Roman" w:cs="Times New Roman"/>
              </w:rPr>
              <w:t>Atom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1.0 при подключении к сети Интернет.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поддерживать работу с сервисами сетевых электронных библиотек для получателей по зрению по протоколу DAISY </w:t>
            </w:r>
            <w:proofErr w:type="spellStart"/>
            <w:r w:rsidRPr="00522B8B">
              <w:rPr>
                <w:rFonts w:ascii="Times New Roman" w:hAnsi="Times New Roman" w:cs="Times New Roman"/>
              </w:rPr>
              <w:t>Online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B8B">
              <w:rPr>
                <w:rFonts w:ascii="Times New Roman" w:hAnsi="Times New Roman" w:cs="Times New Roman"/>
              </w:rPr>
              <w:t>Delivery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B8B">
              <w:rPr>
                <w:rFonts w:ascii="Times New Roman" w:hAnsi="Times New Roman" w:cs="Times New Roman"/>
              </w:rPr>
              <w:t>Protocol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самостоятельный выбор книг путем текстового поиска;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самостоятельный выбор книг путем голосового поиска;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загрузка выбранных книг из электронной полки и библиотечной базы в устройство;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онлайн прослушивание выбранных книг без их загрузки в устройство с сохранением позиции воспроизведения каждой книги.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встроенный УКВ/FM радиоприемник со следующими техническими параметрами и функциональными характеристиками: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диапазон принимаемых частот: не уже чем от 64 до 108 МГц;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lastRenderedPageBreak/>
              <w:t xml:space="preserve">-  тип приемной антенны: телескопическая или внутренняя;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наличие функции сохранения в памяти устройства настроек на определенные радиостанции в количестве не менее 50;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наличие озвученной речевой навигации по сохраненным в памяти устройства радиостанциям;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наличие режима записи с радиоприемника на </w:t>
            </w:r>
            <w:proofErr w:type="spellStart"/>
            <w:r w:rsidRPr="00522B8B">
              <w:rPr>
                <w:rFonts w:ascii="Times New Roman" w:hAnsi="Times New Roman" w:cs="Times New Roman"/>
                <w:color w:val="000000"/>
              </w:rPr>
              <w:t>флешкарту</w:t>
            </w:r>
            <w:proofErr w:type="spellEnd"/>
            <w:r w:rsidRPr="00522B8B">
              <w:rPr>
                <w:rFonts w:ascii="Times New Roman" w:hAnsi="Times New Roman" w:cs="Times New Roman"/>
                <w:color w:val="000000"/>
              </w:rPr>
              <w:t xml:space="preserve"> или внутреннюю память с возможностью последующего воспроизведения. </w:t>
            </w:r>
          </w:p>
          <w:p w:rsidR="00522B8B" w:rsidRPr="00522B8B" w:rsidRDefault="00522B8B" w:rsidP="00175387">
            <w:pPr>
              <w:spacing w:after="0" w:line="240" w:lineRule="auto"/>
              <w:ind w:left="278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Для перехода к заданной позиции устройство должно иметь возможность цифрового ввода: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номера «говорящей» книги;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номера фрагмента «говорящей» книги;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времени от начала «говорящей» книги;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времени от конца «говорящей» книги;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времени для перемещения вперед при воспроизведении «говорящих» книг и аудиофайлов;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времени для перемещения назад при воспроизведении «говорящих» книг и аудиофайлов;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номера страницы при чтении текстового файла встроенным синтезатором речи;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номера сохраненной радиостанции при прослушивании радиоприемника;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номера закладки. </w:t>
            </w:r>
          </w:p>
          <w:p w:rsidR="00522B8B" w:rsidRPr="00522B8B" w:rsidRDefault="00522B8B" w:rsidP="00175387">
            <w:pPr>
              <w:spacing w:after="0" w:line="240" w:lineRule="auto"/>
              <w:ind w:left="278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522B8B">
              <w:rPr>
                <w:rFonts w:ascii="Times New Roman" w:hAnsi="Times New Roman" w:cs="Times New Roman"/>
                <w:color w:val="000000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  <w:color w:val="000000"/>
              </w:rPr>
              <w:t xml:space="preserve">-карта, внутренняя память; 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запись со следующих источников: встроенный микрофон, внешний микрофон;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переключение параметра качества записи с количеством градаций не менее 3; </w:t>
            </w:r>
          </w:p>
          <w:p w:rsidR="00522B8B" w:rsidRPr="00522B8B" w:rsidRDefault="00522B8B" w:rsidP="00175387">
            <w:pPr>
              <w:numPr>
                <w:ilvl w:val="0"/>
                <w:numId w:val="2"/>
              </w:numPr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522B8B">
              <w:rPr>
                <w:rFonts w:ascii="Times New Roman" w:hAnsi="Times New Roman" w:cs="Times New Roman"/>
                <w:color w:val="000000"/>
              </w:rPr>
              <w:t>дозапись</w:t>
            </w:r>
            <w:proofErr w:type="spellEnd"/>
            <w:r w:rsidRPr="00522B8B">
              <w:rPr>
                <w:rFonts w:ascii="Times New Roman" w:hAnsi="Times New Roman" w:cs="Times New Roman"/>
                <w:color w:val="000000"/>
              </w:rPr>
              <w:t xml:space="preserve"> в конец файла ранее выполненной записи, отмена последней операции редактирования записи). </w:t>
            </w:r>
          </w:p>
          <w:p w:rsidR="00522B8B" w:rsidRPr="00522B8B" w:rsidRDefault="00522B8B" w:rsidP="00175387">
            <w:pPr>
              <w:spacing w:after="0" w:line="240" w:lineRule="auto"/>
              <w:ind w:left="278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right="58" w:firstLine="27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50840—95 (пункт 8.4). </w:t>
            </w:r>
          </w:p>
          <w:p w:rsidR="00522B8B" w:rsidRPr="00522B8B" w:rsidRDefault="00522B8B" w:rsidP="00175387">
            <w:pPr>
              <w:spacing w:after="0" w:line="240" w:lineRule="auto"/>
              <w:ind w:right="58" w:firstLine="27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22B8B" w:rsidRPr="00522B8B" w:rsidRDefault="00522B8B" w:rsidP="00175387">
            <w:pPr>
              <w:spacing w:after="0" w:line="240" w:lineRule="auto"/>
              <w:ind w:right="54" w:firstLine="27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22B8B">
              <w:rPr>
                <w:rFonts w:ascii="Times New Roman" w:hAnsi="Times New Roman" w:cs="Times New Roman"/>
                <w:b/>
                <w:u w:val="single"/>
              </w:rPr>
              <w:t>Переход с активированного режима на другие режимы работы должен производиться при включённом устройстве.</w:t>
            </w:r>
            <w:r w:rsidRPr="00522B8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22B8B">
              <w:rPr>
                <w:rFonts w:ascii="Times New Roman" w:hAnsi="Times New Roman" w:cs="Times New Roman"/>
                <w:color w:val="000000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522B8B">
              <w:rPr>
                <w:rFonts w:ascii="Times New Roman" w:hAnsi="Times New Roman" w:cs="Times New Roman"/>
                <w:color w:val="000000"/>
              </w:rPr>
              <w:t>тифлоформата</w:t>
            </w:r>
            <w:proofErr w:type="spellEnd"/>
            <w:r w:rsidRPr="00522B8B">
              <w:rPr>
                <w:rFonts w:ascii="Times New Roman" w:hAnsi="Times New Roman" w:cs="Times New Roman"/>
                <w:color w:val="00000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должен </w:t>
            </w:r>
            <w:r w:rsidRPr="00522B8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превышать 2 с. </w:t>
            </w:r>
          </w:p>
          <w:p w:rsidR="00522B8B" w:rsidRPr="00522B8B" w:rsidRDefault="00522B8B" w:rsidP="00175387">
            <w:pPr>
              <w:spacing w:after="0" w:line="240" w:lineRule="auto"/>
              <w:ind w:right="55" w:firstLine="27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  <w:p w:rsidR="00522B8B" w:rsidRPr="00522B8B" w:rsidRDefault="00522B8B" w:rsidP="00175387">
            <w:pPr>
              <w:spacing w:after="0" w:line="240" w:lineRule="auto"/>
              <w:ind w:right="55" w:firstLine="278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522B8B">
              <w:rPr>
                <w:rFonts w:ascii="Times New Roman" w:hAnsi="Times New Roman" w:cs="Times New Roman"/>
                <w:b/>
                <w:color w:val="000000"/>
                <w:u w:val="single"/>
              </w:rPr>
              <w:t>Стереонаушники должны подключаться к устройству, находящемуся во включённом состоянии.</w:t>
            </w:r>
            <w:r w:rsidRPr="00522B8B"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  <w:color w:val="000000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  <w:r w:rsidRPr="00522B8B">
              <w:rPr>
                <w:rFonts w:ascii="Times New Roman" w:hAnsi="Times New Roman" w:cs="Times New Roman"/>
              </w:rPr>
              <w:tab/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Регулировка громкости во всех режимах работы устройства должна быть плавной и ступенчатой с количеством градаций не менее 16.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при чтении текстовых файлов встроенным синтезатором речи;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>- при воспроизведении сообщений речевого информатора;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при озвучивании звуковыми сигналами команд навигации.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обеспечивать работу со следующими типами носителей информации: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-карты типа SD, SDHC и SDXC с максимальным возможным объемом не менее 64 Гбайт;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>- USB-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>-накопитель;</w:t>
            </w:r>
          </w:p>
          <w:p w:rsidR="00522B8B" w:rsidRPr="00522B8B" w:rsidRDefault="00522B8B" w:rsidP="0017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    - USB-SSD-накопитель;</w:t>
            </w:r>
          </w:p>
          <w:p w:rsidR="00522B8B" w:rsidRPr="00522B8B" w:rsidRDefault="00522B8B" w:rsidP="0017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    - внутренняя память.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     Объем внутренней памяти должен быть не менее 8 Гбайт.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522B8B">
              <w:rPr>
                <w:rFonts w:ascii="Times New Roman" w:hAnsi="Times New Roman" w:cs="Times New Roman"/>
              </w:rPr>
              <w:t>exFAT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обеспечивать доступ к файлам во вложенных папках (не менее семи уровней вложенности, включая корневую папку).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При повторном включении устройства после его выключения должно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>- периодическое озвучивание речевым информатором количества процентов;</w:t>
            </w:r>
          </w:p>
          <w:p w:rsidR="00522B8B" w:rsidRPr="00522B8B" w:rsidRDefault="00522B8B" w:rsidP="0017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     - периодическое воспроизведение звуковых сигналов;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без озвучивания.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При отключенном озвучивании и при осуществлении </w:t>
            </w:r>
            <w:r w:rsidRPr="00522B8B">
              <w:rPr>
                <w:rFonts w:ascii="Times New Roman" w:hAnsi="Times New Roman" w:cs="Times New Roman"/>
              </w:rPr>
              <w:lastRenderedPageBreak/>
              <w:t xml:space="preserve">фонового скачивания файлов из Интернета процесс хода выполнения в процентах должен озвучиваться речевым информатором по команде пользователя.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Наличие режима записи как на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-карту, так и во внутреннюю память с внешних </w:t>
            </w:r>
            <w:proofErr w:type="spellStart"/>
            <w:r w:rsidRPr="00522B8B">
              <w:rPr>
                <w:rFonts w:ascii="Times New Roman" w:hAnsi="Times New Roman" w:cs="Times New Roman"/>
              </w:rPr>
              <w:t>аудиоисточников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Наличие функции блокировки клавиатуры. 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встроенные «говорящие» часы-будильник с возможностью синхронизации времени через Интернет.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>-карт и с USB-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-накопителей с обязательным запросом подтверждения операции.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ab/>
              <w:t xml:space="preserve">Устройство должно поддерживать возможность обновления внутреннего программного обеспечения следующими двумя способами: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из файлов, записанных на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>-карте или на USB-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-накопителе или во внутренней памяти;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через сеть Интернет.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обеспечивает считывание в режиме NFC информации в формате NDEF с бесконтактных идентификационных карт.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встроенный </w:t>
            </w:r>
            <w:proofErr w:type="spellStart"/>
            <w:r w:rsidRPr="00522B8B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-модуль, соответствующий спецификации не ниже </w:t>
            </w:r>
            <w:proofErr w:type="spellStart"/>
            <w:r w:rsidRPr="00522B8B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 v4.1. Встроенный </w:t>
            </w:r>
            <w:proofErr w:type="spellStart"/>
            <w:r w:rsidRPr="00522B8B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522B8B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-наушниками, гарнитурами и активными акустическими системами.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Устройство должно иметь разъем USB </w:t>
            </w:r>
            <w:proofErr w:type="spellStart"/>
            <w:r w:rsidRPr="00522B8B">
              <w:rPr>
                <w:rFonts w:ascii="Times New Roman" w:hAnsi="Times New Roman" w:cs="Times New Roman"/>
              </w:rPr>
              <w:t>Type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-карте (режим </w:t>
            </w:r>
            <w:proofErr w:type="spellStart"/>
            <w:r w:rsidRPr="00522B8B">
              <w:rPr>
                <w:rFonts w:ascii="Times New Roman" w:hAnsi="Times New Roman" w:cs="Times New Roman"/>
              </w:rPr>
              <w:t>кардридера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) и для зарядки встроенного аккумулятора.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Корпус устройства должен быть изготовлен из высокопрочного материала.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Все тактильные обозначения, указывающие на назначение органов управления устройства, должны быть выполнены рельефными знаками символов.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>Питание устройства комбинированное: от сети 220</w:t>
            </w:r>
            <w:proofErr w:type="gramStart"/>
            <w:r w:rsidRPr="00522B8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22B8B">
              <w:rPr>
                <w:rFonts w:ascii="Times New Roman" w:hAnsi="Times New Roman" w:cs="Times New Roman"/>
              </w:rPr>
              <w:t xml:space="preserve">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Габаритные размеры: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ширина не менее 170 мм и не более 200 мм;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высота не менее 80 мм и не более 140 мм;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глубина не менее 30 мм и не более 80 мм.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lastRenderedPageBreak/>
              <w:t xml:space="preserve">Масса: не более 0,5 кг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В комплект поставки должны входить: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специальное устройство для чтения «говорящих» книг на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-картах;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-карта SDHC или </w:t>
            </w:r>
            <w:r w:rsidRPr="00522B8B">
              <w:rPr>
                <w:rFonts w:ascii="Times New Roman" w:hAnsi="Times New Roman" w:cs="Times New Roman"/>
                <w:lang w:val="en-US"/>
              </w:rPr>
              <w:t>SDXC</w:t>
            </w:r>
            <w:r w:rsidRPr="00522B8B">
              <w:rPr>
                <w:rFonts w:ascii="Times New Roman" w:hAnsi="Times New Roman" w:cs="Times New Roman"/>
              </w:rPr>
              <w:t xml:space="preserve"> объемом не менее 4 Гбайт с записанными «говорящими» книгами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тифлоформата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22B8B">
              <w:rPr>
                <w:rFonts w:ascii="Times New Roman" w:hAnsi="Times New Roman" w:cs="Times New Roman"/>
              </w:rPr>
              <w:t>флеш</w:t>
            </w:r>
            <w:proofErr w:type="spellEnd"/>
            <w:r w:rsidRPr="00522B8B">
              <w:rPr>
                <w:rFonts w:ascii="Times New Roman" w:hAnsi="Times New Roman" w:cs="Times New Roman"/>
              </w:rPr>
              <w:t xml:space="preserve">-карта SDHC или </w:t>
            </w:r>
            <w:r w:rsidRPr="00522B8B">
              <w:rPr>
                <w:rFonts w:ascii="Times New Roman" w:hAnsi="Times New Roman" w:cs="Times New Roman"/>
                <w:lang w:val="en-US"/>
              </w:rPr>
              <w:t>SDXC</w:t>
            </w:r>
            <w:r w:rsidRPr="00522B8B">
              <w:rPr>
                <w:rFonts w:ascii="Times New Roman" w:hAnsi="Times New Roman" w:cs="Times New Roman"/>
              </w:rPr>
              <w:t xml:space="preserve"> объемом не менее 16 Гбайт и классом не ниже 10;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сетевой адаптер;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наушники;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паспорт изделия;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плоскопечатное руководство по эксплуатации должно быть выполнено крупным шрифтом не менее 14 пунктов (4,5 мм);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краткое руководство по эксплуатации, выполненное шрифтом Брайля;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ремень или сумка для переноски;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 xml:space="preserve">- упаковочная коробка; </w:t>
            </w:r>
          </w:p>
          <w:p w:rsidR="00522B8B" w:rsidRPr="00522B8B" w:rsidRDefault="00522B8B" w:rsidP="00175387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>- кабель USB для соединения устройства с компьютером;</w:t>
            </w:r>
          </w:p>
          <w:p w:rsidR="00522B8B" w:rsidRPr="00522B8B" w:rsidRDefault="00522B8B" w:rsidP="00B5244F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t>- гарантийный талон.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8B" w:rsidRPr="008C4983" w:rsidRDefault="00522B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8B" w:rsidRPr="00F87E5C" w:rsidRDefault="00522B8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87E5C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522B8B" w:rsidRPr="008C4983" w:rsidTr="00522B8B">
        <w:trPr>
          <w:trHeight w:val="273"/>
          <w:jc w:val="center"/>
        </w:trPr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8B" w:rsidRPr="00522B8B" w:rsidRDefault="00522B8B" w:rsidP="00175387">
            <w:pPr>
              <w:jc w:val="both"/>
              <w:rPr>
                <w:rFonts w:ascii="Times New Roman" w:hAnsi="Times New Roman" w:cs="Times New Roman"/>
              </w:rPr>
            </w:pPr>
            <w:r w:rsidRPr="00522B8B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8C4983" w:rsidRDefault="00522B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8B" w:rsidRPr="008C4983" w:rsidRDefault="00522B8B" w:rsidP="000059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C4983">
              <w:rPr>
                <w:rFonts w:ascii="Times New Roman" w:hAnsi="Times New Roman" w:cs="Times New Roman"/>
              </w:rPr>
              <w:t>60</w:t>
            </w:r>
          </w:p>
        </w:tc>
      </w:tr>
    </w:tbl>
    <w:p w:rsidR="00B5244F" w:rsidRPr="00B04762" w:rsidRDefault="00C20A92" w:rsidP="008C4983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–</w:t>
      </w:r>
      <w:r w:rsidR="00745D1B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CA5EA9" w:rsidRPr="00B04762">
        <w:rPr>
          <w:rFonts w:ascii="Times New Roman" w:hAnsi="Times New Roman" w:cs="Times New Roman"/>
          <w:b/>
          <w:sz w:val="28"/>
          <w:szCs w:val="28"/>
        </w:rPr>
        <w:t xml:space="preserve">   шт. </w:t>
      </w:r>
    </w:p>
    <w:p w:rsidR="00CA5EA9" w:rsidRPr="00B04762" w:rsidRDefault="00CA5EA9" w:rsidP="00522B8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62">
        <w:rPr>
          <w:rFonts w:ascii="Times New Roman" w:hAnsi="Times New Roman" w:cs="Times New Roman"/>
          <w:b/>
          <w:sz w:val="28"/>
          <w:szCs w:val="28"/>
        </w:rPr>
        <w:t>Требования к качеству, техническим, функциональным характеристикам специальных устрой</w:t>
      </w:r>
      <w:proofErr w:type="gramStart"/>
      <w:r w:rsidRPr="00B04762">
        <w:rPr>
          <w:rFonts w:ascii="Times New Roman" w:hAnsi="Times New Roman" w:cs="Times New Roman"/>
          <w:b/>
          <w:sz w:val="28"/>
          <w:szCs w:val="28"/>
        </w:rPr>
        <w:t>ств дл</w:t>
      </w:r>
      <w:proofErr w:type="gramEnd"/>
      <w:r w:rsidRPr="00B04762">
        <w:rPr>
          <w:rFonts w:ascii="Times New Roman" w:hAnsi="Times New Roman" w:cs="Times New Roman"/>
          <w:b/>
          <w:sz w:val="28"/>
          <w:szCs w:val="28"/>
        </w:rPr>
        <w:t>я чтения «говорящих книг»</w:t>
      </w:r>
    </w:p>
    <w:p w:rsidR="00CA5EA9" w:rsidRPr="00B04762" w:rsidRDefault="00CA5EA9" w:rsidP="008C498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2">
        <w:rPr>
          <w:rFonts w:ascii="Times New Roman" w:hAnsi="Times New Roman" w:cs="Times New Roman"/>
          <w:sz w:val="28"/>
          <w:szCs w:val="28"/>
        </w:rPr>
        <w:t xml:space="preserve">Специальные устройства для чтения «говорящих книг» должны быть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 </w:t>
      </w:r>
    </w:p>
    <w:p w:rsidR="00CA5EA9" w:rsidRPr="00B04762" w:rsidRDefault="00CA5EA9" w:rsidP="008C498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2">
        <w:rPr>
          <w:rFonts w:ascii="Times New Roman" w:hAnsi="Times New Roman" w:cs="Times New Roman"/>
          <w:sz w:val="28"/>
          <w:szCs w:val="28"/>
        </w:rPr>
        <w:t xml:space="preserve"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ограничениями жизнедеятельности представлена в Национальном стандарте Российской Федерации ГОСТ Р ИСО 9999-2019 «Вспомогательные средства для людей с ограничениями жизнедеятельности. Классификация и терминология». </w:t>
      </w:r>
    </w:p>
    <w:p w:rsidR="00522B8B" w:rsidRDefault="00522B8B" w:rsidP="00F126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A9" w:rsidRPr="00B04762" w:rsidRDefault="00CA5EA9" w:rsidP="00F126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62">
        <w:rPr>
          <w:rFonts w:ascii="Times New Roman" w:hAnsi="Times New Roman" w:cs="Times New Roman"/>
          <w:b/>
          <w:sz w:val="28"/>
          <w:szCs w:val="28"/>
        </w:rPr>
        <w:t>Требования к маркировке, упако</w:t>
      </w:r>
      <w:r w:rsidR="008B13BD" w:rsidRPr="00B04762">
        <w:rPr>
          <w:rFonts w:ascii="Times New Roman" w:hAnsi="Times New Roman" w:cs="Times New Roman"/>
          <w:b/>
          <w:sz w:val="28"/>
          <w:szCs w:val="28"/>
        </w:rPr>
        <w:t>вке, хранению и отгрузке</w:t>
      </w:r>
      <w:proofErr w:type="gramStart"/>
      <w:r w:rsidR="008B13BD" w:rsidRPr="00B047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A5EA9" w:rsidRDefault="00CA5EA9" w:rsidP="00F1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2">
        <w:rPr>
          <w:rFonts w:ascii="Times New Roman" w:hAnsi="Times New Roman" w:cs="Times New Roman"/>
          <w:sz w:val="28"/>
          <w:szCs w:val="28"/>
        </w:rPr>
        <w:t xml:space="preserve">Упаковка специальных устройств для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 w:rsidR="00522B8B" w:rsidRDefault="00522B8B" w:rsidP="00522B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6B1" w:rsidRDefault="00F126B1" w:rsidP="00522B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сроки поставки товара:</w:t>
      </w:r>
    </w:p>
    <w:p w:rsidR="00F126B1" w:rsidRPr="00F126B1" w:rsidRDefault="00F126B1" w:rsidP="00F126B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Товар поставляется в полном объеме в Белгородскую область в соответствии с календарным планом. Поставка товара получателю не должна превышать 15 календарных дней, а в отношении получателя из числа получателей нуждающихся в оказании паллиативной медицинской помощи, 7 календарных дней со дня получения Поставщиком реестра Направлений (</w:t>
      </w:r>
      <w:proofErr w:type="gramStart"/>
      <w:r w:rsidRPr="00F126B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126B1">
        <w:rPr>
          <w:rFonts w:ascii="Times New Roman" w:hAnsi="Times New Roman" w:cs="Times New Roman"/>
          <w:sz w:val="28"/>
          <w:szCs w:val="28"/>
        </w:rPr>
        <w:t xml:space="preserve"> от заказчика реестра Направлений до 09 декабря 2024 г.).</w:t>
      </w:r>
    </w:p>
    <w:p w:rsidR="00F126B1" w:rsidRPr="00F126B1" w:rsidRDefault="00F126B1" w:rsidP="00F126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lastRenderedPageBreak/>
        <w:t>Поставщик обязан еженедельно предоставлять Заказчику сведения о статусе отработки выданных получателям Направлений на получение Товара (дата принятия Направления в работу, согласованная с получателем дата выдачи Товара, фактическая дата выдачи Товара).</w:t>
      </w:r>
    </w:p>
    <w:p w:rsidR="00595A4E" w:rsidRDefault="00F126B1" w:rsidP="00595A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Вместе с Актом приема-передачи Товара Поставщик обеспечивает Получателя гарантийным талоном на Товар и информирует его об условиях проведения гарантийного обслуживания (место нахождения и ре</w:t>
      </w:r>
      <w:r w:rsidR="00C20A92">
        <w:rPr>
          <w:rFonts w:ascii="Times New Roman" w:hAnsi="Times New Roman" w:cs="Times New Roman"/>
          <w:sz w:val="28"/>
          <w:szCs w:val="28"/>
        </w:rPr>
        <w:t>жим работы пункта приема Товара</w:t>
      </w:r>
      <w:r w:rsidRPr="00F126B1">
        <w:rPr>
          <w:rFonts w:ascii="Times New Roman" w:hAnsi="Times New Roman" w:cs="Times New Roman"/>
          <w:sz w:val="28"/>
          <w:szCs w:val="28"/>
        </w:rPr>
        <w:t xml:space="preserve"> (специализированной мастерской или сервисной службы), расположенных на территории Белгородской области, инструкцией (памяткой) об условиях и требованиях к эксплуатации. Копии указанных документов предоставляются Заказчику.</w:t>
      </w:r>
    </w:p>
    <w:p w:rsidR="00CA5EA9" w:rsidRPr="00595A4E" w:rsidRDefault="00CA5EA9" w:rsidP="00595A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b/>
          <w:sz w:val="28"/>
          <w:szCs w:val="28"/>
        </w:rPr>
        <w:t>Требования к сроку и (или) объему предоставленных гарантий качества товара</w:t>
      </w:r>
    </w:p>
    <w:p w:rsidR="00CA5EA9" w:rsidRPr="00F126B1" w:rsidRDefault="00CA5EA9" w:rsidP="00F1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Гарантийный срок эксплуатации - 24 месяца со дня ввода в эксплуатацию. Срок гарантийного ремонта со дня обращения получателя не должен превышать 20 (двадцать) рабочих дней.</w:t>
      </w:r>
    </w:p>
    <w:p w:rsidR="00CA5EA9" w:rsidRPr="00F126B1" w:rsidRDefault="00CA5EA9" w:rsidP="00F1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Обязательно наличие гарантийных талонов, дающих право не бесплатный ремонт товара во время гарантийного срока.</w:t>
      </w:r>
    </w:p>
    <w:p w:rsidR="00CA5EA9" w:rsidRPr="00F126B1" w:rsidRDefault="00CA5EA9" w:rsidP="00F126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B1">
        <w:rPr>
          <w:rFonts w:ascii="Times New Roman" w:hAnsi="Times New Roman" w:cs="Times New Roman"/>
          <w:sz w:val="28"/>
          <w:szCs w:val="28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B04762" w:rsidRPr="00B04762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62">
        <w:rPr>
          <w:rFonts w:ascii="Times New Roman" w:eastAsia="Times New Roman" w:hAnsi="Times New Roman" w:cs="Times New Roman"/>
          <w:b/>
          <w:sz w:val="28"/>
          <w:szCs w:val="28"/>
        </w:rPr>
        <w:t>Требования к гарантийному сроку товара:</w:t>
      </w:r>
      <w:r w:rsidRPr="00B04762">
        <w:rPr>
          <w:rFonts w:ascii="Times New Roman" w:eastAsia="Times New Roman" w:hAnsi="Times New Roman" w:cs="Times New Roman"/>
          <w:sz w:val="28"/>
          <w:szCs w:val="28"/>
        </w:rPr>
        <w:t xml:space="preserve"> гарантийный срок должен быть 24 месяца </w:t>
      </w:r>
      <w:proofErr w:type="gramStart"/>
      <w:r w:rsidRPr="00B04762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B04762">
        <w:rPr>
          <w:rFonts w:ascii="Times New Roman" w:eastAsia="Times New Roman" w:hAnsi="Times New Roman" w:cs="Times New Roman"/>
          <w:sz w:val="28"/>
          <w:szCs w:val="28"/>
        </w:rPr>
        <w:t xml:space="preserve"> Акта приема-передачи Товара Получателям.</w:t>
      </w:r>
    </w:p>
    <w:p w:rsidR="00B04762" w:rsidRPr="00B04762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62">
        <w:rPr>
          <w:rFonts w:ascii="Times New Roman" w:eastAsia="Times New Roman" w:hAnsi="Times New Roman" w:cs="Times New Roman"/>
          <w:sz w:val="28"/>
          <w:szCs w:val="28"/>
        </w:rPr>
        <w:t>Срок гарантийного ремонта со дня обращения получателя не должен превышать 20 (двадцать) рабочих дней.</w:t>
      </w:r>
      <w:r w:rsidRPr="00B04762">
        <w:rPr>
          <w:rFonts w:ascii="Times New Roman" w:hAnsi="Times New Roman" w:cs="Times New Roman"/>
          <w:sz w:val="28"/>
          <w:szCs w:val="28"/>
        </w:rPr>
        <w:t xml:space="preserve"> </w:t>
      </w:r>
      <w:r w:rsidRPr="00B04762">
        <w:rPr>
          <w:rFonts w:ascii="Times New Roman" w:eastAsia="Times New Roman" w:hAnsi="Times New Roman" w:cs="Times New Roman"/>
          <w:sz w:val="28"/>
          <w:szCs w:val="28"/>
        </w:rPr>
        <w:t>Обязательно наличие гарантийных талонов, дающих право не бесплатный ремонт товара во время гарантийного срока.</w:t>
      </w:r>
    </w:p>
    <w:p w:rsidR="00B04762" w:rsidRPr="00B04762" w:rsidRDefault="00B04762" w:rsidP="00F12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62">
        <w:rPr>
          <w:rFonts w:ascii="Times New Roman" w:eastAsia="Times New Roman" w:hAnsi="Times New Roman" w:cs="Times New Roman"/>
          <w:sz w:val="28"/>
          <w:szCs w:val="28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  <w:bookmarkStart w:id="0" w:name="_GoBack"/>
      <w:bookmarkEnd w:id="0"/>
    </w:p>
    <w:sectPr w:rsidR="00B04762" w:rsidRPr="00B04762" w:rsidSect="00522B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542"/>
    <w:multiLevelType w:val="multilevel"/>
    <w:tmpl w:val="017815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6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18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90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62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4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06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78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50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4F"/>
    <w:rsid w:val="00001407"/>
    <w:rsid w:val="00005993"/>
    <w:rsid w:val="00010A70"/>
    <w:rsid w:val="00054A9D"/>
    <w:rsid w:val="0006666C"/>
    <w:rsid w:val="000C7B6D"/>
    <w:rsid w:val="0010708C"/>
    <w:rsid w:val="0015333D"/>
    <w:rsid w:val="00175387"/>
    <w:rsid w:val="001A10C0"/>
    <w:rsid w:val="002C1D5D"/>
    <w:rsid w:val="002C76C7"/>
    <w:rsid w:val="003A26C8"/>
    <w:rsid w:val="003F1155"/>
    <w:rsid w:val="004012E1"/>
    <w:rsid w:val="00432CD6"/>
    <w:rsid w:val="00473AEF"/>
    <w:rsid w:val="004832D1"/>
    <w:rsid w:val="00522B8B"/>
    <w:rsid w:val="005328F3"/>
    <w:rsid w:val="0057605F"/>
    <w:rsid w:val="00595A4E"/>
    <w:rsid w:val="00694B5A"/>
    <w:rsid w:val="006C34D6"/>
    <w:rsid w:val="006D45CC"/>
    <w:rsid w:val="006E341F"/>
    <w:rsid w:val="00745D1B"/>
    <w:rsid w:val="00761E7C"/>
    <w:rsid w:val="007A65F7"/>
    <w:rsid w:val="007E4DD3"/>
    <w:rsid w:val="0081023C"/>
    <w:rsid w:val="008111E6"/>
    <w:rsid w:val="00832511"/>
    <w:rsid w:val="0084154F"/>
    <w:rsid w:val="00857E8B"/>
    <w:rsid w:val="00882FE8"/>
    <w:rsid w:val="008B13BD"/>
    <w:rsid w:val="008C4983"/>
    <w:rsid w:val="008D1B1C"/>
    <w:rsid w:val="008D5962"/>
    <w:rsid w:val="008E35F6"/>
    <w:rsid w:val="00931D65"/>
    <w:rsid w:val="009654D1"/>
    <w:rsid w:val="00976EFF"/>
    <w:rsid w:val="009C2825"/>
    <w:rsid w:val="009E1371"/>
    <w:rsid w:val="009F585C"/>
    <w:rsid w:val="00A750E3"/>
    <w:rsid w:val="00AC0626"/>
    <w:rsid w:val="00AE63FC"/>
    <w:rsid w:val="00AF4B4A"/>
    <w:rsid w:val="00B04762"/>
    <w:rsid w:val="00B5244F"/>
    <w:rsid w:val="00BF50ED"/>
    <w:rsid w:val="00C02E58"/>
    <w:rsid w:val="00C05896"/>
    <w:rsid w:val="00C20A92"/>
    <w:rsid w:val="00C216CA"/>
    <w:rsid w:val="00C31DBF"/>
    <w:rsid w:val="00C732F1"/>
    <w:rsid w:val="00C74F33"/>
    <w:rsid w:val="00C94CB0"/>
    <w:rsid w:val="00CA5EA9"/>
    <w:rsid w:val="00D353A4"/>
    <w:rsid w:val="00D46E6C"/>
    <w:rsid w:val="00D918E4"/>
    <w:rsid w:val="00E367EA"/>
    <w:rsid w:val="00E51809"/>
    <w:rsid w:val="00E91FBD"/>
    <w:rsid w:val="00F126B1"/>
    <w:rsid w:val="00F275CF"/>
    <w:rsid w:val="00F40164"/>
    <w:rsid w:val="00F7186A"/>
    <w:rsid w:val="00F80FDC"/>
    <w:rsid w:val="00F87E5C"/>
    <w:rsid w:val="00FB601F"/>
    <w:rsid w:val="00FB6A43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0 Знак Знак Знак Знак"/>
    <w:basedOn w:val="a"/>
    <w:rsid w:val="00931D65"/>
    <w:pPr>
      <w:spacing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iceouttxt4">
    <w:name w:val="iceouttxt4"/>
    <w:basedOn w:val="a0"/>
    <w:rsid w:val="00CA5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0 Знак Знак Знак Знак"/>
    <w:basedOn w:val="a"/>
    <w:rsid w:val="00931D65"/>
    <w:pPr>
      <w:spacing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iceouttxt4">
    <w:name w:val="iceouttxt4"/>
    <w:basedOn w:val="a0"/>
    <w:rsid w:val="00C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Елена Сергеевна</dc:creator>
  <cp:keywords/>
  <dc:description/>
  <cp:lastModifiedBy>Ломова Татьяна Михайловна</cp:lastModifiedBy>
  <cp:revision>6</cp:revision>
  <dcterms:created xsi:type="dcterms:W3CDTF">2024-09-18T06:00:00Z</dcterms:created>
  <dcterms:modified xsi:type="dcterms:W3CDTF">2024-09-19T13:43:00Z</dcterms:modified>
</cp:coreProperties>
</file>