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E4" w:rsidRPr="00B555BA" w:rsidRDefault="00AD73E4" w:rsidP="00AD73E4">
      <w:pPr>
        <w:widowControl w:val="0"/>
        <w:suppressAutoHyphens w:val="0"/>
        <w:spacing w:before="480" w:after="480"/>
        <w:contextualSpacing/>
        <w:jc w:val="center"/>
        <w:rPr>
          <w:rFonts w:eastAsia="Calibri"/>
          <w:b/>
          <w:color w:val="000000"/>
          <w:spacing w:val="-4"/>
          <w:sz w:val="25"/>
          <w:szCs w:val="25"/>
          <w:lang w:eastAsia="en-US"/>
        </w:rPr>
      </w:pPr>
      <w:r w:rsidRPr="00B555BA">
        <w:rPr>
          <w:rFonts w:eastAsia="Calibri"/>
          <w:b/>
          <w:color w:val="000000"/>
          <w:spacing w:val="-4"/>
          <w:sz w:val="25"/>
          <w:szCs w:val="25"/>
          <w:lang w:eastAsia="en-US"/>
        </w:rPr>
        <w:t>Описание объекта закупки (Техническое задание)</w:t>
      </w:r>
    </w:p>
    <w:p w:rsidR="00470272" w:rsidRPr="005A4DA2" w:rsidRDefault="00470272" w:rsidP="00470272">
      <w:pPr>
        <w:ind w:firstLine="709"/>
        <w:jc w:val="both"/>
        <w:rPr>
          <w:sz w:val="25"/>
          <w:szCs w:val="25"/>
          <w:lang w:eastAsia="ru-RU"/>
        </w:rPr>
      </w:pPr>
      <w:r w:rsidRPr="005A4DA2">
        <w:rPr>
          <w:b/>
          <w:sz w:val="25"/>
          <w:szCs w:val="25"/>
          <w:lang w:eastAsia="ru-RU"/>
        </w:rPr>
        <w:t>1. Наименование объекта закупки:</w:t>
      </w:r>
      <w:r w:rsidRPr="005A4DA2">
        <w:rPr>
          <w:sz w:val="25"/>
          <w:szCs w:val="25"/>
          <w:lang w:eastAsia="ru-RU"/>
        </w:rPr>
        <w:t xml:space="preserve"> выполнение работ по изготовлению ортопедической обуви в целях социального обеспечения получателей в 202</w:t>
      </w:r>
      <w:r>
        <w:rPr>
          <w:sz w:val="25"/>
          <w:szCs w:val="25"/>
          <w:lang w:eastAsia="ru-RU"/>
        </w:rPr>
        <w:t>5</w:t>
      </w:r>
      <w:r w:rsidRPr="005A4DA2">
        <w:rPr>
          <w:sz w:val="25"/>
          <w:szCs w:val="25"/>
          <w:lang w:eastAsia="ru-RU"/>
        </w:rPr>
        <w:t xml:space="preserve"> году</w:t>
      </w:r>
      <w:r>
        <w:rPr>
          <w:sz w:val="25"/>
          <w:szCs w:val="25"/>
          <w:lang w:eastAsia="ru-RU"/>
        </w:rPr>
        <w:t>.</w:t>
      </w:r>
    </w:p>
    <w:p w:rsidR="00470272" w:rsidRPr="000630D8" w:rsidRDefault="00470272" w:rsidP="00470272">
      <w:pPr>
        <w:suppressAutoHyphens w:val="0"/>
        <w:ind w:firstLine="709"/>
        <w:jc w:val="both"/>
        <w:rPr>
          <w:sz w:val="25"/>
          <w:szCs w:val="25"/>
          <w:lang w:eastAsia="ru-RU"/>
        </w:rPr>
      </w:pPr>
      <w:r w:rsidRPr="005A4DA2">
        <w:rPr>
          <w:b/>
          <w:sz w:val="25"/>
          <w:szCs w:val="25"/>
          <w:lang w:eastAsia="ru-RU"/>
        </w:rPr>
        <w:t xml:space="preserve">2. Место выполнения работ: </w:t>
      </w:r>
      <w:r w:rsidRPr="000630D8">
        <w:rPr>
          <w:sz w:val="25"/>
          <w:szCs w:val="25"/>
          <w:lang w:eastAsia="ru-RU"/>
        </w:rPr>
        <w:t>выполнение работ должно быть осуществлено по месту изготовления Изделий на территории Российской Федерации по индивидуальному заказу Получателя.</w:t>
      </w:r>
    </w:p>
    <w:p w:rsidR="00470272" w:rsidRPr="000630D8" w:rsidRDefault="00470272" w:rsidP="00470272">
      <w:pPr>
        <w:suppressAutoHyphens w:val="0"/>
        <w:ind w:firstLine="709"/>
        <w:jc w:val="both"/>
        <w:rPr>
          <w:sz w:val="25"/>
          <w:szCs w:val="25"/>
          <w:lang w:eastAsia="ru-RU"/>
        </w:rPr>
      </w:pPr>
      <w:r w:rsidRPr="000630D8">
        <w:rPr>
          <w:sz w:val="25"/>
          <w:szCs w:val="25"/>
          <w:lang w:eastAsia="ru-RU"/>
        </w:rPr>
        <w:t>Прием заказа на выполнение работ, примерка и получение готового изделия должно быть осуществлено в специализированных помещениях на территории Российской Федерации, при наличии Направления Заказчика.</w:t>
      </w:r>
    </w:p>
    <w:p w:rsidR="00470272" w:rsidRDefault="00470272" w:rsidP="00470272">
      <w:pPr>
        <w:suppressAutoHyphens w:val="0"/>
        <w:ind w:firstLine="709"/>
        <w:jc w:val="both"/>
        <w:rPr>
          <w:sz w:val="25"/>
          <w:szCs w:val="25"/>
          <w:lang w:eastAsia="ru-RU"/>
        </w:rPr>
      </w:pPr>
      <w:r w:rsidRPr="000630D8">
        <w:rPr>
          <w:sz w:val="25"/>
          <w:szCs w:val="25"/>
          <w:lang w:eastAsia="ru-RU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№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470272" w:rsidRPr="000630D8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b/>
          <w:sz w:val="25"/>
          <w:szCs w:val="25"/>
          <w:lang w:eastAsia="ru-RU"/>
        </w:rPr>
        <w:t>2. Срок выполнения работ:</w:t>
      </w:r>
      <w:r w:rsidRPr="005A4DA2">
        <w:rPr>
          <w:rFonts w:eastAsia="Calibri"/>
          <w:sz w:val="25"/>
          <w:szCs w:val="25"/>
          <w:lang w:eastAsia="ru-RU"/>
        </w:rPr>
        <w:t xml:space="preserve"> </w:t>
      </w:r>
      <w:r w:rsidRPr="000630D8">
        <w:rPr>
          <w:rFonts w:eastAsia="Calibri"/>
          <w:sz w:val="25"/>
          <w:szCs w:val="25"/>
          <w:lang w:eastAsia="ru-RU"/>
        </w:rPr>
        <w:t xml:space="preserve">с даты заключения государственного контракта до 01 ноября 2025 года включительно. 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0630D8">
        <w:rPr>
          <w:rFonts w:eastAsia="Calibri"/>
          <w:sz w:val="25"/>
          <w:szCs w:val="25"/>
          <w:lang w:eastAsia="ru-RU"/>
        </w:rPr>
        <w:t>Срок выполнения работ по изготовлению ортопедической обуви не может превышать 60 дней со дня получения Исполнителем реестра Получателей от Заказчика, либо обращения инвалида в организацию с направлением (в зависимост</w:t>
      </w:r>
      <w:r>
        <w:rPr>
          <w:rFonts w:eastAsia="Calibri"/>
          <w:sz w:val="25"/>
          <w:szCs w:val="25"/>
          <w:lang w:eastAsia="ru-RU"/>
        </w:rPr>
        <w:t>и от того, что наступит раньше)</w:t>
      </w:r>
      <w:r w:rsidRPr="005A4DA2">
        <w:rPr>
          <w:rFonts w:eastAsia="Calibri"/>
          <w:sz w:val="25"/>
          <w:szCs w:val="25"/>
          <w:lang w:eastAsia="ru-RU"/>
        </w:rPr>
        <w:t>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b/>
          <w:sz w:val="25"/>
          <w:szCs w:val="25"/>
          <w:lang w:eastAsia="ru-RU"/>
        </w:rPr>
      </w:pPr>
      <w:r w:rsidRPr="005A4DA2">
        <w:rPr>
          <w:rFonts w:eastAsia="Calibri"/>
          <w:b/>
          <w:sz w:val="25"/>
          <w:szCs w:val="25"/>
          <w:lang w:eastAsia="ru-RU"/>
        </w:rPr>
        <w:t>3. Качественные характеристики объекта закупки:</w:t>
      </w:r>
      <w:r w:rsidRPr="005A4DA2">
        <w:rPr>
          <w:rFonts w:eastAsia="Calibri"/>
          <w:sz w:val="25"/>
          <w:szCs w:val="25"/>
          <w:lang w:eastAsia="ru-RU"/>
        </w:rPr>
        <w:t xml:space="preserve">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470272" w:rsidRPr="005A4DA2" w:rsidRDefault="00470272" w:rsidP="00470272">
      <w:pPr>
        <w:pStyle w:val="af2"/>
        <w:numPr>
          <w:ilvl w:val="0"/>
          <w:numId w:val="24"/>
        </w:numPr>
        <w:ind w:left="0" w:firstLine="709"/>
        <w:jc w:val="both"/>
        <w:rPr>
          <w:rFonts w:eastAsia="Calibri"/>
          <w:sz w:val="25"/>
          <w:szCs w:val="25"/>
        </w:rPr>
      </w:pPr>
      <w:r w:rsidRPr="005A4DA2">
        <w:rPr>
          <w:rFonts w:eastAsia="Calibri"/>
          <w:sz w:val="25"/>
          <w:szCs w:val="25"/>
        </w:rPr>
        <w:t>ГОСТ Р 54407-2020 «Обувь ортопедическая. Общие технические условия»;</w:t>
      </w:r>
    </w:p>
    <w:p w:rsidR="00470272" w:rsidRPr="005A4DA2" w:rsidRDefault="00470272" w:rsidP="00470272">
      <w:pPr>
        <w:pStyle w:val="af2"/>
        <w:numPr>
          <w:ilvl w:val="0"/>
          <w:numId w:val="24"/>
        </w:numPr>
        <w:ind w:left="0" w:firstLine="709"/>
        <w:jc w:val="both"/>
        <w:rPr>
          <w:rFonts w:eastAsia="Calibri"/>
          <w:sz w:val="25"/>
          <w:szCs w:val="25"/>
        </w:rPr>
      </w:pPr>
      <w:r w:rsidRPr="005A4DA2">
        <w:rPr>
          <w:rFonts w:eastAsia="Calibri"/>
          <w:sz w:val="25"/>
          <w:szCs w:val="25"/>
        </w:rPr>
        <w:t>ГОСТ Р 57761-2023 «Национальный стандарт Российской Федерации. Обувь ортопедическая. Термины и определения»;</w:t>
      </w:r>
    </w:p>
    <w:p w:rsidR="00470272" w:rsidRPr="005A4DA2" w:rsidRDefault="00470272" w:rsidP="00470272">
      <w:pPr>
        <w:pStyle w:val="af2"/>
        <w:numPr>
          <w:ilvl w:val="0"/>
          <w:numId w:val="24"/>
        </w:numPr>
        <w:ind w:left="0" w:firstLine="709"/>
        <w:jc w:val="both"/>
        <w:rPr>
          <w:rFonts w:eastAsia="Calibri"/>
          <w:sz w:val="25"/>
          <w:szCs w:val="25"/>
        </w:rPr>
      </w:pPr>
      <w:r w:rsidRPr="005A4DA2">
        <w:rPr>
          <w:rFonts w:eastAsia="Calibri"/>
          <w:sz w:val="25"/>
          <w:szCs w:val="25"/>
        </w:rPr>
        <w:t>ГОСТ Р 55638-2021 «Национальный стандарт Российской Федерации. Услуги по изготовлению ортопедической обуви. Состав и содержание услуг. Требования безопасности».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lastRenderedPageBreak/>
        <w:t xml:space="preserve">Изделия должны быть в упаковке, обеспечивающей защиту от воздействия механических и климатических факторов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 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Изделия должны быть свободными от прав третьих лиц.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b/>
          <w:sz w:val="25"/>
          <w:szCs w:val="25"/>
          <w:lang w:eastAsia="ru-RU"/>
        </w:rPr>
        <w:t>4. Условия выполнения работ:</w:t>
      </w:r>
      <w:r w:rsidRPr="005A4DA2">
        <w:rPr>
          <w:rFonts w:eastAsia="Calibri"/>
          <w:sz w:val="25"/>
          <w:szCs w:val="25"/>
          <w:lang w:eastAsia="ru-RU"/>
        </w:rPr>
        <w:t xml:space="preserve"> </w:t>
      </w:r>
      <w:r w:rsidRPr="00F24E7A">
        <w:rPr>
          <w:rFonts w:eastAsia="Calibri"/>
          <w:sz w:val="25"/>
          <w:szCs w:val="25"/>
          <w:lang w:eastAsia="ru-RU"/>
        </w:rPr>
        <w:t>сложная ортопедическая обувь должна быть изготовлена по индивидуальным параметрам каждого Получателя. Выполнение работ по изготовлению изделий должно соответствовать назначениям медико-социальной экспертизы. Обувь назначается и изготавливается пользователю по заказу в соответствии с медицинским назначением. При выполнении работ должен быть осуществлен контроль при примерке и обеспечении Получателей указанными изделиями. Получатели не должны испытывать болей, избыточного давления, обуславли</w:t>
      </w:r>
      <w:r>
        <w:rPr>
          <w:rFonts w:eastAsia="Calibri"/>
          <w:sz w:val="25"/>
          <w:szCs w:val="25"/>
          <w:lang w:eastAsia="ru-RU"/>
        </w:rPr>
        <w:t>вающих нарушения кровообращения</w:t>
      </w:r>
      <w:r w:rsidRPr="005A4DA2">
        <w:rPr>
          <w:rFonts w:eastAsia="Calibri"/>
          <w:sz w:val="25"/>
          <w:szCs w:val="25"/>
          <w:lang w:eastAsia="ru-RU"/>
        </w:rPr>
        <w:t>.</w:t>
      </w:r>
    </w:p>
    <w:p w:rsidR="00470272" w:rsidRPr="0054125C" w:rsidRDefault="00470272" w:rsidP="00470272">
      <w:pPr>
        <w:suppressAutoHyphens w:val="0"/>
        <w:ind w:firstLine="709"/>
        <w:jc w:val="both"/>
        <w:rPr>
          <w:rFonts w:eastAsia="Calibri"/>
          <w:b/>
          <w:sz w:val="25"/>
          <w:szCs w:val="25"/>
          <w:lang w:eastAsia="ru-RU"/>
        </w:rPr>
      </w:pPr>
      <w:r w:rsidRPr="005A4DA2">
        <w:rPr>
          <w:rFonts w:eastAsia="Calibri"/>
          <w:b/>
          <w:sz w:val="25"/>
          <w:szCs w:val="25"/>
          <w:lang w:eastAsia="ru-RU"/>
        </w:rPr>
        <w:t>5.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обязательства):</w:t>
      </w:r>
      <w:r>
        <w:rPr>
          <w:rFonts w:eastAsia="Calibri"/>
          <w:b/>
          <w:sz w:val="25"/>
          <w:szCs w:val="25"/>
          <w:lang w:eastAsia="ru-RU"/>
        </w:rPr>
        <w:t xml:space="preserve"> </w:t>
      </w:r>
      <w:r>
        <w:rPr>
          <w:rFonts w:eastAsia="Calibri"/>
          <w:sz w:val="25"/>
          <w:szCs w:val="25"/>
          <w:lang w:eastAsia="ru-RU"/>
        </w:rPr>
        <w:t>г</w:t>
      </w:r>
      <w:r w:rsidRPr="005A4DA2">
        <w:rPr>
          <w:rFonts w:eastAsia="Calibri"/>
          <w:sz w:val="25"/>
          <w:szCs w:val="25"/>
          <w:lang w:eastAsia="ru-RU"/>
        </w:rPr>
        <w:t>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Начало сезона должно определяться в соответствии с Законом «О защите прав потребителей».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В течение гарантийного срока за счет собственных средств Исполнитель должен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 xml:space="preserve">При выдаче изделия получателю Исполнитель обязан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 xml:space="preserve">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 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</w:t>
      </w:r>
      <w:r w:rsidRPr="005A4DA2">
        <w:rPr>
          <w:rFonts w:eastAsia="Calibri"/>
          <w:sz w:val="25"/>
          <w:szCs w:val="25"/>
          <w:lang w:eastAsia="ru-RU"/>
        </w:rPr>
        <w:lastRenderedPageBreak/>
        <w:t>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470272" w:rsidRPr="005A4DA2" w:rsidRDefault="00470272" w:rsidP="00470272">
      <w:pPr>
        <w:suppressAutoHyphens w:val="0"/>
        <w:ind w:firstLine="709"/>
        <w:jc w:val="both"/>
        <w:rPr>
          <w:rFonts w:eastAsia="Calibri"/>
          <w:sz w:val="25"/>
          <w:szCs w:val="25"/>
          <w:lang w:eastAsia="ru-RU"/>
        </w:rPr>
      </w:pPr>
      <w:r w:rsidRPr="005A4DA2">
        <w:rPr>
          <w:rFonts w:eastAsia="Calibri"/>
          <w:sz w:val="25"/>
          <w:szCs w:val="25"/>
          <w:lang w:eastAsia="ru-RU"/>
        </w:rPr>
        <w:t xml:space="preserve">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может производить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фотофиксацию и/или видеозапись.</w:t>
      </w:r>
    </w:p>
    <w:p w:rsidR="00470272" w:rsidRDefault="00470272" w:rsidP="00470272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470272" w:rsidRDefault="00470272" w:rsidP="00470272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2021E6" w:rsidRDefault="002021E6" w:rsidP="000C0353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842E60" w:rsidRDefault="00842E60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5A4DA2">
      <w:pPr>
        <w:suppressAutoHyphens w:val="0"/>
        <w:rPr>
          <w:bCs/>
          <w:lang w:eastAsia="ru-RU"/>
        </w:rPr>
      </w:pPr>
    </w:p>
    <w:p w:rsidR="00BE131E" w:rsidRDefault="00BE131E" w:rsidP="00470272">
      <w:pPr>
        <w:suppressAutoHyphens w:val="0"/>
        <w:rPr>
          <w:b/>
          <w:bCs/>
          <w:lang w:eastAsia="ru-RU"/>
        </w:rPr>
        <w:sectPr w:rsidR="00BE131E" w:rsidSect="00342180">
          <w:headerReference w:type="even" r:id="rId8"/>
          <w:footnotePr>
            <w:pos w:val="beneathText"/>
          </w:footnotePr>
          <w:pgSz w:w="11905" w:h="16837"/>
          <w:pgMar w:top="1134" w:right="851" w:bottom="1134" w:left="1418" w:header="720" w:footer="720" w:gutter="0"/>
          <w:cols w:space="720"/>
          <w:titlePg/>
          <w:docGrid w:linePitch="360"/>
        </w:sectPr>
      </w:pPr>
    </w:p>
    <w:p w:rsidR="00842E60" w:rsidRDefault="00842E60" w:rsidP="00842E60">
      <w:pPr>
        <w:suppressAutoHyphens w:val="0"/>
        <w:ind w:firstLine="709"/>
        <w:jc w:val="center"/>
        <w:rPr>
          <w:b/>
          <w:bCs/>
          <w:lang w:eastAsia="ru-RU"/>
        </w:rPr>
      </w:pPr>
      <w:r w:rsidRPr="00842E60">
        <w:rPr>
          <w:b/>
          <w:bCs/>
          <w:lang w:eastAsia="ru-RU"/>
        </w:rPr>
        <w:lastRenderedPageBreak/>
        <w:t>СПЕЦИФИКАЦИЯ</w:t>
      </w:r>
    </w:p>
    <w:p w:rsidR="00B10DF7" w:rsidRDefault="00B10DF7" w:rsidP="00842E60">
      <w:pPr>
        <w:suppressAutoHyphens w:val="0"/>
        <w:ind w:firstLine="709"/>
        <w:jc w:val="center"/>
        <w:rPr>
          <w:b/>
          <w:bCs/>
          <w:lang w:eastAsia="ru-RU"/>
        </w:rPr>
      </w:pPr>
    </w:p>
    <w:p w:rsidR="00AD73E4" w:rsidRPr="00AD73E4" w:rsidRDefault="00AD73E4" w:rsidP="00AD73E4">
      <w:pPr>
        <w:rPr>
          <w:lang w:eastAsia="ru-RU"/>
        </w:rPr>
      </w:pPr>
    </w:p>
    <w:tbl>
      <w:tblPr>
        <w:tblW w:w="146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784"/>
        <w:gridCol w:w="2362"/>
        <w:gridCol w:w="5529"/>
        <w:gridCol w:w="1842"/>
        <w:gridCol w:w="1560"/>
      </w:tblGrid>
      <w:tr w:rsidR="00470272" w:rsidRPr="00831EF2" w:rsidTr="002E00BB">
        <w:trPr>
          <w:trHeight w:val="144"/>
        </w:trPr>
        <w:tc>
          <w:tcPr>
            <w:tcW w:w="618" w:type="dxa"/>
            <w:hideMark/>
          </w:tcPr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№</w:t>
            </w:r>
          </w:p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84" w:type="dxa"/>
          </w:tcPr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Наименование Изделия по классификации; модель</w:t>
            </w:r>
          </w:p>
        </w:tc>
        <w:tc>
          <w:tcPr>
            <w:tcW w:w="2362" w:type="dxa"/>
          </w:tcPr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hideMark/>
          </w:tcPr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Характеристика Изделия</w:t>
            </w:r>
          </w:p>
        </w:tc>
        <w:tc>
          <w:tcPr>
            <w:tcW w:w="1842" w:type="dxa"/>
            <w:hideMark/>
          </w:tcPr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Дополнительная характеристика изделия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</w:t>
            </w:r>
          </w:p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Изделий</w:t>
            </w:r>
          </w:p>
          <w:p w:rsidR="00470272" w:rsidRPr="00831EF2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(пара)</w:t>
            </w:r>
          </w:p>
        </w:tc>
      </w:tr>
      <w:tr w:rsidR="00470272" w:rsidRPr="00831EF2" w:rsidTr="002E00BB">
        <w:trPr>
          <w:trHeight w:val="144"/>
        </w:trPr>
        <w:tc>
          <w:tcPr>
            <w:tcW w:w="618" w:type="dxa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32.50.22.153</w:t>
            </w:r>
          </w:p>
          <w:p w:rsidR="00470272" w:rsidRDefault="00470272" w:rsidP="002E00BB">
            <w:pPr>
              <w:rPr>
                <w:sz w:val="20"/>
                <w:szCs w:val="20"/>
                <w:lang w:eastAsia="ru-RU"/>
              </w:rPr>
            </w:pPr>
            <w:r w:rsidRPr="00B82E1B">
              <w:rPr>
                <w:sz w:val="20"/>
                <w:szCs w:val="20"/>
                <w:lang w:eastAsia="ru-RU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</w:rPr>
              <w:t xml:space="preserve">КОЗ </w:t>
            </w:r>
          </w:p>
          <w:p w:rsidR="00470272" w:rsidRPr="00831EF2" w:rsidRDefault="00470272" w:rsidP="002E00BB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03.28.09.01.03.04</w:t>
            </w:r>
            <w:r w:rsidRPr="00831EF2">
              <w:rPr>
                <w:color w:val="000000"/>
                <w:sz w:val="20"/>
                <w:szCs w:val="20"/>
              </w:rPr>
              <w:t xml:space="preserve"> Ортопедическая обувь на протезы при двусторонней ампутации нижних конечностей инвалидам (без учета детей-инвалидов) (пара)</w:t>
            </w:r>
          </w:p>
        </w:tc>
        <w:tc>
          <w:tcPr>
            <w:tcW w:w="2362" w:type="dxa"/>
          </w:tcPr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E131E">
              <w:rPr>
                <w:sz w:val="20"/>
                <w:szCs w:val="20"/>
                <w:lang w:eastAsia="ru-RU"/>
              </w:rPr>
              <w:t xml:space="preserve">Ортопедическая обувь на протезы при двусторонней ампутации нижних конечностей инвалидам (без учета детей-инвалидов) </w:t>
            </w: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E131E">
              <w:rPr>
                <w:sz w:val="20"/>
                <w:szCs w:val="20"/>
                <w:lang w:eastAsia="ru-RU"/>
              </w:rPr>
              <w:t>(пара)</w:t>
            </w: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E131E">
              <w:rPr>
                <w:sz w:val="20"/>
                <w:szCs w:val="20"/>
                <w:lang w:eastAsia="ru-RU"/>
              </w:rPr>
              <w:t>9-01-03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Ортопедическая обувь для обеспечения ходьбы на протезах при двусторонней ампутации нижних конечностей,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Default="00470272" w:rsidP="002E00BB">
            <w:pPr>
              <w:suppressAutoHyphens w:val="0"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>
              <w:rPr>
                <w:color w:val="00000A"/>
                <w:sz w:val="20"/>
                <w:szCs w:val="20"/>
                <w:lang w:eastAsia="ru-RU"/>
              </w:rPr>
              <w:t>99</w:t>
            </w:r>
          </w:p>
          <w:p w:rsidR="00470272" w:rsidRPr="00AD73E4" w:rsidRDefault="00470272" w:rsidP="002E00BB">
            <w:pPr>
              <w:suppressAutoHyphens w:val="0"/>
              <w:jc w:val="center"/>
              <w:rPr>
                <w:color w:val="00000A"/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144"/>
        </w:trPr>
        <w:tc>
          <w:tcPr>
            <w:tcW w:w="618" w:type="dxa"/>
            <w:vMerge w:val="restart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shd w:val="clear" w:color="auto" w:fill="auto"/>
          </w:tcPr>
          <w:p w:rsidR="00470272" w:rsidRPr="00831EF2" w:rsidRDefault="00470272" w:rsidP="002E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831EF2" w:rsidRDefault="00470272" w:rsidP="002E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32.50.22.153</w:t>
            </w:r>
          </w:p>
          <w:p w:rsidR="00470272" w:rsidRDefault="00470272" w:rsidP="002E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КОЗ </w:t>
            </w:r>
          </w:p>
          <w:p w:rsidR="00470272" w:rsidRDefault="00470272" w:rsidP="002E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03.28.09.01.04.04</w:t>
            </w:r>
          </w:p>
          <w:p w:rsidR="00470272" w:rsidRPr="00831EF2" w:rsidRDefault="00470272" w:rsidP="002E0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Ортопедическая обувь сложная на аппарат без утепленной подкладки инвалидам (без учета детей-инвалидов) (пара)</w:t>
            </w:r>
          </w:p>
        </w:tc>
        <w:tc>
          <w:tcPr>
            <w:tcW w:w="2362" w:type="dxa"/>
            <w:vMerge w:val="restart"/>
          </w:tcPr>
          <w:p w:rsidR="00470272" w:rsidRPr="00BE131E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t>Ортопедическая обувь сложная на аппарат без утепленной подкладки инвалидам (без учета детей-инвалидов)</w:t>
            </w:r>
          </w:p>
          <w:p w:rsidR="00470272" w:rsidRPr="00BE131E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t>(пара)</w:t>
            </w:r>
          </w:p>
          <w:p w:rsidR="00470272" w:rsidRPr="00831EF2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t>9-01-04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color w:val="000000"/>
                <w:sz w:val="20"/>
                <w:szCs w:val="20"/>
                <w:lang w:eastAsia="ru-RU"/>
              </w:rPr>
              <w:t>Ортопедическая обувь без утепленной подкладки для обеспечения ходьбы в ортопедических аппаратах,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44</w:t>
            </w:r>
          </w:p>
        </w:tc>
      </w:tr>
      <w:tr w:rsidR="00470272" w:rsidRPr="00831EF2" w:rsidTr="002E00BB">
        <w:trPr>
          <w:trHeight w:val="144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144"/>
        </w:trPr>
        <w:tc>
          <w:tcPr>
            <w:tcW w:w="618" w:type="dxa"/>
            <w:vMerge w:val="restart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B82E1B" w:rsidRDefault="00470272" w:rsidP="002E00BB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32.50.22.154</w:t>
            </w:r>
          </w:p>
          <w:p w:rsidR="00470272" w:rsidRDefault="00470272" w:rsidP="002E00BB">
            <w:pPr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КОЗ </w:t>
            </w:r>
          </w:p>
          <w:p w:rsidR="00470272" w:rsidRDefault="00470272" w:rsidP="002E00BB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03.28.09.01.04.03</w:t>
            </w:r>
          </w:p>
          <w:p w:rsidR="00470272" w:rsidRPr="00831EF2" w:rsidRDefault="00470272" w:rsidP="002E00B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31EF2">
              <w:rPr>
                <w:color w:val="000000"/>
                <w:sz w:val="20"/>
                <w:szCs w:val="20"/>
              </w:rPr>
              <w:t>Ортопедическая обувь сложная на аппарат без утепленной подкладки для детей-инвалидов (пара)</w:t>
            </w:r>
          </w:p>
        </w:tc>
        <w:tc>
          <w:tcPr>
            <w:tcW w:w="2362" w:type="dxa"/>
            <w:vMerge w:val="restart"/>
          </w:tcPr>
          <w:p w:rsidR="00470272" w:rsidRPr="00BE131E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lastRenderedPageBreak/>
              <w:t>Ортопедическая обувь сложная на аппарат без утепленной подкладки для детей-инвалидов</w:t>
            </w:r>
          </w:p>
          <w:p w:rsidR="00470272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t>(пара)</w:t>
            </w:r>
          </w:p>
          <w:p w:rsidR="00470272" w:rsidRPr="00BE131E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70272" w:rsidRPr="00831EF2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lastRenderedPageBreak/>
              <w:t>9-01-04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color w:val="000000"/>
                <w:sz w:val="20"/>
                <w:szCs w:val="20"/>
                <w:lang w:eastAsia="ru-RU"/>
              </w:rPr>
              <w:lastRenderedPageBreak/>
              <w:t>Ортопедическая обувь без утепленной подкладки детская для обеспечения ходьбы в ортопедических аппаратах,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183</w:t>
            </w:r>
          </w:p>
        </w:tc>
      </w:tr>
      <w:tr w:rsidR="00470272" w:rsidRPr="00831EF2" w:rsidTr="002E00BB">
        <w:trPr>
          <w:trHeight w:val="144"/>
        </w:trPr>
        <w:tc>
          <w:tcPr>
            <w:tcW w:w="618" w:type="dxa"/>
            <w:vMerge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144"/>
        </w:trPr>
        <w:tc>
          <w:tcPr>
            <w:tcW w:w="618" w:type="dxa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ОКПД2 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32.50.22.153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Обувь ортопедическая сложная для взрослых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КОЗ</w:t>
            </w:r>
          </w:p>
          <w:p w:rsidR="00470272" w:rsidRDefault="00470272" w:rsidP="002E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03.28.09.01.05.02.03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A02BCD">
              <w:rPr>
                <w:sz w:val="20"/>
                <w:szCs w:val="20"/>
              </w:rPr>
              <w:t>9-01-05 Обувь ортопедическая, изготовленная индивидуально</w:t>
            </w:r>
          </w:p>
        </w:tc>
        <w:tc>
          <w:tcPr>
            <w:tcW w:w="2362" w:type="dxa"/>
          </w:tcPr>
          <w:p w:rsidR="00470272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Ортопедическая обувь сложная на аппарат и обувь на протез без утепленной подкладки (без учета детей-инвалидов) (пара)</w:t>
            </w:r>
          </w:p>
          <w:p w:rsidR="00470272" w:rsidRPr="00BE131E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9-01-05</w:t>
            </w:r>
          </w:p>
        </w:tc>
        <w:tc>
          <w:tcPr>
            <w:tcW w:w="5529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Ортопедическая обувь без утепленной подкладки для обеспечения ходьбы на протезе нижней конечности и аппарате на сохраненную конечность,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EF2">
              <w:rPr>
                <w:color w:val="000000" w:themeColor="text1"/>
                <w:sz w:val="20"/>
                <w:szCs w:val="20"/>
              </w:rPr>
              <w:t>Обувь должна надежно фиксироваться на ноге в аппарате, протезе.</w:t>
            </w:r>
          </w:p>
          <w:p w:rsidR="00470272" w:rsidRPr="00831EF2" w:rsidRDefault="00470272" w:rsidP="002E00BB">
            <w:pPr>
              <w:jc w:val="both"/>
              <w:rPr>
                <w:sz w:val="20"/>
                <w:szCs w:val="20"/>
              </w:rPr>
            </w:pPr>
            <w:r w:rsidRPr="00831EF2">
              <w:rPr>
                <w:color w:val="000000" w:themeColor="text1"/>
                <w:sz w:val="20"/>
                <w:szCs w:val="20"/>
              </w:rPr>
              <w:t>Элементы крепления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</w:t>
            </w:r>
          </w:p>
        </w:tc>
      </w:tr>
      <w:tr w:rsidR="00470272" w:rsidRPr="00831EF2" w:rsidTr="002E00BB">
        <w:trPr>
          <w:trHeight w:val="4824"/>
        </w:trPr>
        <w:tc>
          <w:tcPr>
            <w:tcW w:w="618" w:type="dxa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32.50.22.154 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Обувь ортопедическая сложная для детей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КОЗ</w:t>
            </w:r>
          </w:p>
          <w:p w:rsidR="00470272" w:rsidRDefault="00470272" w:rsidP="002E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03.28.09.01.05.01.03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A02BCD">
              <w:rPr>
                <w:sz w:val="20"/>
                <w:szCs w:val="20"/>
              </w:rPr>
              <w:t>9-01-05 Обувь ортопедическая, изготовленная индивидуально</w:t>
            </w:r>
          </w:p>
          <w:p w:rsidR="00470272" w:rsidRPr="00BE131E" w:rsidRDefault="00470272" w:rsidP="002E00BB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470272" w:rsidRPr="00BE131E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Ортопедическая обувь сложная на аппарат и обувь на протез без утепленной подкладки для детей-инвалидов</w:t>
            </w:r>
          </w:p>
          <w:p w:rsidR="00470272" w:rsidRPr="00BE131E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(пара)</w:t>
            </w:r>
          </w:p>
          <w:p w:rsidR="00470272" w:rsidRPr="00BE131E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9-01-05</w:t>
            </w:r>
          </w:p>
        </w:tc>
        <w:tc>
          <w:tcPr>
            <w:tcW w:w="5529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Ортопедическая обувь без утепленной подкладки детская для обеспечения ходьбы на протезе нижней конечности и аппарате на сохраненную конечность,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EF2">
              <w:rPr>
                <w:color w:val="000000" w:themeColor="text1"/>
                <w:sz w:val="20"/>
                <w:szCs w:val="20"/>
              </w:rPr>
              <w:t>Обувь должна надежно фиксироваться на ноге в аппарате, протезе.</w:t>
            </w:r>
          </w:p>
          <w:p w:rsidR="00470272" w:rsidRPr="00831EF2" w:rsidRDefault="00470272" w:rsidP="002E00BB">
            <w:pPr>
              <w:jc w:val="both"/>
              <w:rPr>
                <w:sz w:val="20"/>
                <w:szCs w:val="20"/>
              </w:rPr>
            </w:pPr>
            <w:r w:rsidRPr="00831EF2">
              <w:rPr>
                <w:color w:val="000000" w:themeColor="text1"/>
                <w:sz w:val="20"/>
                <w:szCs w:val="20"/>
              </w:rPr>
              <w:t>Элементы крепления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</w:tr>
      <w:tr w:rsidR="00470272" w:rsidRPr="00831EF2" w:rsidTr="002E00BB">
        <w:trPr>
          <w:trHeight w:val="3103"/>
        </w:trPr>
        <w:tc>
          <w:tcPr>
            <w:tcW w:w="618" w:type="dxa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32.50.22.155</w:t>
            </w:r>
          </w:p>
          <w:p w:rsidR="00470272" w:rsidRDefault="00470272" w:rsidP="002E00BB">
            <w:pPr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КОЗ</w:t>
            </w:r>
          </w:p>
          <w:p w:rsidR="0047027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03.28.09.01</w:t>
            </w:r>
            <w:r>
              <w:rPr>
                <w:sz w:val="20"/>
                <w:szCs w:val="20"/>
              </w:rPr>
              <w:t>.07.04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Ортопедическая обувь малосложная без утепленной подкладки инвалидам (без учета детей-инвалидов)</w:t>
            </w:r>
          </w:p>
        </w:tc>
        <w:tc>
          <w:tcPr>
            <w:tcW w:w="2362" w:type="dxa"/>
          </w:tcPr>
          <w:p w:rsidR="00470272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Ортопедическая обувь малосложная без утепленной подкладки инвалидам (без учета детей-инвалидов) (пара)</w:t>
            </w:r>
          </w:p>
          <w:p w:rsidR="00470272" w:rsidRPr="00BE131E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9-01-07</w:t>
            </w:r>
          </w:p>
        </w:tc>
        <w:tc>
          <w:tcPr>
            <w:tcW w:w="5529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Ортопедическая обувь малосложная без утепленной подкладки на плоскую стопу, поперечное плоскостопие, деформации и контрактуры пальцев, полые стопы, рубцовоизмененную кожу стоп, укорочение нижней конечности, изготовленные по обмерам, со специальными деталями и межстелечными слоями.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</w:t>
            </w:r>
          </w:p>
        </w:tc>
      </w:tr>
      <w:tr w:rsidR="00470272" w:rsidRPr="00831EF2" w:rsidTr="002E00BB">
        <w:trPr>
          <w:trHeight w:val="2540"/>
        </w:trPr>
        <w:tc>
          <w:tcPr>
            <w:tcW w:w="618" w:type="dxa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B82E1B" w:rsidRDefault="00470272" w:rsidP="002E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32.50.22.156</w:t>
            </w:r>
          </w:p>
          <w:p w:rsidR="00470272" w:rsidRPr="00B82E1B" w:rsidRDefault="00470272" w:rsidP="002E00BB">
            <w:pPr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КОЗ</w:t>
            </w:r>
          </w:p>
          <w:p w:rsidR="00470272" w:rsidRDefault="00470272" w:rsidP="002E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03.28.09.01.07.03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Ортопедическая обувь малосложная без утепленной подкладки для детей-инвалидов (пара)</w:t>
            </w:r>
          </w:p>
        </w:tc>
        <w:tc>
          <w:tcPr>
            <w:tcW w:w="2362" w:type="dxa"/>
          </w:tcPr>
          <w:p w:rsidR="00470272" w:rsidRPr="00BE131E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Ортопедическая обувь малосложная без утепленной подкладки для детей-инвалидов</w:t>
            </w:r>
          </w:p>
          <w:p w:rsidR="00470272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(пара)</w:t>
            </w:r>
          </w:p>
          <w:p w:rsidR="00470272" w:rsidRPr="00BE131E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9-01-07</w:t>
            </w:r>
          </w:p>
        </w:tc>
        <w:tc>
          <w:tcPr>
            <w:tcW w:w="5529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Ортопедическая </w:t>
            </w:r>
            <w:r>
              <w:rPr>
                <w:sz w:val="20"/>
                <w:szCs w:val="20"/>
              </w:rPr>
              <w:t>о</w:t>
            </w:r>
            <w:r w:rsidRPr="00831EF2">
              <w:rPr>
                <w:sz w:val="20"/>
                <w:szCs w:val="20"/>
              </w:rPr>
              <w:t>бувь малосложная без утепленной подкладки детская на плоскую стопу, поперечное плоскостопие, деформации и контрактуры пальцев, полые стопы, рубцовоизмененную кожу стоп, укорочение нижней конечности, изготовленные по обмерам со специальными деталями и межстелечными слоями.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</w:tr>
      <w:tr w:rsidR="00470272" w:rsidRPr="00831EF2" w:rsidTr="002E00BB">
        <w:trPr>
          <w:trHeight w:val="677"/>
        </w:trPr>
        <w:tc>
          <w:tcPr>
            <w:tcW w:w="618" w:type="dxa"/>
            <w:vMerge w:val="restart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 xml:space="preserve">ОКПД 2 </w:t>
            </w:r>
          </w:p>
          <w:p w:rsidR="00470272" w:rsidRPr="00B82E1B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32.50.22.153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E1B">
              <w:rPr>
                <w:sz w:val="20"/>
                <w:szCs w:val="20"/>
                <w:lang w:eastAsia="ru-RU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 xml:space="preserve">КОЗ 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03.28.09.02.03.04</w:t>
            </w:r>
            <w:r w:rsidRPr="00831EF2">
              <w:rPr>
                <w:sz w:val="20"/>
                <w:szCs w:val="20"/>
                <w:lang w:eastAsia="ru-RU"/>
              </w:rPr>
              <w:t xml:space="preserve"> Ортопедическая обувь сложная на аппарат на утепленной подкладке инвалидам (без учета детей-инвалидов) (пара)</w:t>
            </w:r>
          </w:p>
        </w:tc>
        <w:tc>
          <w:tcPr>
            <w:tcW w:w="2362" w:type="dxa"/>
            <w:vMerge w:val="restart"/>
          </w:tcPr>
          <w:p w:rsidR="00470272" w:rsidRPr="00BE131E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t>Ортопедическая обувь сложная на аппарат на утепленной подкладке инвалидам (без учета детей-инвалидов)</w:t>
            </w:r>
          </w:p>
          <w:p w:rsidR="00470272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t>(пара)</w:t>
            </w:r>
          </w:p>
          <w:p w:rsidR="00470272" w:rsidRPr="00BE131E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70272" w:rsidRPr="00831EF2" w:rsidRDefault="00470272" w:rsidP="002E00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E131E">
              <w:rPr>
                <w:color w:val="000000"/>
                <w:sz w:val="20"/>
                <w:szCs w:val="20"/>
                <w:lang w:eastAsia="ru-RU"/>
              </w:rPr>
              <w:t>9-02-03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color w:val="000000"/>
                <w:sz w:val="20"/>
                <w:szCs w:val="20"/>
                <w:lang w:eastAsia="ru-RU"/>
              </w:rPr>
              <w:t>Ортопедическая обувь на утепленной подкладке для обеспечения ходьбы в ортопедических аппаратах,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Утеплённая подкладка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39</w:t>
            </w:r>
          </w:p>
        </w:tc>
      </w:tr>
      <w:tr w:rsidR="00470272" w:rsidRPr="00831EF2" w:rsidTr="002E00BB">
        <w:trPr>
          <w:trHeight w:val="676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676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450"/>
        </w:trPr>
        <w:tc>
          <w:tcPr>
            <w:tcW w:w="618" w:type="dxa"/>
            <w:vMerge w:val="restart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 xml:space="preserve">ОКПД 2 </w:t>
            </w:r>
          </w:p>
          <w:p w:rsidR="00470272" w:rsidRPr="00B82E1B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32.50.22.154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E1B">
              <w:rPr>
                <w:sz w:val="20"/>
                <w:szCs w:val="20"/>
                <w:lang w:eastAsia="ru-RU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 xml:space="preserve">КОЗ 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03.28.09.02.03.03</w:t>
            </w:r>
            <w:r w:rsidRPr="00831EF2">
              <w:rPr>
                <w:sz w:val="20"/>
                <w:szCs w:val="20"/>
                <w:lang w:eastAsia="ru-RU"/>
              </w:rPr>
              <w:t xml:space="preserve"> Ортопедическая обувь сложная на аппарат на утепленной подкладке для детей-инвалидов (пара)</w:t>
            </w:r>
          </w:p>
        </w:tc>
        <w:tc>
          <w:tcPr>
            <w:tcW w:w="2362" w:type="dxa"/>
            <w:vMerge w:val="restart"/>
          </w:tcPr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Ортопедическая обувь сложная на аппарат на утепленной подкладке для детей-инвалидов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(пара)</w:t>
            </w: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</w:rPr>
            </w:pPr>
          </w:p>
          <w:p w:rsidR="00470272" w:rsidRPr="00572433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9-02-03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2433">
              <w:rPr>
                <w:sz w:val="20"/>
                <w:szCs w:val="20"/>
              </w:rPr>
              <w:t>Ортопедическая обувь на утепленной подкладке детская для обеспечения ходьбы в ортопедических аппаратах, изготовленная по обмерам, с подгонкой и моделированием индивидуальной колодки, слепка</w:t>
            </w:r>
            <w:r w:rsidRPr="00831EF2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Утеплённая подкладка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160</w:t>
            </w:r>
          </w:p>
        </w:tc>
      </w:tr>
      <w:tr w:rsidR="00470272" w:rsidRPr="00831EF2" w:rsidTr="002E00BB">
        <w:trPr>
          <w:trHeight w:val="450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450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450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Соответствие полупар по внешнему виду, цвету и материалу верха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465"/>
        </w:trPr>
        <w:tc>
          <w:tcPr>
            <w:tcW w:w="618" w:type="dxa"/>
            <w:vMerge w:val="restart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shd w:val="clear" w:color="auto" w:fill="auto"/>
          </w:tcPr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32.50.22.153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Обувь ортопедическая для взрослых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КОЗ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03.28.09.02.04.02.03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</w:rPr>
            </w:pPr>
          </w:p>
          <w:p w:rsidR="00470272" w:rsidRPr="00023D4D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741265">
              <w:rPr>
                <w:sz w:val="20"/>
                <w:szCs w:val="20"/>
              </w:rPr>
              <w:t>9-02-04 Обувь ортопедическая, изготовленная индивидуально</w:t>
            </w:r>
          </w:p>
        </w:tc>
        <w:tc>
          <w:tcPr>
            <w:tcW w:w="2362" w:type="dxa"/>
            <w:vMerge w:val="restart"/>
          </w:tcPr>
          <w:p w:rsidR="0047027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Ортопедическая обувь сложная на аппарат и обувь на протез на утепленной подкладке инвалидам (без учета детей-инвалидов) (пара)</w:t>
            </w: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9-02-04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</w:rPr>
              <w:t>Ортопедическая обувь на утепленной подкладке для обеспечения ходьбы на протезе нижней конечности и аппарате на сохраненную конечность, изготовленные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val="en-US" w:eastAsia="ru-RU"/>
              </w:rPr>
            </w:pPr>
            <w:r w:rsidRPr="00831EF2">
              <w:rPr>
                <w:sz w:val="20"/>
                <w:szCs w:val="20"/>
                <w:lang w:val="en-US" w:eastAsia="ru-RU"/>
              </w:rPr>
              <w:t>Утепленная подкладка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</w:t>
            </w:r>
          </w:p>
        </w:tc>
      </w:tr>
      <w:tr w:rsidR="00470272" w:rsidRPr="00831EF2" w:rsidTr="002E00BB">
        <w:trPr>
          <w:trHeight w:val="1195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Соответствие полупар по внешнему виду, цвету и материалу верха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802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1728"/>
        </w:trPr>
        <w:tc>
          <w:tcPr>
            <w:tcW w:w="618" w:type="dxa"/>
            <w:vMerge w:val="restart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shd w:val="clear" w:color="auto" w:fill="auto"/>
          </w:tcPr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ОКПД 2 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32.50.22.15</w:t>
            </w:r>
            <w:r>
              <w:rPr>
                <w:sz w:val="20"/>
                <w:szCs w:val="20"/>
              </w:rPr>
              <w:t>4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>Обувь ортопедическая для детей</w:t>
            </w: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rPr>
                <w:sz w:val="20"/>
                <w:szCs w:val="20"/>
              </w:rPr>
            </w:pPr>
            <w:r w:rsidRPr="00831EF2">
              <w:rPr>
                <w:sz w:val="20"/>
                <w:szCs w:val="20"/>
              </w:rPr>
              <w:t xml:space="preserve">КОЗ 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03.28.09.02.04.01.03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9-02-04 </w:t>
            </w:r>
            <w:r w:rsidRPr="00741265">
              <w:rPr>
                <w:sz w:val="20"/>
                <w:szCs w:val="20"/>
              </w:rPr>
              <w:t>Обувь ортопедическая, изготовленная индивидуально</w:t>
            </w:r>
          </w:p>
        </w:tc>
        <w:tc>
          <w:tcPr>
            <w:tcW w:w="2362" w:type="dxa"/>
            <w:vMerge w:val="restart"/>
          </w:tcPr>
          <w:p w:rsidR="0047027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Ортопедическая обувь сложная на аппарат и обувь на протез на утепленной подкладке инвалидам для детей-инвалидов (пара)</w:t>
            </w: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  <w:r w:rsidRPr="00BE131E">
              <w:rPr>
                <w:sz w:val="20"/>
                <w:szCs w:val="20"/>
              </w:rPr>
              <w:t>9-02-04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</w:rPr>
              <w:t>Ортопедическая обувь на утепленной подкладке детская для обеспечения ходьбы на протезе нижней конечности и аппарате на сохраненную конечность, изготовленные по обмерам, с подгонкой и моделированием индивидуальной колодки, слепка.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</w:tr>
      <w:tr w:rsidR="00470272" w:rsidRPr="00831EF2" w:rsidTr="002E00BB">
        <w:trPr>
          <w:trHeight w:val="1225"/>
        </w:trPr>
        <w:tc>
          <w:tcPr>
            <w:tcW w:w="618" w:type="dxa"/>
            <w:vMerge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Соответствие полупар по внешнему виду, цвету и материалу верха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70272" w:rsidRPr="00831EF2" w:rsidTr="002E00BB">
        <w:trPr>
          <w:trHeight w:val="2961"/>
        </w:trPr>
        <w:tc>
          <w:tcPr>
            <w:tcW w:w="618" w:type="dxa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 xml:space="preserve">ОКПД 2 </w:t>
            </w:r>
          </w:p>
          <w:p w:rsidR="00470272" w:rsidRPr="00741265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32.50.22.155</w:t>
            </w:r>
          </w:p>
          <w:p w:rsidR="0047027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41265">
              <w:rPr>
                <w:sz w:val="20"/>
                <w:szCs w:val="20"/>
                <w:lang w:eastAsia="ru-RU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027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 xml:space="preserve">КОЗ 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03.28.09.02.05.04 </w:t>
            </w:r>
            <w:r w:rsidRPr="00831EF2">
              <w:rPr>
                <w:sz w:val="20"/>
                <w:szCs w:val="20"/>
                <w:lang w:eastAsia="ru-RU"/>
              </w:rPr>
              <w:t>Ортопедическая обувь малосложная на утепленной подкладке инвалидам (без учета детей-инвалидов)</w:t>
            </w:r>
          </w:p>
        </w:tc>
        <w:tc>
          <w:tcPr>
            <w:tcW w:w="2362" w:type="dxa"/>
          </w:tcPr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E131E">
              <w:rPr>
                <w:sz w:val="20"/>
                <w:szCs w:val="20"/>
                <w:lang w:eastAsia="ru-RU"/>
              </w:rPr>
              <w:t>Ортопедическая обувь малосложная на утепленной подкладке инвалидам (без учета детей-инвалидов)</w:t>
            </w: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E131E">
              <w:rPr>
                <w:sz w:val="20"/>
                <w:szCs w:val="20"/>
                <w:lang w:eastAsia="ru-RU"/>
              </w:rPr>
              <w:t>9-02-05</w:t>
            </w:r>
          </w:p>
        </w:tc>
        <w:tc>
          <w:tcPr>
            <w:tcW w:w="5529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Ортопедическая обувь малосложная на утепленной подкладке на плоскую стопу, поперечное плоскостопие, деформации и контрактуры пальцев, полые стопы, рубцовоизмененную кожу стоп, укорочение нижней конечности, изготовленные обмерам со специальными деталями и межстелечными слоями.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Утеплённая подкладка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</w:t>
            </w:r>
          </w:p>
        </w:tc>
      </w:tr>
      <w:tr w:rsidR="00470272" w:rsidRPr="00831EF2" w:rsidTr="002E00BB">
        <w:trPr>
          <w:trHeight w:val="3074"/>
        </w:trPr>
        <w:tc>
          <w:tcPr>
            <w:tcW w:w="618" w:type="dxa"/>
            <w:shd w:val="clear" w:color="auto" w:fill="auto"/>
          </w:tcPr>
          <w:p w:rsidR="00470272" w:rsidRPr="00831EF2" w:rsidRDefault="00470272" w:rsidP="002E00BB">
            <w:pPr>
              <w:pStyle w:val="af2"/>
              <w:numPr>
                <w:ilvl w:val="0"/>
                <w:numId w:val="2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31EF2">
              <w:rPr>
                <w:color w:val="333333"/>
                <w:sz w:val="20"/>
                <w:szCs w:val="20"/>
                <w:shd w:val="clear" w:color="auto" w:fill="FFFFFF"/>
              </w:rPr>
              <w:t xml:space="preserve">ОКПД 2 </w:t>
            </w:r>
          </w:p>
          <w:p w:rsidR="00470272" w:rsidRPr="00A02BCD" w:rsidRDefault="00470272" w:rsidP="002E00BB">
            <w:pPr>
              <w:suppressAutoHyphens w:val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32.50.22.156</w:t>
            </w:r>
          </w:p>
          <w:p w:rsidR="00470272" w:rsidRDefault="00470272" w:rsidP="002E00BB">
            <w:pPr>
              <w:suppressAutoHyphens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A02BCD">
              <w:rPr>
                <w:color w:val="333333"/>
                <w:sz w:val="20"/>
                <w:szCs w:val="20"/>
                <w:shd w:val="clear" w:color="auto" w:fill="FFFFFF"/>
              </w:rPr>
              <w:t>Обувь ортопедическая и вкладные корригирующие элементы (в том числе стельки и полустельки)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027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 xml:space="preserve">КОЗ </w:t>
            </w:r>
          </w:p>
          <w:p w:rsidR="00470272" w:rsidRDefault="00470272" w:rsidP="002E00BB">
            <w:pPr>
              <w:suppressAutoHyphens w:val="0"/>
            </w:pPr>
            <w:r w:rsidRPr="00831EF2">
              <w:rPr>
                <w:sz w:val="20"/>
                <w:szCs w:val="20"/>
                <w:lang w:eastAsia="ru-RU"/>
              </w:rPr>
              <w:t>03.28.09.02.05.0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Ортопедическая обувь малосложная на утепленной подкладке для детей-инвалидов</w:t>
            </w:r>
            <w:r w:rsidRPr="00A02BCD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2" w:type="dxa"/>
          </w:tcPr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E131E">
              <w:rPr>
                <w:sz w:val="20"/>
                <w:szCs w:val="20"/>
                <w:lang w:eastAsia="ru-RU"/>
              </w:rPr>
              <w:t xml:space="preserve">Ортопедическая обувь малосложная на утепленной подкладке инвалидам для детей – инвалидов (пара) </w:t>
            </w:r>
          </w:p>
          <w:p w:rsidR="00470272" w:rsidRPr="00BE131E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0272" w:rsidRPr="00831EF2" w:rsidRDefault="00470272" w:rsidP="002E00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E131E">
              <w:rPr>
                <w:sz w:val="20"/>
                <w:szCs w:val="20"/>
                <w:lang w:eastAsia="ru-RU"/>
              </w:rPr>
              <w:t>9-02-05</w:t>
            </w:r>
          </w:p>
        </w:tc>
        <w:tc>
          <w:tcPr>
            <w:tcW w:w="5529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Ортопедическая обувь малосложная на утепленной подкладке детская на плоскую стопу, поперечное плоскостопие, деформации и контрактуры пальцев, полые стопы, рубцовоизмененную кожу стоп, укорочение нижней конечности, изготовленные по обмерам со специальными деталями и межстелечными слоями.</w:t>
            </w:r>
          </w:p>
        </w:tc>
        <w:tc>
          <w:tcPr>
            <w:tcW w:w="1842" w:type="dxa"/>
            <w:shd w:val="clear" w:color="auto" w:fill="auto"/>
          </w:tcPr>
          <w:p w:rsidR="00470272" w:rsidRPr="00831EF2" w:rsidRDefault="00470272" w:rsidP="002E00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31EF2">
              <w:rPr>
                <w:sz w:val="20"/>
                <w:szCs w:val="20"/>
                <w:lang w:eastAsia="ru-RU"/>
              </w:rPr>
              <w:t>Утеплённая подкладка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72" w:rsidRPr="00AD73E4" w:rsidRDefault="00470272" w:rsidP="002E00BB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</w:tr>
      <w:tr w:rsidR="00470272" w:rsidRPr="00384389" w:rsidTr="002E00BB">
        <w:trPr>
          <w:trHeight w:val="210"/>
        </w:trPr>
        <w:tc>
          <w:tcPr>
            <w:tcW w:w="13135" w:type="dxa"/>
            <w:gridSpan w:val="5"/>
          </w:tcPr>
          <w:p w:rsidR="00470272" w:rsidRPr="00831EF2" w:rsidRDefault="00470272" w:rsidP="002E00BB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 w:rsidRPr="00831EF2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470272" w:rsidRPr="00384389" w:rsidRDefault="00470272" w:rsidP="002E00B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543</w:t>
            </w:r>
          </w:p>
        </w:tc>
      </w:tr>
    </w:tbl>
    <w:p w:rsidR="00470272" w:rsidRDefault="00470272" w:rsidP="00470272">
      <w:pPr>
        <w:suppressAutoHyphens w:val="0"/>
        <w:ind w:firstLine="709"/>
        <w:jc w:val="center"/>
        <w:rPr>
          <w:b/>
          <w:bCs/>
          <w:lang w:eastAsia="ru-RU"/>
        </w:rPr>
      </w:pPr>
    </w:p>
    <w:p w:rsidR="00AD73E4" w:rsidRDefault="00AD73E4" w:rsidP="00AD73E4">
      <w:pPr>
        <w:rPr>
          <w:lang w:eastAsia="ru-RU"/>
        </w:rPr>
      </w:pPr>
    </w:p>
    <w:p w:rsidR="00842E60" w:rsidRPr="00AD73E4" w:rsidRDefault="00842E60" w:rsidP="00470272">
      <w:pPr>
        <w:tabs>
          <w:tab w:val="left" w:pos="11190"/>
          <w:tab w:val="left" w:pos="11550"/>
        </w:tabs>
        <w:rPr>
          <w:lang w:eastAsia="ru-RU"/>
        </w:rPr>
      </w:pPr>
      <w:bookmarkStart w:id="0" w:name="_GoBack"/>
      <w:bookmarkEnd w:id="0"/>
    </w:p>
    <w:sectPr w:rsidR="00842E60" w:rsidRPr="00AD73E4" w:rsidSect="00BE131E">
      <w:footnotePr>
        <w:pos w:val="beneathText"/>
      </w:footnotePr>
      <w:pgSz w:w="16837" w:h="11905" w:orient="landscape"/>
      <w:pgMar w:top="1418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19" w:rsidRDefault="00A23419">
      <w:r>
        <w:separator/>
      </w:r>
    </w:p>
  </w:endnote>
  <w:endnote w:type="continuationSeparator" w:id="0">
    <w:p w:rsidR="00A23419" w:rsidRDefault="00A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19" w:rsidRDefault="00A23419">
      <w:r>
        <w:separator/>
      </w:r>
    </w:p>
  </w:footnote>
  <w:footnote w:type="continuationSeparator" w:id="0">
    <w:p w:rsidR="00A23419" w:rsidRDefault="00A2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F7" w:rsidRDefault="00B10DF7" w:rsidP="00FD2F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0DF7" w:rsidRDefault="00B10D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C43FD"/>
    <w:multiLevelType w:val="hybridMultilevel"/>
    <w:tmpl w:val="C714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1163F"/>
    <w:multiLevelType w:val="hybridMultilevel"/>
    <w:tmpl w:val="46BC11E8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6A22"/>
    <w:multiLevelType w:val="hybridMultilevel"/>
    <w:tmpl w:val="80FE1366"/>
    <w:lvl w:ilvl="0" w:tplc="6A6C49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3553A1"/>
    <w:multiLevelType w:val="hybridMultilevel"/>
    <w:tmpl w:val="1EC61B8C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87899"/>
    <w:multiLevelType w:val="hybridMultilevel"/>
    <w:tmpl w:val="D5D4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3C8A"/>
    <w:multiLevelType w:val="hybridMultilevel"/>
    <w:tmpl w:val="925E9C98"/>
    <w:lvl w:ilvl="0" w:tplc="65828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91A45"/>
    <w:multiLevelType w:val="hybridMultilevel"/>
    <w:tmpl w:val="FAFACF9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1BF7"/>
    <w:multiLevelType w:val="hybridMultilevel"/>
    <w:tmpl w:val="3DAA1D1A"/>
    <w:lvl w:ilvl="0" w:tplc="A5EAAE5A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976EC"/>
    <w:multiLevelType w:val="hybridMultilevel"/>
    <w:tmpl w:val="0A0A6B9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407AA"/>
    <w:multiLevelType w:val="hybridMultilevel"/>
    <w:tmpl w:val="A44EDC22"/>
    <w:lvl w:ilvl="0" w:tplc="902C604C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45B27"/>
    <w:multiLevelType w:val="hybridMultilevel"/>
    <w:tmpl w:val="473C54E6"/>
    <w:lvl w:ilvl="0" w:tplc="65828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16"/>
  </w:num>
  <w:num w:numId="6">
    <w:abstractNumId w:val="24"/>
  </w:num>
  <w:num w:numId="7">
    <w:abstractNumId w:val="8"/>
  </w:num>
  <w:num w:numId="8">
    <w:abstractNumId w:val="20"/>
  </w:num>
  <w:num w:numId="9">
    <w:abstractNumId w:val="0"/>
  </w:num>
  <w:num w:numId="10">
    <w:abstractNumId w:val="18"/>
  </w:num>
  <w:num w:numId="11">
    <w:abstractNumId w:val="1"/>
  </w:num>
  <w:num w:numId="12">
    <w:abstractNumId w:val="4"/>
  </w:num>
  <w:num w:numId="13">
    <w:abstractNumId w:val="11"/>
  </w:num>
  <w:num w:numId="14">
    <w:abstractNumId w:val="12"/>
  </w:num>
  <w:num w:numId="15">
    <w:abstractNumId w:val="19"/>
  </w:num>
  <w:num w:numId="16">
    <w:abstractNumId w:val="3"/>
  </w:num>
  <w:num w:numId="17">
    <w:abstractNumId w:val="23"/>
  </w:num>
  <w:num w:numId="18">
    <w:abstractNumId w:val="21"/>
  </w:num>
  <w:num w:numId="19">
    <w:abstractNumId w:val="17"/>
  </w:num>
  <w:num w:numId="20">
    <w:abstractNumId w:val="13"/>
  </w:num>
  <w:num w:numId="21">
    <w:abstractNumId w:val="22"/>
  </w:num>
  <w:num w:numId="22">
    <w:abstractNumId w:val="14"/>
  </w:num>
  <w:num w:numId="23">
    <w:abstractNumId w:val="5"/>
  </w:num>
  <w:num w:numId="24">
    <w:abstractNumId w:val="25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26"/>
    <w:rsid w:val="00001331"/>
    <w:rsid w:val="0000180B"/>
    <w:rsid w:val="000043C0"/>
    <w:rsid w:val="00005B44"/>
    <w:rsid w:val="00006426"/>
    <w:rsid w:val="00007938"/>
    <w:rsid w:val="00013C4E"/>
    <w:rsid w:val="00014E25"/>
    <w:rsid w:val="0001648C"/>
    <w:rsid w:val="00021128"/>
    <w:rsid w:val="00023D4D"/>
    <w:rsid w:val="00024B79"/>
    <w:rsid w:val="00025AAB"/>
    <w:rsid w:val="00027628"/>
    <w:rsid w:val="00040E18"/>
    <w:rsid w:val="0004652B"/>
    <w:rsid w:val="000477C3"/>
    <w:rsid w:val="00051FEC"/>
    <w:rsid w:val="000539BF"/>
    <w:rsid w:val="00055F3A"/>
    <w:rsid w:val="00061003"/>
    <w:rsid w:val="00063C49"/>
    <w:rsid w:val="0006493C"/>
    <w:rsid w:val="00067D92"/>
    <w:rsid w:val="0007102B"/>
    <w:rsid w:val="000733AC"/>
    <w:rsid w:val="00077753"/>
    <w:rsid w:val="00083243"/>
    <w:rsid w:val="000845C0"/>
    <w:rsid w:val="00090A82"/>
    <w:rsid w:val="00093436"/>
    <w:rsid w:val="0009500C"/>
    <w:rsid w:val="000952CF"/>
    <w:rsid w:val="000A0B62"/>
    <w:rsid w:val="000A1098"/>
    <w:rsid w:val="000A547B"/>
    <w:rsid w:val="000A5605"/>
    <w:rsid w:val="000B7D64"/>
    <w:rsid w:val="000C0353"/>
    <w:rsid w:val="000C2076"/>
    <w:rsid w:val="000C515C"/>
    <w:rsid w:val="000C52AF"/>
    <w:rsid w:val="000C6535"/>
    <w:rsid w:val="000D0EC4"/>
    <w:rsid w:val="000D426A"/>
    <w:rsid w:val="000D6E32"/>
    <w:rsid w:val="000D72A9"/>
    <w:rsid w:val="000D7709"/>
    <w:rsid w:val="000E2B4C"/>
    <w:rsid w:val="000E6B1B"/>
    <w:rsid w:val="000F3FC0"/>
    <w:rsid w:val="000F75C1"/>
    <w:rsid w:val="001004DF"/>
    <w:rsid w:val="001034E2"/>
    <w:rsid w:val="00103BCE"/>
    <w:rsid w:val="00103E05"/>
    <w:rsid w:val="00106FED"/>
    <w:rsid w:val="00107910"/>
    <w:rsid w:val="00107B2C"/>
    <w:rsid w:val="00110496"/>
    <w:rsid w:val="00111825"/>
    <w:rsid w:val="0011401F"/>
    <w:rsid w:val="0012341D"/>
    <w:rsid w:val="00136D6F"/>
    <w:rsid w:val="00136F1F"/>
    <w:rsid w:val="001405D0"/>
    <w:rsid w:val="001419BB"/>
    <w:rsid w:val="0014222B"/>
    <w:rsid w:val="00142AB6"/>
    <w:rsid w:val="00146DB9"/>
    <w:rsid w:val="00152DB5"/>
    <w:rsid w:val="001549E7"/>
    <w:rsid w:val="001552B2"/>
    <w:rsid w:val="00155BEB"/>
    <w:rsid w:val="001570B8"/>
    <w:rsid w:val="0016177D"/>
    <w:rsid w:val="0016451F"/>
    <w:rsid w:val="00171C03"/>
    <w:rsid w:val="00171D3A"/>
    <w:rsid w:val="00175B9F"/>
    <w:rsid w:val="0017601D"/>
    <w:rsid w:val="001813F2"/>
    <w:rsid w:val="0018311A"/>
    <w:rsid w:val="001855B3"/>
    <w:rsid w:val="00185AB5"/>
    <w:rsid w:val="001937F1"/>
    <w:rsid w:val="001A077E"/>
    <w:rsid w:val="001A2944"/>
    <w:rsid w:val="001A6962"/>
    <w:rsid w:val="001A6F5D"/>
    <w:rsid w:val="001A7993"/>
    <w:rsid w:val="001B100B"/>
    <w:rsid w:val="001B453D"/>
    <w:rsid w:val="001B71A9"/>
    <w:rsid w:val="001C11E9"/>
    <w:rsid w:val="001C147E"/>
    <w:rsid w:val="001C688C"/>
    <w:rsid w:val="001D1678"/>
    <w:rsid w:val="001D3BD3"/>
    <w:rsid w:val="001D4AEE"/>
    <w:rsid w:val="001D60BC"/>
    <w:rsid w:val="001E000D"/>
    <w:rsid w:val="001E3166"/>
    <w:rsid w:val="001F130E"/>
    <w:rsid w:val="001F2624"/>
    <w:rsid w:val="001F2D3A"/>
    <w:rsid w:val="001F3B5B"/>
    <w:rsid w:val="001F53B8"/>
    <w:rsid w:val="002003F8"/>
    <w:rsid w:val="00202109"/>
    <w:rsid w:val="002021E6"/>
    <w:rsid w:val="0020534B"/>
    <w:rsid w:val="00207B53"/>
    <w:rsid w:val="0021356B"/>
    <w:rsid w:val="002220AD"/>
    <w:rsid w:val="00223D89"/>
    <w:rsid w:val="00227208"/>
    <w:rsid w:val="00230720"/>
    <w:rsid w:val="00234D4E"/>
    <w:rsid w:val="0024265A"/>
    <w:rsid w:val="00250F3C"/>
    <w:rsid w:val="002517D2"/>
    <w:rsid w:val="002562CB"/>
    <w:rsid w:val="0025790C"/>
    <w:rsid w:val="00263923"/>
    <w:rsid w:val="0026433E"/>
    <w:rsid w:val="002719A0"/>
    <w:rsid w:val="00272435"/>
    <w:rsid w:val="00274647"/>
    <w:rsid w:val="002747F8"/>
    <w:rsid w:val="0027779D"/>
    <w:rsid w:val="00282BC6"/>
    <w:rsid w:val="002845D1"/>
    <w:rsid w:val="002853A9"/>
    <w:rsid w:val="00287D3E"/>
    <w:rsid w:val="0029228F"/>
    <w:rsid w:val="002A08AB"/>
    <w:rsid w:val="002B123D"/>
    <w:rsid w:val="002B1CD4"/>
    <w:rsid w:val="002B2989"/>
    <w:rsid w:val="002B470E"/>
    <w:rsid w:val="002B67AE"/>
    <w:rsid w:val="002C1AE1"/>
    <w:rsid w:val="002C23D3"/>
    <w:rsid w:val="002C490D"/>
    <w:rsid w:val="002C4C3C"/>
    <w:rsid w:val="002D1273"/>
    <w:rsid w:val="002D399F"/>
    <w:rsid w:val="002E065E"/>
    <w:rsid w:val="002E1C8E"/>
    <w:rsid w:val="002E7702"/>
    <w:rsid w:val="002E7EF5"/>
    <w:rsid w:val="002F0519"/>
    <w:rsid w:val="002F124A"/>
    <w:rsid w:val="002F13F9"/>
    <w:rsid w:val="00301089"/>
    <w:rsid w:val="003069CE"/>
    <w:rsid w:val="00307AEB"/>
    <w:rsid w:val="00314AFF"/>
    <w:rsid w:val="00321690"/>
    <w:rsid w:val="00325F58"/>
    <w:rsid w:val="00326990"/>
    <w:rsid w:val="00327749"/>
    <w:rsid w:val="00330BD4"/>
    <w:rsid w:val="00330BF6"/>
    <w:rsid w:val="00333E5D"/>
    <w:rsid w:val="00334B60"/>
    <w:rsid w:val="00334BFC"/>
    <w:rsid w:val="003355DE"/>
    <w:rsid w:val="003355F1"/>
    <w:rsid w:val="00336EC8"/>
    <w:rsid w:val="00340436"/>
    <w:rsid w:val="00341EA8"/>
    <w:rsid w:val="00342180"/>
    <w:rsid w:val="00342AC4"/>
    <w:rsid w:val="003446B3"/>
    <w:rsid w:val="00346EA2"/>
    <w:rsid w:val="003509DA"/>
    <w:rsid w:val="0035262D"/>
    <w:rsid w:val="00354EE1"/>
    <w:rsid w:val="00355505"/>
    <w:rsid w:val="00355A2B"/>
    <w:rsid w:val="00357DAE"/>
    <w:rsid w:val="00372ADA"/>
    <w:rsid w:val="00373356"/>
    <w:rsid w:val="00373378"/>
    <w:rsid w:val="00374FEF"/>
    <w:rsid w:val="00377493"/>
    <w:rsid w:val="00380B68"/>
    <w:rsid w:val="00384C5F"/>
    <w:rsid w:val="00385B88"/>
    <w:rsid w:val="00387DD9"/>
    <w:rsid w:val="00390456"/>
    <w:rsid w:val="00390642"/>
    <w:rsid w:val="003935F9"/>
    <w:rsid w:val="00395075"/>
    <w:rsid w:val="00395E3C"/>
    <w:rsid w:val="003A3CB0"/>
    <w:rsid w:val="003A4D61"/>
    <w:rsid w:val="003A5CFE"/>
    <w:rsid w:val="003B5501"/>
    <w:rsid w:val="003B59DE"/>
    <w:rsid w:val="003B690F"/>
    <w:rsid w:val="003C2E73"/>
    <w:rsid w:val="003D0553"/>
    <w:rsid w:val="003D10A4"/>
    <w:rsid w:val="003D17C0"/>
    <w:rsid w:val="003D5482"/>
    <w:rsid w:val="003D5AD5"/>
    <w:rsid w:val="003D5F4A"/>
    <w:rsid w:val="003E0683"/>
    <w:rsid w:val="003E4099"/>
    <w:rsid w:val="003E54BB"/>
    <w:rsid w:val="003E5A62"/>
    <w:rsid w:val="003F346F"/>
    <w:rsid w:val="00402A22"/>
    <w:rsid w:val="00403003"/>
    <w:rsid w:val="004101DE"/>
    <w:rsid w:val="00410417"/>
    <w:rsid w:val="004111F5"/>
    <w:rsid w:val="004119CC"/>
    <w:rsid w:val="00425351"/>
    <w:rsid w:val="0042619C"/>
    <w:rsid w:val="00426EBC"/>
    <w:rsid w:val="00427B5B"/>
    <w:rsid w:val="00430500"/>
    <w:rsid w:val="00431276"/>
    <w:rsid w:val="00435FB5"/>
    <w:rsid w:val="004408B4"/>
    <w:rsid w:val="00441D58"/>
    <w:rsid w:val="00442713"/>
    <w:rsid w:val="004434DF"/>
    <w:rsid w:val="00445673"/>
    <w:rsid w:val="00446859"/>
    <w:rsid w:val="00447582"/>
    <w:rsid w:val="004567F0"/>
    <w:rsid w:val="00461F38"/>
    <w:rsid w:val="00470272"/>
    <w:rsid w:val="00471991"/>
    <w:rsid w:val="004722D9"/>
    <w:rsid w:val="0047636E"/>
    <w:rsid w:val="00477239"/>
    <w:rsid w:val="00492E94"/>
    <w:rsid w:val="0049473F"/>
    <w:rsid w:val="004A0001"/>
    <w:rsid w:val="004A1D5D"/>
    <w:rsid w:val="004A35F9"/>
    <w:rsid w:val="004A3CFE"/>
    <w:rsid w:val="004A62F8"/>
    <w:rsid w:val="004A6C41"/>
    <w:rsid w:val="004A7FF5"/>
    <w:rsid w:val="004B0786"/>
    <w:rsid w:val="004B14D0"/>
    <w:rsid w:val="004B186B"/>
    <w:rsid w:val="004B7905"/>
    <w:rsid w:val="004C0842"/>
    <w:rsid w:val="004C1762"/>
    <w:rsid w:val="004D3307"/>
    <w:rsid w:val="004E0C4E"/>
    <w:rsid w:val="004E626F"/>
    <w:rsid w:val="004F0595"/>
    <w:rsid w:val="004F1CC6"/>
    <w:rsid w:val="004F24EF"/>
    <w:rsid w:val="00502AAE"/>
    <w:rsid w:val="00503230"/>
    <w:rsid w:val="005038D7"/>
    <w:rsid w:val="00507162"/>
    <w:rsid w:val="00512BEB"/>
    <w:rsid w:val="00513828"/>
    <w:rsid w:val="00522EEF"/>
    <w:rsid w:val="005236A9"/>
    <w:rsid w:val="00525466"/>
    <w:rsid w:val="005301F3"/>
    <w:rsid w:val="00536EB2"/>
    <w:rsid w:val="0054125C"/>
    <w:rsid w:val="00542437"/>
    <w:rsid w:val="00545FF1"/>
    <w:rsid w:val="00550A4D"/>
    <w:rsid w:val="00552542"/>
    <w:rsid w:val="00556384"/>
    <w:rsid w:val="005607A6"/>
    <w:rsid w:val="005615A3"/>
    <w:rsid w:val="00562D51"/>
    <w:rsid w:val="0056413B"/>
    <w:rsid w:val="00565DAE"/>
    <w:rsid w:val="00566248"/>
    <w:rsid w:val="00572433"/>
    <w:rsid w:val="005770E2"/>
    <w:rsid w:val="005803F2"/>
    <w:rsid w:val="005820D6"/>
    <w:rsid w:val="00583603"/>
    <w:rsid w:val="005869E9"/>
    <w:rsid w:val="00586FCB"/>
    <w:rsid w:val="00590E49"/>
    <w:rsid w:val="00591C69"/>
    <w:rsid w:val="00592314"/>
    <w:rsid w:val="0059232A"/>
    <w:rsid w:val="005957A4"/>
    <w:rsid w:val="005A13B7"/>
    <w:rsid w:val="005A281B"/>
    <w:rsid w:val="005A2A97"/>
    <w:rsid w:val="005A3AB7"/>
    <w:rsid w:val="005A4DA2"/>
    <w:rsid w:val="005B358E"/>
    <w:rsid w:val="005B4103"/>
    <w:rsid w:val="005B457D"/>
    <w:rsid w:val="005B49E1"/>
    <w:rsid w:val="005B4AA9"/>
    <w:rsid w:val="005C16F5"/>
    <w:rsid w:val="005C3506"/>
    <w:rsid w:val="005C51F6"/>
    <w:rsid w:val="005C5890"/>
    <w:rsid w:val="005C5D0E"/>
    <w:rsid w:val="005D088A"/>
    <w:rsid w:val="005D0D1A"/>
    <w:rsid w:val="005D1E4E"/>
    <w:rsid w:val="005E1B47"/>
    <w:rsid w:val="005F246E"/>
    <w:rsid w:val="005F63E4"/>
    <w:rsid w:val="00605F50"/>
    <w:rsid w:val="00606E59"/>
    <w:rsid w:val="00611CE0"/>
    <w:rsid w:val="00612DB9"/>
    <w:rsid w:val="0061445E"/>
    <w:rsid w:val="006305A1"/>
    <w:rsid w:val="006305B7"/>
    <w:rsid w:val="006308C0"/>
    <w:rsid w:val="00630FB4"/>
    <w:rsid w:val="0063201E"/>
    <w:rsid w:val="0063587C"/>
    <w:rsid w:val="00635D81"/>
    <w:rsid w:val="006416D6"/>
    <w:rsid w:val="00644F3C"/>
    <w:rsid w:val="006477B2"/>
    <w:rsid w:val="00655540"/>
    <w:rsid w:val="00655E81"/>
    <w:rsid w:val="006677CA"/>
    <w:rsid w:val="006678B0"/>
    <w:rsid w:val="00674F5A"/>
    <w:rsid w:val="00677265"/>
    <w:rsid w:val="0068259B"/>
    <w:rsid w:val="00683FC1"/>
    <w:rsid w:val="00686224"/>
    <w:rsid w:val="00687124"/>
    <w:rsid w:val="00690A27"/>
    <w:rsid w:val="0069477B"/>
    <w:rsid w:val="006966BE"/>
    <w:rsid w:val="00696FF4"/>
    <w:rsid w:val="006A1362"/>
    <w:rsid w:val="006A4CE7"/>
    <w:rsid w:val="006B23AA"/>
    <w:rsid w:val="006B2496"/>
    <w:rsid w:val="006B3585"/>
    <w:rsid w:val="006B3DB6"/>
    <w:rsid w:val="006B619C"/>
    <w:rsid w:val="006C0A62"/>
    <w:rsid w:val="006C6533"/>
    <w:rsid w:val="006D1B66"/>
    <w:rsid w:val="006E18F7"/>
    <w:rsid w:val="006E1B78"/>
    <w:rsid w:val="006E227F"/>
    <w:rsid w:val="006E5714"/>
    <w:rsid w:val="006E5F56"/>
    <w:rsid w:val="006F201A"/>
    <w:rsid w:val="006F6D20"/>
    <w:rsid w:val="00700218"/>
    <w:rsid w:val="00706A30"/>
    <w:rsid w:val="00707F83"/>
    <w:rsid w:val="007106C8"/>
    <w:rsid w:val="00711A73"/>
    <w:rsid w:val="0071695D"/>
    <w:rsid w:val="00716AE7"/>
    <w:rsid w:val="00722FD5"/>
    <w:rsid w:val="007254BB"/>
    <w:rsid w:val="007266E4"/>
    <w:rsid w:val="0073261C"/>
    <w:rsid w:val="00741265"/>
    <w:rsid w:val="0074532C"/>
    <w:rsid w:val="007458C6"/>
    <w:rsid w:val="00747B98"/>
    <w:rsid w:val="007500A4"/>
    <w:rsid w:val="007530FD"/>
    <w:rsid w:val="007538C7"/>
    <w:rsid w:val="0075559B"/>
    <w:rsid w:val="00757825"/>
    <w:rsid w:val="00760BFE"/>
    <w:rsid w:val="00762883"/>
    <w:rsid w:val="0076568A"/>
    <w:rsid w:val="00767AFE"/>
    <w:rsid w:val="00767C66"/>
    <w:rsid w:val="00771054"/>
    <w:rsid w:val="0077385D"/>
    <w:rsid w:val="00774CB9"/>
    <w:rsid w:val="0077669C"/>
    <w:rsid w:val="00784A7D"/>
    <w:rsid w:val="00791257"/>
    <w:rsid w:val="007A280F"/>
    <w:rsid w:val="007A35F0"/>
    <w:rsid w:val="007A6F0D"/>
    <w:rsid w:val="007A7469"/>
    <w:rsid w:val="007A7F73"/>
    <w:rsid w:val="007B4545"/>
    <w:rsid w:val="007B4B59"/>
    <w:rsid w:val="007B64EC"/>
    <w:rsid w:val="007C417B"/>
    <w:rsid w:val="007C43D5"/>
    <w:rsid w:val="007D27E8"/>
    <w:rsid w:val="007E0305"/>
    <w:rsid w:val="007E04BB"/>
    <w:rsid w:val="007E0EE5"/>
    <w:rsid w:val="007E0F5A"/>
    <w:rsid w:val="007E1E99"/>
    <w:rsid w:val="007E3D07"/>
    <w:rsid w:val="007E6E86"/>
    <w:rsid w:val="007F5513"/>
    <w:rsid w:val="007F6E3A"/>
    <w:rsid w:val="007F7A0A"/>
    <w:rsid w:val="007F7B14"/>
    <w:rsid w:val="00804E95"/>
    <w:rsid w:val="00805BCC"/>
    <w:rsid w:val="008075F5"/>
    <w:rsid w:val="00811644"/>
    <w:rsid w:val="008207EF"/>
    <w:rsid w:val="00823765"/>
    <w:rsid w:val="00823C57"/>
    <w:rsid w:val="00824B5C"/>
    <w:rsid w:val="00825DB6"/>
    <w:rsid w:val="008271EC"/>
    <w:rsid w:val="0083005B"/>
    <w:rsid w:val="00831EF2"/>
    <w:rsid w:val="00840305"/>
    <w:rsid w:val="008418B1"/>
    <w:rsid w:val="00842E60"/>
    <w:rsid w:val="0085029E"/>
    <w:rsid w:val="00855389"/>
    <w:rsid w:val="00855406"/>
    <w:rsid w:val="008604A8"/>
    <w:rsid w:val="0086511E"/>
    <w:rsid w:val="00866352"/>
    <w:rsid w:val="00871958"/>
    <w:rsid w:val="00882B04"/>
    <w:rsid w:val="00883622"/>
    <w:rsid w:val="008901CF"/>
    <w:rsid w:val="0089124C"/>
    <w:rsid w:val="00892CD2"/>
    <w:rsid w:val="0089549C"/>
    <w:rsid w:val="008A1080"/>
    <w:rsid w:val="008A7DA6"/>
    <w:rsid w:val="008B5AFA"/>
    <w:rsid w:val="008B61E3"/>
    <w:rsid w:val="008C13D8"/>
    <w:rsid w:val="008C1947"/>
    <w:rsid w:val="008C1C45"/>
    <w:rsid w:val="008D62A9"/>
    <w:rsid w:val="008D77C8"/>
    <w:rsid w:val="008E480F"/>
    <w:rsid w:val="008E6389"/>
    <w:rsid w:val="008E6A82"/>
    <w:rsid w:val="008F5FBC"/>
    <w:rsid w:val="008F7447"/>
    <w:rsid w:val="008F7C60"/>
    <w:rsid w:val="009054D0"/>
    <w:rsid w:val="00922C10"/>
    <w:rsid w:val="00923194"/>
    <w:rsid w:val="00923D26"/>
    <w:rsid w:val="0092487C"/>
    <w:rsid w:val="0093350E"/>
    <w:rsid w:val="00935434"/>
    <w:rsid w:val="00936864"/>
    <w:rsid w:val="00937D57"/>
    <w:rsid w:val="009449C0"/>
    <w:rsid w:val="009529A0"/>
    <w:rsid w:val="009537C9"/>
    <w:rsid w:val="0095409C"/>
    <w:rsid w:val="009548DC"/>
    <w:rsid w:val="00954F41"/>
    <w:rsid w:val="00956676"/>
    <w:rsid w:val="00962AFF"/>
    <w:rsid w:val="00962D03"/>
    <w:rsid w:val="0096483F"/>
    <w:rsid w:val="00970BA4"/>
    <w:rsid w:val="00975C33"/>
    <w:rsid w:val="00981425"/>
    <w:rsid w:val="009841FB"/>
    <w:rsid w:val="009857B3"/>
    <w:rsid w:val="00995698"/>
    <w:rsid w:val="009A515D"/>
    <w:rsid w:val="009A58EA"/>
    <w:rsid w:val="009A5CA0"/>
    <w:rsid w:val="009A6820"/>
    <w:rsid w:val="009A6A5A"/>
    <w:rsid w:val="009A72CE"/>
    <w:rsid w:val="009B0405"/>
    <w:rsid w:val="009C1D7A"/>
    <w:rsid w:val="009C4FBB"/>
    <w:rsid w:val="009C5DFE"/>
    <w:rsid w:val="009C62BD"/>
    <w:rsid w:val="009C62E8"/>
    <w:rsid w:val="009D2E03"/>
    <w:rsid w:val="009D483C"/>
    <w:rsid w:val="009D588F"/>
    <w:rsid w:val="009D6D5D"/>
    <w:rsid w:val="009D7A31"/>
    <w:rsid w:val="009E2055"/>
    <w:rsid w:val="009E6C01"/>
    <w:rsid w:val="009F38B5"/>
    <w:rsid w:val="009F7064"/>
    <w:rsid w:val="00A02BCD"/>
    <w:rsid w:val="00A073A1"/>
    <w:rsid w:val="00A11CCC"/>
    <w:rsid w:val="00A12986"/>
    <w:rsid w:val="00A13299"/>
    <w:rsid w:val="00A15615"/>
    <w:rsid w:val="00A16F38"/>
    <w:rsid w:val="00A17C4F"/>
    <w:rsid w:val="00A20FAA"/>
    <w:rsid w:val="00A22027"/>
    <w:rsid w:val="00A23405"/>
    <w:rsid w:val="00A23419"/>
    <w:rsid w:val="00A26D4B"/>
    <w:rsid w:val="00A27082"/>
    <w:rsid w:val="00A271F1"/>
    <w:rsid w:val="00A31B7D"/>
    <w:rsid w:val="00A32779"/>
    <w:rsid w:val="00A32F5E"/>
    <w:rsid w:val="00A36026"/>
    <w:rsid w:val="00A41B32"/>
    <w:rsid w:val="00A42F06"/>
    <w:rsid w:val="00A4402A"/>
    <w:rsid w:val="00A44866"/>
    <w:rsid w:val="00A53EE3"/>
    <w:rsid w:val="00A5579F"/>
    <w:rsid w:val="00A6706A"/>
    <w:rsid w:val="00A67EA9"/>
    <w:rsid w:val="00A71F67"/>
    <w:rsid w:val="00A7285B"/>
    <w:rsid w:val="00A75692"/>
    <w:rsid w:val="00A84297"/>
    <w:rsid w:val="00A8699F"/>
    <w:rsid w:val="00A90F42"/>
    <w:rsid w:val="00A922C2"/>
    <w:rsid w:val="00A9460A"/>
    <w:rsid w:val="00AB43BC"/>
    <w:rsid w:val="00AB4AFA"/>
    <w:rsid w:val="00AC1223"/>
    <w:rsid w:val="00AC258D"/>
    <w:rsid w:val="00AC270B"/>
    <w:rsid w:val="00AC41A1"/>
    <w:rsid w:val="00AD2794"/>
    <w:rsid w:val="00AD27E9"/>
    <w:rsid w:val="00AD73E4"/>
    <w:rsid w:val="00AD7569"/>
    <w:rsid w:val="00AE0236"/>
    <w:rsid w:val="00AE0ED9"/>
    <w:rsid w:val="00AE2461"/>
    <w:rsid w:val="00AE40F3"/>
    <w:rsid w:val="00AE6CA7"/>
    <w:rsid w:val="00B02E31"/>
    <w:rsid w:val="00B100A0"/>
    <w:rsid w:val="00B10DF7"/>
    <w:rsid w:val="00B12F6B"/>
    <w:rsid w:val="00B15833"/>
    <w:rsid w:val="00B203F1"/>
    <w:rsid w:val="00B20ECB"/>
    <w:rsid w:val="00B26C5C"/>
    <w:rsid w:val="00B32268"/>
    <w:rsid w:val="00B334D5"/>
    <w:rsid w:val="00B33AE3"/>
    <w:rsid w:val="00B37E05"/>
    <w:rsid w:val="00B417A9"/>
    <w:rsid w:val="00B42C68"/>
    <w:rsid w:val="00B42CB3"/>
    <w:rsid w:val="00B42E2B"/>
    <w:rsid w:val="00B4336C"/>
    <w:rsid w:val="00B452C0"/>
    <w:rsid w:val="00B477B7"/>
    <w:rsid w:val="00B52558"/>
    <w:rsid w:val="00B52FED"/>
    <w:rsid w:val="00B555BA"/>
    <w:rsid w:val="00B603A3"/>
    <w:rsid w:val="00B610DC"/>
    <w:rsid w:val="00B618CA"/>
    <w:rsid w:val="00B62A5F"/>
    <w:rsid w:val="00B630E1"/>
    <w:rsid w:val="00B658A7"/>
    <w:rsid w:val="00B70698"/>
    <w:rsid w:val="00B74B02"/>
    <w:rsid w:val="00B82E1B"/>
    <w:rsid w:val="00B8384A"/>
    <w:rsid w:val="00B862AE"/>
    <w:rsid w:val="00B95530"/>
    <w:rsid w:val="00B95565"/>
    <w:rsid w:val="00B95BF6"/>
    <w:rsid w:val="00B95FD3"/>
    <w:rsid w:val="00BA0154"/>
    <w:rsid w:val="00BA4C40"/>
    <w:rsid w:val="00BA6987"/>
    <w:rsid w:val="00BA7635"/>
    <w:rsid w:val="00BB7360"/>
    <w:rsid w:val="00BD12F6"/>
    <w:rsid w:val="00BD22CA"/>
    <w:rsid w:val="00BD262D"/>
    <w:rsid w:val="00BD386B"/>
    <w:rsid w:val="00BD4AF2"/>
    <w:rsid w:val="00BD5A54"/>
    <w:rsid w:val="00BD7BC7"/>
    <w:rsid w:val="00BE131E"/>
    <w:rsid w:val="00BE3008"/>
    <w:rsid w:val="00BE4062"/>
    <w:rsid w:val="00BE7CA0"/>
    <w:rsid w:val="00BF00ED"/>
    <w:rsid w:val="00BF1FA9"/>
    <w:rsid w:val="00BF2BD4"/>
    <w:rsid w:val="00BF64FC"/>
    <w:rsid w:val="00C001C4"/>
    <w:rsid w:val="00C0304E"/>
    <w:rsid w:val="00C046C1"/>
    <w:rsid w:val="00C0608A"/>
    <w:rsid w:val="00C0678A"/>
    <w:rsid w:val="00C07036"/>
    <w:rsid w:val="00C135E5"/>
    <w:rsid w:val="00C148A0"/>
    <w:rsid w:val="00C1688C"/>
    <w:rsid w:val="00C1718D"/>
    <w:rsid w:val="00C25D2A"/>
    <w:rsid w:val="00C26FF9"/>
    <w:rsid w:val="00C270F3"/>
    <w:rsid w:val="00C30E63"/>
    <w:rsid w:val="00C33F32"/>
    <w:rsid w:val="00C34778"/>
    <w:rsid w:val="00C37920"/>
    <w:rsid w:val="00C40E33"/>
    <w:rsid w:val="00C42286"/>
    <w:rsid w:val="00C42718"/>
    <w:rsid w:val="00C500E5"/>
    <w:rsid w:val="00C51960"/>
    <w:rsid w:val="00C52E13"/>
    <w:rsid w:val="00C5441D"/>
    <w:rsid w:val="00C54C7A"/>
    <w:rsid w:val="00C628CA"/>
    <w:rsid w:val="00C63E58"/>
    <w:rsid w:val="00C72E3D"/>
    <w:rsid w:val="00C736C6"/>
    <w:rsid w:val="00C742A5"/>
    <w:rsid w:val="00C82EE4"/>
    <w:rsid w:val="00C869E5"/>
    <w:rsid w:val="00C90A7B"/>
    <w:rsid w:val="00C953A1"/>
    <w:rsid w:val="00C9687C"/>
    <w:rsid w:val="00CA10A3"/>
    <w:rsid w:val="00CA12F6"/>
    <w:rsid w:val="00CA2687"/>
    <w:rsid w:val="00CA71E6"/>
    <w:rsid w:val="00CB11DF"/>
    <w:rsid w:val="00CB20E7"/>
    <w:rsid w:val="00CB3628"/>
    <w:rsid w:val="00CB48E7"/>
    <w:rsid w:val="00CB54D5"/>
    <w:rsid w:val="00CB65AB"/>
    <w:rsid w:val="00CB6E9A"/>
    <w:rsid w:val="00CC352B"/>
    <w:rsid w:val="00CC64AE"/>
    <w:rsid w:val="00CD0B6B"/>
    <w:rsid w:val="00CD3BD8"/>
    <w:rsid w:val="00CD4BD6"/>
    <w:rsid w:val="00CD4DE0"/>
    <w:rsid w:val="00CD6CAD"/>
    <w:rsid w:val="00CD758D"/>
    <w:rsid w:val="00CE5D9B"/>
    <w:rsid w:val="00CE6913"/>
    <w:rsid w:val="00CF1EC6"/>
    <w:rsid w:val="00CF241F"/>
    <w:rsid w:val="00CF4A09"/>
    <w:rsid w:val="00CF639C"/>
    <w:rsid w:val="00CF669C"/>
    <w:rsid w:val="00D000EB"/>
    <w:rsid w:val="00D065FD"/>
    <w:rsid w:val="00D139BB"/>
    <w:rsid w:val="00D14998"/>
    <w:rsid w:val="00D152CB"/>
    <w:rsid w:val="00D2066E"/>
    <w:rsid w:val="00D23218"/>
    <w:rsid w:val="00D23BA5"/>
    <w:rsid w:val="00D24900"/>
    <w:rsid w:val="00D26546"/>
    <w:rsid w:val="00D26DB4"/>
    <w:rsid w:val="00D3284B"/>
    <w:rsid w:val="00D3370F"/>
    <w:rsid w:val="00D36A53"/>
    <w:rsid w:val="00D43C75"/>
    <w:rsid w:val="00D4412F"/>
    <w:rsid w:val="00D44766"/>
    <w:rsid w:val="00D4509E"/>
    <w:rsid w:val="00D46EC1"/>
    <w:rsid w:val="00D544A0"/>
    <w:rsid w:val="00D631A5"/>
    <w:rsid w:val="00D63F08"/>
    <w:rsid w:val="00D6483C"/>
    <w:rsid w:val="00D727EB"/>
    <w:rsid w:val="00D7289F"/>
    <w:rsid w:val="00D82BAA"/>
    <w:rsid w:val="00D911A0"/>
    <w:rsid w:val="00D92B12"/>
    <w:rsid w:val="00D938CA"/>
    <w:rsid w:val="00D9707B"/>
    <w:rsid w:val="00DA338D"/>
    <w:rsid w:val="00DA5D9C"/>
    <w:rsid w:val="00DA7CFC"/>
    <w:rsid w:val="00DB07CA"/>
    <w:rsid w:val="00DB4164"/>
    <w:rsid w:val="00DB4640"/>
    <w:rsid w:val="00DC0011"/>
    <w:rsid w:val="00DC3F1B"/>
    <w:rsid w:val="00DC4F85"/>
    <w:rsid w:val="00DC614B"/>
    <w:rsid w:val="00DC7D8C"/>
    <w:rsid w:val="00DD2142"/>
    <w:rsid w:val="00DE51FB"/>
    <w:rsid w:val="00DE575A"/>
    <w:rsid w:val="00DE5BAE"/>
    <w:rsid w:val="00DF09E1"/>
    <w:rsid w:val="00DF5D8D"/>
    <w:rsid w:val="00DF6518"/>
    <w:rsid w:val="00DF6E87"/>
    <w:rsid w:val="00E00CDE"/>
    <w:rsid w:val="00E00D2D"/>
    <w:rsid w:val="00E070B6"/>
    <w:rsid w:val="00E12BE1"/>
    <w:rsid w:val="00E12C76"/>
    <w:rsid w:val="00E1311A"/>
    <w:rsid w:val="00E15006"/>
    <w:rsid w:val="00E15E30"/>
    <w:rsid w:val="00E22047"/>
    <w:rsid w:val="00E221CE"/>
    <w:rsid w:val="00E22DEB"/>
    <w:rsid w:val="00E33277"/>
    <w:rsid w:val="00E35D09"/>
    <w:rsid w:val="00E36907"/>
    <w:rsid w:val="00E37A61"/>
    <w:rsid w:val="00E4377C"/>
    <w:rsid w:val="00E46B5D"/>
    <w:rsid w:val="00E507A1"/>
    <w:rsid w:val="00E53203"/>
    <w:rsid w:val="00E553D7"/>
    <w:rsid w:val="00E66BF7"/>
    <w:rsid w:val="00E71412"/>
    <w:rsid w:val="00E7323A"/>
    <w:rsid w:val="00E74633"/>
    <w:rsid w:val="00E82CEE"/>
    <w:rsid w:val="00E87B0B"/>
    <w:rsid w:val="00E93A98"/>
    <w:rsid w:val="00E958F3"/>
    <w:rsid w:val="00E97382"/>
    <w:rsid w:val="00EA10A8"/>
    <w:rsid w:val="00EA12CC"/>
    <w:rsid w:val="00EA1418"/>
    <w:rsid w:val="00EA2052"/>
    <w:rsid w:val="00EC503F"/>
    <w:rsid w:val="00EC5A46"/>
    <w:rsid w:val="00EC6795"/>
    <w:rsid w:val="00EE06E0"/>
    <w:rsid w:val="00EE09E5"/>
    <w:rsid w:val="00EE31A3"/>
    <w:rsid w:val="00EE385A"/>
    <w:rsid w:val="00EF13A0"/>
    <w:rsid w:val="00EF1C3A"/>
    <w:rsid w:val="00EF5C6D"/>
    <w:rsid w:val="00EF7CAC"/>
    <w:rsid w:val="00F02246"/>
    <w:rsid w:val="00F03676"/>
    <w:rsid w:val="00F05C1B"/>
    <w:rsid w:val="00F07471"/>
    <w:rsid w:val="00F07EDB"/>
    <w:rsid w:val="00F1026E"/>
    <w:rsid w:val="00F114CC"/>
    <w:rsid w:val="00F22592"/>
    <w:rsid w:val="00F25F71"/>
    <w:rsid w:val="00F4060E"/>
    <w:rsid w:val="00F43DED"/>
    <w:rsid w:val="00F46995"/>
    <w:rsid w:val="00F46B97"/>
    <w:rsid w:val="00F51554"/>
    <w:rsid w:val="00F53508"/>
    <w:rsid w:val="00F54AF0"/>
    <w:rsid w:val="00F60F86"/>
    <w:rsid w:val="00F619B3"/>
    <w:rsid w:val="00F62F54"/>
    <w:rsid w:val="00F63909"/>
    <w:rsid w:val="00F73D24"/>
    <w:rsid w:val="00F82A6F"/>
    <w:rsid w:val="00F851D1"/>
    <w:rsid w:val="00F862FA"/>
    <w:rsid w:val="00F908A3"/>
    <w:rsid w:val="00F9586E"/>
    <w:rsid w:val="00F963C9"/>
    <w:rsid w:val="00FB7BA3"/>
    <w:rsid w:val="00FC2091"/>
    <w:rsid w:val="00FC5814"/>
    <w:rsid w:val="00FD2F90"/>
    <w:rsid w:val="00FD577D"/>
    <w:rsid w:val="00FE112C"/>
    <w:rsid w:val="00FE3AA4"/>
    <w:rsid w:val="00FE7331"/>
    <w:rsid w:val="00FF07C5"/>
    <w:rsid w:val="00FF1FAE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B59B7-56BD-4D09-8B3C-1095E07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7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026"/>
    <w:rPr>
      <w:color w:val="0000FF"/>
      <w:u w:val="single"/>
    </w:rPr>
  </w:style>
  <w:style w:type="paragraph" w:styleId="a4">
    <w:name w:val="Body Text"/>
    <w:basedOn w:val="a"/>
    <w:rsid w:val="00A36026"/>
    <w:pPr>
      <w:jc w:val="center"/>
    </w:pPr>
    <w:rPr>
      <w:sz w:val="22"/>
    </w:rPr>
  </w:style>
  <w:style w:type="paragraph" w:customStyle="1" w:styleId="21">
    <w:name w:val="Основной текст 21"/>
    <w:basedOn w:val="a"/>
    <w:rsid w:val="00A36026"/>
    <w:pPr>
      <w:jc w:val="center"/>
    </w:pPr>
    <w:rPr>
      <w:b/>
      <w:bCs/>
      <w:sz w:val="20"/>
    </w:rPr>
  </w:style>
  <w:style w:type="paragraph" w:styleId="a5">
    <w:name w:val="header"/>
    <w:basedOn w:val="a"/>
    <w:rsid w:val="00A360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6026"/>
  </w:style>
  <w:style w:type="paragraph" w:styleId="a7">
    <w:name w:val="Document Map"/>
    <w:basedOn w:val="a"/>
    <w:semiHidden/>
    <w:rsid w:val="003D5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basedOn w:val="a"/>
    <w:rsid w:val="0081164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9B040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B71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B71A9"/>
    <w:rPr>
      <w:rFonts w:ascii="Segoe UI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77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"/>
    <w:basedOn w:val="a"/>
    <w:rsid w:val="001831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696FF4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character" w:customStyle="1" w:styleId="FontStyle31">
    <w:name w:val="Font Style31"/>
    <w:rsid w:val="00696FF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96FF4"/>
    <w:pPr>
      <w:widowControl w:val="0"/>
      <w:suppressAutoHyphens w:val="0"/>
      <w:autoSpaceDE w:val="0"/>
      <w:autoSpaceDN w:val="0"/>
      <w:adjustRightInd w:val="0"/>
      <w:spacing w:line="320" w:lineRule="exact"/>
      <w:ind w:firstLine="639"/>
      <w:jc w:val="both"/>
    </w:pPr>
    <w:rPr>
      <w:rFonts w:eastAsia="Calibri"/>
      <w:lang w:eastAsia="ru-RU"/>
    </w:rPr>
  </w:style>
  <w:style w:type="paragraph" w:customStyle="1" w:styleId="Style22">
    <w:name w:val="Style22"/>
    <w:basedOn w:val="a"/>
    <w:rsid w:val="00696FF4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="Calibri"/>
      <w:lang w:eastAsia="ru-RU"/>
    </w:rPr>
  </w:style>
  <w:style w:type="paragraph" w:customStyle="1" w:styleId="ae">
    <w:name w:val="Знак Знак Знак Знак Знак Знак"/>
    <w:basedOn w:val="a"/>
    <w:rsid w:val="006308C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a"/>
    <w:rsid w:val="006308C0"/>
    <w:pPr>
      <w:widowControl w:val="0"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f">
    <w:name w:val="Normal (Web)"/>
    <w:basedOn w:val="a"/>
    <w:unhideWhenUsed/>
    <w:rsid w:val="006308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link w:val="af1"/>
    <w:uiPriority w:val="1"/>
    <w:qFormat/>
    <w:rsid w:val="0011401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46DB9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9449C0"/>
    <w:pPr>
      <w:suppressAutoHyphens w:val="0"/>
      <w:ind w:left="720"/>
      <w:contextualSpacing/>
    </w:pPr>
    <w:rPr>
      <w:lang w:eastAsia="ru-RU"/>
    </w:rPr>
  </w:style>
  <w:style w:type="character" w:customStyle="1" w:styleId="af1">
    <w:name w:val="Без интервала Знак"/>
    <w:link w:val="af0"/>
    <w:uiPriority w:val="1"/>
    <w:locked/>
    <w:rsid w:val="001A7993"/>
    <w:rPr>
      <w:sz w:val="24"/>
      <w:szCs w:val="24"/>
      <w:lang w:eastAsia="ar-SA"/>
    </w:rPr>
  </w:style>
  <w:style w:type="paragraph" w:customStyle="1" w:styleId="Standard">
    <w:name w:val="Standard"/>
    <w:rsid w:val="00B417A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rsid w:val="00767C66"/>
    <w:pPr>
      <w:suppressAutoHyphens w:val="0"/>
      <w:ind w:left="720"/>
      <w:contextualSpacing/>
    </w:pPr>
    <w:rPr>
      <w:lang w:eastAsia="ru-RU"/>
    </w:rPr>
  </w:style>
  <w:style w:type="paragraph" w:customStyle="1" w:styleId="af3">
    <w:name w:val="Знак Знак Знак Знак Знак Знак"/>
    <w:basedOn w:val="a"/>
    <w:rsid w:val="001A077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c"/>
    <w:uiPriority w:val="99"/>
    <w:rsid w:val="00AD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F03F-6A5D-4F40-B45D-810F54EC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15897</CharactersWithSpaces>
  <SharedDoc>false</SharedDoc>
  <HLinks>
    <vt:vector size="18" baseType="variant">
      <vt:variant>
        <vt:i4>3211267</vt:i4>
      </vt:variant>
      <vt:variant>
        <vt:i4>0</vt:i4>
      </vt:variant>
      <vt:variant>
        <vt:i4>0</vt:i4>
      </vt:variant>
      <vt:variant>
        <vt:i4>5</vt:i4>
      </vt:variant>
      <vt:variant>
        <vt:lpwstr>mailto:a44u2011@gmail.com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http://www.r72.fss.ru/</vt:lpwstr>
      </vt:variant>
      <vt:variant>
        <vt:lpwstr/>
      </vt:variant>
      <vt:variant>
        <vt:i4>1507453</vt:i4>
      </vt:variant>
      <vt:variant>
        <vt:i4>0</vt:i4>
      </vt:variant>
      <vt:variant>
        <vt:i4>0</vt:i4>
      </vt:variant>
      <vt:variant>
        <vt:i4>5</vt:i4>
      </vt:variant>
      <vt:variant>
        <vt:lpwstr>mailto:info@ro72.fss.ru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Мухамедзянов Артур Вильданович</cp:lastModifiedBy>
  <cp:revision>2</cp:revision>
  <cp:lastPrinted>2023-09-08T10:21:00Z</cp:lastPrinted>
  <dcterms:created xsi:type="dcterms:W3CDTF">2024-12-19T09:44:00Z</dcterms:created>
  <dcterms:modified xsi:type="dcterms:W3CDTF">2024-12-19T09:44:00Z</dcterms:modified>
</cp:coreProperties>
</file>