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BA4" w14:textId="20FF57D5" w:rsidR="00D1519D" w:rsidRPr="008656C7" w:rsidRDefault="00C131AD" w:rsidP="00FE33DE">
      <w:pPr>
        <w:widowControl w:val="0"/>
        <w:ind w:left="10206"/>
        <w:jc w:val="center"/>
        <w:rPr>
          <w:szCs w:val="24"/>
        </w:rPr>
      </w:pPr>
      <w:r w:rsidRPr="008656C7">
        <w:rPr>
          <w:szCs w:val="24"/>
        </w:rPr>
        <w:t>Приложение № 1</w:t>
      </w:r>
    </w:p>
    <w:p w14:paraId="06000000" w14:textId="1ADF3612" w:rsidR="0052416F" w:rsidRPr="008656C7" w:rsidRDefault="00C131AD" w:rsidP="00451019">
      <w:pPr>
        <w:widowControl w:val="0"/>
        <w:ind w:left="10206"/>
        <w:jc w:val="center"/>
        <w:rPr>
          <w:szCs w:val="24"/>
        </w:rPr>
      </w:pPr>
      <w:r w:rsidRPr="008656C7">
        <w:rPr>
          <w:szCs w:val="24"/>
        </w:rPr>
        <w:t>к извещени</w:t>
      </w:r>
      <w:r w:rsidR="008831B7" w:rsidRPr="008656C7">
        <w:rPr>
          <w:szCs w:val="24"/>
        </w:rPr>
        <w:t>ю</w:t>
      </w:r>
    </w:p>
    <w:p w14:paraId="28DF6EE7" w14:textId="77777777" w:rsidR="008304E8" w:rsidRPr="008656C7" w:rsidRDefault="008304E8" w:rsidP="00451019">
      <w:pPr>
        <w:widowControl w:val="0"/>
        <w:ind w:left="10206"/>
        <w:jc w:val="center"/>
        <w:rPr>
          <w:b/>
          <w:szCs w:val="24"/>
        </w:rPr>
      </w:pPr>
    </w:p>
    <w:p w14:paraId="07000000" w14:textId="0F0612A9" w:rsidR="0052416F" w:rsidRPr="008656C7" w:rsidRDefault="008304E8" w:rsidP="00F935B8">
      <w:pPr>
        <w:widowControl w:val="0"/>
        <w:jc w:val="center"/>
        <w:rPr>
          <w:b/>
          <w:szCs w:val="24"/>
        </w:rPr>
      </w:pPr>
      <w:r w:rsidRPr="008656C7">
        <w:rPr>
          <w:b/>
          <w:szCs w:val="24"/>
        </w:rPr>
        <w:t>Описание объекта закупки</w:t>
      </w:r>
    </w:p>
    <w:p w14:paraId="4612D19C" w14:textId="2FFEDF6F" w:rsidR="005E5EAB" w:rsidRPr="008656C7" w:rsidRDefault="00D9431E" w:rsidP="00F935B8">
      <w:pPr>
        <w:widowControl w:val="0"/>
        <w:jc w:val="center"/>
        <w:rPr>
          <w:b/>
          <w:szCs w:val="24"/>
        </w:rPr>
      </w:pPr>
      <w:r w:rsidRPr="008656C7">
        <w:rPr>
          <w:b/>
          <w:szCs w:val="24"/>
        </w:rPr>
        <w:t>Поставка косметических оболочек на протезы верхних конечностей</w:t>
      </w:r>
    </w:p>
    <w:tbl>
      <w:tblPr>
        <w:tblStyle w:val="73"/>
        <w:tblW w:w="14959" w:type="dxa"/>
        <w:tblInd w:w="61" w:type="dxa"/>
        <w:tblLook w:val="04A0" w:firstRow="1" w:lastRow="0" w:firstColumn="1" w:lastColumn="0" w:noHBand="0" w:noVBand="1"/>
      </w:tblPr>
      <w:tblGrid>
        <w:gridCol w:w="583"/>
        <w:gridCol w:w="2006"/>
        <w:gridCol w:w="1969"/>
        <w:gridCol w:w="5714"/>
        <w:gridCol w:w="765"/>
        <w:gridCol w:w="1117"/>
        <w:gridCol w:w="1329"/>
        <w:gridCol w:w="1476"/>
      </w:tblGrid>
      <w:tr w:rsidR="00CD31BA" w:rsidRPr="008656C7" w14:paraId="2A3C0901" w14:textId="77777777" w:rsidTr="00BA3746">
        <w:trPr>
          <w:trHeight w:val="879"/>
        </w:trPr>
        <w:tc>
          <w:tcPr>
            <w:tcW w:w="584" w:type="dxa"/>
          </w:tcPr>
          <w:p w14:paraId="74667140" w14:textId="77777777" w:rsidR="00CD31BA" w:rsidRPr="008656C7" w:rsidRDefault="00CD31BA" w:rsidP="00061C0B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№</w:t>
            </w:r>
          </w:p>
          <w:p w14:paraId="1913A7E7" w14:textId="77777777" w:rsidR="00CD31BA" w:rsidRPr="008656C7" w:rsidRDefault="00CD31BA" w:rsidP="00061C0B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15" w:type="dxa"/>
          </w:tcPr>
          <w:p w14:paraId="221D01F1" w14:textId="77777777" w:rsidR="00CD31BA" w:rsidRPr="008656C7" w:rsidRDefault="00CD31BA" w:rsidP="00061C0B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984" w:type="dxa"/>
          </w:tcPr>
          <w:p w14:paraId="4DE036CB" w14:textId="6AB001D0" w:rsidR="00CD31BA" w:rsidRPr="008656C7" w:rsidRDefault="00CD31BA" w:rsidP="00061C0B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Код позиции</w:t>
            </w:r>
          </w:p>
        </w:tc>
        <w:tc>
          <w:tcPr>
            <w:tcW w:w="5754" w:type="dxa"/>
          </w:tcPr>
          <w:p w14:paraId="2DA2E516" w14:textId="77777777" w:rsidR="00CD31BA" w:rsidRPr="008656C7" w:rsidRDefault="00CD31BA" w:rsidP="00061C0B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767" w:type="dxa"/>
          </w:tcPr>
          <w:p w14:paraId="5D3B4093" w14:textId="33EB9764" w:rsidR="00CD31BA" w:rsidRPr="008656C7" w:rsidRDefault="00CD31BA" w:rsidP="00BA3746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Кол</w:t>
            </w:r>
            <w:r w:rsidR="00BA3746">
              <w:rPr>
                <w:sz w:val="24"/>
                <w:szCs w:val="24"/>
                <w:lang w:eastAsia="ar-SA"/>
              </w:rPr>
              <w:t>-</w:t>
            </w:r>
            <w:r w:rsidRPr="008656C7">
              <w:rPr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1134" w:type="dxa"/>
          </w:tcPr>
          <w:p w14:paraId="45294176" w14:textId="77777777" w:rsidR="00CD31BA" w:rsidRPr="008656C7" w:rsidRDefault="00CD31BA" w:rsidP="00061C0B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335" w:type="dxa"/>
          </w:tcPr>
          <w:p w14:paraId="5AC12195" w14:textId="77777777" w:rsidR="00CD31BA" w:rsidRPr="008656C7" w:rsidRDefault="00CD31BA" w:rsidP="00061C0B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Цена за ед. изм.</w:t>
            </w:r>
            <w:r w:rsidRPr="008656C7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8656C7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386" w:type="dxa"/>
          </w:tcPr>
          <w:p w14:paraId="3E32498A" w14:textId="77777777" w:rsidR="00CD31BA" w:rsidRPr="008656C7" w:rsidRDefault="00CD31BA" w:rsidP="00061C0B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Цена по позиции</w:t>
            </w:r>
            <w:r w:rsidRPr="008656C7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8656C7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664BAF" w:rsidRPr="008656C7" w14:paraId="21F711F5" w14:textId="77777777" w:rsidTr="00BA3746">
        <w:trPr>
          <w:trHeight w:val="408"/>
        </w:trPr>
        <w:tc>
          <w:tcPr>
            <w:tcW w:w="584" w:type="dxa"/>
          </w:tcPr>
          <w:p w14:paraId="5C3224FB" w14:textId="77777777" w:rsidR="00664BAF" w:rsidRPr="008656C7" w:rsidRDefault="00664BAF" w:rsidP="00664BAF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5" w:type="dxa"/>
          </w:tcPr>
          <w:p w14:paraId="0AC1A52D" w14:textId="3DEA7432" w:rsidR="00664BAF" w:rsidRPr="008656C7" w:rsidRDefault="00664BAF" w:rsidP="00664BAF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Косметическая оболочка на протез верхней конечности</w:t>
            </w:r>
          </w:p>
        </w:tc>
        <w:tc>
          <w:tcPr>
            <w:tcW w:w="1984" w:type="dxa"/>
          </w:tcPr>
          <w:p w14:paraId="41EA69B8" w14:textId="06D9CDF4" w:rsidR="00664BAF" w:rsidRPr="008656C7" w:rsidRDefault="005529D8" w:rsidP="00664BAF">
            <w:pPr>
              <w:keepLines/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8656C7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32.50.23.000-00001819</w:t>
            </w:r>
          </w:p>
        </w:tc>
        <w:tc>
          <w:tcPr>
            <w:tcW w:w="5754" w:type="dxa"/>
          </w:tcPr>
          <w:tbl>
            <w:tblPr>
              <w:tblStyle w:val="73"/>
              <w:tblW w:w="5000" w:type="pct"/>
              <w:tblLook w:val="04A0" w:firstRow="1" w:lastRow="0" w:firstColumn="1" w:lastColumn="0" w:noHBand="0" w:noVBand="1"/>
            </w:tblPr>
            <w:tblGrid>
              <w:gridCol w:w="3134"/>
              <w:gridCol w:w="2354"/>
            </w:tblGrid>
            <w:tr w:rsidR="00664BAF" w:rsidRPr="008656C7" w14:paraId="444BD460" w14:textId="77777777" w:rsidTr="00BA3746">
              <w:trPr>
                <w:trHeight w:val="754"/>
              </w:trPr>
              <w:tc>
                <w:tcPr>
                  <w:tcW w:w="2855" w:type="pct"/>
                </w:tcPr>
                <w:p w14:paraId="58E67E6D" w14:textId="77777777" w:rsidR="00664BAF" w:rsidRPr="008656C7" w:rsidRDefault="00664BAF" w:rsidP="00664BAF">
                  <w:pPr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8656C7">
                    <w:rPr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2145" w:type="pct"/>
                </w:tcPr>
                <w:p w14:paraId="1D8CF97C" w14:textId="77777777" w:rsidR="00664BAF" w:rsidRPr="008656C7" w:rsidRDefault="00664BAF" w:rsidP="00664BAF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656C7">
                    <w:rPr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664BAF" w:rsidRPr="008656C7" w14:paraId="43162D10" w14:textId="77777777" w:rsidTr="00BA3746">
              <w:trPr>
                <w:trHeight w:val="769"/>
              </w:trPr>
              <w:tc>
                <w:tcPr>
                  <w:tcW w:w="2855" w:type="pct"/>
                </w:tcPr>
                <w:p w14:paraId="2C1F47E9" w14:textId="64757FDE" w:rsidR="00664BAF" w:rsidRPr="008656C7" w:rsidRDefault="00664BAF" w:rsidP="00664BAF">
                  <w:pPr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8656C7">
                    <w:rPr>
                      <w:sz w:val="24"/>
                      <w:szCs w:val="24"/>
                    </w:rPr>
                    <w:t xml:space="preserve">Косметическая оболочка с улучшенными эксплуатационными свойствами, по цвету и кожному рисунку, повторяющая кисть сохранившейся конечности, для протезов верхних конечностей, изготавливается из </w:t>
                  </w:r>
                  <w:proofErr w:type="spellStart"/>
                  <w:r w:rsidRPr="008656C7">
                    <w:rPr>
                      <w:sz w:val="24"/>
                      <w:szCs w:val="24"/>
                    </w:rPr>
                    <w:t>пластизоля</w:t>
                  </w:r>
                  <w:proofErr w:type="spellEnd"/>
                  <w:r w:rsidRPr="008656C7">
                    <w:rPr>
                      <w:sz w:val="24"/>
                      <w:szCs w:val="24"/>
                    </w:rPr>
                    <w:t xml:space="preserve"> или силикона, внутренняя часть оболочки состоит из формообразующего каркаса</w:t>
                  </w:r>
                </w:p>
              </w:tc>
              <w:tc>
                <w:tcPr>
                  <w:tcW w:w="2145" w:type="pct"/>
                </w:tcPr>
                <w:p w14:paraId="471671BD" w14:textId="3801146A" w:rsidR="00664BAF" w:rsidRPr="008656C7" w:rsidRDefault="00664BAF" w:rsidP="00664BAF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8656C7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</w:tbl>
          <w:p w14:paraId="1F37D64D" w14:textId="77777777" w:rsidR="00664BAF" w:rsidRPr="008656C7" w:rsidRDefault="00664BAF" w:rsidP="00664BAF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7" w:type="dxa"/>
          </w:tcPr>
          <w:p w14:paraId="3C24FE99" w14:textId="41888C44" w:rsidR="00664BAF" w:rsidRPr="008656C7" w:rsidRDefault="00664BAF" w:rsidP="00664BAF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</w:tcPr>
          <w:p w14:paraId="7247F704" w14:textId="77777777" w:rsidR="00664BAF" w:rsidRPr="008656C7" w:rsidRDefault="00664BAF" w:rsidP="00664BAF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35" w:type="dxa"/>
          </w:tcPr>
          <w:p w14:paraId="4DDC4093" w14:textId="0DFBE26C" w:rsidR="00664BAF" w:rsidRPr="008656C7" w:rsidRDefault="00664BAF" w:rsidP="00664BAF">
            <w:pPr>
              <w:keepLines/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656C7">
              <w:rPr>
                <w:sz w:val="24"/>
                <w:szCs w:val="24"/>
              </w:rPr>
              <w:t>76 833,33</w:t>
            </w:r>
          </w:p>
        </w:tc>
        <w:tc>
          <w:tcPr>
            <w:tcW w:w="1386" w:type="dxa"/>
          </w:tcPr>
          <w:p w14:paraId="15A62571" w14:textId="4FB6426C" w:rsidR="00664BAF" w:rsidRPr="008656C7" w:rsidRDefault="00664BAF" w:rsidP="00664BAF">
            <w:pPr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6C7">
              <w:rPr>
                <w:sz w:val="24"/>
                <w:szCs w:val="24"/>
              </w:rPr>
              <w:t>3 687 999,84</w:t>
            </w:r>
          </w:p>
        </w:tc>
      </w:tr>
      <w:tr w:rsidR="00664BAF" w:rsidRPr="008656C7" w14:paraId="2E24BA7C" w14:textId="77777777" w:rsidTr="00BA3746">
        <w:trPr>
          <w:trHeight w:val="408"/>
        </w:trPr>
        <w:tc>
          <w:tcPr>
            <w:tcW w:w="10337" w:type="dxa"/>
            <w:gridSpan w:val="4"/>
          </w:tcPr>
          <w:p w14:paraId="0B038971" w14:textId="2FB59856" w:rsidR="00664BAF" w:rsidRPr="00BA3746" w:rsidRDefault="00664BAF" w:rsidP="00664BAF">
            <w:pPr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ar-SA"/>
              </w:rPr>
            </w:pPr>
            <w:r w:rsidRPr="00BA3746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67" w:type="dxa"/>
          </w:tcPr>
          <w:p w14:paraId="21BC589E" w14:textId="64A1ED36" w:rsidR="00664BAF" w:rsidRPr="00BA3746" w:rsidRDefault="00664BAF" w:rsidP="00664BAF">
            <w:pPr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A3746">
              <w:rPr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</w:tcPr>
          <w:p w14:paraId="51A07173" w14:textId="77777777" w:rsidR="00664BAF" w:rsidRPr="00BA3746" w:rsidRDefault="00664BAF" w:rsidP="00664BAF">
            <w:pPr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</w:tcPr>
          <w:p w14:paraId="132D30A2" w14:textId="76636850" w:rsidR="00664BAF" w:rsidRPr="00BA3746" w:rsidRDefault="00664BAF" w:rsidP="00664BAF">
            <w:pPr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14:paraId="47AF60E3" w14:textId="2DAC87AC" w:rsidR="00664BAF" w:rsidRPr="00BA3746" w:rsidRDefault="00664BAF" w:rsidP="00664BAF">
            <w:pPr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A3746">
              <w:rPr>
                <w:b/>
                <w:sz w:val="24"/>
                <w:szCs w:val="24"/>
              </w:rPr>
              <w:t>3 687 999,84</w:t>
            </w:r>
          </w:p>
        </w:tc>
      </w:tr>
    </w:tbl>
    <w:p w14:paraId="5B001993" w14:textId="77777777" w:rsidR="005E5EAB" w:rsidRPr="008656C7" w:rsidRDefault="005E5EAB" w:rsidP="00F935B8">
      <w:pPr>
        <w:widowControl w:val="0"/>
        <w:jc w:val="center"/>
        <w:rPr>
          <w:b/>
          <w:szCs w:val="24"/>
        </w:rPr>
      </w:pPr>
    </w:p>
    <w:p w14:paraId="3C30E4E4" w14:textId="77777777" w:rsidR="00296F67" w:rsidRPr="008656C7" w:rsidRDefault="00296F67" w:rsidP="00296F67">
      <w:pPr>
        <w:suppressAutoHyphens/>
        <w:ind w:firstLine="567"/>
        <w:jc w:val="both"/>
        <w:rPr>
          <w:color w:val="auto"/>
          <w:szCs w:val="24"/>
          <w:lang w:eastAsia="ar-SA"/>
        </w:rPr>
      </w:pPr>
      <w:r w:rsidRPr="008656C7">
        <w:rPr>
          <w:color w:val="auto"/>
          <w:szCs w:val="24"/>
          <w:lang w:eastAsia="ar-SA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должен исчисляться с даты предоставления его получателю. </w:t>
      </w:r>
    </w:p>
    <w:p w14:paraId="3AC9D299" w14:textId="77777777" w:rsidR="00296F67" w:rsidRPr="008656C7" w:rsidRDefault="00296F67" w:rsidP="00296F67">
      <w:pPr>
        <w:widowControl w:val="0"/>
        <w:autoSpaceDE w:val="0"/>
        <w:autoSpaceDN w:val="0"/>
        <w:ind w:firstLine="567"/>
        <w:jc w:val="both"/>
        <w:rPr>
          <w:color w:val="auto"/>
          <w:szCs w:val="24"/>
        </w:rPr>
      </w:pPr>
      <w:r w:rsidRPr="008656C7">
        <w:rPr>
          <w:b/>
          <w:color w:val="auto"/>
          <w:szCs w:val="24"/>
        </w:rPr>
        <w:t xml:space="preserve">Срок поставки товара: </w:t>
      </w:r>
      <w:r w:rsidRPr="008656C7">
        <w:rPr>
          <w:color w:val="auto"/>
          <w:szCs w:val="24"/>
        </w:rPr>
        <w:t xml:space="preserve">Поставка должна осуществляться в течение 30 календарных дней с момента поступления реестра Заказчика. Сроки завершения поставки товара должны быть не позднее 31.10.2024 года. </w:t>
      </w:r>
    </w:p>
    <w:p w14:paraId="6BA11444" w14:textId="77777777" w:rsidR="00296F67" w:rsidRPr="008656C7" w:rsidRDefault="00296F67" w:rsidP="00296F67">
      <w:pPr>
        <w:widowControl w:val="0"/>
        <w:autoSpaceDE w:val="0"/>
        <w:autoSpaceDN w:val="0"/>
        <w:ind w:firstLine="567"/>
        <w:jc w:val="both"/>
        <w:rPr>
          <w:color w:val="auto"/>
          <w:szCs w:val="24"/>
        </w:rPr>
      </w:pPr>
      <w:r w:rsidRPr="008656C7">
        <w:rPr>
          <w:color w:val="auto"/>
          <w:szCs w:val="24"/>
        </w:rPr>
        <w:t xml:space="preserve">В течение 20 (двадцати) календарных дней с даты подписания Контракта предоставить на склад Поставщика, расположенный на </w:t>
      </w:r>
      <w:r w:rsidRPr="008656C7">
        <w:rPr>
          <w:color w:val="auto"/>
          <w:szCs w:val="24"/>
        </w:rPr>
        <w:lastRenderedPageBreak/>
        <w:t>территории Краснодарского края, 100% от общего количества Товара.</w:t>
      </w:r>
    </w:p>
    <w:p w14:paraId="3B2FAE84" w14:textId="77777777" w:rsidR="00296F67" w:rsidRPr="008656C7" w:rsidRDefault="00296F67" w:rsidP="00296F67">
      <w:pPr>
        <w:widowControl w:val="0"/>
        <w:autoSpaceDE w:val="0"/>
        <w:autoSpaceDN w:val="0"/>
        <w:ind w:firstLine="567"/>
        <w:jc w:val="both"/>
        <w:rPr>
          <w:color w:val="auto"/>
          <w:szCs w:val="24"/>
          <w:lang w:eastAsia="ar-SA"/>
        </w:rPr>
      </w:pPr>
      <w:r w:rsidRPr="008656C7">
        <w:rPr>
          <w:b/>
          <w:color w:val="auto"/>
          <w:szCs w:val="24"/>
          <w:lang w:eastAsia="ar-SA"/>
        </w:rPr>
        <w:t>Место выполнения работ</w:t>
      </w:r>
      <w:r w:rsidRPr="008656C7">
        <w:rPr>
          <w:color w:val="auto"/>
          <w:szCs w:val="24"/>
          <w:lang w:eastAsia="ar-SA"/>
        </w:rPr>
        <w:t>: Краснодарский край, по месту фактического проживания Получателя.</w:t>
      </w:r>
    </w:p>
    <w:p w14:paraId="2F46DA6A" w14:textId="77777777" w:rsidR="00296F67" w:rsidRPr="008656C7" w:rsidRDefault="00296F67" w:rsidP="00296F67">
      <w:pPr>
        <w:widowControl w:val="0"/>
        <w:autoSpaceDE w:val="0"/>
        <w:autoSpaceDN w:val="0"/>
        <w:ind w:firstLine="567"/>
        <w:jc w:val="both"/>
        <w:rPr>
          <w:color w:val="auto"/>
          <w:szCs w:val="24"/>
        </w:rPr>
      </w:pPr>
      <w:r w:rsidRPr="008656C7">
        <w:rPr>
          <w:b/>
          <w:color w:val="auto"/>
          <w:szCs w:val="24"/>
        </w:rPr>
        <w:t xml:space="preserve">Требования к качеству поставляемого товара: </w:t>
      </w:r>
      <w:r w:rsidRPr="008656C7">
        <w:rPr>
          <w:color w:val="auto"/>
          <w:szCs w:val="24"/>
        </w:rPr>
        <w:t>Косметическая оболочка на протезы верхних конечностей должны соответствовать требованиям Национальных стандартов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 (разд.3,4).</w:t>
      </w:r>
    </w:p>
    <w:p w14:paraId="1B0C2695" w14:textId="7A6E9EC8" w:rsidR="00296F67" w:rsidRPr="008656C7" w:rsidRDefault="00296F67" w:rsidP="00296F67">
      <w:pPr>
        <w:widowControl w:val="0"/>
        <w:autoSpaceDE w:val="0"/>
        <w:autoSpaceDN w:val="0"/>
        <w:ind w:firstLine="567"/>
        <w:jc w:val="both"/>
        <w:rPr>
          <w:color w:val="auto"/>
          <w:szCs w:val="24"/>
        </w:rPr>
      </w:pPr>
      <w:r w:rsidRPr="008656C7">
        <w:rPr>
          <w:b/>
          <w:color w:val="auto"/>
          <w:szCs w:val="24"/>
        </w:rPr>
        <w:t>Срок предоставления гарантии</w:t>
      </w:r>
      <w:r w:rsidRPr="008656C7">
        <w:rPr>
          <w:color w:val="auto"/>
          <w:szCs w:val="24"/>
        </w:rPr>
        <w:t xml:space="preserve"> составляет 12 месяцев с момента выдачи </w:t>
      </w:r>
      <w:r w:rsidR="00BA3746">
        <w:rPr>
          <w:color w:val="auto"/>
          <w:szCs w:val="24"/>
        </w:rPr>
        <w:t>Товара</w:t>
      </w:r>
      <w:bookmarkStart w:id="0" w:name="_GoBack"/>
      <w:bookmarkEnd w:id="0"/>
      <w:r w:rsidRPr="008656C7">
        <w:rPr>
          <w:color w:val="auto"/>
          <w:szCs w:val="24"/>
        </w:rPr>
        <w:t xml:space="preserve"> получателю.</w:t>
      </w:r>
    </w:p>
    <w:sectPr w:rsidR="00296F67" w:rsidRPr="008656C7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E78966F" w14:textId="77777777" w:rsidR="00CD31BA" w:rsidRDefault="00CD31BA" w:rsidP="00CD31BA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32FDD2B" w14:textId="77777777" w:rsidR="00CD31BA" w:rsidRDefault="00CD31BA" w:rsidP="00CD31BA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54FA"/>
    <w:rsid w:val="001D29E0"/>
    <w:rsid w:val="00202B0D"/>
    <w:rsid w:val="00224785"/>
    <w:rsid w:val="00225261"/>
    <w:rsid w:val="00230E03"/>
    <w:rsid w:val="002454A4"/>
    <w:rsid w:val="0024676B"/>
    <w:rsid w:val="00262F2D"/>
    <w:rsid w:val="00292D62"/>
    <w:rsid w:val="00296F67"/>
    <w:rsid w:val="002D7B85"/>
    <w:rsid w:val="002E1EDD"/>
    <w:rsid w:val="002F2C66"/>
    <w:rsid w:val="0032718C"/>
    <w:rsid w:val="0032740B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29D8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64BAF"/>
    <w:rsid w:val="00690E40"/>
    <w:rsid w:val="00693A56"/>
    <w:rsid w:val="00696F3D"/>
    <w:rsid w:val="006978FC"/>
    <w:rsid w:val="006B7795"/>
    <w:rsid w:val="006C17CD"/>
    <w:rsid w:val="006E6C80"/>
    <w:rsid w:val="00754F59"/>
    <w:rsid w:val="00786AE2"/>
    <w:rsid w:val="007B52CF"/>
    <w:rsid w:val="007B62A2"/>
    <w:rsid w:val="007C1661"/>
    <w:rsid w:val="007C5358"/>
    <w:rsid w:val="007E084A"/>
    <w:rsid w:val="00815D38"/>
    <w:rsid w:val="008304E8"/>
    <w:rsid w:val="00843A71"/>
    <w:rsid w:val="008469F5"/>
    <w:rsid w:val="00857023"/>
    <w:rsid w:val="008656C7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27775"/>
    <w:rsid w:val="00B27C95"/>
    <w:rsid w:val="00B3008E"/>
    <w:rsid w:val="00B32DE4"/>
    <w:rsid w:val="00B849FF"/>
    <w:rsid w:val="00B91503"/>
    <w:rsid w:val="00BA3746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D31BA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9431E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7B84-52B9-4DA1-9DA1-7D04B85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CD31B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9CD8-7E09-4AA3-9DA1-44643196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151</cp:revision>
  <dcterms:created xsi:type="dcterms:W3CDTF">2021-12-29T15:28:00Z</dcterms:created>
  <dcterms:modified xsi:type="dcterms:W3CDTF">2024-04-23T13:05:00Z</dcterms:modified>
</cp:coreProperties>
</file>