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234C3" w14:textId="77777777" w:rsidR="00E12E69" w:rsidRPr="00E12E69" w:rsidRDefault="00E12E69" w:rsidP="00E12E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2E69">
        <w:rPr>
          <w:rFonts w:ascii="Times New Roman" w:eastAsia="Times New Roman" w:hAnsi="Times New Roman" w:cs="Times New Roman"/>
          <w:bCs/>
          <w:sz w:val="26"/>
          <w:szCs w:val="26"/>
        </w:rPr>
        <w:t>Приложение №1</w:t>
      </w:r>
    </w:p>
    <w:p w14:paraId="04EED018" w14:textId="77777777" w:rsidR="00E12E69" w:rsidRPr="00E12E69" w:rsidRDefault="00E12E69" w:rsidP="00E12E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2E69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Техническое задание</w:t>
      </w:r>
    </w:p>
    <w:p w14:paraId="58B1E57C" w14:textId="77777777" w:rsidR="00E12E69" w:rsidRPr="00E12E69" w:rsidRDefault="00E12E69" w:rsidP="00E1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E69">
        <w:rPr>
          <w:rFonts w:ascii="Times New Roman" w:eastAsia="Times New Roman" w:hAnsi="Times New Roman" w:cs="Times New Roman"/>
          <w:bCs/>
          <w:sz w:val="26"/>
          <w:szCs w:val="26"/>
        </w:rPr>
        <w:t>Функциональные и технические характеристики объекта закупки:</w:t>
      </w:r>
    </w:p>
    <w:tbl>
      <w:tblPr>
        <w:tblW w:w="502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505"/>
        <w:gridCol w:w="1678"/>
        <w:gridCol w:w="7206"/>
        <w:gridCol w:w="1626"/>
        <w:gridCol w:w="1299"/>
        <w:gridCol w:w="793"/>
        <w:gridCol w:w="854"/>
        <w:gridCol w:w="68"/>
      </w:tblGrid>
      <w:tr w:rsidR="00686D35" w:rsidRPr="00E12E69" w14:paraId="1DB79DF4" w14:textId="77777777" w:rsidTr="00686D35">
        <w:trPr>
          <w:gridAfter w:val="1"/>
          <w:wAfter w:w="22" w:type="pct"/>
          <w:trHeight w:val="345"/>
        </w:trPr>
        <w:tc>
          <w:tcPr>
            <w:tcW w:w="128" w:type="pct"/>
            <w:vMerge w:val="restart"/>
            <w:vAlign w:val="center"/>
          </w:tcPr>
          <w:p w14:paraId="3BBDABCD" w14:textId="77777777" w:rsidR="00686D35" w:rsidRPr="00E12E69" w:rsidRDefault="00686D35" w:rsidP="00E12E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№</w:t>
            </w:r>
          </w:p>
          <w:p w14:paraId="7674A492" w14:textId="77777777" w:rsidR="00686D35" w:rsidRPr="00E12E69" w:rsidRDefault="00686D35" w:rsidP="00E12E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п/п</w:t>
            </w:r>
          </w:p>
        </w:tc>
        <w:tc>
          <w:tcPr>
            <w:tcW w:w="488" w:type="pct"/>
            <w:vMerge w:val="restart"/>
            <w:vAlign w:val="center"/>
          </w:tcPr>
          <w:p w14:paraId="73DA71B8" w14:textId="77777777" w:rsidR="00686D35" w:rsidRPr="00E12E69" w:rsidRDefault="00686D35" w:rsidP="00E12E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Наименование и код товара, работы, услуги ОКПД</w:t>
            </w:r>
            <w:proofErr w:type="gramStart"/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2</w:t>
            </w:r>
            <w:proofErr w:type="gramEnd"/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 xml:space="preserve"> / Наименование и код позиции КТРУ</w:t>
            </w:r>
          </w:p>
        </w:tc>
        <w:tc>
          <w:tcPr>
            <w:tcW w:w="544" w:type="pct"/>
            <w:vMerge w:val="restart"/>
          </w:tcPr>
          <w:p w14:paraId="1E498347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53DEFC5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4241C27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858D7DC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Классификация технических средств реабилитации (изделий)</w:t>
            </w:r>
          </w:p>
        </w:tc>
        <w:tc>
          <w:tcPr>
            <w:tcW w:w="3284" w:type="pct"/>
            <w:gridSpan w:val="3"/>
          </w:tcPr>
          <w:p w14:paraId="335E0F01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E12E69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 (характеристики) объекта закупки</w:t>
            </w:r>
          </w:p>
        </w:tc>
        <w:tc>
          <w:tcPr>
            <w:tcW w:w="257" w:type="pct"/>
            <w:vMerge w:val="restart"/>
            <w:vAlign w:val="center"/>
          </w:tcPr>
          <w:p w14:paraId="528F7103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proofErr w:type="spellStart"/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Ед</w:t>
            </w:r>
            <w:proofErr w:type="spellEnd"/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изм</w:t>
            </w:r>
            <w:proofErr w:type="spellEnd"/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7" w:type="pct"/>
            <w:vMerge w:val="restart"/>
          </w:tcPr>
          <w:p w14:paraId="63EF6012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</w:p>
          <w:p w14:paraId="71458686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</w:p>
          <w:p w14:paraId="1346C9C7" w14:textId="77777777" w:rsidR="00686D35" w:rsidRPr="00E12E69" w:rsidRDefault="00686D35" w:rsidP="00E12E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  <w:r w:rsidRPr="00E12E69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  <w:t>Кол-во</w:t>
            </w:r>
          </w:p>
        </w:tc>
      </w:tr>
      <w:tr w:rsidR="00686D35" w:rsidRPr="00E12E69" w14:paraId="40785E4A" w14:textId="77777777" w:rsidTr="00D00ABC">
        <w:trPr>
          <w:gridAfter w:val="1"/>
          <w:wAfter w:w="22" w:type="pct"/>
          <w:trHeight w:val="1150"/>
        </w:trPr>
        <w:tc>
          <w:tcPr>
            <w:tcW w:w="128" w:type="pct"/>
            <w:vMerge/>
            <w:tcBorders>
              <w:bottom w:val="single" w:sz="4" w:space="0" w:color="auto"/>
            </w:tcBorders>
            <w:vAlign w:val="center"/>
          </w:tcPr>
          <w:p w14:paraId="28335822" w14:textId="77777777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14:paraId="54C8D68F" w14:textId="77777777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37DC0D5B" w14:textId="77777777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14:paraId="5414682F" w14:textId="0D7D5672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</w:t>
            </w:r>
          </w:p>
          <w:p w14:paraId="5C98CD06" w14:textId="1E2060F3" w:rsidR="00686D35" w:rsidRPr="00E12E69" w:rsidRDefault="00686D35" w:rsidP="00D110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CFE46E1" w14:textId="458AE041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Тип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71F20E8F" w14:textId="77777777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Andale Sans UI" w:hAnsi="Times New Roman" w:cs="Times New Roman"/>
                <w:i/>
                <w:kern w:val="1"/>
                <w:sz w:val="20"/>
                <w:szCs w:val="20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257" w:type="pct"/>
            <w:vMerge/>
            <w:tcBorders>
              <w:bottom w:val="single" w:sz="4" w:space="0" w:color="auto"/>
            </w:tcBorders>
          </w:tcPr>
          <w:p w14:paraId="30F81628" w14:textId="77777777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</w:tcPr>
          <w:p w14:paraId="3876CBE2" w14:textId="77777777" w:rsidR="00686D35" w:rsidRPr="00E12E69" w:rsidRDefault="00686D35" w:rsidP="00D110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86D35" w:rsidRPr="00E12E69" w14:paraId="48E5F765" w14:textId="77777777" w:rsidTr="00D00ABC">
        <w:trPr>
          <w:gridAfter w:val="1"/>
          <w:wAfter w:w="22" w:type="pct"/>
          <w:trHeight w:val="982"/>
        </w:trPr>
        <w:tc>
          <w:tcPr>
            <w:tcW w:w="128" w:type="pct"/>
          </w:tcPr>
          <w:p w14:paraId="64C617C5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pct"/>
          </w:tcPr>
          <w:p w14:paraId="1E8AC712" w14:textId="77777777" w:rsidR="00686D35" w:rsidRPr="00E12E69" w:rsidRDefault="00686D35" w:rsidP="00D11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Обувь ортопедическая, изготовленная индивидуально 32.50.22.150-00000006</w:t>
            </w:r>
          </w:p>
        </w:tc>
        <w:tc>
          <w:tcPr>
            <w:tcW w:w="544" w:type="pct"/>
          </w:tcPr>
          <w:p w14:paraId="4D03C399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E12E69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E12E69">
              <w:rPr>
                <w:rFonts w:ascii="Times New Roman" w:eastAsia="Times New Roman" w:hAnsi="Times New Roman" w:cs="Times New Roman"/>
              </w:rPr>
              <w:t>нвалидов) (пара)</w:t>
            </w:r>
          </w:p>
          <w:p w14:paraId="2473980E" w14:textId="77777777" w:rsidR="00686D35" w:rsidRPr="00E12E69" w:rsidRDefault="00686D35" w:rsidP="00D11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(9-01-01)</w:t>
            </w:r>
          </w:p>
        </w:tc>
        <w:tc>
          <w:tcPr>
            <w:tcW w:w="2336" w:type="pct"/>
            <w:vAlign w:val="center"/>
          </w:tcPr>
          <w:p w14:paraId="231C6EE2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14:paraId="14D69BE3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12E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2E69">
              <w:rPr>
                <w:rFonts w:ascii="Times New Roman" w:eastAsia="Times New Roman" w:hAnsi="Times New Roman" w:cs="Times New Roman"/>
              </w:rPr>
              <w:t xml:space="preserve"> 55638-2021.</w:t>
            </w:r>
          </w:p>
          <w:p w14:paraId="08270765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сгибательной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C535C72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2.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эквинусной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одно-, двухсторонние или круговые,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050E6872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плосковальгусной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полой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половарусной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металлические шины, подошва и каблук особой формы, служащие для восстановления или компенсации </w:t>
            </w:r>
            <w:r w:rsidRPr="00E12E69">
              <w:rPr>
                <w:rFonts w:ascii="Times New Roman" w:eastAsia="Times New Roman" w:hAnsi="Times New Roman" w:cs="Times New Roman"/>
              </w:rPr>
              <w:lastRenderedPageBreak/>
              <w:t xml:space="preserve">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притяжной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ремень и т.д.</w:t>
            </w:r>
          </w:p>
          <w:p w14:paraId="14C98787" w14:textId="77777777" w:rsidR="00686D35" w:rsidRPr="00E12E69" w:rsidRDefault="00686D35" w:rsidP="00D11004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4.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лимфостазе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1260FCAB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64AC05E9" w14:textId="2DC9EF8F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527" w:type="pct"/>
          </w:tcPr>
          <w:p w14:paraId="366B9B67" w14:textId="276538EC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421" w:type="pct"/>
          </w:tcPr>
          <w:p w14:paraId="59359D80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57" w:type="pct"/>
          </w:tcPr>
          <w:p w14:paraId="7070B328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77" w:type="pct"/>
          </w:tcPr>
          <w:p w14:paraId="2E95EE5B" w14:textId="6ECF1435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86D35" w:rsidRPr="00E12E69" w14:paraId="5020B4A2" w14:textId="77777777" w:rsidTr="00D00ABC">
        <w:trPr>
          <w:gridAfter w:val="1"/>
          <w:wAfter w:w="22" w:type="pct"/>
          <w:trHeight w:val="1154"/>
        </w:trPr>
        <w:tc>
          <w:tcPr>
            <w:tcW w:w="128" w:type="pct"/>
          </w:tcPr>
          <w:p w14:paraId="3950AB78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8" w:type="pct"/>
          </w:tcPr>
          <w:p w14:paraId="66CEE2E6" w14:textId="77777777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ортопедическая, изготовленная индивидуально 32.50.22.150-00000006</w:t>
            </w:r>
          </w:p>
        </w:tc>
        <w:tc>
          <w:tcPr>
            <w:tcW w:w="544" w:type="pct"/>
          </w:tcPr>
          <w:p w14:paraId="29E37643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Ортопедическая обувь сложная без утепленной подкладки для детей-инвалидов (пара)</w:t>
            </w:r>
          </w:p>
          <w:p w14:paraId="163CA09D" w14:textId="77777777" w:rsidR="00686D35" w:rsidRPr="00E12E69" w:rsidRDefault="00686D35" w:rsidP="00D11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(9-01-01)</w:t>
            </w:r>
          </w:p>
        </w:tc>
        <w:tc>
          <w:tcPr>
            <w:tcW w:w="2336" w:type="pct"/>
            <w:vAlign w:val="center"/>
          </w:tcPr>
          <w:p w14:paraId="1187FCB9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14:paraId="28F70F17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12E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2E69">
              <w:rPr>
                <w:rFonts w:ascii="Times New Roman" w:eastAsia="Times New Roman" w:hAnsi="Times New Roman" w:cs="Times New Roman"/>
              </w:rPr>
              <w:t xml:space="preserve"> 55638-2021.</w:t>
            </w:r>
          </w:p>
          <w:p w14:paraId="290A9C94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сгибательной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1725AE96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2.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эквинусной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одно-, двухсторонние или круговые,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</w:t>
            </w:r>
            <w:r w:rsidRPr="00E12E69">
              <w:rPr>
                <w:rFonts w:ascii="Times New Roman" w:eastAsia="Times New Roman" w:hAnsi="Times New Roman" w:cs="Times New Roman"/>
              </w:rPr>
              <w:lastRenderedPageBreak/>
              <w:t>каблук особой формы, служащие для восстановления или компенсации статодинамической функции.</w:t>
            </w:r>
          </w:p>
          <w:p w14:paraId="1BA77BA6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плосковальгусной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полой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половарусной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притяжной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ремень и т.д.</w:t>
            </w:r>
          </w:p>
          <w:p w14:paraId="033F49E7" w14:textId="77777777" w:rsidR="00686D35" w:rsidRPr="00E12E69" w:rsidRDefault="00686D35" w:rsidP="00D11004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4.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лимфостазе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2E02D80B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14E8A028" w14:textId="3E26EF85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527" w:type="pct"/>
          </w:tcPr>
          <w:p w14:paraId="3B54D6F4" w14:textId="399570F1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421" w:type="pct"/>
          </w:tcPr>
          <w:p w14:paraId="40C71FDD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57" w:type="pct"/>
          </w:tcPr>
          <w:p w14:paraId="57CA16AF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77" w:type="pct"/>
          </w:tcPr>
          <w:p w14:paraId="7ED518AE" w14:textId="59F1F13C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86D35" w:rsidRPr="00E12E69" w14:paraId="26DAD4B5" w14:textId="77777777" w:rsidTr="00D00ABC">
        <w:trPr>
          <w:gridAfter w:val="1"/>
          <w:wAfter w:w="22" w:type="pct"/>
          <w:trHeight w:val="558"/>
        </w:trPr>
        <w:tc>
          <w:tcPr>
            <w:tcW w:w="128" w:type="pct"/>
          </w:tcPr>
          <w:p w14:paraId="11BE9A93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8" w:type="pct"/>
          </w:tcPr>
          <w:p w14:paraId="583CA635" w14:textId="77777777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ортопедическая, изготовленная индивидуально 32.50.22.150-00000006</w:t>
            </w:r>
          </w:p>
        </w:tc>
        <w:tc>
          <w:tcPr>
            <w:tcW w:w="544" w:type="pct"/>
          </w:tcPr>
          <w:p w14:paraId="29C130EC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E12E69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E12E69">
              <w:rPr>
                <w:rFonts w:ascii="Times New Roman" w:eastAsia="Times New Roman" w:hAnsi="Times New Roman" w:cs="Times New Roman"/>
              </w:rPr>
              <w:t>нвалидов) (пара)</w:t>
            </w:r>
          </w:p>
          <w:p w14:paraId="737E9643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(9-02-01)</w:t>
            </w:r>
          </w:p>
        </w:tc>
        <w:tc>
          <w:tcPr>
            <w:tcW w:w="2336" w:type="pct"/>
          </w:tcPr>
          <w:p w14:paraId="46B79919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14:paraId="0C7938DD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12E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2E69">
              <w:rPr>
                <w:rFonts w:ascii="Times New Roman" w:eastAsia="Times New Roman" w:hAnsi="Times New Roman" w:cs="Times New Roman"/>
              </w:rPr>
              <w:t xml:space="preserve"> 55638-2021.</w:t>
            </w:r>
          </w:p>
          <w:p w14:paraId="21873587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сгибательной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</w:t>
            </w:r>
            <w:r w:rsidRPr="00E12E69">
              <w:rPr>
                <w:rFonts w:ascii="Times New Roman" w:eastAsia="Times New Roman" w:hAnsi="Times New Roman" w:cs="Times New Roman"/>
              </w:rPr>
              <w:lastRenderedPageBreak/>
              <w:t>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B1D3B35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2.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эквинусной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косолапости, пяточной стопе, укорочении нижней конечности.</w:t>
            </w:r>
          </w:p>
          <w:p w14:paraId="0B753ED1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одно-, двухсторонние или круговые,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2BF7943F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плосковальгусной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полой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половарусной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стопе. При изготовлении обуви должно быть использовано</w:t>
            </w:r>
          </w:p>
          <w:p w14:paraId="53FEF0D4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притяжной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ремень и т.д.</w:t>
            </w:r>
          </w:p>
          <w:p w14:paraId="7669DAD7" w14:textId="77777777" w:rsidR="00686D35" w:rsidRPr="00E12E69" w:rsidRDefault="00686D35" w:rsidP="00D11004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4.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лимфостазе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41F62482" w14:textId="55FD648A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527" w:type="pct"/>
          </w:tcPr>
          <w:p w14:paraId="1AE370C9" w14:textId="77FC38DA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421" w:type="pct"/>
          </w:tcPr>
          <w:p w14:paraId="226A9587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57" w:type="pct"/>
          </w:tcPr>
          <w:p w14:paraId="009993AA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77" w:type="pct"/>
          </w:tcPr>
          <w:p w14:paraId="1EC280FB" w14:textId="3F5CD64E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6D35" w:rsidRPr="00E12E69" w14:paraId="0EBE3B1D" w14:textId="77777777" w:rsidTr="00D00ABC">
        <w:trPr>
          <w:gridAfter w:val="1"/>
          <w:wAfter w:w="22" w:type="pct"/>
          <w:trHeight w:val="558"/>
        </w:trPr>
        <w:tc>
          <w:tcPr>
            <w:tcW w:w="128" w:type="pct"/>
          </w:tcPr>
          <w:p w14:paraId="341EF996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88" w:type="pct"/>
          </w:tcPr>
          <w:p w14:paraId="2359B8D0" w14:textId="77777777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Обувь ортопедическая, изготовленная </w:t>
            </w: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 32.50.22.150-00000006</w:t>
            </w:r>
          </w:p>
        </w:tc>
        <w:tc>
          <w:tcPr>
            <w:tcW w:w="544" w:type="pct"/>
          </w:tcPr>
          <w:p w14:paraId="4413C011" w14:textId="77777777" w:rsidR="00686D35" w:rsidRPr="00E12E69" w:rsidRDefault="00686D35" w:rsidP="00D110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lastRenderedPageBreak/>
              <w:t xml:space="preserve">Ортопедическая обувь сложная на </w:t>
            </w:r>
            <w:r w:rsidRPr="00E12E69">
              <w:rPr>
                <w:rFonts w:ascii="Times New Roman" w:eastAsia="Times New Roman" w:hAnsi="Times New Roman" w:cs="Times New Roman"/>
              </w:rPr>
              <w:lastRenderedPageBreak/>
              <w:t xml:space="preserve">утепленной подкладке для детей – инвалидов (пара) </w:t>
            </w:r>
            <w:r w:rsidRPr="00E12E69">
              <w:rPr>
                <w:rFonts w:ascii="Times New Roman" w:eastAsia="Times New Roman" w:hAnsi="Times New Roman" w:cs="Times New Roman"/>
              </w:rPr>
              <w:br/>
              <w:t>(9-02-01)</w:t>
            </w:r>
          </w:p>
        </w:tc>
        <w:tc>
          <w:tcPr>
            <w:tcW w:w="2336" w:type="pct"/>
            <w:vAlign w:val="center"/>
          </w:tcPr>
          <w:p w14:paraId="59BC72DA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lastRenderedPageBreak/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14:paraId="2D8F0956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lastRenderedPageBreak/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E12E6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2E69">
              <w:rPr>
                <w:rFonts w:ascii="Times New Roman" w:eastAsia="Times New Roman" w:hAnsi="Times New Roman" w:cs="Times New Roman"/>
              </w:rPr>
              <w:t xml:space="preserve"> 55638-2021.</w:t>
            </w:r>
          </w:p>
          <w:p w14:paraId="6365F08C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сгибательной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8CA0F90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2.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эквинусной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косолапости, пяточной стопе, укорочении нижней конечности.</w:t>
            </w:r>
          </w:p>
          <w:p w14:paraId="5AC3E5F2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одно-, двухсторонние или круговые,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28595E91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плосковальгусной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стопе, полой стопе,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половарусной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стопе. При изготовлении обуви должно быть использовано</w:t>
            </w:r>
          </w:p>
          <w:p w14:paraId="078D9880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берцы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притяжной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ремень и т.д.</w:t>
            </w:r>
          </w:p>
          <w:p w14:paraId="5E202656" w14:textId="77777777" w:rsidR="00686D35" w:rsidRPr="00E12E69" w:rsidRDefault="00686D35" w:rsidP="00D11004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4. Обувь ортопедическая сложная при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лимфостазе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25E3F05B" w14:textId="54E7E9AF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E12E69">
              <w:rPr>
                <w:rFonts w:ascii="Times New Roman" w:eastAsia="Times New Roman" w:hAnsi="Times New Roman" w:cs="Times New Roman"/>
              </w:rPr>
              <w:t>межстелечный</w:t>
            </w:r>
            <w:proofErr w:type="spellEnd"/>
            <w:r w:rsidRPr="00E12E69">
              <w:rPr>
                <w:rFonts w:ascii="Times New Roman" w:eastAsia="Times New Roman" w:hAnsi="Times New Roman" w:cs="Times New Roman"/>
              </w:rPr>
              <w:t xml:space="preserve"> слой с выкладкой сводов, с искусственным </w:t>
            </w:r>
            <w:r w:rsidRPr="00E12E69">
              <w:rPr>
                <w:rFonts w:ascii="Times New Roman" w:eastAsia="Times New Roman" w:hAnsi="Times New Roman" w:cs="Times New Roman"/>
              </w:rPr>
              <w:lastRenderedPageBreak/>
              <w:t>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527" w:type="pct"/>
          </w:tcPr>
          <w:p w14:paraId="3488A242" w14:textId="22123E10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421" w:type="pct"/>
          </w:tcPr>
          <w:p w14:paraId="78C59796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Значение характеристики не может </w:t>
            </w:r>
            <w:r w:rsidRPr="00E12E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изменяться участником закупки</w:t>
            </w:r>
          </w:p>
        </w:tc>
        <w:tc>
          <w:tcPr>
            <w:tcW w:w="257" w:type="pct"/>
          </w:tcPr>
          <w:p w14:paraId="1929CF61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Пара</w:t>
            </w:r>
          </w:p>
        </w:tc>
        <w:tc>
          <w:tcPr>
            <w:tcW w:w="277" w:type="pct"/>
          </w:tcPr>
          <w:p w14:paraId="740569F1" w14:textId="0CC8C799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6D35" w:rsidRPr="00E12E69" w14:paraId="5789A6CF" w14:textId="77777777" w:rsidTr="00D00ABC">
        <w:trPr>
          <w:gridAfter w:val="1"/>
          <w:wAfter w:w="22" w:type="pct"/>
          <w:trHeight w:val="274"/>
        </w:trPr>
        <w:tc>
          <w:tcPr>
            <w:tcW w:w="128" w:type="pct"/>
          </w:tcPr>
          <w:p w14:paraId="32EE850D" w14:textId="77777777" w:rsidR="00686D35" w:rsidRPr="00E12E69" w:rsidRDefault="00686D35" w:rsidP="00D11004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88" w:type="pct"/>
          </w:tcPr>
          <w:p w14:paraId="03732270" w14:textId="77777777" w:rsidR="00686D35" w:rsidRPr="00E12E69" w:rsidRDefault="00686D35" w:rsidP="00D11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Обувь ортопедическая, изготовленная индивидуально 32.50.22.150-00000006</w:t>
            </w:r>
          </w:p>
        </w:tc>
        <w:tc>
          <w:tcPr>
            <w:tcW w:w="544" w:type="pct"/>
          </w:tcPr>
          <w:p w14:paraId="72FCC693" w14:textId="77777777" w:rsidR="00686D35" w:rsidRPr="00E12E69" w:rsidRDefault="00686D35" w:rsidP="00D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14:paraId="665AF5D4" w14:textId="77777777" w:rsidR="00686D35" w:rsidRPr="00E12E69" w:rsidRDefault="00686D35" w:rsidP="00D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(пара)</w:t>
            </w:r>
          </w:p>
          <w:p w14:paraId="4A95ACBE" w14:textId="77777777" w:rsidR="00686D35" w:rsidRPr="00E12E69" w:rsidRDefault="00686D35" w:rsidP="00D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9-01-02</w:t>
            </w:r>
          </w:p>
        </w:tc>
        <w:tc>
          <w:tcPr>
            <w:tcW w:w="2336" w:type="pct"/>
          </w:tcPr>
          <w:p w14:paraId="3F3FC76B" w14:textId="77777777" w:rsidR="00686D35" w:rsidRPr="00E12E69" w:rsidRDefault="00686D35" w:rsidP="00D1100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14:paraId="6CC355D3" w14:textId="0CD227F2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Подкладка на сохраненную конечность – наличие.</w:t>
            </w:r>
          </w:p>
        </w:tc>
        <w:tc>
          <w:tcPr>
            <w:tcW w:w="527" w:type="pct"/>
          </w:tcPr>
          <w:p w14:paraId="1CC080E8" w14:textId="51B2D505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421" w:type="pct"/>
          </w:tcPr>
          <w:p w14:paraId="201E047F" w14:textId="77777777" w:rsidR="00686D35" w:rsidRPr="00E12E69" w:rsidRDefault="00686D35" w:rsidP="00D11004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57" w:type="pct"/>
          </w:tcPr>
          <w:p w14:paraId="0BC69F9C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77" w:type="pct"/>
          </w:tcPr>
          <w:p w14:paraId="5DE5E4DC" w14:textId="0072963C" w:rsidR="00686D35" w:rsidRPr="00E12E69" w:rsidRDefault="00686D35" w:rsidP="00D11004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6D35" w:rsidRPr="00E12E69" w14:paraId="01F71D03" w14:textId="77777777" w:rsidTr="00D00ABC">
        <w:trPr>
          <w:gridAfter w:val="1"/>
          <w:wAfter w:w="22" w:type="pct"/>
          <w:trHeight w:val="991"/>
        </w:trPr>
        <w:tc>
          <w:tcPr>
            <w:tcW w:w="128" w:type="pct"/>
          </w:tcPr>
          <w:p w14:paraId="57873313" w14:textId="0EFE3C37" w:rsidR="00686D35" w:rsidRPr="001C6A1A" w:rsidRDefault="00686D35" w:rsidP="00D11004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</w:tcPr>
          <w:p w14:paraId="78BF4DBE" w14:textId="77777777" w:rsidR="00686D35" w:rsidRPr="00E12E69" w:rsidRDefault="00686D35" w:rsidP="00D11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Обувь ортопедическая, изготовленная индивидуально 32.50.22.150-00000006</w:t>
            </w:r>
          </w:p>
        </w:tc>
        <w:tc>
          <w:tcPr>
            <w:tcW w:w="544" w:type="pct"/>
          </w:tcPr>
          <w:p w14:paraId="5E167D2A" w14:textId="77777777" w:rsidR="00686D35" w:rsidRPr="00E12E69" w:rsidRDefault="00686D35" w:rsidP="00D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14:paraId="1FCC99F0" w14:textId="77777777" w:rsidR="00686D35" w:rsidRPr="00E12E69" w:rsidRDefault="00686D35" w:rsidP="00D1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(пара)</w:t>
            </w:r>
          </w:p>
          <w:p w14:paraId="073A5253" w14:textId="77777777" w:rsidR="00686D35" w:rsidRPr="00E12E69" w:rsidRDefault="00686D35" w:rsidP="00D11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9-02-02</w:t>
            </w:r>
          </w:p>
        </w:tc>
        <w:tc>
          <w:tcPr>
            <w:tcW w:w="2336" w:type="pct"/>
          </w:tcPr>
          <w:p w14:paraId="50CE949A" w14:textId="77777777" w:rsidR="00686D35" w:rsidRPr="00E12E69" w:rsidRDefault="00686D35" w:rsidP="00D110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E69">
              <w:rPr>
                <w:rFonts w:ascii="Times New Roman" w:eastAsia="Times New Roman" w:hAnsi="Times New Roman" w:cs="Times New Roman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14:paraId="22654C69" w14:textId="2027BA67" w:rsidR="00686D35" w:rsidRPr="00E12E69" w:rsidRDefault="00686D35" w:rsidP="00D1100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E69">
              <w:rPr>
                <w:rFonts w:ascii="Times New Roman" w:eastAsia="Times New Roman" w:hAnsi="Times New Roman" w:cs="Times New Roman"/>
              </w:rPr>
              <w:t>Подкладка</w:t>
            </w:r>
            <w:proofErr w:type="gramEnd"/>
            <w:r w:rsidRPr="00E12E69">
              <w:rPr>
                <w:rFonts w:ascii="Times New Roman" w:eastAsia="Times New Roman" w:hAnsi="Times New Roman" w:cs="Times New Roman"/>
              </w:rPr>
              <w:t xml:space="preserve"> утепленная на сохраненную конечность – наличие.</w:t>
            </w:r>
          </w:p>
        </w:tc>
        <w:tc>
          <w:tcPr>
            <w:tcW w:w="527" w:type="pct"/>
          </w:tcPr>
          <w:p w14:paraId="2331295E" w14:textId="00EFFB22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421" w:type="pct"/>
          </w:tcPr>
          <w:p w14:paraId="300CD118" w14:textId="77777777" w:rsidR="00686D35" w:rsidRPr="00E12E69" w:rsidRDefault="00686D35" w:rsidP="00D11004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57" w:type="pct"/>
          </w:tcPr>
          <w:p w14:paraId="7C9C0E33" w14:textId="77777777" w:rsidR="00686D35" w:rsidRPr="00E12E69" w:rsidRDefault="00686D35" w:rsidP="00D1100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6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77" w:type="pct"/>
          </w:tcPr>
          <w:p w14:paraId="09D9C214" w14:textId="06CF03CA" w:rsidR="00686D35" w:rsidRPr="00E12E69" w:rsidRDefault="00686D35" w:rsidP="00D11004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6D35" w:rsidRPr="00E12E69" w14:paraId="42432803" w14:textId="77777777" w:rsidTr="00686D35">
        <w:trPr>
          <w:trHeight w:val="222"/>
        </w:trPr>
        <w:tc>
          <w:tcPr>
            <w:tcW w:w="5000" w:type="pct"/>
            <w:gridSpan w:val="9"/>
          </w:tcPr>
          <w:p w14:paraId="4D9AAF47" w14:textId="7F056B99" w:rsidR="00686D35" w:rsidRPr="00E12E69" w:rsidRDefault="00686D35" w:rsidP="00686D35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Итого 113</w:t>
            </w:r>
          </w:p>
        </w:tc>
      </w:tr>
    </w:tbl>
    <w:p w14:paraId="00BF328F" w14:textId="2F3534FB" w:rsidR="00D00ABC" w:rsidRPr="00D00ABC" w:rsidRDefault="00D00ABC" w:rsidP="00D00ABC">
      <w:pPr>
        <w:pStyle w:val="aff2"/>
        <w:rPr>
          <w:rFonts w:ascii="Times New Roman" w:hAnsi="Times New Roman"/>
          <w:sz w:val="24"/>
          <w:szCs w:val="24"/>
          <w:lang w:eastAsia="ar-SA"/>
        </w:rPr>
      </w:pPr>
      <w:r w:rsidRPr="00D00ABC">
        <w:rPr>
          <w:rFonts w:ascii="Times New Roman" w:hAnsi="Times New Roman"/>
          <w:sz w:val="24"/>
          <w:szCs w:val="24"/>
          <w:lang w:eastAsia="ar-SA"/>
        </w:rPr>
        <w:t>В связи с тем, что в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позиции КТРУ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отсутствуют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характеристики объекта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закупки, что не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позволяет определить его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качественные,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функциональные и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технические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D00ABC">
        <w:rPr>
          <w:rFonts w:ascii="Times New Roman" w:hAnsi="Times New Roman"/>
          <w:sz w:val="24"/>
          <w:szCs w:val="24"/>
          <w:lang w:eastAsia="ar-SA"/>
        </w:rPr>
        <w:t>характеристики,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необходимо указать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дополнительную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информацию исходя из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характеристик, которым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должно отвечать</w:t>
      </w:r>
      <w:r w:rsidRPr="00D00A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00ABC">
        <w:rPr>
          <w:rFonts w:ascii="Times New Roman" w:hAnsi="Times New Roman"/>
          <w:sz w:val="24"/>
          <w:szCs w:val="24"/>
          <w:lang w:eastAsia="ar-SA"/>
        </w:rPr>
        <w:t>Изделие.</w:t>
      </w:r>
    </w:p>
    <w:p w14:paraId="42034E6C" w14:textId="77777777" w:rsidR="00D00ABC" w:rsidRDefault="00D00ABC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902DE07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1.1.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Качественные характеристики объекта закупки</w:t>
      </w:r>
    </w:p>
    <w:p w14:paraId="5E0C8C15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lastRenderedPageBreak/>
        <w:t>1.1.1.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2266DDC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1.1.2.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5F57784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1.1.3.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39AD48B4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ГОСТ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54407-2020 «Обувь ортопедическая. Общие технические условия»;</w:t>
      </w:r>
    </w:p>
    <w:p w14:paraId="47CAFB3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ГОСТ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57761-2023 «Обувь ортопедическая. Термины и определения»;</w:t>
      </w:r>
    </w:p>
    <w:p w14:paraId="5114D81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ГОСТ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55638-2021 «Услуги по изготовлению ортопедической обуви. Состав и содержание услуг. Требования безопасности»;</w:t>
      </w:r>
    </w:p>
    <w:p w14:paraId="27B35D33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ГОСТ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57890-2020 «Обувь ортопедическая. Номенклатура показателей качества»;</w:t>
      </w:r>
    </w:p>
    <w:p w14:paraId="270B3BC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ГОСТ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59452-2021 «Обувь ортопедическая. Требования к документации и маркировке для обеспечения доступности информации».</w:t>
      </w:r>
    </w:p>
    <w:p w14:paraId="750026DD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1.1.4.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Изделия должны быть в упаковке, обеспечивающей защиту от воздействия механических и климатических факторов. </w:t>
      </w:r>
    </w:p>
    <w:p w14:paraId="21DFDEA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1.1.5.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Изделия должны быть новыми Изделиями, Изделиями, которые не были в употреблении, в ремонте, в том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числе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246C8129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1.1.6.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Изделия должны быть свободными от прав третьих лиц.</w:t>
      </w:r>
    </w:p>
    <w:p w14:paraId="71A3BDFC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2.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14:paraId="31BC605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2.1.1.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14:paraId="22C7A8F8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2.1.2.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14:paraId="60A9E5A5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Входная группа: </w:t>
      </w:r>
    </w:p>
    <w:p w14:paraId="70DBC394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При перепадах высот Исполнитель должен учитывать наличие следующих элементов:</w:t>
      </w:r>
    </w:p>
    <w:p w14:paraId="39EB0066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Пандус с поручнями;</w:t>
      </w:r>
    </w:p>
    <w:p w14:paraId="077B17CF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14:paraId="184D1002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Лестница с поручнями;</w:t>
      </w:r>
    </w:p>
    <w:p w14:paraId="5F6BCBD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59.13330.2020).</w:t>
      </w:r>
    </w:p>
    <w:p w14:paraId="4578741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Применение для Получателей вместо пандусов аппарелей не допускается на объекте </w:t>
      </w:r>
    </w:p>
    <w:p w14:paraId="39096C0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(в соответствии с п. 6.1.2 СП 59.13330.2020).</w:t>
      </w:r>
    </w:p>
    <w:p w14:paraId="3982C0D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lastRenderedPageBreak/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14:paraId="682D69BF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Навес над входной площадкой;</w:t>
      </w:r>
    </w:p>
    <w:p w14:paraId="313EBC93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14:paraId="4ED5145D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Противоскользящее покрытие; </w:t>
      </w:r>
    </w:p>
    <w:p w14:paraId="5F7B202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Поверхности покрытий входных площадок и тамбуров должны быть твердыми, не допускать скольжения при намокании (в соответствии с п. 6.1.4 СП 59.13330.2020).</w:t>
      </w:r>
    </w:p>
    <w:p w14:paraId="118C84D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Тактильно-контрастные указатели;</w:t>
      </w:r>
    </w:p>
    <w:p w14:paraId="56D18A7E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14:paraId="3FBAE1CF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Пути движения внутри пункта (пунктов) приема:</w:t>
      </w:r>
    </w:p>
    <w:p w14:paraId="7F759A76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При перепадах высот Исполнитель должен учитывать наличие следующих элементов:</w:t>
      </w:r>
    </w:p>
    <w:p w14:paraId="5DB3A005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Лифт, подъемная платформа, эскалатор; </w:t>
      </w:r>
    </w:p>
    <w:p w14:paraId="4F0EC319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(в соответствии с п. 6.2.13 – п. 6.2.18 СП 59.13330.2020). </w:t>
      </w:r>
    </w:p>
    <w:p w14:paraId="045F6369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Лифт должен иметь габариты не менее 1100х1400 мм (ширина х глубина).</w:t>
      </w:r>
    </w:p>
    <w:p w14:paraId="5A75780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Лестницы необходимо обеспечить противоскользящими контрастными полосами общей шириной 0,08-0,1 м (в соответствии с п. 6.2.8 СП 59.13330.2020).</w:t>
      </w:r>
    </w:p>
    <w:p w14:paraId="6789956E" w14:textId="3A26800E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Необходимо обеспечить зону досягаемости для посетителей в кресле-коляске в пределах, установленных в с</w:t>
      </w:r>
      <w:r w:rsidR="00AF0283">
        <w:rPr>
          <w:rFonts w:ascii="Times New Roman" w:eastAsia="Times New Roman" w:hAnsi="Times New Roman" w:cs="Times New Roman"/>
          <w:kern w:val="1"/>
          <w:lang w:eastAsia="ar-SA"/>
        </w:rPr>
        <w:t xml:space="preserve">оответствии с п. 8.1.7 </w:t>
      </w:r>
      <w:r w:rsidR="008432AB" w:rsidRPr="008432AB">
        <w:rPr>
          <w:rFonts w:ascii="Times New Roman" w:eastAsia="Times New Roman" w:hAnsi="Times New Roman" w:cs="Times New Roman"/>
          <w:kern w:val="1"/>
          <w:lang w:eastAsia="ar-SA"/>
        </w:rPr>
        <w:t>СП 59.13330.2020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24367959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14:paraId="58DA23BF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14:paraId="439A3D1D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14:paraId="0F275C8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Пути эвакуации:</w:t>
      </w:r>
    </w:p>
    <w:p w14:paraId="7414619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В случае невозможности соблюдения положений части 15 статьи 89 Федерального закона </w:t>
      </w:r>
    </w:p>
    <w:p w14:paraId="4CF15F9C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14:paraId="62EDB784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Пути эвакуации помещений пункта (пунктов) приема должны обеспечивать безопасность посетителей (в соответствии с п. 6.2.19- п. 6.2.32 СП 59.13330.2020).</w:t>
      </w:r>
    </w:p>
    <w:p w14:paraId="54A6269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Обеспечить систему двухсторонней связи с диспетчером или дежурным (в соответствии </w:t>
      </w:r>
      <w:proofErr w:type="gramEnd"/>
    </w:p>
    <w:p w14:paraId="0523F87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с п. 6.5.8 СП 59.13330.2020).</w:t>
      </w:r>
    </w:p>
    <w:p w14:paraId="500036F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2.1.3.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При чем не менее 1 (одной) оборудованной для посещения Получателями в соответствии с п. 6.3.3, 6.3.6, 6.3.9 СП 59.13330.2020).</w:t>
      </w:r>
      <w:proofErr w:type="gramEnd"/>
    </w:p>
    <w:p w14:paraId="33486E2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lastRenderedPageBreak/>
        <w:t>2.1.4.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14:paraId="7CB5B2C3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2.1.5.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14:paraId="6197EDAE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2.1.6.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14:paraId="1C861C62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2.1.7.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14:paraId="5FFB8BD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возможность беспрепятственного входа в объекты и выхода из них;</w:t>
      </w:r>
    </w:p>
    <w:p w14:paraId="5031297F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ассистивных</w:t>
      </w:r>
      <w:proofErr w:type="spell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и вспомогательных технологий, а также сменного кресла-коляски;</w:t>
      </w:r>
    </w:p>
    <w:p w14:paraId="0911DE48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14:paraId="0D892E46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14:paraId="62C0FD28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0BCDD8C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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утвержденных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приказом Министерства труда и социальной защиты Российской Федерации от 22.06. 2015 № 386 н.</w:t>
      </w:r>
    </w:p>
    <w:p w14:paraId="088BFA9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Исполнитель обязан:</w:t>
      </w:r>
    </w:p>
    <w:p w14:paraId="7D180A5A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3.1.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Осуществлять индивидуальное изготовление Получателям Изделий.</w:t>
      </w:r>
    </w:p>
    <w:p w14:paraId="1E5206B3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3.2.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14:paraId="4BD7B90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В случае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,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14:paraId="2DE102C7" w14:textId="2E34D976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3.3.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</w:t>
      </w:r>
      <w:r w:rsidR="00B5732D"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</w:t>
      </w:r>
      <w:r w:rsidR="00B5732D" w:rsidRPr="008203C2">
        <w:rPr>
          <w:rFonts w:ascii="Times New Roman" w:eastAsia="Times New Roman" w:hAnsi="Times New Roman" w:cs="Times New Roman"/>
          <w:kern w:val="1"/>
          <w:lang w:eastAsia="ar-SA"/>
        </w:rPr>
        <w:t>на территории Ханты-Мансийского автономного округа - Югры с момента заключения государственного контракта.</w:t>
      </w:r>
    </w:p>
    <w:p w14:paraId="3BA958DA" w14:textId="6AC2875F" w:rsidR="00B5732D" w:rsidRPr="00E12E69" w:rsidRDefault="00E12E69" w:rsidP="00B57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3.4.</w:t>
      </w:r>
      <w:r w:rsidR="00B5732D" w:rsidRPr="00B5732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B5732D" w:rsidRPr="00E12E69">
        <w:rPr>
          <w:rFonts w:ascii="Times New Roman" w:eastAsia="Times New Roman" w:hAnsi="Times New Roman" w:cs="Times New Roman"/>
          <w:kern w:val="1"/>
          <w:lang w:eastAsia="ar-SA"/>
        </w:rPr>
        <w:t>Количество и адреса пунктов приема указано в Приложении № 1 к Техническому заданию.</w:t>
      </w:r>
    </w:p>
    <w:p w14:paraId="2C34549A" w14:textId="37F4322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lastRenderedPageBreak/>
        <w:tab/>
        <w:t xml:space="preserve"> </w:t>
      </w:r>
    </w:p>
    <w:p w14:paraId="4B610D27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3.4.1.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14:paraId="65427AE4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3.4.2.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14:paraId="427161FB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3.4.3.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Не позднее 5 (пяти) рабочих дней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с даты заключения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14:paraId="12C8BC45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3.4.4.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Не позднее 7 (семи) рабочих дней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с даты заключения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14:paraId="39EB4DA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3.5.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Не позднее 7 (семи) рабочих дней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с даты заключения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контракта Исполнитель передать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14:paraId="130DD39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3.6.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Роспотребнадзора</w:t>
      </w:r>
      <w:proofErr w:type="spell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коронавирусной</w:t>
      </w:r>
      <w:proofErr w:type="spell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инфекции (COVID-19).</w:t>
      </w:r>
    </w:p>
    <w:p w14:paraId="1479E606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3.7.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14:paraId="237A3C30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3.8.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14:paraId="2363C645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3.9.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14:paraId="45BA0DD2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3.10.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Вести аудиозапись телефонных разговоров с Получателями по вопросам получения Изделий.</w:t>
      </w:r>
    </w:p>
    <w:p w14:paraId="0DB1197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3.11.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Предоставлять Заказчику в рамках подтверждения исполнения контракта журнал телефонных звонков.</w:t>
      </w:r>
    </w:p>
    <w:p w14:paraId="5E29C9F5" w14:textId="5E208573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3.12.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Еженедельно (в последний рабочий день недели) представлять отчет по форме, предоставленной Заказчиком</w:t>
      </w:r>
      <w:r w:rsidR="00B5732D">
        <w:rPr>
          <w:rFonts w:ascii="Times New Roman" w:eastAsia="Times New Roman" w:hAnsi="Times New Roman" w:cs="Times New Roman"/>
          <w:kern w:val="1"/>
          <w:lang w:eastAsia="ar-SA"/>
        </w:rPr>
        <w:t xml:space="preserve"> о статусе отработки выданных направлений на получение ТСР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(принятие направлений в работу, начало изготовления ТСР, выдача ТСР и др.). Отчет предоставляется на бумажном носителе сопроводительным письмом с приложением и в электронном виде по </w:t>
      </w:r>
      <w:r w:rsidR="00AD796F"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адресу:  </w:t>
      </w:r>
      <w:r w:rsidRPr="008203C2">
        <w:rPr>
          <w:rFonts w:ascii="Times New Roman" w:eastAsia="Times New Roman" w:hAnsi="Times New Roman" w:cs="Times New Roman"/>
          <w:kern w:val="1"/>
          <w:lang w:eastAsia="ar-SA"/>
        </w:rPr>
        <w:t>otdel_osp@86.sfr.gov.ru</w:t>
      </w:r>
    </w:p>
    <w:p w14:paraId="0435A7E8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4.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фотофиксацию</w:t>
      </w:r>
      <w:proofErr w:type="spell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и/или видеозапись.</w:t>
      </w:r>
    </w:p>
    <w:p w14:paraId="197711FA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5.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14:paraId="07F95B1F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5.1.1.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042969B1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5.1.2.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Гарантийный срок на Изделие устанавливается в соответствии с ГОСТ </w:t>
      </w:r>
      <w:proofErr w:type="gramStart"/>
      <w:r w:rsidRPr="00E12E69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E12E69">
        <w:rPr>
          <w:rFonts w:ascii="Times New Roman" w:eastAsia="Times New Roman" w:hAnsi="Times New Roman" w:cs="Times New Roman"/>
          <w:kern w:val="1"/>
          <w:lang w:eastAsia="ar-SA"/>
        </w:rPr>
        <w:t xml:space="preserve">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14:paraId="43C84BF8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Начало сезона должно определяться в соответствии с Законом «О защите прав потребителей».</w:t>
      </w:r>
    </w:p>
    <w:p w14:paraId="76174A6C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lastRenderedPageBreak/>
        <w:t>5.1.3.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14:paraId="768F0F8F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5.1.4.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14:paraId="6954EABD" w14:textId="77777777" w:rsidR="00E12E69" w:rsidRPr="00E12E69" w:rsidRDefault="00E12E69" w:rsidP="00E1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12E69">
        <w:rPr>
          <w:rFonts w:ascii="Times New Roman" w:eastAsia="Times New Roman" w:hAnsi="Times New Roman" w:cs="Times New Roman"/>
          <w:kern w:val="1"/>
          <w:lang w:eastAsia="ar-SA"/>
        </w:rPr>
        <w:t>5.1.5.</w:t>
      </w:r>
      <w:r w:rsidRPr="00E12E69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</w:t>
      </w:r>
    </w:p>
    <w:p w14:paraId="52AEAC36" w14:textId="77777777" w:rsidR="00E12E69" w:rsidRPr="00E12E69" w:rsidRDefault="00E12E69" w:rsidP="00E12E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117387" w14:textId="77777777" w:rsidR="00E12E69" w:rsidRPr="00E12E69" w:rsidRDefault="00E12E69" w:rsidP="00E12E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D6777B" w14:textId="59B86A8F" w:rsidR="00E12E69" w:rsidRDefault="00E12E69" w:rsidP="00427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AC8B0" w14:textId="77777777" w:rsidR="006A7370" w:rsidRPr="00EF6341" w:rsidRDefault="006A7370" w:rsidP="00551E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6A7370" w:rsidRPr="00EF6341" w:rsidSect="00E12E69">
          <w:footerReference w:type="default" r:id="rId15"/>
          <w:pgSz w:w="16838" w:h="11906" w:orient="landscape"/>
          <w:pgMar w:top="993" w:right="1134" w:bottom="850" w:left="567" w:header="708" w:footer="708" w:gutter="0"/>
          <w:cols w:space="708"/>
          <w:docGrid w:linePitch="360"/>
        </w:sectPr>
      </w:pPr>
    </w:p>
    <w:p w14:paraId="6EB5C464" w14:textId="77777777" w:rsidR="00551EF5" w:rsidRPr="00851730" w:rsidRDefault="00551EF5" w:rsidP="00551EF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5173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Приложении</w:t>
      </w:r>
      <w:proofErr w:type="gramEnd"/>
      <w:r w:rsidRPr="0085173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</w:p>
    <w:p w14:paraId="4E3C25F7" w14:textId="77777777" w:rsidR="00551EF5" w:rsidRDefault="00551EF5" w:rsidP="00551E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20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представления ценовой информации</w:t>
      </w:r>
      <w:r w:rsidRPr="0051420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(Наименование объекта закупки)</w:t>
      </w:r>
    </w:p>
    <w:p w14:paraId="74895576" w14:textId="77777777" w:rsidR="00551EF5" w:rsidRDefault="00551EF5" w:rsidP="00551EF5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1420D">
        <w:rPr>
          <w:rFonts w:ascii="Times New Roman" w:eastAsia="Times New Roman" w:hAnsi="Times New Roman" w:cs="Times New Roman"/>
          <w:sz w:val="28"/>
          <w:szCs w:val="28"/>
        </w:rPr>
        <w:t>РЕКВИЗИТЫ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1420D">
        <w:rPr>
          <w:rFonts w:ascii="Times New Roman" w:eastAsia="Times New Roman" w:hAnsi="Times New Roman" w:cs="Times New Roman"/>
          <w:sz w:val="28"/>
          <w:szCs w:val="28"/>
        </w:rPr>
        <w:br/>
      </w:r>
      <w:r w:rsidRPr="005142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(фирменный бланк)</w:t>
      </w:r>
    </w:p>
    <w:p w14:paraId="2C0666D9" w14:textId="4552933A" w:rsidR="00551EF5" w:rsidRPr="00D22DBC" w:rsidRDefault="00551EF5" w:rsidP="00D22D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03C2">
        <w:rPr>
          <w:rFonts w:ascii="Times New Roman" w:eastAsia="Times New Roman" w:hAnsi="Times New Roman" w:cs="Times New Roman"/>
          <w:sz w:val="24"/>
          <w:szCs w:val="24"/>
        </w:rPr>
        <w:t>Отделение Фонда пенсионного и социального страхования</w:t>
      </w:r>
      <w:r w:rsidRPr="008203C2">
        <w:rPr>
          <w:rFonts w:ascii="Times New Roman" w:eastAsia="Times New Roman" w:hAnsi="Times New Roman" w:cs="Times New Roman"/>
          <w:sz w:val="24"/>
          <w:szCs w:val="24"/>
        </w:rPr>
        <w:br/>
        <w:t>по Ханты-Мансийскому</w:t>
      </w:r>
      <w:r w:rsidRPr="008203C2">
        <w:rPr>
          <w:rFonts w:ascii="Times New Roman" w:eastAsia="Times New Roman" w:hAnsi="Times New Roman" w:cs="Times New Roman"/>
          <w:sz w:val="24"/>
          <w:szCs w:val="24"/>
        </w:rPr>
        <w:br/>
        <w:t xml:space="preserve"> автономному округу – Югре</w:t>
      </w:r>
    </w:p>
    <w:p w14:paraId="0CA46BA0" w14:textId="10640DCC" w:rsidR="00551EF5" w:rsidRPr="00D22DBC" w:rsidRDefault="00330636" w:rsidP="00551EF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Ценовая информация</w:t>
      </w:r>
    </w:p>
    <w:p w14:paraId="1AC195F8" w14:textId="55B3EA82" w:rsidR="00551EF5" w:rsidRDefault="00551EF5" w:rsidP="00551EF5">
      <w:pPr>
        <w:ind w:firstLine="709"/>
        <w:jc w:val="both"/>
        <w:rPr>
          <w:rFonts w:ascii="Times New Roman" w:hAnsi="Times New Roman" w:cs="Times New Roman"/>
          <w:noProof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ответ на запрос цен № </w:t>
      </w:r>
      <w:r w:rsidRPr="00C334EF">
        <w:rPr>
          <w:rFonts w:ascii="Times New Roman" w:eastAsia="Times New Roman" w:hAnsi="Times New Roman" w:cs="Times New Roman"/>
          <w:sz w:val="28"/>
          <w:szCs w:val="28"/>
        </w:rPr>
        <w:t>(реестровый номер в ЕИС)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1420D">
        <w:rPr>
          <w:rFonts w:ascii="Times New Roman" w:eastAsia="Times New Roman" w:hAnsi="Times New Roman" w:cs="Times New Roman"/>
          <w:sz w:val="28"/>
          <w:szCs w:val="28"/>
        </w:rPr>
        <w:t>________ 202</w:t>
      </w:r>
      <w:r w:rsidR="00661AA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420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8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2DBC" w:rsidRPr="00D22DBC">
        <w:rPr>
          <w:rFonts w:ascii="Times New Roman" w:eastAsia="Times New Roman" w:hAnsi="Times New Roman" w:cs="Times New Roman"/>
          <w:sz w:val="28"/>
          <w:szCs w:val="28"/>
        </w:rPr>
        <w:t>На выполнение работ по изготовлению ортопедической обуви для социального обеспечения получателей в 2024 году</w:t>
      </w:r>
      <w:r w:rsidRPr="002968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1420D">
        <w:rPr>
          <w:rFonts w:ascii="Times New Roman" w:eastAsia="Times New Roman" w:hAnsi="Times New Roman" w:cs="Times New Roman"/>
          <w:sz w:val="28"/>
          <w:szCs w:val="28"/>
        </w:rPr>
        <w:t>сообщает о ценах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1679"/>
        <w:gridCol w:w="2410"/>
        <w:gridCol w:w="1276"/>
        <w:gridCol w:w="992"/>
        <w:gridCol w:w="1559"/>
        <w:gridCol w:w="1485"/>
      </w:tblGrid>
      <w:tr w:rsidR="00551EF5" w:rsidRPr="000F3DDB" w14:paraId="03ED2D61" w14:textId="77777777" w:rsidTr="00D22DBC">
        <w:trPr>
          <w:trHeight w:val="1594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1174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0F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1581E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 (работ, услуг)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73F4" w14:textId="0B43B001" w:rsidR="00551EF5" w:rsidRPr="00D22DBC" w:rsidRDefault="00551EF5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DBC">
              <w:rPr>
                <w:rFonts w:ascii="Times New Roman" w:eastAsia="Times New Roman" w:hAnsi="Times New Roman" w:cs="Times New Roman"/>
                <w:b/>
                <w:bCs/>
              </w:rPr>
              <w:t>Описание (характеристики) объекта закупки</w:t>
            </w:r>
            <w:r w:rsidR="00D22DBC" w:rsidRPr="00D22D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22DBC">
              <w:rPr>
                <w:rFonts w:ascii="Times New Roman" w:eastAsia="Times New Roman" w:hAnsi="Times New Roman" w:cs="Times New Roman"/>
                <w:bCs/>
              </w:rPr>
              <w:t>*</w:t>
            </w:r>
            <w:r w:rsidR="00D22DBC" w:rsidRPr="00D22DBC">
              <w:rPr>
                <w:rFonts w:ascii="Times New Roman" w:eastAsia="Times New Roman" w:hAnsi="Times New Roman" w:cs="Times New Roman"/>
                <w:b/>
                <w:bCs/>
              </w:rPr>
              <w:t>(Указание на товарный знак, фирменное наименование, наименование страны происхождения товара)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379F" w14:textId="5C9CDC6C" w:rsidR="00551EF5" w:rsidRPr="000F3DDB" w:rsidRDefault="00D22DBC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C2C0" w14:textId="1A258BF7" w:rsidR="00551EF5" w:rsidRPr="000F3DDB" w:rsidRDefault="00551EF5" w:rsidP="00D22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1207B" w14:textId="77777777" w:rsidR="00551EF5" w:rsidRPr="000F3DDB" w:rsidRDefault="00551EF5" w:rsidP="0033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за ед. товара (работ, услуг), руб. с НДС/без НДС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727FBA1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 с НДС/без НДС</w:t>
            </w:r>
          </w:p>
        </w:tc>
      </w:tr>
      <w:tr w:rsidR="00551EF5" w:rsidRPr="000F3DDB" w14:paraId="2EDD1B56" w14:textId="77777777" w:rsidTr="00D22DBC">
        <w:trPr>
          <w:trHeight w:val="323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28634" w14:textId="77777777" w:rsidR="00551EF5" w:rsidRPr="000F3DDB" w:rsidRDefault="00551EF5" w:rsidP="00990A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359EC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D9530" w14:textId="77777777" w:rsidR="00551EF5" w:rsidRPr="000F3DDB" w:rsidRDefault="00551EF5" w:rsidP="00990A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14633" w14:textId="77777777" w:rsidR="00551EF5" w:rsidRPr="000F3DDB" w:rsidRDefault="00551EF5" w:rsidP="00990A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F04B7" w14:textId="77777777" w:rsidR="00551EF5" w:rsidRPr="000F3DDB" w:rsidRDefault="00551EF5" w:rsidP="00990A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4D9CB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F73F725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EF5" w:rsidRPr="000F3DDB" w14:paraId="4AEC9DF5" w14:textId="77777777" w:rsidTr="00D22DBC">
        <w:trPr>
          <w:trHeight w:val="331"/>
          <w:jc w:val="center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45C" w14:textId="77777777" w:rsidR="00551EF5" w:rsidRPr="000F3DDB" w:rsidRDefault="00551EF5" w:rsidP="00990A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C09E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FB3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13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199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F2D" w14:textId="77777777" w:rsidR="00551EF5" w:rsidRPr="000F3DDB" w:rsidRDefault="00551EF5" w:rsidP="00990A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6DCB69" w14:textId="150B4277" w:rsidR="00D22DBC" w:rsidRPr="00D22DBC" w:rsidRDefault="00D22DBC" w:rsidP="00551EF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D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- </w:t>
      </w:r>
      <w:r w:rsidRPr="00D22DBC">
        <w:rPr>
          <w:rFonts w:ascii="Times New Roman" w:eastAsia="Times New Roman" w:hAnsi="Times New Roman" w:cs="Times New Roman"/>
          <w:sz w:val="24"/>
          <w:szCs w:val="24"/>
        </w:rPr>
        <w:t>при описании показателя указание слов «не менее» «не более» не допускается.</w:t>
      </w:r>
    </w:p>
    <w:p w14:paraId="7274AD52" w14:textId="490095A0" w:rsidR="00551EF5" w:rsidRPr="00D54D45" w:rsidRDefault="00551EF5" w:rsidP="00551EF5">
      <w:pPr>
        <w:rPr>
          <w:rFonts w:ascii="Times New Roman" w:eastAsia="Times New Roman" w:hAnsi="Times New Roman" w:cs="Times New Roman"/>
          <w:sz w:val="24"/>
          <w:szCs w:val="24"/>
        </w:rPr>
      </w:pPr>
      <w:r w:rsidRPr="00D54D45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ценового предложения________ </w:t>
      </w:r>
    </w:p>
    <w:p w14:paraId="71343147" w14:textId="074CCF72" w:rsidR="00551EF5" w:rsidRPr="00427609" w:rsidRDefault="00551EF5" w:rsidP="00551EF5">
      <w:pPr>
        <w:rPr>
          <w:rFonts w:ascii="Times New Roman" w:eastAsia="Times New Roman" w:hAnsi="Times New Roman" w:cs="Times New Roman"/>
          <w:sz w:val="24"/>
          <w:szCs w:val="24"/>
        </w:rPr>
      </w:pPr>
      <w:r w:rsidRPr="001C2EC5">
        <w:rPr>
          <w:rFonts w:ascii="Times New Roman" w:eastAsia="Times New Roman" w:hAnsi="Times New Roman" w:cs="Times New Roman"/>
          <w:sz w:val="24"/>
          <w:szCs w:val="24"/>
        </w:rPr>
        <w:t>В стоимость включены все расходы, включая расходы на оплату налогов и других обязательных платежей в соответствии с законодательством Российской Федерации.</w:t>
      </w:r>
    </w:p>
    <w:tbl>
      <w:tblPr>
        <w:tblStyle w:val="af1"/>
        <w:tblW w:w="11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5520"/>
      </w:tblGrid>
      <w:tr w:rsidR="00551EF5" w14:paraId="5EDE3CB1" w14:textId="77777777" w:rsidTr="00D22DBC">
        <w:trPr>
          <w:trHeight w:val="1038"/>
        </w:trPr>
        <w:tc>
          <w:tcPr>
            <w:tcW w:w="5519" w:type="dxa"/>
          </w:tcPr>
          <w:p w14:paraId="7A536B39" w14:textId="77777777" w:rsidR="00551EF5" w:rsidRDefault="00551EF5" w:rsidP="0099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должность                     </w:t>
            </w:r>
            <w:r w:rsidRPr="001C2E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Руководителя организации </w:t>
            </w:r>
            <w:r w:rsidRPr="001C2E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(или иного уполномоченного лица)</w:t>
            </w:r>
          </w:p>
        </w:tc>
        <w:tc>
          <w:tcPr>
            <w:tcW w:w="5520" w:type="dxa"/>
          </w:tcPr>
          <w:p w14:paraId="6D45626A" w14:textId="77777777" w:rsidR="00551EF5" w:rsidRDefault="00551EF5" w:rsidP="00990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1C2E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Печать (при наличии)</w:t>
            </w:r>
          </w:p>
          <w:p w14:paraId="19DD6E54" w14:textId="77777777" w:rsidR="00551EF5" w:rsidRPr="000F3DDB" w:rsidRDefault="00551EF5" w:rsidP="00990A60">
            <w:r w:rsidRPr="001C2E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3D1429D" w14:textId="0BE6E0AE" w:rsidR="00287D8D" w:rsidRDefault="00551EF5" w:rsidP="00D22DBC">
      <w:pPr>
        <w:rPr>
          <w:rFonts w:ascii="Times New Roman" w:hAnsi="Times New Roman" w:cs="Times New Roman"/>
          <w:sz w:val="28"/>
          <w:szCs w:val="28"/>
        </w:rPr>
      </w:pPr>
      <w:r w:rsidRPr="001C2EC5">
        <w:rPr>
          <w:rFonts w:ascii="Times New Roman" w:eastAsia="Times New Roman" w:hAnsi="Times New Roman" w:cs="Times New Roman"/>
          <w:sz w:val="24"/>
          <w:szCs w:val="24"/>
        </w:rPr>
        <w:t>ФИО</w:t>
      </w:r>
    </w:p>
    <w:sectPr w:rsidR="00287D8D" w:rsidSect="008213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083CF" w14:textId="77777777" w:rsidR="00FE00FF" w:rsidRDefault="00FE00FF" w:rsidP="00F4356B">
      <w:pPr>
        <w:spacing w:after="0" w:line="240" w:lineRule="auto"/>
      </w:pPr>
      <w:r>
        <w:separator/>
      </w:r>
    </w:p>
  </w:endnote>
  <w:endnote w:type="continuationSeparator" w:id="0">
    <w:p w14:paraId="1AE1114E" w14:textId="77777777" w:rsidR="00FE00FF" w:rsidRDefault="00FE00FF" w:rsidP="00F4356B">
      <w:pPr>
        <w:spacing w:after="0" w:line="240" w:lineRule="auto"/>
      </w:pPr>
      <w:r>
        <w:continuationSeparator/>
      </w:r>
    </w:p>
  </w:endnote>
  <w:endnote w:type="continuationNotice" w:id="1">
    <w:p w14:paraId="055F08D7" w14:textId="77777777" w:rsidR="00FE00FF" w:rsidRDefault="00FE0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692251"/>
      <w:docPartObj>
        <w:docPartGallery w:val="Page Numbers (Bottom of Page)"/>
        <w:docPartUnique/>
      </w:docPartObj>
    </w:sdtPr>
    <w:sdtEndPr/>
    <w:sdtContent>
      <w:p w14:paraId="3E760DC5" w14:textId="490B9B8C" w:rsidR="007E79B3" w:rsidRDefault="007E79B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0ABC">
          <w:rPr>
            <w:noProof/>
          </w:rPr>
          <w:t>6</w:t>
        </w:r>
        <w:r>
          <w:fldChar w:fldCharType="end"/>
        </w:r>
      </w:p>
    </w:sdtContent>
  </w:sdt>
  <w:p w14:paraId="51FB02E6" w14:textId="77777777" w:rsidR="007E79B3" w:rsidRDefault="007E79B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E8C2E" w14:textId="77777777" w:rsidR="00FE00FF" w:rsidRDefault="00FE00FF" w:rsidP="00F4356B">
      <w:pPr>
        <w:spacing w:after="0" w:line="240" w:lineRule="auto"/>
      </w:pPr>
      <w:r>
        <w:separator/>
      </w:r>
    </w:p>
  </w:footnote>
  <w:footnote w:type="continuationSeparator" w:id="0">
    <w:p w14:paraId="0CFB39FD" w14:textId="77777777" w:rsidR="00FE00FF" w:rsidRDefault="00FE00FF" w:rsidP="00F4356B">
      <w:pPr>
        <w:spacing w:after="0" w:line="240" w:lineRule="auto"/>
      </w:pPr>
      <w:r>
        <w:continuationSeparator/>
      </w:r>
    </w:p>
  </w:footnote>
  <w:footnote w:type="continuationNotice" w:id="1">
    <w:p w14:paraId="3240E4B5" w14:textId="77777777" w:rsidR="00FE00FF" w:rsidRDefault="00FE00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04FA"/>
    <w:rsid w:val="000018FF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92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492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112D"/>
    <w:rsid w:val="00071B2E"/>
    <w:rsid w:val="0007283B"/>
    <w:rsid w:val="00074542"/>
    <w:rsid w:val="00075353"/>
    <w:rsid w:val="00075E97"/>
    <w:rsid w:val="00075FF9"/>
    <w:rsid w:val="00076472"/>
    <w:rsid w:val="00082E1F"/>
    <w:rsid w:val="00084EFF"/>
    <w:rsid w:val="00084F63"/>
    <w:rsid w:val="0008506F"/>
    <w:rsid w:val="000856C9"/>
    <w:rsid w:val="00087EC0"/>
    <w:rsid w:val="0009045D"/>
    <w:rsid w:val="00090597"/>
    <w:rsid w:val="00091013"/>
    <w:rsid w:val="00091A76"/>
    <w:rsid w:val="00091D6A"/>
    <w:rsid w:val="00092323"/>
    <w:rsid w:val="0009579B"/>
    <w:rsid w:val="00096FF3"/>
    <w:rsid w:val="000A147B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05C3"/>
    <w:rsid w:val="000D1A08"/>
    <w:rsid w:val="000D2C1C"/>
    <w:rsid w:val="000D2EF1"/>
    <w:rsid w:val="000D5517"/>
    <w:rsid w:val="000D5D14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6670"/>
    <w:rsid w:val="000F7543"/>
    <w:rsid w:val="000F781A"/>
    <w:rsid w:val="000F7F4A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893"/>
    <w:rsid w:val="00112DBA"/>
    <w:rsid w:val="0011312D"/>
    <w:rsid w:val="00113894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BDD"/>
    <w:rsid w:val="00147C16"/>
    <w:rsid w:val="00147ECD"/>
    <w:rsid w:val="00151E10"/>
    <w:rsid w:val="0015237B"/>
    <w:rsid w:val="00152E9E"/>
    <w:rsid w:val="00154E6A"/>
    <w:rsid w:val="001574F7"/>
    <w:rsid w:val="00157823"/>
    <w:rsid w:val="00157FCD"/>
    <w:rsid w:val="00161ECB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183"/>
    <w:rsid w:val="00174D6F"/>
    <w:rsid w:val="00174FC0"/>
    <w:rsid w:val="00176021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73"/>
    <w:rsid w:val="00186CD9"/>
    <w:rsid w:val="001875F8"/>
    <w:rsid w:val="00187851"/>
    <w:rsid w:val="001924BD"/>
    <w:rsid w:val="00192CEB"/>
    <w:rsid w:val="001960E2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B198D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A1A"/>
    <w:rsid w:val="001C6DC9"/>
    <w:rsid w:val="001C6F02"/>
    <w:rsid w:val="001D0C50"/>
    <w:rsid w:val="001D2D0C"/>
    <w:rsid w:val="001D3145"/>
    <w:rsid w:val="001D3A50"/>
    <w:rsid w:val="001D4AFE"/>
    <w:rsid w:val="001D5B73"/>
    <w:rsid w:val="001D757B"/>
    <w:rsid w:val="001E3CE3"/>
    <w:rsid w:val="001E5D12"/>
    <w:rsid w:val="001F0112"/>
    <w:rsid w:val="001F0539"/>
    <w:rsid w:val="001F1EEC"/>
    <w:rsid w:val="001F200E"/>
    <w:rsid w:val="00200412"/>
    <w:rsid w:val="00200D52"/>
    <w:rsid w:val="00201ABD"/>
    <w:rsid w:val="002020B6"/>
    <w:rsid w:val="002025DA"/>
    <w:rsid w:val="00203505"/>
    <w:rsid w:val="0020371A"/>
    <w:rsid w:val="00203789"/>
    <w:rsid w:val="0020396E"/>
    <w:rsid w:val="00207D9F"/>
    <w:rsid w:val="0021156C"/>
    <w:rsid w:val="00212D8A"/>
    <w:rsid w:val="00214C27"/>
    <w:rsid w:val="0021622E"/>
    <w:rsid w:val="0021675D"/>
    <w:rsid w:val="00217003"/>
    <w:rsid w:val="00217057"/>
    <w:rsid w:val="00217648"/>
    <w:rsid w:val="002200B9"/>
    <w:rsid w:val="00220BC2"/>
    <w:rsid w:val="00220DC4"/>
    <w:rsid w:val="00220E86"/>
    <w:rsid w:val="002213F6"/>
    <w:rsid w:val="00227CD4"/>
    <w:rsid w:val="002302F0"/>
    <w:rsid w:val="0023035C"/>
    <w:rsid w:val="002337A0"/>
    <w:rsid w:val="00233940"/>
    <w:rsid w:val="00233C48"/>
    <w:rsid w:val="0023403C"/>
    <w:rsid w:val="00237000"/>
    <w:rsid w:val="002400D1"/>
    <w:rsid w:val="0024040C"/>
    <w:rsid w:val="00243728"/>
    <w:rsid w:val="00247CD7"/>
    <w:rsid w:val="0025060B"/>
    <w:rsid w:val="00250B65"/>
    <w:rsid w:val="00250FE2"/>
    <w:rsid w:val="00253003"/>
    <w:rsid w:val="002537B7"/>
    <w:rsid w:val="00254E22"/>
    <w:rsid w:val="002560CE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2A0D"/>
    <w:rsid w:val="0028445B"/>
    <w:rsid w:val="00284D9B"/>
    <w:rsid w:val="002850B2"/>
    <w:rsid w:val="00285192"/>
    <w:rsid w:val="002876E3"/>
    <w:rsid w:val="00287D8D"/>
    <w:rsid w:val="0029024B"/>
    <w:rsid w:val="002902FF"/>
    <w:rsid w:val="0029250C"/>
    <w:rsid w:val="00292809"/>
    <w:rsid w:val="002952EA"/>
    <w:rsid w:val="00296878"/>
    <w:rsid w:val="002A0CF7"/>
    <w:rsid w:val="002A20EC"/>
    <w:rsid w:val="002A2EDC"/>
    <w:rsid w:val="002A3CF2"/>
    <w:rsid w:val="002A408C"/>
    <w:rsid w:val="002A4CFC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37EA"/>
    <w:rsid w:val="002C46AE"/>
    <w:rsid w:val="002C4A24"/>
    <w:rsid w:val="002C4C83"/>
    <w:rsid w:val="002C6C89"/>
    <w:rsid w:val="002D04F0"/>
    <w:rsid w:val="002D05C4"/>
    <w:rsid w:val="002D16E1"/>
    <w:rsid w:val="002D36B6"/>
    <w:rsid w:val="002D5C86"/>
    <w:rsid w:val="002D5FF0"/>
    <w:rsid w:val="002D700B"/>
    <w:rsid w:val="002D7977"/>
    <w:rsid w:val="002D7B37"/>
    <w:rsid w:val="002E06AE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856"/>
    <w:rsid w:val="00301DFC"/>
    <w:rsid w:val="00302270"/>
    <w:rsid w:val="00302650"/>
    <w:rsid w:val="00302898"/>
    <w:rsid w:val="00302EE8"/>
    <w:rsid w:val="0030346C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526"/>
    <w:rsid w:val="00320DE0"/>
    <w:rsid w:val="003210AF"/>
    <w:rsid w:val="00321D26"/>
    <w:rsid w:val="00325D8C"/>
    <w:rsid w:val="00327D53"/>
    <w:rsid w:val="00330073"/>
    <w:rsid w:val="00330636"/>
    <w:rsid w:val="003312DF"/>
    <w:rsid w:val="00331325"/>
    <w:rsid w:val="00331675"/>
    <w:rsid w:val="003319B4"/>
    <w:rsid w:val="00331C5B"/>
    <w:rsid w:val="003336A4"/>
    <w:rsid w:val="00333849"/>
    <w:rsid w:val="00336291"/>
    <w:rsid w:val="003378C0"/>
    <w:rsid w:val="00340014"/>
    <w:rsid w:val="0034402B"/>
    <w:rsid w:val="00344B49"/>
    <w:rsid w:val="00344F32"/>
    <w:rsid w:val="00346C65"/>
    <w:rsid w:val="00347FF0"/>
    <w:rsid w:val="003502DC"/>
    <w:rsid w:val="0035031C"/>
    <w:rsid w:val="00351179"/>
    <w:rsid w:val="00351798"/>
    <w:rsid w:val="003522D4"/>
    <w:rsid w:val="003550D8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2EA4"/>
    <w:rsid w:val="00374DD7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87752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B23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9A8"/>
    <w:rsid w:val="003B422A"/>
    <w:rsid w:val="003B5A43"/>
    <w:rsid w:val="003B6ADD"/>
    <w:rsid w:val="003B6E5E"/>
    <w:rsid w:val="003C28E8"/>
    <w:rsid w:val="003C478F"/>
    <w:rsid w:val="003C4CD9"/>
    <w:rsid w:val="003C4D61"/>
    <w:rsid w:val="003C5C19"/>
    <w:rsid w:val="003C5CDE"/>
    <w:rsid w:val="003C7910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D6E25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F0ABA"/>
    <w:rsid w:val="003F102A"/>
    <w:rsid w:val="003F1A24"/>
    <w:rsid w:val="003F5D60"/>
    <w:rsid w:val="003F6058"/>
    <w:rsid w:val="003F6A2A"/>
    <w:rsid w:val="003F7642"/>
    <w:rsid w:val="003F7B45"/>
    <w:rsid w:val="004011DD"/>
    <w:rsid w:val="004016FA"/>
    <w:rsid w:val="00403236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1903"/>
    <w:rsid w:val="00422404"/>
    <w:rsid w:val="00422BEB"/>
    <w:rsid w:val="004253C5"/>
    <w:rsid w:val="00427088"/>
    <w:rsid w:val="004272B9"/>
    <w:rsid w:val="00427609"/>
    <w:rsid w:val="00427F4F"/>
    <w:rsid w:val="004300F5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752C7"/>
    <w:rsid w:val="0048048E"/>
    <w:rsid w:val="00483C65"/>
    <w:rsid w:val="00485968"/>
    <w:rsid w:val="00487DDC"/>
    <w:rsid w:val="00490089"/>
    <w:rsid w:val="004900CA"/>
    <w:rsid w:val="00490264"/>
    <w:rsid w:val="004917D2"/>
    <w:rsid w:val="00491EA4"/>
    <w:rsid w:val="0049205D"/>
    <w:rsid w:val="00492E05"/>
    <w:rsid w:val="00494826"/>
    <w:rsid w:val="00494D66"/>
    <w:rsid w:val="00495CAF"/>
    <w:rsid w:val="00495DBB"/>
    <w:rsid w:val="004964AE"/>
    <w:rsid w:val="00496F37"/>
    <w:rsid w:val="00497ABC"/>
    <w:rsid w:val="004A1295"/>
    <w:rsid w:val="004A1FD5"/>
    <w:rsid w:val="004A20C2"/>
    <w:rsid w:val="004A25AD"/>
    <w:rsid w:val="004A30BB"/>
    <w:rsid w:val="004A31E5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B25"/>
    <w:rsid w:val="004D4D78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2F2"/>
    <w:rsid w:val="004F2C29"/>
    <w:rsid w:val="004F2C2C"/>
    <w:rsid w:val="004F2CD7"/>
    <w:rsid w:val="004F425A"/>
    <w:rsid w:val="004F4B78"/>
    <w:rsid w:val="004F4CF6"/>
    <w:rsid w:val="004F690A"/>
    <w:rsid w:val="004F75C3"/>
    <w:rsid w:val="004F7A40"/>
    <w:rsid w:val="0050072F"/>
    <w:rsid w:val="0050120D"/>
    <w:rsid w:val="00502343"/>
    <w:rsid w:val="00502714"/>
    <w:rsid w:val="005035D9"/>
    <w:rsid w:val="00503F80"/>
    <w:rsid w:val="00507B5D"/>
    <w:rsid w:val="005110AA"/>
    <w:rsid w:val="00511A55"/>
    <w:rsid w:val="00512858"/>
    <w:rsid w:val="00513065"/>
    <w:rsid w:val="00513073"/>
    <w:rsid w:val="005130A3"/>
    <w:rsid w:val="00513417"/>
    <w:rsid w:val="0051420D"/>
    <w:rsid w:val="0051570F"/>
    <w:rsid w:val="005162AE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9B9"/>
    <w:rsid w:val="00533E9D"/>
    <w:rsid w:val="005354C6"/>
    <w:rsid w:val="0053611A"/>
    <w:rsid w:val="00536518"/>
    <w:rsid w:val="0053735F"/>
    <w:rsid w:val="0053797E"/>
    <w:rsid w:val="00540B61"/>
    <w:rsid w:val="00543571"/>
    <w:rsid w:val="005447AD"/>
    <w:rsid w:val="00545860"/>
    <w:rsid w:val="00546740"/>
    <w:rsid w:val="00546E54"/>
    <w:rsid w:val="00550204"/>
    <w:rsid w:val="005512D2"/>
    <w:rsid w:val="005518AF"/>
    <w:rsid w:val="00551EA5"/>
    <w:rsid w:val="00551EF5"/>
    <w:rsid w:val="005535A2"/>
    <w:rsid w:val="0055464A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1D66"/>
    <w:rsid w:val="005961EA"/>
    <w:rsid w:val="00596771"/>
    <w:rsid w:val="005978B6"/>
    <w:rsid w:val="005A1811"/>
    <w:rsid w:val="005A2B42"/>
    <w:rsid w:val="005A2E6A"/>
    <w:rsid w:val="005A55F0"/>
    <w:rsid w:val="005A694A"/>
    <w:rsid w:val="005B0CBE"/>
    <w:rsid w:val="005B1BBB"/>
    <w:rsid w:val="005B1FB5"/>
    <w:rsid w:val="005B2990"/>
    <w:rsid w:val="005B2BA6"/>
    <w:rsid w:val="005B35CE"/>
    <w:rsid w:val="005B5667"/>
    <w:rsid w:val="005B5770"/>
    <w:rsid w:val="005B73F6"/>
    <w:rsid w:val="005C0D1F"/>
    <w:rsid w:val="005C175A"/>
    <w:rsid w:val="005C342F"/>
    <w:rsid w:val="005C3E1E"/>
    <w:rsid w:val="005C4112"/>
    <w:rsid w:val="005C4C1D"/>
    <w:rsid w:val="005C4FCF"/>
    <w:rsid w:val="005C5AC4"/>
    <w:rsid w:val="005C6B3C"/>
    <w:rsid w:val="005C6EE8"/>
    <w:rsid w:val="005C7C33"/>
    <w:rsid w:val="005D29D2"/>
    <w:rsid w:val="005D615C"/>
    <w:rsid w:val="005E275B"/>
    <w:rsid w:val="005E4C7E"/>
    <w:rsid w:val="005E4C88"/>
    <w:rsid w:val="005E538B"/>
    <w:rsid w:val="005E7935"/>
    <w:rsid w:val="005F03A6"/>
    <w:rsid w:val="005F1FD7"/>
    <w:rsid w:val="005F2ED1"/>
    <w:rsid w:val="005F7887"/>
    <w:rsid w:val="005F7F85"/>
    <w:rsid w:val="006014E1"/>
    <w:rsid w:val="006024C5"/>
    <w:rsid w:val="00602F4F"/>
    <w:rsid w:val="00603220"/>
    <w:rsid w:val="00603296"/>
    <w:rsid w:val="006037EE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44C6"/>
    <w:rsid w:val="00645627"/>
    <w:rsid w:val="00646405"/>
    <w:rsid w:val="00646841"/>
    <w:rsid w:val="00646F7B"/>
    <w:rsid w:val="0064758A"/>
    <w:rsid w:val="00647C6C"/>
    <w:rsid w:val="00651281"/>
    <w:rsid w:val="00651637"/>
    <w:rsid w:val="006527E6"/>
    <w:rsid w:val="00652CB7"/>
    <w:rsid w:val="00652CD0"/>
    <w:rsid w:val="00652EF2"/>
    <w:rsid w:val="00655DF3"/>
    <w:rsid w:val="00656881"/>
    <w:rsid w:val="006573AC"/>
    <w:rsid w:val="006579B7"/>
    <w:rsid w:val="00660671"/>
    <w:rsid w:val="006611C5"/>
    <w:rsid w:val="00661AAE"/>
    <w:rsid w:val="00661FBD"/>
    <w:rsid w:val="006626A4"/>
    <w:rsid w:val="0066307A"/>
    <w:rsid w:val="00664059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25E1"/>
    <w:rsid w:val="006735C1"/>
    <w:rsid w:val="00675DD7"/>
    <w:rsid w:val="00676669"/>
    <w:rsid w:val="00677EE1"/>
    <w:rsid w:val="006801D0"/>
    <w:rsid w:val="00684E23"/>
    <w:rsid w:val="00685128"/>
    <w:rsid w:val="006852D1"/>
    <w:rsid w:val="00686D35"/>
    <w:rsid w:val="0068733A"/>
    <w:rsid w:val="00691799"/>
    <w:rsid w:val="00692131"/>
    <w:rsid w:val="0069255C"/>
    <w:rsid w:val="00693661"/>
    <w:rsid w:val="00695826"/>
    <w:rsid w:val="006963D4"/>
    <w:rsid w:val="00697E92"/>
    <w:rsid w:val="006A0939"/>
    <w:rsid w:val="006A30ED"/>
    <w:rsid w:val="006A3869"/>
    <w:rsid w:val="006A44FC"/>
    <w:rsid w:val="006A49BB"/>
    <w:rsid w:val="006A58D0"/>
    <w:rsid w:val="006A6BBF"/>
    <w:rsid w:val="006A7370"/>
    <w:rsid w:val="006B001E"/>
    <w:rsid w:val="006B00F6"/>
    <w:rsid w:val="006B2B5B"/>
    <w:rsid w:val="006B4B09"/>
    <w:rsid w:val="006B7E5B"/>
    <w:rsid w:val="006C03C8"/>
    <w:rsid w:val="006C047D"/>
    <w:rsid w:val="006C12FF"/>
    <w:rsid w:val="006C2957"/>
    <w:rsid w:val="006C724F"/>
    <w:rsid w:val="006D0DF0"/>
    <w:rsid w:val="006D14B6"/>
    <w:rsid w:val="006D2A35"/>
    <w:rsid w:val="006D30B4"/>
    <w:rsid w:val="006D346E"/>
    <w:rsid w:val="006D3A61"/>
    <w:rsid w:val="006D412A"/>
    <w:rsid w:val="006D4975"/>
    <w:rsid w:val="006D5DD9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17D"/>
    <w:rsid w:val="006F1231"/>
    <w:rsid w:val="006F158F"/>
    <w:rsid w:val="006F2CA9"/>
    <w:rsid w:val="006F2FCA"/>
    <w:rsid w:val="006F30A1"/>
    <w:rsid w:val="006F30EB"/>
    <w:rsid w:val="006F4861"/>
    <w:rsid w:val="006F5496"/>
    <w:rsid w:val="006F62B0"/>
    <w:rsid w:val="006F6B33"/>
    <w:rsid w:val="00700BB7"/>
    <w:rsid w:val="00700DE1"/>
    <w:rsid w:val="007026E2"/>
    <w:rsid w:val="007044A1"/>
    <w:rsid w:val="00704932"/>
    <w:rsid w:val="00705567"/>
    <w:rsid w:val="007058AF"/>
    <w:rsid w:val="00705FB5"/>
    <w:rsid w:val="007068F9"/>
    <w:rsid w:val="0071075D"/>
    <w:rsid w:val="007109EC"/>
    <w:rsid w:val="00710C16"/>
    <w:rsid w:val="0071328C"/>
    <w:rsid w:val="0071328F"/>
    <w:rsid w:val="0071408C"/>
    <w:rsid w:val="00714741"/>
    <w:rsid w:val="00714FEB"/>
    <w:rsid w:val="00716195"/>
    <w:rsid w:val="0071657F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514E9"/>
    <w:rsid w:val="007526BC"/>
    <w:rsid w:val="0075278C"/>
    <w:rsid w:val="00752B82"/>
    <w:rsid w:val="0075443A"/>
    <w:rsid w:val="0075470B"/>
    <w:rsid w:val="007558D5"/>
    <w:rsid w:val="007565ED"/>
    <w:rsid w:val="0075741E"/>
    <w:rsid w:val="00760488"/>
    <w:rsid w:val="007605C6"/>
    <w:rsid w:val="00760849"/>
    <w:rsid w:val="00760C92"/>
    <w:rsid w:val="00761A53"/>
    <w:rsid w:val="00762406"/>
    <w:rsid w:val="00762839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3B1"/>
    <w:rsid w:val="00786B71"/>
    <w:rsid w:val="00786C99"/>
    <w:rsid w:val="0078757C"/>
    <w:rsid w:val="00787665"/>
    <w:rsid w:val="00791944"/>
    <w:rsid w:val="00791A48"/>
    <w:rsid w:val="007920CA"/>
    <w:rsid w:val="00792126"/>
    <w:rsid w:val="00794DB3"/>
    <w:rsid w:val="00796D7F"/>
    <w:rsid w:val="0079743C"/>
    <w:rsid w:val="007A102C"/>
    <w:rsid w:val="007A1FF9"/>
    <w:rsid w:val="007A2AF5"/>
    <w:rsid w:val="007A2C1D"/>
    <w:rsid w:val="007A41F8"/>
    <w:rsid w:val="007A5CD8"/>
    <w:rsid w:val="007A672F"/>
    <w:rsid w:val="007A70BA"/>
    <w:rsid w:val="007A7973"/>
    <w:rsid w:val="007B0E18"/>
    <w:rsid w:val="007B161C"/>
    <w:rsid w:val="007B4FF8"/>
    <w:rsid w:val="007B5827"/>
    <w:rsid w:val="007B7A0B"/>
    <w:rsid w:val="007C01F3"/>
    <w:rsid w:val="007C1766"/>
    <w:rsid w:val="007C3B2B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E79B3"/>
    <w:rsid w:val="007F17A9"/>
    <w:rsid w:val="007F1E47"/>
    <w:rsid w:val="007F275D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03C2"/>
    <w:rsid w:val="00821337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32AB"/>
    <w:rsid w:val="00843C3D"/>
    <w:rsid w:val="00844D0A"/>
    <w:rsid w:val="00844D29"/>
    <w:rsid w:val="00847861"/>
    <w:rsid w:val="00847E0C"/>
    <w:rsid w:val="00850D2C"/>
    <w:rsid w:val="00851618"/>
    <w:rsid w:val="00851730"/>
    <w:rsid w:val="00851FD2"/>
    <w:rsid w:val="00852E20"/>
    <w:rsid w:val="00855BA3"/>
    <w:rsid w:val="0085694A"/>
    <w:rsid w:val="00860084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8F"/>
    <w:rsid w:val="00873390"/>
    <w:rsid w:val="00873C07"/>
    <w:rsid w:val="008758B5"/>
    <w:rsid w:val="00876A1D"/>
    <w:rsid w:val="00876F40"/>
    <w:rsid w:val="0087769A"/>
    <w:rsid w:val="00877C54"/>
    <w:rsid w:val="0088074B"/>
    <w:rsid w:val="00886E89"/>
    <w:rsid w:val="00890993"/>
    <w:rsid w:val="00890BBC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419"/>
    <w:rsid w:val="008A0CC9"/>
    <w:rsid w:val="008A1496"/>
    <w:rsid w:val="008A26BA"/>
    <w:rsid w:val="008A34E8"/>
    <w:rsid w:val="008A4267"/>
    <w:rsid w:val="008A4343"/>
    <w:rsid w:val="008A5242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771D"/>
    <w:rsid w:val="008B7E31"/>
    <w:rsid w:val="008C0460"/>
    <w:rsid w:val="008C1010"/>
    <w:rsid w:val="008C1290"/>
    <w:rsid w:val="008C25D9"/>
    <w:rsid w:val="008C2F88"/>
    <w:rsid w:val="008C30DE"/>
    <w:rsid w:val="008C3AC6"/>
    <w:rsid w:val="008C4306"/>
    <w:rsid w:val="008C4B25"/>
    <w:rsid w:val="008C6C24"/>
    <w:rsid w:val="008C72B5"/>
    <w:rsid w:val="008D0137"/>
    <w:rsid w:val="008D26DB"/>
    <w:rsid w:val="008D27CD"/>
    <w:rsid w:val="008D29E5"/>
    <w:rsid w:val="008D4A18"/>
    <w:rsid w:val="008D4CEA"/>
    <w:rsid w:val="008D52B6"/>
    <w:rsid w:val="008D66A2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E7113"/>
    <w:rsid w:val="008F11A3"/>
    <w:rsid w:val="008F3D10"/>
    <w:rsid w:val="008F5297"/>
    <w:rsid w:val="008F7F2D"/>
    <w:rsid w:val="00900DCE"/>
    <w:rsid w:val="009014F5"/>
    <w:rsid w:val="009031BB"/>
    <w:rsid w:val="00904553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4073"/>
    <w:rsid w:val="009255DE"/>
    <w:rsid w:val="00925DB8"/>
    <w:rsid w:val="009262EE"/>
    <w:rsid w:val="00926B22"/>
    <w:rsid w:val="00927B1F"/>
    <w:rsid w:val="00930DA2"/>
    <w:rsid w:val="0093296F"/>
    <w:rsid w:val="0093334E"/>
    <w:rsid w:val="00934098"/>
    <w:rsid w:val="0093446F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5679"/>
    <w:rsid w:val="009457B2"/>
    <w:rsid w:val="00945DBE"/>
    <w:rsid w:val="009467E1"/>
    <w:rsid w:val="0094778D"/>
    <w:rsid w:val="00947E06"/>
    <w:rsid w:val="009515F7"/>
    <w:rsid w:val="00952CA9"/>
    <w:rsid w:val="00952DA9"/>
    <w:rsid w:val="009539E1"/>
    <w:rsid w:val="00953EF4"/>
    <w:rsid w:val="00954211"/>
    <w:rsid w:val="00955740"/>
    <w:rsid w:val="00956B23"/>
    <w:rsid w:val="00957F44"/>
    <w:rsid w:val="00962108"/>
    <w:rsid w:val="00962398"/>
    <w:rsid w:val="00963C94"/>
    <w:rsid w:val="0096435B"/>
    <w:rsid w:val="00964CA5"/>
    <w:rsid w:val="0096686C"/>
    <w:rsid w:val="00967A6D"/>
    <w:rsid w:val="00970706"/>
    <w:rsid w:val="00970D23"/>
    <w:rsid w:val="009711D9"/>
    <w:rsid w:val="0097179F"/>
    <w:rsid w:val="0097199B"/>
    <w:rsid w:val="00973B53"/>
    <w:rsid w:val="009747E2"/>
    <w:rsid w:val="00975008"/>
    <w:rsid w:val="0097539C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6FD3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3B0"/>
    <w:rsid w:val="009A3C36"/>
    <w:rsid w:val="009A4DED"/>
    <w:rsid w:val="009A5311"/>
    <w:rsid w:val="009A5382"/>
    <w:rsid w:val="009A76EA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B2D"/>
    <w:rsid w:val="00A02EA8"/>
    <w:rsid w:val="00A03557"/>
    <w:rsid w:val="00A04FA9"/>
    <w:rsid w:val="00A06FC5"/>
    <w:rsid w:val="00A108D3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1388"/>
    <w:rsid w:val="00A21CCE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320"/>
    <w:rsid w:val="00A33E83"/>
    <w:rsid w:val="00A34030"/>
    <w:rsid w:val="00A353AF"/>
    <w:rsid w:val="00A35836"/>
    <w:rsid w:val="00A370B3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D48"/>
    <w:rsid w:val="00A61899"/>
    <w:rsid w:val="00A64064"/>
    <w:rsid w:val="00A64D01"/>
    <w:rsid w:val="00A704DD"/>
    <w:rsid w:val="00A70E9B"/>
    <w:rsid w:val="00A73904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33B"/>
    <w:rsid w:val="00AA3E21"/>
    <w:rsid w:val="00AA55D7"/>
    <w:rsid w:val="00AA5C3B"/>
    <w:rsid w:val="00AA63AE"/>
    <w:rsid w:val="00AA6F67"/>
    <w:rsid w:val="00AB29BF"/>
    <w:rsid w:val="00AB3525"/>
    <w:rsid w:val="00AB366E"/>
    <w:rsid w:val="00AB5B46"/>
    <w:rsid w:val="00AB6E53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796F"/>
    <w:rsid w:val="00AD7A7C"/>
    <w:rsid w:val="00AE1E89"/>
    <w:rsid w:val="00AE36CA"/>
    <w:rsid w:val="00AE3EA8"/>
    <w:rsid w:val="00AE5F8F"/>
    <w:rsid w:val="00AF0283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35D"/>
    <w:rsid w:val="00B13AC4"/>
    <w:rsid w:val="00B16C52"/>
    <w:rsid w:val="00B16FD6"/>
    <w:rsid w:val="00B17726"/>
    <w:rsid w:val="00B17895"/>
    <w:rsid w:val="00B17F43"/>
    <w:rsid w:val="00B2181A"/>
    <w:rsid w:val="00B21A1F"/>
    <w:rsid w:val="00B23BB3"/>
    <w:rsid w:val="00B25CB4"/>
    <w:rsid w:val="00B269DF"/>
    <w:rsid w:val="00B270FB"/>
    <w:rsid w:val="00B31EB7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47E81"/>
    <w:rsid w:val="00B50094"/>
    <w:rsid w:val="00B5018E"/>
    <w:rsid w:val="00B50373"/>
    <w:rsid w:val="00B5105E"/>
    <w:rsid w:val="00B5333F"/>
    <w:rsid w:val="00B55A60"/>
    <w:rsid w:val="00B55B5E"/>
    <w:rsid w:val="00B55DE1"/>
    <w:rsid w:val="00B5732D"/>
    <w:rsid w:val="00B6148C"/>
    <w:rsid w:val="00B62717"/>
    <w:rsid w:val="00B629E0"/>
    <w:rsid w:val="00B6370D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77E67"/>
    <w:rsid w:val="00B8134E"/>
    <w:rsid w:val="00B83581"/>
    <w:rsid w:val="00B84B44"/>
    <w:rsid w:val="00B8743D"/>
    <w:rsid w:val="00B92280"/>
    <w:rsid w:val="00B92DCB"/>
    <w:rsid w:val="00B936DC"/>
    <w:rsid w:val="00B95B07"/>
    <w:rsid w:val="00B97346"/>
    <w:rsid w:val="00BA0184"/>
    <w:rsid w:val="00BA17E1"/>
    <w:rsid w:val="00BA1A17"/>
    <w:rsid w:val="00BA2E14"/>
    <w:rsid w:val="00BA30FC"/>
    <w:rsid w:val="00BA3A64"/>
    <w:rsid w:val="00BB034B"/>
    <w:rsid w:val="00BB049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1C72"/>
    <w:rsid w:val="00BD24C2"/>
    <w:rsid w:val="00BD2CE1"/>
    <w:rsid w:val="00BD329A"/>
    <w:rsid w:val="00BD4C13"/>
    <w:rsid w:val="00BD7F45"/>
    <w:rsid w:val="00BE09F9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EC"/>
    <w:rsid w:val="00BF5AB1"/>
    <w:rsid w:val="00BF5C48"/>
    <w:rsid w:val="00BF6337"/>
    <w:rsid w:val="00BF64B6"/>
    <w:rsid w:val="00C01F08"/>
    <w:rsid w:val="00C03F99"/>
    <w:rsid w:val="00C07848"/>
    <w:rsid w:val="00C07C85"/>
    <w:rsid w:val="00C07F88"/>
    <w:rsid w:val="00C104DB"/>
    <w:rsid w:val="00C109D2"/>
    <w:rsid w:val="00C11261"/>
    <w:rsid w:val="00C117A0"/>
    <w:rsid w:val="00C12631"/>
    <w:rsid w:val="00C130F1"/>
    <w:rsid w:val="00C13E0C"/>
    <w:rsid w:val="00C14843"/>
    <w:rsid w:val="00C15431"/>
    <w:rsid w:val="00C16783"/>
    <w:rsid w:val="00C16B96"/>
    <w:rsid w:val="00C17BE5"/>
    <w:rsid w:val="00C20CCC"/>
    <w:rsid w:val="00C21001"/>
    <w:rsid w:val="00C226EC"/>
    <w:rsid w:val="00C232EA"/>
    <w:rsid w:val="00C234E3"/>
    <w:rsid w:val="00C23F7B"/>
    <w:rsid w:val="00C24F26"/>
    <w:rsid w:val="00C271EC"/>
    <w:rsid w:val="00C27D69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20C7"/>
    <w:rsid w:val="00C528ED"/>
    <w:rsid w:val="00C575A7"/>
    <w:rsid w:val="00C57C03"/>
    <w:rsid w:val="00C60BFB"/>
    <w:rsid w:val="00C614C8"/>
    <w:rsid w:val="00C61AE8"/>
    <w:rsid w:val="00C631F1"/>
    <w:rsid w:val="00C642AC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27E"/>
    <w:rsid w:val="00C8295A"/>
    <w:rsid w:val="00C831B6"/>
    <w:rsid w:val="00C83371"/>
    <w:rsid w:val="00C8360F"/>
    <w:rsid w:val="00C869E2"/>
    <w:rsid w:val="00C8757B"/>
    <w:rsid w:val="00C87786"/>
    <w:rsid w:val="00C9077F"/>
    <w:rsid w:val="00C909AA"/>
    <w:rsid w:val="00C91B92"/>
    <w:rsid w:val="00C927FE"/>
    <w:rsid w:val="00C92949"/>
    <w:rsid w:val="00C93990"/>
    <w:rsid w:val="00C95600"/>
    <w:rsid w:val="00C95B6C"/>
    <w:rsid w:val="00C95EDF"/>
    <w:rsid w:val="00C96BE1"/>
    <w:rsid w:val="00CA1FA7"/>
    <w:rsid w:val="00CA4073"/>
    <w:rsid w:val="00CA4CD3"/>
    <w:rsid w:val="00CA68E1"/>
    <w:rsid w:val="00CA6DCE"/>
    <w:rsid w:val="00CB03D5"/>
    <w:rsid w:val="00CB0683"/>
    <w:rsid w:val="00CB19CF"/>
    <w:rsid w:val="00CB1ABE"/>
    <w:rsid w:val="00CB22A3"/>
    <w:rsid w:val="00CB2F8A"/>
    <w:rsid w:val="00CB3C3B"/>
    <w:rsid w:val="00CB504E"/>
    <w:rsid w:val="00CB5BCE"/>
    <w:rsid w:val="00CB6D5E"/>
    <w:rsid w:val="00CB6F3D"/>
    <w:rsid w:val="00CB70C0"/>
    <w:rsid w:val="00CB73BD"/>
    <w:rsid w:val="00CB7464"/>
    <w:rsid w:val="00CB74A1"/>
    <w:rsid w:val="00CB7A27"/>
    <w:rsid w:val="00CC21DE"/>
    <w:rsid w:val="00CC3221"/>
    <w:rsid w:val="00CC36BC"/>
    <w:rsid w:val="00CC6557"/>
    <w:rsid w:val="00CD0251"/>
    <w:rsid w:val="00CD065E"/>
    <w:rsid w:val="00CD0C6A"/>
    <w:rsid w:val="00CD14F7"/>
    <w:rsid w:val="00CD15AC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3CD"/>
    <w:rsid w:val="00CE3659"/>
    <w:rsid w:val="00CE3902"/>
    <w:rsid w:val="00CE46FF"/>
    <w:rsid w:val="00CE6CE4"/>
    <w:rsid w:val="00CE70A4"/>
    <w:rsid w:val="00CE7130"/>
    <w:rsid w:val="00CF037E"/>
    <w:rsid w:val="00CF0B7B"/>
    <w:rsid w:val="00CF1E3A"/>
    <w:rsid w:val="00CF3B6C"/>
    <w:rsid w:val="00CF4F39"/>
    <w:rsid w:val="00CF6579"/>
    <w:rsid w:val="00CF6995"/>
    <w:rsid w:val="00D0092C"/>
    <w:rsid w:val="00D00ABC"/>
    <w:rsid w:val="00D01897"/>
    <w:rsid w:val="00D0347B"/>
    <w:rsid w:val="00D059EE"/>
    <w:rsid w:val="00D05E81"/>
    <w:rsid w:val="00D064F9"/>
    <w:rsid w:val="00D0659A"/>
    <w:rsid w:val="00D1093D"/>
    <w:rsid w:val="00D11004"/>
    <w:rsid w:val="00D11216"/>
    <w:rsid w:val="00D117E9"/>
    <w:rsid w:val="00D11A9F"/>
    <w:rsid w:val="00D11AE5"/>
    <w:rsid w:val="00D12A51"/>
    <w:rsid w:val="00D13D16"/>
    <w:rsid w:val="00D13DD0"/>
    <w:rsid w:val="00D15409"/>
    <w:rsid w:val="00D15696"/>
    <w:rsid w:val="00D15D71"/>
    <w:rsid w:val="00D16007"/>
    <w:rsid w:val="00D17754"/>
    <w:rsid w:val="00D17C43"/>
    <w:rsid w:val="00D204C5"/>
    <w:rsid w:val="00D20ACD"/>
    <w:rsid w:val="00D20CAD"/>
    <w:rsid w:val="00D21ACC"/>
    <w:rsid w:val="00D22DBC"/>
    <w:rsid w:val="00D24327"/>
    <w:rsid w:val="00D246EC"/>
    <w:rsid w:val="00D24A52"/>
    <w:rsid w:val="00D2642C"/>
    <w:rsid w:val="00D265B7"/>
    <w:rsid w:val="00D26AE2"/>
    <w:rsid w:val="00D3030F"/>
    <w:rsid w:val="00D30E23"/>
    <w:rsid w:val="00D344B3"/>
    <w:rsid w:val="00D34B6F"/>
    <w:rsid w:val="00D4419A"/>
    <w:rsid w:val="00D442BC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57605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D6A"/>
    <w:rsid w:val="00D71A52"/>
    <w:rsid w:val="00D721D7"/>
    <w:rsid w:val="00D746C7"/>
    <w:rsid w:val="00D74BB4"/>
    <w:rsid w:val="00D75803"/>
    <w:rsid w:val="00D75B9C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91D"/>
    <w:rsid w:val="00D86D21"/>
    <w:rsid w:val="00D87419"/>
    <w:rsid w:val="00D87B24"/>
    <w:rsid w:val="00D9034C"/>
    <w:rsid w:val="00D92C14"/>
    <w:rsid w:val="00D937F3"/>
    <w:rsid w:val="00D93E74"/>
    <w:rsid w:val="00D949A2"/>
    <w:rsid w:val="00D95DA3"/>
    <w:rsid w:val="00D96F3A"/>
    <w:rsid w:val="00D9789E"/>
    <w:rsid w:val="00DA0A46"/>
    <w:rsid w:val="00DA0D28"/>
    <w:rsid w:val="00DA191B"/>
    <w:rsid w:val="00DA23E2"/>
    <w:rsid w:val="00DA455A"/>
    <w:rsid w:val="00DA55FC"/>
    <w:rsid w:val="00DA6C1D"/>
    <w:rsid w:val="00DA71C8"/>
    <w:rsid w:val="00DA73EA"/>
    <w:rsid w:val="00DB3B9B"/>
    <w:rsid w:val="00DB5ADD"/>
    <w:rsid w:val="00DB7BA8"/>
    <w:rsid w:val="00DB7DA6"/>
    <w:rsid w:val="00DC07F1"/>
    <w:rsid w:val="00DC1D2C"/>
    <w:rsid w:val="00DC31B0"/>
    <w:rsid w:val="00DC3C95"/>
    <w:rsid w:val="00DC4819"/>
    <w:rsid w:val="00DC613F"/>
    <w:rsid w:val="00DC67E5"/>
    <w:rsid w:val="00DC6E8C"/>
    <w:rsid w:val="00DC7970"/>
    <w:rsid w:val="00DC7AD5"/>
    <w:rsid w:val="00DD0B76"/>
    <w:rsid w:val="00DD1549"/>
    <w:rsid w:val="00DD1897"/>
    <w:rsid w:val="00DD26DE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0991"/>
    <w:rsid w:val="00DF3CBC"/>
    <w:rsid w:val="00DF4DE4"/>
    <w:rsid w:val="00DF4F3B"/>
    <w:rsid w:val="00DF5CAE"/>
    <w:rsid w:val="00DF640A"/>
    <w:rsid w:val="00DF70FF"/>
    <w:rsid w:val="00E011AF"/>
    <w:rsid w:val="00E0187B"/>
    <w:rsid w:val="00E01A93"/>
    <w:rsid w:val="00E07FBE"/>
    <w:rsid w:val="00E104D1"/>
    <w:rsid w:val="00E12939"/>
    <w:rsid w:val="00E12E69"/>
    <w:rsid w:val="00E13A01"/>
    <w:rsid w:val="00E15539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3887"/>
    <w:rsid w:val="00E3427A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11DC"/>
    <w:rsid w:val="00E53CD9"/>
    <w:rsid w:val="00E54477"/>
    <w:rsid w:val="00E54607"/>
    <w:rsid w:val="00E54FB9"/>
    <w:rsid w:val="00E55CE2"/>
    <w:rsid w:val="00E5703C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400E"/>
    <w:rsid w:val="00E75D42"/>
    <w:rsid w:val="00E765D7"/>
    <w:rsid w:val="00E7660A"/>
    <w:rsid w:val="00E776A7"/>
    <w:rsid w:val="00E801D4"/>
    <w:rsid w:val="00E81D4C"/>
    <w:rsid w:val="00E82061"/>
    <w:rsid w:val="00E85A77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DC3"/>
    <w:rsid w:val="00EA0C6B"/>
    <w:rsid w:val="00EA10AE"/>
    <w:rsid w:val="00EA3DEF"/>
    <w:rsid w:val="00EA446D"/>
    <w:rsid w:val="00EA4A79"/>
    <w:rsid w:val="00EA5F19"/>
    <w:rsid w:val="00EA634D"/>
    <w:rsid w:val="00EB2232"/>
    <w:rsid w:val="00EB369D"/>
    <w:rsid w:val="00EB3872"/>
    <w:rsid w:val="00EB396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21C6"/>
    <w:rsid w:val="00EF60B5"/>
    <w:rsid w:val="00EF6341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100"/>
    <w:rsid w:val="00F13D49"/>
    <w:rsid w:val="00F143D4"/>
    <w:rsid w:val="00F144E7"/>
    <w:rsid w:val="00F16615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7A9"/>
    <w:rsid w:val="00F309DF"/>
    <w:rsid w:val="00F30B3E"/>
    <w:rsid w:val="00F31839"/>
    <w:rsid w:val="00F3398D"/>
    <w:rsid w:val="00F340C4"/>
    <w:rsid w:val="00F34F14"/>
    <w:rsid w:val="00F36487"/>
    <w:rsid w:val="00F36688"/>
    <w:rsid w:val="00F37994"/>
    <w:rsid w:val="00F41CB1"/>
    <w:rsid w:val="00F41DDC"/>
    <w:rsid w:val="00F4236B"/>
    <w:rsid w:val="00F42644"/>
    <w:rsid w:val="00F4356B"/>
    <w:rsid w:val="00F43644"/>
    <w:rsid w:val="00F445B0"/>
    <w:rsid w:val="00F451F2"/>
    <w:rsid w:val="00F46640"/>
    <w:rsid w:val="00F51050"/>
    <w:rsid w:val="00F51B21"/>
    <w:rsid w:val="00F52A75"/>
    <w:rsid w:val="00F55F89"/>
    <w:rsid w:val="00F563A1"/>
    <w:rsid w:val="00F565F0"/>
    <w:rsid w:val="00F56DB8"/>
    <w:rsid w:val="00F57F01"/>
    <w:rsid w:val="00F62351"/>
    <w:rsid w:val="00F6331C"/>
    <w:rsid w:val="00F63E7A"/>
    <w:rsid w:val="00F64187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2CDC"/>
    <w:rsid w:val="00F739F8"/>
    <w:rsid w:val="00F73BCE"/>
    <w:rsid w:val="00F73EB2"/>
    <w:rsid w:val="00F73ECC"/>
    <w:rsid w:val="00F7475F"/>
    <w:rsid w:val="00F75D15"/>
    <w:rsid w:val="00F76699"/>
    <w:rsid w:val="00F80BD8"/>
    <w:rsid w:val="00F813ED"/>
    <w:rsid w:val="00F81AEE"/>
    <w:rsid w:val="00F83428"/>
    <w:rsid w:val="00F8495A"/>
    <w:rsid w:val="00F85ED1"/>
    <w:rsid w:val="00F86B4D"/>
    <w:rsid w:val="00F9008E"/>
    <w:rsid w:val="00F908A2"/>
    <w:rsid w:val="00F90EB3"/>
    <w:rsid w:val="00F91AD0"/>
    <w:rsid w:val="00F92630"/>
    <w:rsid w:val="00F926E4"/>
    <w:rsid w:val="00F93A22"/>
    <w:rsid w:val="00F94739"/>
    <w:rsid w:val="00F95B0F"/>
    <w:rsid w:val="00F96020"/>
    <w:rsid w:val="00F96057"/>
    <w:rsid w:val="00FA0A20"/>
    <w:rsid w:val="00FA33F3"/>
    <w:rsid w:val="00FA3D51"/>
    <w:rsid w:val="00FA3D61"/>
    <w:rsid w:val="00FA436C"/>
    <w:rsid w:val="00FB1C63"/>
    <w:rsid w:val="00FB2C47"/>
    <w:rsid w:val="00FB34FD"/>
    <w:rsid w:val="00FB3F09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D7D0A"/>
    <w:rsid w:val="00FE00FF"/>
    <w:rsid w:val="00FE1E42"/>
    <w:rsid w:val="00FE2789"/>
    <w:rsid w:val="00FE4495"/>
    <w:rsid w:val="00FE5973"/>
    <w:rsid w:val="00FF0F48"/>
    <w:rsid w:val="00FF15BE"/>
    <w:rsid w:val="00FF1FC7"/>
    <w:rsid w:val="00FF2779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BBE7D-AF42-4A1E-9865-B8162DF99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F2DA8-2876-40D0-8326-F1EDBD79D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BA0E0-3B6F-4905-AFD0-0957E878B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6C588-71A8-46EF-9099-525A43F0C5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2996BE-A0B0-4136-8DE4-77B62287D0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E4CA160-583C-42E5-9E72-C6132016902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70A97A8-802F-469B-AE0F-0F31F699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Булатова Ирина Петровна</cp:lastModifiedBy>
  <cp:revision>4</cp:revision>
  <cp:lastPrinted>2023-06-16T10:52:00Z</cp:lastPrinted>
  <dcterms:created xsi:type="dcterms:W3CDTF">2024-11-15T09:18:00Z</dcterms:created>
  <dcterms:modified xsi:type="dcterms:W3CDTF">2024-11-18T09:06:00Z</dcterms:modified>
</cp:coreProperties>
</file>