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95" w:rsidRDefault="0065618C" w:rsidP="004D22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2126"/>
        <w:gridCol w:w="851"/>
      </w:tblGrid>
      <w:tr w:rsidR="004D2256" w:rsidRPr="004D2256" w:rsidTr="0053799E">
        <w:tc>
          <w:tcPr>
            <w:tcW w:w="10490" w:type="dxa"/>
            <w:gridSpan w:val="4"/>
            <w:shd w:val="clear" w:color="auto" w:fill="auto"/>
            <w:vAlign w:val="center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4D2256" w:rsidRPr="004D2256" w:rsidTr="0053799E">
        <w:tc>
          <w:tcPr>
            <w:tcW w:w="10490" w:type="dxa"/>
            <w:gridSpan w:val="4"/>
            <w:shd w:val="clear" w:color="auto" w:fill="auto"/>
            <w:vAlign w:val="center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 xml:space="preserve">Для выполнения функций по обеспечению получателей слуховыми аппаратами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</w:rPr>
              <w:t>абилитации</w:t>
            </w:r>
            <w:proofErr w:type="spellEnd"/>
            <w:r w:rsidRPr="004D2256">
              <w:rPr>
                <w:rFonts w:ascii="Times New Roman" w:eastAsia="Times New Roman" w:hAnsi="Times New Roman" w:cs="Times New Roman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         Слуховой аппарат – электроакустическое устройство, носимое человеком и предназначенное для компенсации ограничений жизнедеятельности.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Поставка готовых к использованию слуховых аппаратов должна осуществляться в комплектации: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стандартный вкладыш – 1 шт.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элемент питания – 2 шт.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Государственных стандартов Российской Федерации и техническими условиями (ГОСТ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51024-2012 «Аппараты слуховые электронные реабилитационные (Общие технические условия)»,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МЭК 60118-7-2013 </w:t>
            </w:r>
            <w:r w:rsidRPr="004D225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D2256">
              <w:rPr>
                <w:rFonts w:ascii="Times New Roman" w:eastAsia="Times New Roman" w:hAnsi="Times New Roman" w:cs="Times New Roman"/>
              </w:rPr>
      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      </w:r>
            <w:r w:rsidRPr="004D2256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4D2256">
              <w:rPr>
                <w:rFonts w:ascii="Times New Roman" w:eastAsia="Times New Roman" w:hAnsi="Times New Roman" w:cs="Times New Roman"/>
              </w:rPr>
              <w:t xml:space="preserve">,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МЭК 60318-5-2010 «Электроакустика. Имитаторы головы и уха. Часть 5. Эталонная камера объемом 2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</w:rPr>
              <w:t>cм</w:t>
            </w:r>
            <w:proofErr w:type="spellEnd"/>
            <w:r w:rsidRPr="004D2256">
              <w:rPr>
                <w:rFonts w:ascii="Times New Roman" w:eastAsia="Times New Roman" w:hAnsi="Times New Roman" w:cs="Times New Roman"/>
              </w:rPr>
              <w:t xml:space="preserve"> куб. для измерения параметров слуховых аппаратов и телефонов c ушными вкладышами»,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МЭК 60318-4-2017 «Электроакустика. Имитаторы человеческой головы и уха. Часть 4. Имитаторы внутреннего уха для измерения характеристик телефонов, соединяемых с ухом посредством ушных вкладышей»,</w:t>
            </w: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МЭК 61669-2023  «Электроакустика.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Определение акустических характеристик слуховых аппаратов по измерениям в реальном ухе»).</w:t>
            </w:r>
            <w:proofErr w:type="gramEnd"/>
          </w:p>
          <w:p w:rsidR="004D2256" w:rsidRPr="004D2256" w:rsidRDefault="004D2256" w:rsidP="004D2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Слуховые аппараты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4D2256" w:rsidRPr="004D2256" w:rsidRDefault="004D2256" w:rsidP="004D2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-безопасность для кожных покровов;</w:t>
            </w:r>
          </w:p>
          <w:p w:rsidR="004D2256" w:rsidRPr="004D2256" w:rsidRDefault="004D2256" w:rsidP="004D2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-эстетичность;</w:t>
            </w:r>
          </w:p>
          <w:p w:rsidR="004D2256" w:rsidRPr="004D2256" w:rsidRDefault="004D2256" w:rsidP="004D2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-незаметность, комфортность;</w:t>
            </w:r>
          </w:p>
          <w:p w:rsidR="004D2256" w:rsidRPr="004D2256" w:rsidRDefault="004D2256" w:rsidP="004D2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-простота пользования.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4D2256" w:rsidRPr="004D2256" w:rsidRDefault="004D2256" w:rsidP="004D2256">
            <w:pPr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  <w:b/>
              </w:rPr>
              <w:t>Требования к безопасности изделий</w:t>
            </w:r>
          </w:p>
          <w:p w:rsidR="004D2256" w:rsidRPr="004D2256" w:rsidRDefault="004D2256" w:rsidP="004D2256">
            <w:pPr>
              <w:keepNext/>
              <w:spacing w:after="0" w:line="240" w:lineRule="auto"/>
              <w:ind w:firstLine="5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 xml:space="preserve">Требования к безопасности изделий регламентируются 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 xml:space="preserve"> 50444-2020 «</w:t>
            </w:r>
            <w:r w:rsidRPr="004D2256">
              <w:rPr>
                <w:rFonts w:ascii="Times New Roman" w:eastAsia="Calibri" w:hAnsi="Times New Roman" w:cs="Times New Roman"/>
                <w:bCs/>
                <w:iCs/>
              </w:rPr>
              <w:t>Приборы, аппараты и оборудование медицинские. Общие технические требования»</w:t>
            </w:r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 xml:space="preserve">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>цитотоксичность</w:t>
            </w:r>
            <w:proofErr w:type="spellEnd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 xml:space="preserve"> методами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>in</w:t>
            </w:r>
            <w:proofErr w:type="spellEnd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>vitro</w:t>
            </w:r>
            <w:proofErr w:type="spellEnd"/>
            <w:r w:rsidRPr="004D2256">
              <w:rPr>
                <w:rFonts w:ascii="Times New Roman" w:eastAsia="Times New Roman" w:hAnsi="Times New Roman" w:cs="Times New Roman"/>
                <w:bCs/>
                <w:iCs/>
              </w:rPr>
              <w:t>», ГОСТ ISO 10993-10-2023  «Изделия медицинские. Оценка биологического действия медицинских изделий. Часть 10. Исследования сенсибилизирующего действия».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Изделия должны быть безопасными для получателя и обслуживающего персонала, допущенного к эксплуатации, а также для окружающих предметов при эксплуатации и техническом обслуживании. 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4D2256" w:rsidRPr="004D2256" w:rsidRDefault="004D2256" w:rsidP="004D2256">
            <w:pPr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  <w:b/>
              </w:rPr>
              <w:t>Требования к упаковке и отгрузке слуховых аппаратов.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Изделия (в транспортной упаковке) должны быть устойчивы к механическим воздействиям, </w:t>
            </w:r>
            <w:r w:rsidRPr="004D2256">
              <w:rPr>
                <w:rFonts w:ascii="Times New Roman" w:eastAsia="Times New Roman" w:hAnsi="Times New Roman" w:cs="Times New Roman"/>
              </w:rPr>
              <w:lastRenderedPageBreak/>
              <w:t xml:space="preserve">возникающим при транспортировании, обладать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</w:rPr>
              <w:t>вибропрочностью</w:t>
            </w:r>
            <w:proofErr w:type="spellEnd"/>
            <w:r w:rsidRPr="004D225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D2256">
              <w:rPr>
                <w:rFonts w:ascii="Times New Roman" w:eastAsia="Times New Roman" w:hAnsi="Times New Roman" w:cs="Times New Roman"/>
              </w:rPr>
              <w:t>ударопрочностью</w:t>
            </w:r>
            <w:proofErr w:type="spellEnd"/>
            <w:r w:rsidRPr="004D2256">
              <w:rPr>
                <w:rFonts w:ascii="Times New Roman" w:eastAsia="Times New Roman" w:hAnsi="Times New Roman" w:cs="Times New Roman"/>
              </w:rPr>
              <w:t xml:space="preserve">, должны быть исправными после воздействия температуры и влажности воздуха в процессе транспортирования и хранения в условиях, предусмотренных ГОСТ 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 xml:space="preserve"> 50444-2020 «Приборы, аппараты и оборудование медицинские. Общие технические требования».</w:t>
            </w:r>
          </w:p>
          <w:p w:rsidR="004D2256" w:rsidRPr="004D2256" w:rsidRDefault="004D2256" w:rsidP="004D2256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Транспортирование слуховых аппаратов, проводят по группе 5 ГОСТ 15150-69 раздел 10 пункт 8.1.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</w:t>
            </w:r>
            <w:proofErr w:type="gramStart"/>
            <w:r w:rsidRPr="004D2256">
              <w:rPr>
                <w:rFonts w:ascii="Times New Roman" w:eastAsia="Times New Roman" w:hAnsi="Times New Roman" w:cs="Times New Roman"/>
              </w:rPr>
              <w:t>ºС</w:t>
            </w:r>
            <w:proofErr w:type="gramEnd"/>
            <w:r w:rsidRPr="004D2256">
              <w:rPr>
                <w:rFonts w:ascii="Times New Roman" w:eastAsia="Times New Roman" w:hAnsi="Times New Roman" w:cs="Times New Roman"/>
              </w:rPr>
              <w:t>, железнодорожным, автомобильным транспортом и иными способами.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При транспортировании, хранении, работе в условиях нормальной эксплуатации и техническом обслуживании согласно инструкции изготовителя Изделия не должны создавать опасностей.</w:t>
            </w:r>
          </w:p>
          <w:p w:rsidR="004D2256" w:rsidRPr="004D2256" w:rsidRDefault="004D2256" w:rsidP="004D2256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2256">
              <w:rPr>
                <w:rFonts w:ascii="Times New Roman" w:eastAsia="Times New Roman" w:hAnsi="Times New Roman" w:cs="Times New Roman"/>
                <w:b/>
              </w:rPr>
              <w:t>Требования к сроку и (или) объему предоставления гарантий качества слуховых аппаратов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Слуховые аппараты должны иметь действующие регистрационные удостоверения, выданные Федеральной службой по надзору в сфере здравоохранения, свидетельствующие о качестве и безопасности Товара, предусмотренные действующим законодательством Российской Федерации.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При передаче Товара получателям Поставщик должен произвести настройку слуховых аппаратов (самостоятельно или с помощью соисполнителя по договору), обучить получателя правилам пользования слуховым аппаратом, обеспечить инструктаж и консультативную помощь.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 При передаче Товара получателям Поставщиком должны предоставляться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Гарантийный срок эксплуатации должен составлять не менее 12 месяцев со дня подписания Акта приема-передачи товара Получателем. Установленный срок не распространяется на случаи нарушения Получателем условий и требований к эксплуатации Товара.</w:t>
            </w:r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D2256">
              <w:rPr>
                <w:rFonts w:ascii="Times New Roman" w:eastAsia="Calibri" w:hAnsi="Times New Roman" w:cs="Times New Roman"/>
              </w:rPr>
      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      </w:r>
            <w:proofErr w:type="gramEnd"/>
          </w:p>
          <w:p w:rsidR="004D2256" w:rsidRPr="004D2256" w:rsidRDefault="004D2256" w:rsidP="004D225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Срок выполнения гарантийного ремонта Товара не должен превышать 20 рабочих дней со дня обращения Получателя (Заказчика).</w:t>
            </w:r>
          </w:p>
          <w:p w:rsidR="004D2256" w:rsidRPr="004D2256" w:rsidRDefault="004D2256" w:rsidP="004D2256">
            <w:pPr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 xml:space="preserve">Поставщик </w:t>
            </w:r>
            <w:r w:rsidRPr="004D2256">
              <w:rPr>
                <w:rFonts w:ascii="Times New Roman" w:eastAsia="Calibri" w:hAnsi="Times New Roman" w:cs="Times New Roman"/>
              </w:rPr>
              <w:t>обеспечивает поступление Товара в Рязанскую область, по наименованию, в количестве и в сроки, определенные заявкой.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4D2256">
              <w:rPr>
                <w:rFonts w:ascii="Times New Roman" w:eastAsia="Calibri" w:hAnsi="Times New Roman" w:cs="Times New Roman"/>
                <w:iCs/>
              </w:rPr>
              <w:t>Получателя</w:t>
            </w:r>
            <w:proofErr w:type="gramEnd"/>
            <w:r w:rsidRPr="004D2256">
              <w:rPr>
                <w:rFonts w:ascii="Times New Roman" w:eastAsia="Calibri" w:hAnsi="Times New Roman" w:cs="Times New Roman"/>
                <w:iCs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4D2256">
              <w:rPr>
                <w:rFonts w:ascii="Times New Roman" w:eastAsia="Calibri" w:hAnsi="Times New Roman" w:cs="Times New Roman"/>
                <w:iCs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>Передача реестр</w:t>
            </w:r>
            <w:proofErr w:type="gramStart"/>
            <w:r w:rsidRPr="004D2256">
              <w:rPr>
                <w:rFonts w:ascii="Times New Roman" w:eastAsia="Calibri" w:hAnsi="Times New Roman" w:cs="Times New Roman"/>
                <w:iCs/>
              </w:rPr>
              <w:t>а(</w:t>
            </w:r>
            <w:proofErr w:type="gramEnd"/>
            <w:r w:rsidRPr="004D2256">
              <w:rPr>
                <w:rFonts w:ascii="Times New Roman" w:eastAsia="Calibri" w:hAnsi="Times New Roman" w:cs="Times New Roman"/>
                <w:iCs/>
              </w:rPr>
              <w:t>-</w:t>
            </w:r>
            <w:proofErr w:type="spellStart"/>
            <w:r w:rsidRPr="004D2256">
              <w:rPr>
                <w:rFonts w:ascii="Times New Roman" w:eastAsia="Calibri" w:hAnsi="Times New Roman" w:cs="Times New Roman"/>
                <w:iCs/>
              </w:rPr>
              <w:t>ов</w:t>
            </w:r>
            <w:proofErr w:type="spellEnd"/>
            <w:r w:rsidRPr="004D2256">
              <w:rPr>
                <w:rFonts w:ascii="Times New Roman" w:eastAsia="Calibri" w:hAnsi="Times New Roman" w:cs="Times New Roman"/>
                <w:iCs/>
              </w:rPr>
              <w:t xml:space="preserve">) Получателей  Товара  осуществляется Заказчиком не ранее 01.01.2025.   </w:t>
            </w:r>
          </w:p>
          <w:p w:rsidR="004D2256" w:rsidRPr="004D2256" w:rsidRDefault="004D2256" w:rsidP="004D2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iCs/>
              </w:rPr>
              <w:t xml:space="preserve">Срок поставки Товара: </w:t>
            </w:r>
            <w:proofErr w:type="gramStart"/>
            <w:r w:rsidRPr="004D2256">
              <w:rPr>
                <w:rFonts w:ascii="Times New Roman" w:eastAsia="Calibri" w:hAnsi="Times New Roman" w:cs="Times New Roman"/>
                <w:iCs/>
              </w:rPr>
              <w:t>с даты получения</w:t>
            </w:r>
            <w:proofErr w:type="gramEnd"/>
            <w:r w:rsidRPr="004D2256">
              <w:rPr>
                <w:rFonts w:ascii="Times New Roman" w:eastAsia="Calibri" w:hAnsi="Times New Roman" w:cs="Times New Roman"/>
                <w:iCs/>
              </w:rPr>
              <w:t xml:space="preserve"> от Заказчика реестра получателей Товара до «20» ноября 2025 года.</w:t>
            </w:r>
          </w:p>
        </w:tc>
      </w:tr>
      <w:tr w:rsidR="004D2256" w:rsidRPr="004D2256" w:rsidTr="004D2256">
        <w:trPr>
          <w:trHeight w:val="279"/>
        </w:trPr>
        <w:tc>
          <w:tcPr>
            <w:tcW w:w="1701" w:type="dxa"/>
            <w:shd w:val="clear" w:color="auto" w:fill="auto"/>
          </w:tcPr>
          <w:p w:rsidR="004D2256" w:rsidRPr="004D2256" w:rsidRDefault="004D2256" w:rsidP="004D22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256">
              <w:rPr>
                <w:rFonts w:ascii="Times New Roman" w:eastAsia="Calibri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</w:t>
            </w:r>
            <w:r w:rsidRPr="004D2256">
              <w:rPr>
                <w:rFonts w:ascii="Times New Roman" w:eastAsia="Times New Roman" w:hAnsi="Times New Roman" w:cs="Times New Roman"/>
              </w:rPr>
              <w:lastRenderedPageBreak/>
              <w:t>Товара</w:t>
            </w:r>
          </w:p>
        </w:tc>
        <w:tc>
          <w:tcPr>
            <w:tcW w:w="2126" w:type="dxa"/>
            <w:shd w:val="clear" w:color="auto" w:fill="auto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Гарантийный срок (мес.)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256">
              <w:rPr>
                <w:rFonts w:ascii="Times New Roman" w:eastAsia="Calibri" w:hAnsi="Times New Roman" w:cs="Times New Roman"/>
                <w:bCs/>
              </w:rPr>
              <w:t>Ед. изм.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17-01-01. Слуховой аппарат аналоговый заушный сверхмощный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- не менее 4800 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139 дБ;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78 дБ</w:t>
            </w:r>
            <w:r w:rsidRPr="004D2256">
              <w:rPr>
                <w:rFonts w:ascii="Times New Roman" w:eastAsia="Calibri" w:hAnsi="Times New Roman" w:cs="Times New Roman"/>
              </w:rPr>
              <w:t>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ТВЧ (тембра высоких частот);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переключатель программ;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аудиовход.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17-01-02. Слуховой аппарат аналоговый заушный мощный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 - не менее 4700 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135 дБ;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70 дБ</w:t>
            </w:r>
            <w:r w:rsidRPr="004D2256">
              <w:rPr>
                <w:rFonts w:ascii="Times New Roman" w:eastAsia="Calibri" w:hAnsi="Times New Roman" w:cs="Times New Roman"/>
              </w:rPr>
              <w:t>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4D2256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4D22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17-01-03. Слуховой аппарат аналоговый заушный средней мощности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6000 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125 дБ;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52 дБ</w:t>
            </w:r>
            <w:r w:rsidRPr="004D2256">
              <w:rPr>
                <w:rFonts w:ascii="Times New Roman" w:eastAsia="Calibri" w:hAnsi="Times New Roman" w:cs="Times New Roman"/>
              </w:rPr>
              <w:t>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регулировка АРУ по выходу;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4D2256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4D22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17-01-04. Слуховой аппарат аналоговый заушный слабой мощности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6500 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более 125 дБ;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55 дБ</w:t>
            </w:r>
            <w:r w:rsidRPr="004D2256">
              <w:rPr>
                <w:rFonts w:ascii="Times New Roman" w:eastAsia="Calibri" w:hAnsi="Times New Roman" w:cs="Times New Roman"/>
              </w:rPr>
              <w:t>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регулировка ТНЧ (тембра низких частот).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17-01-05. Слуховой аппарат цифровой заушный сверхмощный 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16;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4;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диапазон частот: не более 100Гц - не менее 6200Гц;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максимальное усиление не менее 78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частотную компрессию (перенос высокочастотных неслышимых звуков в слышимую низкочастотную область);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систему подавления шума;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бинауральную координацию;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бинауральную систему подавления обратной связи (включая динамическое подавление обратной связи без снижения усиления);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- аудиовход; 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- детскую настройку в зависимости от возраста ребенка;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программу авто-телефона;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возможность беспроводной настройки.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Программируемые  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 xml:space="preserve">17-01-05. Слуховой аппарат цифровой заушный сверхмощный 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4;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диапазон частот: не более 100Гц – не менее 4800Гц;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максимальное усиление не менее 81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программа авто-телефона;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регулятор громкости;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- аудиовход. 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16;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 количество программ прослушивания: не менее 4;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5700Гц;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максимальный ВУЗД 90 не более 135 дБ;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менее 65 дБ;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 xml:space="preserve">- </w:t>
            </w:r>
            <w:r w:rsidRPr="004D2256">
              <w:rPr>
                <w:rFonts w:ascii="Times New Roman" w:eastAsia="Calibri" w:hAnsi="Times New Roman" w:cs="Times New Roman"/>
              </w:rPr>
              <w:t>бинауральную координацию;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- систему подавления обратной связи;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автоматическую адаптивную направленность;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систему шумоподавления;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раздельное усиление тихих, средней громкости и громких звуков;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возможность беспроводной настройки и управления;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аудиовход.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6;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количество программ прослушивания: не менее 3;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 6120Гц;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 xml:space="preserve">- максимальный ВУЗД 90 не менее 134 дБ;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более 67 дБ;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динамическую обработку звука;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- систему направленных микрофонов;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динамическое подавление обратной связи;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 xml:space="preserve">- систему шумоподавления; 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4D2256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-</w:t>
            </w:r>
            <w:r w:rsidRPr="004D2256">
              <w:rPr>
                <w:rFonts w:ascii="Times New Roman" w:eastAsia="Calibri" w:hAnsi="Times New Roman" w:cs="Times New Roman"/>
                <w:snapToGrid w:val="0"/>
              </w:rPr>
              <w:t xml:space="preserve">  раздельное усиление тихих, средней громкости и громких звуков;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2256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4D2256">
              <w:rPr>
                <w:rFonts w:ascii="Times New Roman" w:eastAsia="Calibri" w:hAnsi="Times New Roman" w:cs="Times New Roman"/>
              </w:rPr>
              <w:lastRenderedPageBreak/>
              <w:t>- аудиовход.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Программируемые   опции:    диапазон регулятора громкости, режим телефонной катушки, звуковую индикацию разряда батарейки, переключения программ.</w:t>
            </w:r>
          </w:p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D2256" w:rsidRPr="004D2256" w:rsidTr="004D225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lastRenderedPageBreak/>
              <w:t>17-01-07. Слуховой аппарат цифровой заушный средней мощности</w:t>
            </w:r>
          </w:p>
        </w:tc>
        <w:tc>
          <w:tcPr>
            <w:tcW w:w="5812" w:type="dxa"/>
          </w:tcPr>
          <w:p w:rsidR="004D2256" w:rsidRPr="004D2256" w:rsidRDefault="004D2256" w:rsidP="004D225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D2256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6;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2256">
              <w:rPr>
                <w:rFonts w:ascii="Times New Roman" w:eastAsia="Times New Roman" w:hAnsi="Times New Roman" w:cs="Times New Roman"/>
                <w:lang w:eastAsia="ar-SA"/>
              </w:rPr>
              <w:t>- диапазон частот: не более 100Гц – не менее 6000Гц;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максимальный ВУЗД 90 не более 128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максимальное усиление не менее 58 дБ;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 xml:space="preserve">- динамическое подавление обратной связи; 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фиксированную направленность микрофонов;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общее усиление, раздельное усиление тихих и громких звуков;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- аудиовход.</w:t>
            </w:r>
          </w:p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Программируемые   опции:   звуковую индикацию регулировки громкости, разряда батарейки, переключения программ, режим телефонной катушки.</w:t>
            </w:r>
          </w:p>
        </w:tc>
        <w:tc>
          <w:tcPr>
            <w:tcW w:w="2126" w:type="dxa"/>
          </w:tcPr>
          <w:p w:rsidR="004D2256" w:rsidRPr="004D2256" w:rsidRDefault="004D2256" w:rsidP="004D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851" w:type="dxa"/>
          </w:tcPr>
          <w:p w:rsidR="004D2256" w:rsidRPr="004D2256" w:rsidRDefault="004D2256" w:rsidP="004D2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25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4D2256" w:rsidRPr="004D2256" w:rsidRDefault="004D2256" w:rsidP="004D2256">
      <w:pPr>
        <w:jc w:val="center"/>
        <w:rPr>
          <w:rFonts w:ascii="Times New Roman" w:hAnsi="Times New Roman" w:cs="Times New Roman"/>
        </w:rPr>
      </w:pPr>
    </w:p>
    <w:sectPr w:rsidR="004D2256" w:rsidRPr="004D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D"/>
    <w:rsid w:val="001F31CD"/>
    <w:rsid w:val="00351295"/>
    <w:rsid w:val="004D2256"/>
    <w:rsid w:val="006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2103</Words>
  <Characters>11990</Characters>
  <Application>Microsoft Office Word</Application>
  <DocSecurity>0</DocSecurity>
  <Lines>99</Lines>
  <Paragraphs>28</Paragraphs>
  <ScaleCrop>false</ScaleCrop>
  <Company>*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Смирнова Ольга Владимировна</cp:lastModifiedBy>
  <cp:revision>3</cp:revision>
  <dcterms:created xsi:type="dcterms:W3CDTF">2024-10-31T07:20:00Z</dcterms:created>
  <dcterms:modified xsi:type="dcterms:W3CDTF">2024-11-11T13:33:00Z</dcterms:modified>
</cp:coreProperties>
</file>