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1331" w:rsidRPr="00F40E0F" w:rsidRDefault="006D1331" w:rsidP="00234399">
      <w:pPr>
        <w:jc w:val="center"/>
        <w:rPr>
          <w:b/>
        </w:rPr>
      </w:pPr>
      <w:r w:rsidRPr="00F50127">
        <w:rPr>
          <w:i/>
        </w:rPr>
        <w:t xml:space="preserve">                                                                                                                                       </w:t>
      </w:r>
      <w:r w:rsidR="00560CDF" w:rsidRPr="00F50127">
        <w:rPr>
          <w:i/>
        </w:rPr>
        <w:t xml:space="preserve">    </w:t>
      </w:r>
      <w:r w:rsidRPr="00F50127">
        <w:rPr>
          <w:i/>
        </w:rPr>
        <w:t xml:space="preserve"> </w:t>
      </w:r>
    </w:p>
    <w:p w:rsidR="00234399" w:rsidRPr="00F40E0F" w:rsidRDefault="00234399" w:rsidP="00234399">
      <w:pPr>
        <w:jc w:val="center"/>
        <w:rPr>
          <w:b/>
        </w:rPr>
      </w:pPr>
      <w:r w:rsidRPr="00F40E0F">
        <w:rPr>
          <w:b/>
        </w:rPr>
        <w:t>Описание объекта закупки</w:t>
      </w:r>
      <w:r w:rsidR="006D1331" w:rsidRPr="00F40E0F">
        <w:rPr>
          <w:b/>
        </w:rPr>
        <w:t xml:space="preserve">                                                                                 </w:t>
      </w:r>
    </w:p>
    <w:p w:rsidR="00234399" w:rsidRPr="00F40E0F" w:rsidRDefault="00234399" w:rsidP="00234399">
      <w:pPr>
        <w:jc w:val="center"/>
        <w:rPr>
          <w:b/>
        </w:rPr>
      </w:pPr>
    </w:p>
    <w:p w:rsidR="00234399" w:rsidRPr="00F40E0F" w:rsidRDefault="00F50127" w:rsidP="00234399">
      <w:pPr>
        <w:jc w:val="center"/>
        <w:rPr>
          <w:b/>
        </w:rPr>
      </w:pPr>
      <w:r w:rsidRPr="00F40E0F">
        <w:rPr>
          <w:b/>
        </w:rPr>
        <w:t>Выполнение работ по изготовлению корсетов в целях социального обеспечения граждан</w:t>
      </w:r>
    </w:p>
    <w:p w:rsidR="00F50127" w:rsidRPr="00F40E0F" w:rsidRDefault="00F50127" w:rsidP="00234399">
      <w:pPr>
        <w:jc w:val="center"/>
        <w:rPr>
          <w:b/>
        </w:rPr>
      </w:pPr>
    </w:p>
    <w:p w:rsidR="00C573CF" w:rsidRPr="00F40E0F" w:rsidRDefault="00C573CF" w:rsidP="00C573CF">
      <w:pPr>
        <w:pStyle w:val="text"/>
        <w:widowControl w:val="0"/>
        <w:tabs>
          <w:tab w:val="left" w:pos="2783"/>
        </w:tabs>
        <w:suppressAutoHyphens/>
        <w:ind w:left="0" w:right="0" w:firstLine="709"/>
        <w:jc w:val="center"/>
        <w:rPr>
          <w:rFonts w:ascii="Times New Roman" w:hAnsi="Times New Roman" w:cs="Times New Roman"/>
          <w:b/>
          <w:sz w:val="24"/>
          <w:szCs w:val="24"/>
        </w:rPr>
      </w:pPr>
      <w:r w:rsidRPr="00F40E0F">
        <w:rPr>
          <w:rFonts w:ascii="Times New Roman" w:hAnsi="Times New Roman" w:cs="Times New Roman"/>
          <w:b/>
          <w:sz w:val="24"/>
          <w:szCs w:val="24"/>
        </w:rPr>
        <w:t>Требования к качеству работ</w:t>
      </w:r>
    </w:p>
    <w:p w:rsidR="00C573CF" w:rsidRPr="00F40E0F" w:rsidRDefault="00C573CF" w:rsidP="00C573CF">
      <w:pPr>
        <w:pStyle w:val="text"/>
        <w:widowControl w:val="0"/>
        <w:suppressAutoHyphens/>
        <w:ind w:left="0" w:right="0" w:firstLine="709"/>
        <w:jc w:val="both"/>
        <w:rPr>
          <w:rFonts w:ascii="Times New Roman" w:hAnsi="Times New Roman" w:cs="Times New Roman"/>
          <w:sz w:val="24"/>
          <w:szCs w:val="24"/>
        </w:rPr>
      </w:pPr>
      <w:r w:rsidRPr="00F40E0F">
        <w:rPr>
          <w:rFonts w:ascii="Times New Roman" w:hAnsi="Times New Roman" w:cs="Times New Roman"/>
          <w:sz w:val="24"/>
          <w:szCs w:val="24"/>
        </w:rPr>
        <w:t>Выполнение работ по ортезированию должно соответствовать назначениям медико-социальной экспертизы, а также врача. При выполнении работ по ортезированию должен быть осуществлен контроль при примерке и обеспечении вышеуказанными средствами реабилитации. Инвалиды не должны испытывать боль, избыточное давление, нарушение кровообращения.</w:t>
      </w:r>
    </w:p>
    <w:p w:rsidR="00C573CF" w:rsidRPr="00F40E0F" w:rsidRDefault="00C573CF" w:rsidP="00C573CF">
      <w:pPr>
        <w:pStyle w:val="text"/>
        <w:widowControl w:val="0"/>
        <w:suppressAutoHyphens/>
        <w:ind w:left="0" w:right="0" w:firstLine="709"/>
        <w:jc w:val="both"/>
        <w:rPr>
          <w:rFonts w:ascii="Times New Roman" w:hAnsi="Times New Roman" w:cs="Times New Roman"/>
          <w:sz w:val="24"/>
          <w:szCs w:val="24"/>
        </w:rPr>
      </w:pPr>
    </w:p>
    <w:p w:rsidR="00C573CF" w:rsidRPr="00F40E0F" w:rsidRDefault="00C573CF" w:rsidP="00C573CF">
      <w:pPr>
        <w:pStyle w:val="text"/>
        <w:widowControl w:val="0"/>
        <w:suppressAutoHyphens/>
        <w:ind w:left="0" w:right="0" w:firstLine="709"/>
        <w:jc w:val="center"/>
        <w:rPr>
          <w:rFonts w:ascii="Times New Roman" w:hAnsi="Times New Roman" w:cs="Times New Roman"/>
          <w:b/>
          <w:sz w:val="24"/>
          <w:szCs w:val="24"/>
        </w:rPr>
      </w:pPr>
      <w:r w:rsidRPr="00F40E0F">
        <w:rPr>
          <w:rFonts w:ascii="Times New Roman" w:hAnsi="Times New Roman" w:cs="Times New Roman"/>
          <w:b/>
          <w:sz w:val="24"/>
          <w:szCs w:val="24"/>
        </w:rPr>
        <w:t>Требования к техническим характеристикам</w:t>
      </w:r>
    </w:p>
    <w:p w:rsidR="00C573CF" w:rsidRPr="00F40E0F" w:rsidRDefault="00C573CF" w:rsidP="00C573CF">
      <w:pPr>
        <w:ind w:firstLine="709"/>
        <w:jc w:val="both"/>
      </w:pPr>
      <w:r w:rsidRPr="00F40E0F">
        <w:t xml:space="preserve">Ортезы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ГОСТ ISO 10993-1-2021 Часть 1 Изделия медицинские. Оценка биологического действия медицинских изделий. ГОСТ ISO 10993-5-2011 </w:t>
      </w:r>
      <w:r w:rsidR="00F50127" w:rsidRPr="00F40E0F">
        <w:t>Изделия медицинские. Оценка биологического действия медицинских изделий. Часть 5. Исследования на цитотоксичность методами in vitro</w:t>
      </w:r>
      <w:r w:rsidRPr="00F40E0F">
        <w:t xml:space="preserve">. </w:t>
      </w:r>
      <w:r w:rsidR="00F40E0F" w:rsidRPr="00F40E0F">
        <w:t>ГОСТ ISO 10993-10-2023</w:t>
      </w:r>
      <w:r w:rsidRPr="00F40E0F">
        <w:t xml:space="preserve"> </w:t>
      </w:r>
      <w:r w:rsidR="00F40E0F" w:rsidRPr="00F40E0F">
        <w:t>Изделия медицинские. Оценка биологического действия медицинских изделий. Часть 10. Исследования сенсибилизирующего действия</w:t>
      </w:r>
      <w:r w:rsidRPr="00F40E0F">
        <w:t xml:space="preserve">. </w:t>
      </w:r>
      <w:r w:rsidR="00F40E0F" w:rsidRPr="00F40E0F">
        <w:t>ГОСТ Р 52770-2023 Изделия медицинские. Система оценки биологического действия. Общие требования безопасности</w:t>
      </w:r>
      <w:r w:rsidRPr="00F40E0F">
        <w:t>.</w:t>
      </w:r>
    </w:p>
    <w:p w:rsidR="00C573CF" w:rsidRPr="00F40E0F" w:rsidRDefault="00C573CF" w:rsidP="00C573CF">
      <w:pPr>
        <w:pStyle w:val="text"/>
        <w:widowControl w:val="0"/>
        <w:tabs>
          <w:tab w:val="left" w:pos="2783"/>
        </w:tabs>
        <w:suppressAutoHyphens/>
        <w:ind w:left="0" w:right="0" w:firstLine="709"/>
        <w:jc w:val="both"/>
        <w:rPr>
          <w:rFonts w:ascii="Times New Roman" w:hAnsi="Times New Roman" w:cs="Times New Roman"/>
          <w:sz w:val="24"/>
          <w:szCs w:val="24"/>
        </w:rPr>
      </w:pPr>
    </w:p>
    <w:p w:rsidR="00C573CF" w:rsidRPr="00F40E0F" w:rsidRDefault="00C573CF" w:rsidP="00C573CF">
      <w:pPr>
        <w:ind w:firstLine="709"/>
        <w:jc w:val="center"/>
        <w:rPr>
          <w:b/>
        </w:rPr>
      </w:pPr>
      <w:r w:rsidRPr="00F40E0F">
        <w:rPr>
          <w:b/>
        </w:rPr>
        <w:t>Требования к функциональным характеристикам</w:t>
      </w:r>
    </w:p>
    <w:p w:rsidR="00C573CF" w:rsidRPr="00F40E0F" w:rsidRDefault="00C573CF" w:rsidP="00C573CF">
      <w:pPr>
        <w:autoSpaceDE w:val="0"/>
        <w:ind w:firstLine="709"/>
        <w:jc w:val="both"/>
        <w:rPr>
          <w:rFonts w:eastAsia="Arial"/>
          <w:lang w:eastAsia="ru-RU"/>
        </w:rPr>
      </w:pPr>
      <w:r w:rsidRPr="00F40E0F">
        <w:rPr>
          <w:rFonts w:eastAsia="Arial"/>
          <w:lang w:eastAsia="ru-RU"/>
        </w:rPr>
        <w:t>Ортезы несут фиксирующую, функциональную, лечебно-восстановительную, разгружающую, корригирующую функцию и используются с целью ограничения движений, силовой разгрузки пораженных костей, связочно-мышечного аппарата.</w:t>
      </w:r>
    </w:p>
    <w:p w:rsidR="00C573CF" w:rsidRPr="00F40E0F" w:rsidRDefault="00C573CF" w:rsidP="00C573CF">
      <w:pPr>
        <w:pStyle w:val="text"/>
        <w:widowControl w:val="0"/>
        <w:tabs>
          <w:tab w:val="left" w:pos="2783"/>
        </w:tabs>
        <w:suppressAutoHyphens/>
        <w:ind w:left="0" w:right="0" w:firstLine="709"/>
        <w:jc w:val="both"/>
        <w:rPr>
          <w:rFonts w:ascii="Times New Roman" w:hAnsi="Times New Roman" w:cs="Times New Roman"/>
          <w:sz w:val="24"/>
          <w:szCs w:val="24"/>
        </w:rPr>
      </w:pPr>
    </w:p>
    <w:p w:rsidR="00C573CF" w:rsidRPr="00F40E0F" w:rsidRDefault="00C573CF" w:rsidP="00C573CF">
      <w:pPr>
        <w:keepNext/>
        <w:jc w:val="center"/>
        <w:rPr>
          <w:b/>
        </w:rPr>
      </w:pPr>
      <w:r w:rsidRPr="00F40E0F">
        <w:rPr>
          <w:b/>
        </w:rPr>
        <w:t>Требования к размерам, упаковке и отгрузке изделий</w:t>
      </w:r>
    </w:p>
    <w:p w:rsidR="00C573CF" w:rsidRPr="00F40E0F" w:rsidRDefault="00C573CF" w:rsidP="00C573CF">
      <w:pPr>
        <w:autoSpaceDE w:val="0"/>
        <w:ind w:firstLine="709"/>
        <w:jc w:val="both"/>
        <w:rPr>
          <w:rFonts w:eastAsia="Arial"/>
          <w:lang w:eastAsia="ru-RU"/>
        </w:rPr>
      </w:pPr>
      <w:r w:rsidRPr="00F40E0F">
        <w:rPr>
          <w:rFonts w:eastAsia="Arial"/>
          <w:lang w:eastAsia="ru-RU"/>
        </w:rPr>
        <w:t>Упаковка ортезов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(ГОСТ Р 51632-2021 «Технические средства реабилитации людей с ограничениями жизнедеятельности. Общие технические требования и методы испытаний (с Изменением N 1)». При необходимости отправка ортезов к месту нахождения инвалидов должна осуществляться с соблюдением требований ГОСТ Р 50444-2020 «Приборы аппараты и оборудование медицинские. Общие технические требования».</w:t>
      </w:r>
    </w:p>
    <w:p w:rsidR="00C573CF" w:rsidRPr="00F40E0F" w:rsidRDefault="00C573CF" w:rsidP="00C573CF">
      <w:pPr>
        <w:keepNext/>
        <w:jc w:val="center"/>
        <w:rPr>
          <w:b/>
        </w:rPr>
      </w:pPr>
    </w:p>
    <w:p w:rsidR="00C573CF" w:rsidRPr="00F40E0F" w:rsidRDefault="00C573CF" w:rsidP="00C573CF">
      <w:pPr>
        <w:ind w:firstLine="709"/>
        <w:jc w:val="center"/>
      </w:pPr>
      <w:r w:rsidRPr="00F40E0F">
        <w:rPr>
          <w:b/>
        </w:rPr>
        <w:t>Требование к результатам работ</w:t>
      </w:r>
    </w:p>
    <w:p w:rsidR="00C573CF" w:rsidRPr="00F40E0F" w:rsidRDefault="00C573CF" w:rsidP="00C573CF">
      <w:pPr>
        <w:autoSpaceDE w:val="0"/>
        <w:ind w:firstLine="709"/>
        <w:jc w:val="both"/>
        <w:rPr>
          <w:rFonts w:eastAsia="Arial"/>
          <w:lang w:eastAsia="ru-RU"/>
        </w:rPr>
      </w:pPr>
      <w:r w:rsidRPr="00F40E0F">
        <w:rPr>
          <w:rFonts w:eastAsia="Arial"/>
          <w:lang w:eastAsia="ru-RU"/>
        </w:rPr>
        <w:t>Выполняемые работы по изготовлению ортезов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Выполняемые работы по изготовлению ортезов должны быть выполнены с надлежащим качеством и в установленные сроки.</w:t>
      </w:r>
    </w:p>
    <w:p w:rsidR="00C573CF" w:rsidRPr="00F40E0F" w:rsidRDefault="00C573CF" w:rsidP="00C573CF">
      <w:pPr>
        <w:autoSpaceDE w:val="0"/>
        <w:ind w:firstLine="709"/>
        <w:jc w:val="center"/>
        <w:rPr>
          <w:b/>
        </w:rPr>
      </w:pPr>
    </w:p>
    <w:p w:rsidR="00C573CF" w:rsidRPr="00F40E0F" w:rsidRDefault="00C573CF" w:rsidP="00C573CF">
      <w:pPr>
        <w:autoSpaceDE w:val="0"/>
        <w:ind w:firstLine="709"/>
        <w:jc w:val="center"/>
        <w:rPr>
          <w:b/>
        </w:rPr>
      </w:pPr>
      <w:r w:rsidRPr="00F40E0F">
        <w:rPr>
          <w:b/>
        </w:rPr>
        <w:t>Требования к сроку и (или) объему предоставленных гарантий качества выполнения работ</w:t>
      </w:r>
    </w:p>
    <w:p w:rsidR="00C573CF" w:rsidRPr="00F40E0F" w:rsidRDefault="00C573CF" w:rsidP="00C573CF">
      <w:pPr>
        <w:ind w:firstLine="708"/>
        <w:jc w:val="both"/>
      </w:pPr>
      <w:r w:rsidRPr="00F40E0F">
        <w:t>Срок пользования ортезами должен быть не менее минимального срока пользования, установленного приказом Минтруда и соцзащиты РФ от 05.03.2021 №107н.</w:t>
      </w:r>
    </w:p>
    <w:p w:rsidR="00C573CF" w:rsidRPr="00F40E0F" w:rsidRDefault="0006144F" w:rsidP="00C573CF">
      <w:pPr>
        <w:ind w:firstLine="708"/>
        <w:jc w:val="both"/>
      </w:pPr>
      <w:r w:rsidRPr="00F40E0F">
        <w:t>Гарантийный срок на изделие должен составлять не менее 7 месяцев со дня выдачи Изделия Получателю.</w:t>
      </w:r>
    </w:p>
    <w:p w:rsidR="00C573CF" w:rsidRPr="00F40E0F" w:rsidRDefault="00C573CF" w:rsidP="00C573CF">
      <w:pPr>
        <w:ind w:firstLine="708"/>
        <w:jc w:val="both"/>
      </w:pPr>
    </w:p>
    <w:p w:rsidR="00C573CF" w:rsidRPr="00F40E0F" w:rsidRDefault="00C573CF" w:rsidP="00C573CF">
      <w:pPr>
        <w:ind w:firstLine="709"/>
        <w:jc w:val="both"/>
      </w:pPr>
      <w:r w:rsidRPr="00F40E0F">
        <w:rPr>
          <w:b/>
        </w:rPr>
        <w:t>Место, условия и сроки выполнения работ</w:t>
      </w:r>
      <w:r w:rsidRPr="00F40E0F">
        <w:t>: 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территории Республики Крым, в течение 60 календарных дней с даты получения Реестров Исполнителем, на основании Направления Заказчика.</w:t>
      </w:r>
    </w:p>
    <w:p w:rsidR="00C573CF" w:rsidRPr="00F40E0F" w:rsidRDefault="00C573CF" w:rsidP="00C573CF">
      <w:pPr>
        <w:ind w:firstLine="709"/>
        <w:jc w:val="both"/>
      </w:pPr>
    </w:p>
    <w:tbl>
      <w:tblPr>
        <w:tblpPr w:leftFromText="180" w:rightFromText="180" w:vertAnchor="text" w:horzAnchor="margin" w:tblpY="203"/>
        <w:tblW w:w="10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126"/>
        <w:gridCol w:w="6091"/>
        <w:gridCol w:w="1984"/>
      </w:tblGrid>
      <w:tr w:rsidR="00C573CF" w:rsidRPr="00F40E0F" w:rsidTr="00446BC5">
        <w:trPr>
          <w:trHeight w:val="984"/>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573CF" w:rsidRPr="00F40E0F" w:rsidRDefault="00C573CF" w:rsidP="00446BC5">
            <w:pPr>
              <w:tabs>
                <w:tab w:val="left" w:pos="6761"/>
              </w:tabs>
              <w:jc w:val="center"/>
            </w:pPr>
            <w:r w:rsidRPr="00F40E0F">
              <w:lastRenderedPageBreak/>
              <w:t>Наименование изделий</w:t>
            </w:r>
          </w:p>
        </w:tc>
        <w:tc>
          <w:tcPr>
            <w:tcW w:w="6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573CF" w:rsidRPr="00F40E0F" w:rsidRDefault="00C573CF" w:rsidP="00446BC5">
            <w:pPr>
              <w:tabs>
                <w:tab w:val="left" w:pos="6761"/>
              </w:tabs>
              <w:jc w:val="center"/>
            </w:pPr>
            <w:r w:rsidRPr="00F40E0F">
              <w:t>Техническое описание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573CF" w:rsidRPr="00F40E0F" w:rsidRDefault="00C573CF" w:rsidP="00446BC5">
            <w:pPr>
              <w:tabs>
                <w:tab w:val="left" w:pos="6761"/>
              </w:tabs>
              <w:jc w:val="center"/>
            </w:pPr>
            <w:r w:rsidRPr="00F40E0F">
              <w:t>Количество</w:t>
            </w:r>
          </w:p>
        </w:tc>
      </w:tr>
      <w:tr w:rsidR="00C573CF" w:rsidRPr="00F40E0F" w:rsidTr="00446BC5">
        <w:trPr>
          <w:trHeight w:val="2264"/>
        </w:trPr>
        <w:tc>
          <w:tcPr>
            <w:tcW w:w="2126" w:type="dxa"/>
            <w:tcBorders>
              <w:left w:val="single" w:sz="4" w:space="0" w:color="00000A"/>
              <w:right w:val="single" w:sz="4" w:space="0" w:color="00000A"/>
            </w:tcBorders>
            <w:shd w:val="clear" w:color="auto" w:fill="auto"/>
            <w:tcMar>
              <w:left w:w="108" w:type="dxa"/>
            </w:tcMar>
          </w:tcPr>
          <w:p w:rsidR="00C573CF" w:rsidRPr="00F40E0F" w:rsidRDefault="00C573CF" w:rsidP="00446BC5">
            <w:pPr>
              <w:tabs>
                <w:tab w:val="left" w:pos="6761"/>
              </w:tabs>
              <w:jc w:val="center"/>
            </w:pPr>
            <w:r w:rsidRPr="00F40E0F">
              <w:t xml:space="preserve">Корсет функционально-корригирующий  </w:t>
            </w:r>
          </w:p>
          <w:p w:rsidR="00C573CF" w:rsidRPr="00F40E0F" w:rsidRDefault="00C573CF" w:rsidP="00446BC5">
            <w:pPr>
              <w:tabs>
                <w:tab w:val="left" w:pos="6761"/>
              </w:tabs>
              <w:jc w:val="center"/>
            </w:pPr>
          </w:p>
        </w:tc>
        <w:tc>
          <w:tcPr>
            <w:tcW w:w="6091" w:type="dxa"/>
            <w:tcBorders>
              <w:left w:val="single" w:sz="4" w:space="0" w:color="00000A"/>
              <w:right w:val="single" w:sz="4" w:space="0" w:color="00000A"/>
            </w:tcBorders>
            <w:shd w:val="clear" w:color="auto" w:fill="auto"/>
            <w:tcMar>
              <w:left w:w="108" w:type="dxa"/>
            </w:tcMar>
          </w:tcPr>
          <w:p w:rsidR="00753C6D" w:rsidRPr="00F40E0F" w:rsidRDefault="00753C6D" w:rsidP="00753C6D">
            <w:pPr>
              <w:tabs>
                <w:tab w:val="left" w:pos="6761"/>
              </w:tabs>
              <w:jc w:val="both"/>
            </w:pPr>
            <w:r w:rsidRPr="00F40E0F">
              <w:t>Корсет функционально - корригирующий применяется с целью фиксации, уменьшения или стабилизации нефиксированных деформаций (патологических установок) позвоночника. Корсет должен состоять из гильзы на туловище со сформированными зонами давления и разгрузки, креплений и дополнительных, реклинирующих элементов.  Гильза корсета должна изготавливаться по индивидуальному гипсовому слепку с учетом анатомических особенностей тела методом глубокой вакуумной вытяжки в зависимости от потребности получателя. Крепления корсета замок или пелот или «лента-контакт» с металлическими шлевками.</w:t>
            </w:r>
          </w:p>
          <w:p w:rsidR="00C573CF" w:rsidRPr="00F40E0F" w:rsidRDefault="00CA69FF" w:rsidP="00446BC5">
            <w:pPr>
              <w:tabs>
                <w:tab w:val="left" w:pos="6761"/>
              </w:tabs>
              <w:jc w:val="both"/>
            </w:pPr>
            <w:r w:rsidRPr="00F40E0F">
              <w:t>Гарантийный срок на изделие должен составлять не менее 7 месяцев со дня выдачи Изделия Получателю.</w:t>
            </w:r>
          </w:p>
        </w:tc>
        <w:tc>
          <w:tcPr>
            <w:tcW w:w="1984" w:type="dxa"/>
            <w:tcBorders>
              <w:left w:val="single" w:sz="4" w:space="0" w:color="00000A"/>
              <w:right w:val="single" w:sz="4" w:space="0" w:color="00000A"/>
            </w:tcBorders>
            <w:shd w:val="clear" w:color="auto" w:fill="auto"/>
            <w:tcMar>
              <w:left w:w="108" w:type="dxa"/>
            </w:tcMar>
          </w:tcPr>
          <w:p w:rsidR="00C573CF" w:rsidRPr="00F40E0F" w:rsidRDefault="00C573CF" w:rsidP="00446BC5">
            <w:pPr>
              <w:tabs>
                <w:tab w:val="left" w:pos="6761"/>
              </w:tabs>
              <w:jc w:val="center"/>
            </w:pPr>
            <w:r w:rsidRPr="00F40E0F">
              <w:t>1 усл.ед.</w:t>
            </w:r>
          </w:p>
        </w:tc>
      </w:tr>
      <w:tr w:rsidR="00C573CF" w:rsidRPr="00946D78" w:rsidTr="00446BC5">
        <w:trPr>
          <w:trHeight w:val="2264"/>
        </w:trPr>
        <w:tc>
          <w:tcPr>
            <w:tcW w:w="2126" w:type="dxa"/>
            <w:tcBorders>
              <w:left w:val="single" w:sz="4" w:space="0" w:color="00000A"/>
              <w:bottom w:val="single" w:sz="4" w:space="0" w:color="00000A"/>
              <w:right w:val="single" w:sz="4" w:space="0" w:color="00000A"/>
            </w:tcBorders>
            <w:shd w:val="clear" w:color="auto" w:fill="auto"/>
            <w:tcMar>
              <w:left w:w="108" w:type="dxa"/>
            </w:tcMar>
          </w:tcPr>
          <w:p w:rsidR="00C573CF" w:rsidRPr="00F40E0F" w:rsidRDefault="00C573CF" w:rsidP="00446BC5">
            <w:pPr>
              <w:tabs>
                <w:tab w:val="left" w:pos="6761"/>
              </w:tabs>
              <w:jc w:val="center"/>
            </w:pPr>
            <w:r w:rsidRPr="00F40E0F">
              <w:t xml:space="preserve">Корсет жесткой фиксации </w:t>
            </w:r>
          </w:p>
          <w:p w:rsidR="00C573CF" w:rsidRPr="00F40E0F" w:rsidRDefault="00C573CF" w:rsidP="00446BC5">
            <w:pPr>
              <w:tabs>
                <w:tab w:val="left" w:pos="6761"/>
              </w:tabs>
              <w:jc w:val="center"/>
            </w:pPr>
          </w:p>
        </w:tc>
        <w:tc>
          <w:tcPr>
            <w:tcW w:w="6091" w:type="dxa"/>
            <w:tcBorders>
              <w:left w:val="single" w:sz="4" w:space="0" w:color="00000A"/>
              <w:bottom w:val="single" w:sz="4" w:space="0" w:color="00000A"/>
              <w:right w:val="single" w:sz="4" w:space="0" w:color="00000A"/>
            </w:tcBorders>
            <w:shd w:val="clear" w:color="auto" w:fill="auto"/>
            <w:tcMar>
              <w:left w:w="108" w:type="dxa"/>
            </w:tcMar>
          </w:tcPr>
          <w:p w:rsidR="00C573CF" w:rsidRPr="00F40E0F" w:rsidRDefault="00B65BB8" w:rsidP="00B65BB8">
            <w:pPr>
              <w:jc w:val="both"/>
            </w:pPr>
            <w:r w:rsidRPr="00F40E0F">
              <w:t>Корсет жесткой фиксации фиксирующий, корригирующий, должен быть изготовлен по индивидуальному гипсовому слепку с гильзой из листовых полимерных материалов высокой плотности, в зависимости от потребности получателя. Внутренняя поверхность гильзы должна обеспечивать прилегание к телу, не оказывая на него избыточного давления. Конструктивные особенности корсета жесткой фиксации должны обусловливать степень их воздействия на пораженный позвоночник - фиксацию с коррекцией в заданном положении и разгрузку области поражения.</w:t>
            </w:r>
            <w:r w:rsidR="00C573CF" w:rsidRPr="00F40E0F">
              <w:t xml:space="preserve"> </w:t>
            </w:r>
          </w:p>
          <w:p w:rsidR="00CA69FF" w:rsidRPr="00F40E0F" w:rsidRDefault="00CA69FF" w:rsidP="000924A5">
            <w:pPr>
              <w:jc w:val="both"/>
            </w:pPr>
            <w:r w:rsidRPr="00F40E0F">
              <w:t>Гарантийный срок на изделие должен составлять не менее 7 месяцев со дня выдачи Изделия Получателю.</w:t>
            </w:r>
          </w:p>
        </w:tc>
        <w:tc>
          <w:tcPr>
            <w:tcW w:w="1984" w:type="dxa"/>
            <w:tcBorders>
              <w:left w:val="single" w:sz="4" w:space="0" w:color="00000A"/>
              <w:bottom w:val="single" w:sz="4" w:space="0" w:color="00000A"/>
              <w:right w:val="single" w:sz="4" w:space="0" w:color="00000A"/>
            </w:tcBorders>
            <w:shd w:val="clear" w:color="auto" w:fill="auto"/>
            <w:tcMar>
              <w:left w:w="108" w:type="dxa"/>
            </w:tcMar>
          </w:tcPr>
          <w:p w:rsidR="00C573CF" w:rsidRPr="00946D78" w:rsidRDefault="00C573CF" w:rsidP="00446BC5">
            <w:pPr>
              <w:tabs>
                <w:tab w:val="left" w:pos="6761"/>
              </w:tabs>
              <w:jc w:val="center"/>
            </w:pPr>
            <w:r w:rsidRPr="00F40E0F">
              <w:t>1 усл.ед.</w:t>
            </w:r>
          </w:p>
        </w:tc>
      </w:tr>
    </w:tbl>
    <w:p w:rsidR="00340151" w:rsidRDefault="00340151" w:rsidP="00E60A98">
      <w:pPr>
        <w:ind w:firstLine="708"/>
        <w:jc w:val="both"/>
      </w:pPr>
    </w:p>
    <w:p w:rsidR="00023673" w:rsidRDefault="00023673" w:rsidP="00E60A98">
      <w:pPr>
        <w:ind w:firstLine="708"/>
        <w:jc w:val="both"/>
      </w:pPr>
      <w:bookmarkStart w:id="0" w:name="_GoBack"/>
      <w:bookmarkEnd w:id="0"/>
    </w:p>
    <w:sectPr w:rsidR="00023673" w:rsidSect="00CB7379">
      <w:pgSz w:w="11906" w:h="16838"/>
      <w:pgMar w:top="851" w:right="567" w:bottom="567" w:left="851"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E0" w:rsidRDefault="00870FE0">
      <w:r>
        <w:separator/>
      </w:r>
    </w:p>
  </w:endnote>
  <w:endnote w:type="continuationSeparator" w:id="0">
    <w:p w:rsidR="00870FE0" w:rsidRDefault="0087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swiss"/>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E0" w:rsidRDefault="00870FE0">
      <w:r>
        <w:separator/>
      </w:r>
    </w:p>
  </w:footnote>
  <w:footnote w:type="continuationSeparator" w:id="0">
    <w:p w:rsidR="00870FE0" w:rsidRDefault="00870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3627"/>
    <w:rsid w:val="000069F1"/>
    <w:rsid w:val="0001069D"/>
    <w:rsid w:val="0001101C"/>
    <w:rsid w:val="00012905"/>
    <w:rsid w:val="000164CD"/>
    <w:rsid w:val="00016E51"/>
    <w:rsid w:val="0001753D"/>
    <w:rsid w:val="00017D8D"/>
    <w:rsid w:val="00023673"/>
    <w:rsid w:val="000310C2"/>
    <w:rsid w:val="00032067"/>
    <w:rsid w:val="00045008"/>
    <w:rsid w:val="000501B8"/>
    <w:rsid w:val="000518BE"/>
    <w:rsid w:val="00061425"/>
    <w:rsid w:val="0006144F"/>
    <w:rsid w:val="000755E5"/>
    <w:rsid w:val="00082CEF"/>
    <w:rsid w:val="00084167"/>
    <w:rsid w:val="00091108"/>
    <w:rsid w:val="000924A5"/>
    <w:rsid w:val="00092651"/>
    <w:rsid w:val="000A1206"/>
    <w:rsid w:val="000A2122"/>
    <w:rsid w:val="000B499D"/>
    <w:rsid w:val="000C3D60"/>
    <w:rsid w:val="000C7AA2"/>
    <w:rsid w:val="000D181E"/>
    <w:rsid w:val="000D20A6"/>
    <w:rsid w:val="000E15DC"/>
    <w:rsid w:val="000E1AB3"/>
    <w:rsid w:val="000F394C"/>
    <w:rsid w:val="000F5F00"/>
    <w:rsid w:val="00103FA9"/>
    <w:rsid w:val="001209F9"/>
    <w:rsid w:val="00127D84"/>
    <w:rsid w:val="00132BDE"/>
    <w:rsid w:val="00134CFD"/>
    <w:rsid w:val="00137892"/>
    <w:rsid w:val="00151A52"/>
    <w:rsid w:val="00154B6C"/>
    <w:rsid w:val="001560A5"/>
    <w:rsid w:val="001721E3"/>
    <w:rsid w:val="00173CCA"/>
    <w:rsid w:val="00173FC9"/>
    <w:rsid w:val="001A063F"/>
    <w:rsid w:val="001A4E04"/>
    <w:rsid w:val="001B0D12"/>
    <w:rsid w:val="001B5997"/>
    <w:rsid w:val="001B62BD"/>
    <w:rsid w:val="001C04B7"/>
    <w:rsid w:val="001C55EB"/>
    <w:rsid w:val="001C6DE1"/>
    <w:rsid w:val="001D4C91"/>
    <w:rsid w:val="001D4F68"/>
    <w:rsid w:val="001E37D5"/>
    <w:rsid w:val="001E6109"/>
    <w:rsid w:val="001F0280"/>
    <w:rsid w:val="001F3BA8"/>
    <w:rsid w:val="002031ED"/>
    <w:rsid w:val="00206574"/>
    <w:rsid w:val="00210CC0"/>
    <w:rsid w:val="00214665"/>
    <w:rsid w:val="00220E1C"/>
    <w:rsid w:val="0022461C"/>
    <w:rsid w:val="002263C2"/>
    <w:rsid w:val="00232564"/>
    <w:rsid w:val="002335D9"/>
    <w:rsid w:val="00234399"/>
    <w:rsid w:val="00234AA3"/>
    <w:rsid w:val="00236755"/>
    <w:rsid w:val="00241C8C"/>
    <w:rsid w:val="0024411C"/>
    <w:rsid w:val="00251D09"/>
    <w:rsid w:val="002563A8"/>
    <w:rsid w:val="00263A8A"/>
    <w:rsid w:val="00267E2A"/>
    <w:rsid w:val="00271B36"/>
    <w:rsid w:val="00296558"/>
    <w:rsid w:val="00297119"/>
    <w:rsid w:val="002A33A8"/>
    <w:rsid w:val="002A3DD1"/>
    <w:rsid w:val="002B1285"/>
    <w:rsid w:val="002B54B1"/>
    <w:rsid w:val="002B5B2B"/>
    <w:rsid w:val="002B6515"/>
    <w:rsid w:val="002D3ABF"/>
    <w:rsid w:val="002E0018"/>
    <w:rsid w:val="002E655D"/>
    <w:rsid w:val="002F44C4"/>
    <w:rsid w:val="002F55A8"/>
    <w:rsid w:val="00301147"/>
    <w:rsid w:val="003063D4"/>
    <w:rsid w:val="003105A7"/>
    <w:rsid w:val="00320FDB"/>
    <w:rsid w:val="00321438"/>
    <w:rsid w:val="0033114D"/>
    <w:rsid w:val="0033677A"/>
    <w:rsid w:val="00336C8C"/>
    <w:rsid w:val="00340151"/>
    <w:rsid w:val="0034259F"/>
    <w:rsid w:val="00345FA9"/>
    <w:rsid w:val="003542A7"/>
    <w:rsid w:val="00361E7B"/>
    <w:rsid w:val="00361EDF"/>
    <w:rsid w:val="00364FAB"/>
    <w:rsid w:val="003650EA"/>
    <w:rsid w:val="003911DA"/>
    <w:rsid w:val="00394AF0"/>
    <w:rsid w:val="003B211F"/>
    <w:rsid w:val="003B7D24"/>
    <w:rsid w:val="003C664D"/>
    <w:rsid w:val="003C76D1"/>
    <w:rsid w:val="003D0508"/>
    <w:rsid w:val="003D318C"/>
    <w:rsid w:val="003D7FFE"/>
    <w:rsid w:val="003E224D"/>
    <w:rsid w:val="003E2CEB"/>
    <w:rsid w:val="00401844"/>
    <w:rsid w:val="00404FF5"/>
    <w:rsid w:val="00406149"/>
    <w:rsid w:val="00414C04"/>
    <w:rsid w:val="004172AC"/>
    <w:rsid w:val="00420574"/>
    <w:rsid w:val="00422355"/>
    <w:rsid w:val="00433B09"/>
    <w:rsid w:val="00435B9B"/>
    <w:rsid w:val="00443FB5"/>
    <w:rsid w:val="00452464"/>
    <w:rsid w:val="00461E48"/>
    <w:rsid w:val="004705DE"/>
    <w:rsid w:val="00474D6B"/>
    <w:rsid w:val="00481D3D"/>
    <w:rsid w:val="0049158F"/>
    <w:rsid w:val="0049476B"/>
    <w:rsid w:val="004978A4"/>
    <w:rsid w:val="004A26C0"/>
    <w:rsid w:val="004B12EC"/>
    <w:rsid w:val="004C5255"/>
    <w:rsid w:val="004C5EA7"/>
    <w:rsid w:val="004D3E35"/>
    <w:rsid w:val="004E42F2"/>
    <w:rsid w:val="004F3E19"/>
    <w:rsid w:val="004F4E0D"/>
    <w:rsid w:val="00500E43"/>
    <w:rsid w:val="005066FF"/>
    <w:rsid w:val="00513E56"/>
    <w:rsid w:val="00515356"/>
    <w:rsid w:val="0051781A"/>
    <w:rsid w:val="005401F3"/>
    <w:rsid w:val="00543C98"/>
    <w:rsid w:val="0054611D"/>
    <w:rsid w:val="00560CDF"/>
    <w:rsid w:val="00561FAD"/>
    <w:rsid w:val="00563162"/>
    <w:rsid w:val="0057097E"/>
    <w:rsid w:val="005768DF"/>
    <w:rsid w:val="0058463E"/>
    <w:rsid w:val="0058530D"/>
    <w:rsid w:val="00590BD7"/>
    <w:rsid w:val="0059266C"/>
    <w:rsid w:val="005A0BD8"/>
    <w:rsid w:val="005A312C"/>
    <w:rsid w:val="005A3F96"/>
    <w:rsid w:val="005B3F61"/>
    <w:rsid w:val="005B7DA5"/>
    <w:rsid w:val="005C2F90"/>
    <w:rsid w:val="005E11AC"/>
    <w:rsid w:val="005E1F0C"/>
    <w:rsid w:val="005E261A"/>
    <w:rsid w:val="005E7A44"/>
    <w:rsid w:val="005F2742"/>
    <w:rsid w:val="005F3E74"/>
    <w:rsid w:val="005F5BA5"/>
    <w:rsid w:val="005F5CE5"/>
    <w:rsid w:val="00600981"/>
    <w:rsid w:val="006011F2"/>
    <w:rsid w:val="006345DC"/>
    <w:rsid w:val="0063555A"/>
    <w:rsid w:val="0064161B"/>
    <w:rsid w:val="0064269B"/>
    <w:rsid w:val="00643D8D"/>
    <w:rsid w:val="0064464F"/>
    <w:rsid w:val="00647A31"/>
    <w:rsid w:val="00654AAB"/>
    <w:rsid w:val="00657B10"/>
    <w:rsid w:val="00660C20"/>
    <w:rsid w:val="0066267F"/>
    <w:rsid w:val="00663859"/>
    <w:rsid w:val="00666ABE"/>
    <w:rsid w:val="00670C15"/>
    <w:rsid w:val="00674B73"/>
    <w:rsid w:val="0067654D"/>
    <w:rsid w:val="00684398"/>
    <w:rsid w:val="00686FF4"/>
    <w:rsid w:val="00693626"/>
    <w:rsid w:val="0069451D"/>
    <w:rsid w:val="006A19E4"/>
    <w:rsid w:val="006A3630"/>
    <w:rsid w:val="006A751E"/>
    <w:rsid w:val="006B076E"/>
    <w:rsid w:val="006B188E"/>
    <w:rsid w:val="006B50AC"/>
    <w:rsid w:val="006D1331"/>
    <w:rsid w:val="006E0A60"/>
    <w:rsid w:val="006E2BDA"/>
    <w:rsid w:val="006E6CA2"/>
    <w:rsid w:val="00701585"/>
    <w:rsid w:val="00702A98"/>
    <w:rsid w:val="007049EE"/>
    <w:rsid w:val="00706B75"/>
    <w:rsid w:val="00720816"/>
    <w:rsid w:val="00731CAC"/>
    <w:rsid w:val="0073339A"/>
    <w:rsid w:val="00734E65"/>
    <w:rsid w:val="007363BB"/>
    <w:rsid w:val="00750A2F"/>
    <w:rsid w:val="00753C59"/>
    <w:rsid w:val="00753C6D"/>
    <w:rsid w:val="007615CA"/>
    <w:rsid w:val="0076308C"/>
    <w:rsid w:val="00774239"/>
    <w:rsid w:val="00782290"/>
    <w:rsid w:val="00786CBC"/>
    <w:rsid w:val="00786EBB"/>
    <w:rsid w:val="007919B2"/>
    <w:rsid w:val="00791BE7"/>
    <w:rsid w:val="0079323D"/>
    <w:rsid w:val="007979EB"/>
    <w:rsid w:val="007A0915"/>
    <w:rsid w:val="007A54BA"/>
    <w:rsid w:val="007B0F21"/>
    <w:rsid w:val="007B7762"/>
    <w:rsid w:val="007B7D58"/>
    <w:rsid w:val="007C4622"/>
    <w:rsid w:val="007C4960"/>
    <w:rsid w:val="007C57AB"/>
    <w:rsid w:val="007F0117"/>
    <w:rsid w:val="007F082D"/>
    <w:rsid w:val="00800F79"/>
    <w:rsid w:val="00804765"/>
    <w:rsid w:val="00806400"/>
    <w:rsid w:val="00811C2C"/>
    <w:rsid w:val="00816301"/>
    <w:rsid w:val="00825562"/>
    <w:rsid w:val="008300FD"/>
    <w:rsid w:val="00831B97"/>
    <w:rsid w:val="00832BAB"/>
    <w:rsid w:val="00844A85"/>
    <w:rsid w:val="00861C02"/>
    <w:rsid w:val="0086590C"/>
    <w:rsid w:val="00870FE0"/>
    <w:rsid w:val="0087108D"/>
    <w:rsid w:val="00872E77"/>
    <w:rsid w:val="0087435B"/>
    <w:rsid w:val="00876469"/>
    <w:rsid w:val="00883C2A"/>
    <w:rsid w:val="0088518D"/>
    <w:rsid w:val="008862E8"/>
    <w:rsid w:val="00895A63"/>
    <w:rsid w:val="00896ADD"/>
    <w:rsid w:val="008A20FB"/>
    <w:rsid w:val="008A79DD"/>
    <w:rsid w:val="008B3EA5"/>
    <w:rsid w:val="008B6005"/>
    <w:rsid w:val="008C5171"/>
    <w:rsid w:val="008D23F0"/>
    <w:rsid w:val="008D4CDC"/>
    <w:rsid w:val="008E1B9F"/>
    <w:rsid w:val="008E659E"/>
    <w:rsid w:val="008F57C3"/>
    <w:rsid w:val="0090445A"/>
    <w:rsid w:val="00904888"/>
    <w:rsid w:val="00920A50"/>
    <w:rsid w:val="00934973"/>
    <w:rsid w:val="009478CA"/>
    <w:rsid w:val="00956D50"/>
    <w:rsid w:val="009570D4"/>
    <w:rsid w:val="00965964"/>
    <w:rsid w:val="009679A5"/>
    <w:rsid w:val="00976984"/>
    <w:rsid w:val="00976E56"/>
    <w:rsid w:val="00983097"/>
    <w:rsid w:val="0099080C"/>
    <w:rsid w:val="0099131E"/>
    <w:rsid w:val="0099272B"/>
    <w:rsid w:val="00994891"/>
    <w:rsid w:val="009B0EE7"/>
    <w:rsid w:val="009B669E"/>
    <w:rsid w:val="009C187D"/>
    <w:rsid w:val="009C1E6D"/>
    <w:rsid w:val="009C29B6"/>
    <w:rsid w:val="009D0FA6"/>
    <w:rsid w:val="009D106E"/>
    <w:rsid w:val="009D507F"/>
    <w:rsid w:val="009D6891"/>
    <w:rsid w:val="009E2562"/>
    <w:rsid w:val="009E2A64"/>
    <w:rsid w:val="009F66DE"/>
    <w:rsid w:val="009F7804"/>
    <w:rsid w:val="00A07461"/>
    <w:rsid w:val="00A13715"/>
    <w:rsid w:val="00A140C5"/>
    <w:rsid w:val="00A20DE2"/>
    <w:rsid w:val="00A226E7"/>
    <w:rsid w:val="00A2366A"/>
    <w:rsid w:val="00A31938"/>
    <w:rsid w:val="00A33F62"/>
    <w:rsid w:val="00A3779E"/>
    <w:rsid w:val="00A411A6"/>
    <w:rsid w:val="00A41CBB"/>
    <w:rsid w:val="00A51322"/>
    <w:rsid w:val="00A51F71"/>
    <w:rsid w:val="00A617DA"/>
    <w:rsid w:val="00A76AC1"/>
    <w:rsid w:val="00A9110A"/>
    <w:rsid w:val="00A92EA9"/>
    <w:rsid w:val="00A975AD"/>
    <w:rsid w:val="00AA0A7A"/>
    <w:rsid w:val="00AB6EB7"/>
    <w:rsid w:val="00AB78E8"/>
    <w:rsid w:val="00AC3140"/>
    <w:rsid w:val="00AC3E67"/>
    <w:rsid w:val="00AD1BB5"/>
    <w:rsid w:val="00AD45A3"/>
    <w:rsid w:val="00AE05B5"/>
    <w:rsid w:val="00AE12CD"/>
    <w:rsid w:val="00B02FE9"/>
    <w:rsid w:val="00B14728"/>
    <w:rsid w:val="00B16C9F"/>
    <w:rsid w:val="00B20D6F"/>
    <w:rsid w:val="00B23EBD"/>
    <w:rsid w:val="00B26808"/>
    <w:rsid w:val="00B348A3"/>
    <w:rsid w:val="00B45581"/>
    <w:rsid w:val="00B5175B"/>
    <w:rsid w:val="00B57D88"/>
    <w:rsid w:val="00B63B1F"/>
    <w:rsid w:val="00B65BB8"/>
    <w:rsid w:val="00B827E9"/>
    <w:rsid w:val="00B87896"/>
    <w:rsid w:val="00B90755"/>
    <w:rsid w:val="00B9419B"/>
    <w:rsid w:val="00B943AC"/>
    <w:rsid w:val="00BA3684"/>
    <w:rsid w:val="00BA410F"/>
    <w:rsid w:val="00BA6BC9"/>
    <w:rsid w:val="00BB0140"/>
    <w:rsid w:val="00BB798A"/>
    <w:rsid w:val="00BD16D7"/>
    <w:rsid w:val="00BD3B4E"/>
    <w:rsid w:val="00BD78E8"/>
    <w:rsid w:val="00BE16ED"/>
    <w:rsid w:val="00BE17FD"/>
    <w:rsid w:val="00BE617D"/>
    <w:rsid w:val="00BE6C37"/>
    <w:rsid w:val="00BE75FA"/>
    <w:rsid w:val="00BF0D61"/>
    <w:rsid w:val="00C00E30"/>
    <w:rsid w:val="00C10FBA"/>
    <w:rsid w:val="00C11699"/>
    <w:rsid w:val="00C12E60"/>
    <w:rsid w:val="00C12E70"/>
    <w:rsid w:val="00C225AF"/>
    <w:rsid w:val="00C35A7B"/>
    <w:rsid w:val="00C40790"/>
    <w:rsid w:val="00C425EB"/>
    <w:rsid w:val="00C42F0C"/>
    <w:rsid w:val="00C45485"/>
    <w:rsid w:val="00C454F9"/>
    <w:rsid w:val="00C457F9"/>
    <w:rsid w:val="00C476EF"/>
    <w:rsid w:val="00C55BC0"/>
    <w:rsid w:val="00C55E6F"/>
    <w:rsid w:val="00C573CF"/>
    <w:rsid w:val="00C6114A"/>
    <w:rsid w:val="00C70BAC"/>
    <w:rsid w:val="00C70DB4"/>
    <w:rsid w:val="00C71451"/>
    <w:rsid w:val="00C751B3"/>
    <w:rsid w:val="00C81790"/>
    <w:rsid w:val="00C841D7"/>
    <w:rsid w:val="00C86076"/>
    <w:rsid w:val="00C93F72"/>
    <w:rsid w:val="00CA69FF"/>
    <w:rsid w:val="00CB278A"/>
    <w:rsid w:val="00CB539E"/>
    <w:rsid w:val="00CB620E"/>
    <w:rsid w:val="00CB7379"/>
    <w:rsid w:val="00CC0D3D"/>
    <w:rsid w:val="00CC7302"/>
    <w:rsid w:val="00CC73E2"/>
    <w:rsid w:val="00CE7BDD"/>
    <w:rsid w:val="00D009C0"/>
    <w:rsid w:val="00D04365"/>
    <w:rsid w:val="00D102E0"/>
    <w:rsid w:val="00D14CFE"/>
    <w:rsid w:val="00D219F6"/>
    <w:rsid w:val="00D242E1"/>
    <w:rsid w:val="00D242E9"/>
    <w:rsid w:val="00D25281"/>
    <w:rsid w:val="00D35188"/>
    <w:rsid w:val="00D43B1C"/>
    <w:rsid w:val="00D61272"/>
    <w:rsid w:val="00D65920"/>
    <w:rsid w:val="00D67908"/>
    <w:rsid w:val="00D759B7"/>
    <w:rsid w:val="00D92E7A"/>
    <w:rsid w:val="00D93528"/>
    <w:rsid w:val="00D9651D"/>
    <w:rsid w:val="00D96FC5"/>
    <w:rsid w:val="00DA133A"/>
    <w:rsid w:val="00DA70FF"/>
    <w:rsid w:val="00DB2FCE"/>
    <w:rsid w:val="00DB7B24"/>
    <w:rsid w:val="00DC5185"/>
    <w:rsid w:val="00DC7EF4"/>
    <w:rsid w:val="00DD136F"/>
    <w:rsid w:val="00DD1660"/>
    <w:rsid w:val="00DE1275"/>
    <w:rsid w:val="00DE2057"/>
    <w:rsid w:val="00DE38EF"/>
    <w:rsid w:val="00DE5231"/>
    <w:rsid w:val="00DE5B9F"/>
    <w:rsid w:val="00DE6A38"/>
    <w:rsid w:val="00DF0D58"/>
    <w:rsid w:val="00DF1307"/>
    <w:rsid w:val="00DF2C64"/>
    <w:rsid w:val="00DF56B3"/>
    <w:rsid w:val="00DF5A14"/>
    <w:rsid w:val="00DF72CC"/>
    <w:rsid w:val="00E01216"/>
    <w:rsid w:val="00E02CF4"/>
    <w:rsid w:val="00E02F13"/>
    <w:rsid w:val="00E035A0"/>
    <w:rsid w:val="00E039B1"/>
    <w:rsid w:val="00E1150E"/>
    <w:rsid w:val="00E115AB"/>
    <w:rsid w:val="00E1409C"/>
    <w:rsid w:val="00E16B0F"/>
    <w:rsid w:val="00E33730"/>
    <w:rsid w:val="00E46547"/>
    <w:rsid w:val="00E54BA1"/>
    <w:rsid w:val="00E60A98"/>
    <w:rsid w:val="00E621B1"/>
    <w:rsid w:val="00E73544"/>
    <w:rsid w:val="00E749E4"/>
    <w:rsid w:val="00E76160"/>
    <w:rsid w:val="00E81410"/>
    <w:rsid w:val="00E82EA0"/>
    <w:rsid w:val="00E9582B"/>
    <w:rsid w:val="00E95836"/>
    <w:rsid w:val="00EA228D"/>
    <w:rsid w:val="00EA4AB1"/>
    <w:rsid w:val="00EA6ED1"/>
    <w:rsid w:val="00EC5CB6"/>
    <w:rsid w:val="00ED7911"/>
    <w:rsid w:val="00EE4374"/>
    <w:rsid w:val="00EF12F8"/>
    <w:rsid w:val="00EF1625"/>
    <w:rsid w:val="00EF203E"/>
    <w:rsid w:val="00EF3282"/>
    <w:rsid w:val="00EF65FA"/>
    <w:rsid w:val="00F02BA5"/>
    <w:rsid w:val="00F1668F"/>
    <w:rsid w:val="00F25F31"/>
    <w:rsid w:val="00F27AB7"/>
    <w:rsid w:val="00F40E0F"/>
    <w:rsid w:val="00F44A1D"/>
    <w:rsid w:val="00F47494"/>
    <w:rsid w:val="00F50127"/>
    <w:rsid w:val="00F54BB0"/>
    <w:rsid w:val="00F54D65"/>
    <w:rsid w:val="00F5777F"/>
    <w:rsid w:val="00F612DD"/>
    <w:rsid w:val="00F7165C"/>
    <w:rsid w:val="00F747CC"/>
    <w:rsid w:val="00F96F7F"/>
    <w:rsid w:val="00FC1AD0"/>
    <w:rsid w:val="00FC4B37"/>
    <w:rsid w:val="00FC606D"/>
    <w:rsid w:val="00FE58F5"/>
    <w:rsid w:val="00FF4871"/>
    <w:rsid w:val="00FF50D3"/>
    <w:rsid w:val="00FF698D"/>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056778997">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C3BE-1442-46E2-87DD-52B0A77D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Гончаренко Екатерина Александровна</cp:lastModifiedBy>
  <cp:revision>53</cp:revision>
  <cp:lastPrinted>2024-10-29T06:03:00Z</cp:lastPrinted>
  <dcterms:created xsi:type="dcterms:W3CDTF">2023-08-23T07:31:00Z</dcterms:created>
  <dcterms:modified xsi:type="dcterms:W3CDTF">2024-10-29T06:03:00Z</dcterms:modified>
  <dc:language>ru-RU</dc:language>
</cp:coreProperties>
</file>