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03" w:rsidRPr="00D96CBB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D96CBB">
        <w:rPr>
          <w:b/>
          <w:sz w:val="22"/>
          <w:szCs w:val="22"/>
          <w:lang w:bidi="ru-RU"/>
        </w:rPr>
        <w:t>Приложение № 1</w:t>
      </w:r>
    </w:p>
    <w:p w:rsidR="00B62443" w:rsidRPr="00D96CBB" w:rsidRDefault="009330C1" w:rsidP="00B6244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D96CBB">
        <w:rPr>
          <w:b/>
          <w:sz w:val="22"/>
          <w:szCs w:val="22"/>
          <w:lang w:bidi="ru-RU"/>
        </w:rPr>
        <w:t xml:space="preserve">к </w:t>
      </w:r>
      <w:r w:rsidR="00C65703" w:rsidRPr="00D96CBB">
        <w:rPr>
          <w:b/>
          <w:sz w:val="22"/>
          <w:szCs w:val="22"/>
          <w:lang w:bidi="ru-RU"/>
        </w:rPr>
        <w:t>Извещению о проведении закупки</w:t>
      </w:r>
    </w:p>
    <w:p w:rsidR="00B62443" w:rsidRPr="00D96CBB" w:rsidRDefault="00B62443" w:rsidP="00B6244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p w:rsidR="009020EE" w:rsidRPr="00D96CBB" w:rsidRDefault="009020EE" w:rsidP="009850F1">
      <w:pPr>
        <w:pStyle w:val="21"/>
        <w:keepNext/>
        <w:keepLines/>
        <w:spacing w:before="0"/>
        <w:rPr>
          <w:sz w:val="22"/>
          <w:szCs w:val="22"/>
          <w:u w:val="single"/>
        </w:rPr>
      </w:pPr>
    </w:p>
    <w:p w:rsidR="009020EE" w:rsidRPr="00D96CBB" w:rsidRDefault="009020EE" w:rsidP="009020EE">
      <w:pPr>
        <w:keepNext/>
        <w:keepLines/>
        <w:ind w:right="389"/>
        <w:jc w:val="both"/>
        <w:rPr>
          <w:b/>
          <w:spacing w:val="1"/>
          <w:sz w:val="22"/>
          <w:szCs w:val="22"/>
        </w:rPr>
      </w:pPr>
      <w:r w:rsidRPr="00D96CBB">
        <w:rPr>
          <w:b/>
          <w:spacing w:val="1"/>
          <w:sz w:val="22"/>
          <w:szCs w:val="22"/>
        </w:rPr>
        <w:t>Выполнение работ в 2024 году по изготовлению протезов голени модульных, в том числе при недоразвитии, с модулем стопы с микропроцессорным управлением. Количество – 2 штуки.</w:t>
      </w:r>
    </w:p>
    <w:p w:rsidR="009020EE" w:rsidRPr="00D96CBB" w:rsidRDefault="009020EE" w:rsidP="009020EE">
      <w:pPr>
        <w:keepNext/>
        <w:keepLines/>
        <w:jc w:val="both"/>
        <w:rPr>
          <w:b/>
          <w:spacing w:val="1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0800"/>
        <w:gridCol w:w="2835"/>
      </w:tblGrid>
      <w:tr w:rsidR="009020EE" w:rsidRPr="00D96CBB" w:rsidTr="00226192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0EE" w:rsidRPr="00D96CBB" w:rsidRDefault="009020EE" w:rsidP="00226192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D96CBB">
              <w:rPr>
                <w:sz w:val="22"/>
                <w:szCs w:val="22"/>
              </w:rPr>
              <w:t xml:space="preserve">№ </w:t>
            </w:r>
            <w:proofErr w:type="gramStart"/>
            <w:r w:rsidRPr="00D96CBB">
              <w:rPr>
                <w:sz w:val="22"/>
                <w:szCs w:val="22"/>
              </w:rPr>
              <w:t>п</w:t>
            </w:r>
            <w:proofErr w:type="gramEnd"/>
            <w:r w:rsidRPr="00D96CBB">
              <w:rPr>
                <w:sz w:val="22"/>
                <w:szCs w:val="22"/>
              </w:rPr>
              <w:t>/п</w:t>
            </w:r>
          </w:p>
        </w:tc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0EE" w:rsidRPr="00D96CBB" w:rsidRDefault="009020EE" w:rsidP="00226192">
            <w:pPr>
              <w:keepNext/>
              <w:keepLines/>
              <w:tabs>
                <w:tab w:val="left" w:pos="3960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96CBB">
              <w:rPr>
                <w:b/>
                <w:bCs/>
                <w:sz w:val="22"/>
                <w:szCs w:val="22"/>
              </w:rPr>
              <w:t>Наименование ПОИ</w:t>
            </w:r>
          </w:p>
          <w:p w:rsidR="009020EE" w:rsidRPr="00D96CBB" w:rsidRDefault="009020EE" w:rsidP="00226192">
            <w:pPr>
              <w:keepNext/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D96CBB">
              <w:rPr>
                <w:b/>
                <w:sz w:val="22"/>
                <w:szCs w:val="22"/>
              </w:rPr>
              <w:t>Описание, требования к выполнению работ, их качеству, безопасности, результатам, месту, сроку выполнения работ, гарантийному сроку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0EE" w:rsidRPr="00D96CBB" w:rsidRDefault="009020EE" w:rsidP="00226192">
            <w:pPr>
              <w:keepNext/>
              <w:snapToGrid w:val="0"/>
              <w:jc w:val="center"/>
              <w:rPr>
                <w:b/>
                <w:sz w:val="22"/>
                <w:szCs w:val="22"/>
              </w:rPr>
            </w:pPr>
            <w:r w:rsidRPr="00D96CBB">
              <w:rPr>
                <w:b/>
                <w:sz w:val="22"/>
                <w:szCs w:val="22"/>
              </w:rPr>
              <w:t xml:space="preserve">Объем работ (количество </w:t>
            </w:r>
            <w:r w:rsidRPr="00D96CBB">
              <w:rPr>
                <w:b/>
                <w:spacing w:val="-4"/>
                <w:sz w:val="22"/>
                <w:szCs w:val="22"/>
              </w:rPr>
              <w:t>протезно-ортопедических изделий</w:t>
            </w:r>
            <w:r w:rsidRPr="00D96CBB">
              <w:rPr>
                <w:b/>
                <w:sz w:val="22"/>
                <w:szCs w:val="22"/>
              </w:rPr>
              <w:t>, шт.)</w:t>
            </w:r>
          </w:p>
        </w:tc>
      </w:tr>
      <w:tr w:rsidR="009020EE" w:rsidRPr="00D96CBB" w:rsidTr="00226192">
        <w:trPr>
          <w:trHeight w:val="3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0EE" w:rsidRPr="00D96CBB" w:rsidRDefault="009020EE" w:rsidP="00226192">
            <w:pPr>
              <w:snapToGrid w:val="0"/>
              <w:jc w:val="center"/>
              <w:rPr>
                <w:sz w:val="22"/>
                <w:szCs w:val="22"/>
              </w:rPr>
            </w:pPr>
            <w:r w:rsidRPr="00D96CBB">
              <w:rPr>
                <w:sz w:val="22"/>
                <w:szCs w:val="22"/>
              </w:rPr>
              <w:t>1</w:t>
            </w:r>
          </w:p>
        </w:tc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0EE" w:rsidRPr="00D96CBB" w:rsidRDefault="009020EE" w:rsidP="00226192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  <w:r w:rsidRPr="00D96CBB">
              <w:rPr>
                <w:b/>
                <w:noProof/>
                <w:sz w:val="22"/>
                <w:szCs w:val="22"/>
              </w:rPr>
              <w:t>[8-07-14] Протез голени модульный, в том числе при недоразвитии, с модулем стопы с микропроцессорным управлением</w:t>
            </w:r>
            <w:r w:rsidRPr="00D96CBB">
              <w:rPr>
                <w:noProof/>
                <w:sz w:val="22"/>
                <w:szCs w:val="22"/>
              </w:rPr>
              <w:t xml:space="preserve">: </w:t>
            </w:r>
            <w:r w:rsidRPr="00D96CBB">
              <w:rPr>
                <w:noProof/>
                <w:sz w:val="22"/>
                <w:szCs w:val="22"/>
              </w:rPr>
              <w:br/>
              <w:t xml:space="preserve">Функционально – антропометрические данные: </w:t>
            </w:r>
          </w:p>
          <w:p w:rsidR="009020EE" w:rsidRPr="00D96CBB" w:rsidRDefault="009020EE" w:rsidP="00226192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  <w:r w:rsidRPr="00D96CBB">
              <w:rPr>
                <w:noProof/>
                <w:sz w:val="22"/>
                <w:szCs w:val="22"/>
              </w:rPr>
              <w:t>- Уровень ампутации: Средняя треть голени;</w:t>
            </w:r>
            <w:r w:rsidRPr="00D96CBB">
              <w:rPr>
                <w:noProof/>
                <w:sz w:val="22"/>
                <w:szCs w:val="22"/>
              </w:rPr>
              <w:br/>
              <w:t>- Состояние культи: Функциональная;</w:t>
            </w:r>
            <w:r w:rsidRPr="00D96CBB">
              <w:rPr>
                <w:noProof/>
                <w:sz w:val="22"/>
                <w:szCs w:val="22"/>
              </w:rPr>
              <w:br/>
              <w:t>- Уровень активности: 2-3;</w:t>
            </w:r>
            <w:r w:rsidRPr="00D96CBB">
              <w:rPr>
                <w:noProof/>
                <w:sz w:val="22"/>
                <w:szCs w:val="22"/>
              </w:rPr>
              <w:br/>
              <w:t>- Протезирование: Первичное;</w:t>
            </w:r>
            <w:r w:rsidRPr="00D96CBB">
              <w:rPr>
                <w:noProof/>
                <w:sz w:val="22"/>
                <w:szCs w:val="22"/>
              </w:rPr>
              <w:br/>
              <w:t>- Вес пациента, кг: 87;</w:t>
            </w:r>
            <w:r w:rsidRPr="00D96CBB">
              <w:rPr>
                <w:noProof/>
                <w:sz w:val="22"/>
                <w:szCs w:val="22"/>
              </w:rPr>
              <w:br/>
              <w:t xml:space="preserve">- Приемная гильза: </w:t>
            </w:r>
            <w:r w:rsidRPr="00D96CBB">
              <w:rPr>
                <w:noProof/>
                <w:sz w:val="22"/>
                <w:szCs w:val="22"/>
              </w:rPr>
              <w:br/>
              <w:t>Наименование разновидности модуля (узла, элемента): Приемная гильза;</w:t>
            </w:r>
            <w:r w:rsidRPr="00D96CBB">
              <w:rPr>
                <w:noProof/>
                <w:sz w:val="22"/>
                <w:szCs w:val="22"/>
              </w:rPr>
              <w:br/>
              <w:t xml:space="preserve">- Вкладные элементы: </w:t>
            </w:r>
            <w:r w:rsidRPr="00D96CBB">
              <w:rPr>
                <w:noProof/>
                <w:sz w:val="22"/>
                <w:szCs w:val="22"/>
              </w:rPr>
              <w:br/>
              <w:t>Наименование разновидности модуля (узла, элемента): Вкладная гильза из силикона;</w:t>
            </w:r>
          </w:p>
          <w:p w:rsidR="009020EE" w:rsidRPr="00D96CBB" w:rsidRDefault="009020EE" w:rsidP="00226192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  <w:r w:rsidRPr="00D96CBB">
              <w:rPr>
                <w:noProof/>
                <w:sz w:val="22"/>
                <w:szCs w:val="22"/>
              </w:rPr>
              <w:t xml:space="preserve">- Стопа: </w:t>
            </w:r>
            <w:r w:rsidRPr="00D96CBB">
              <w:rPr>
                <w:noProof/>
                <w:sz w:val="22"/>
                <w:szCs w:val="22"/>
              </w:rPr>
              <w:br/>
              <w:t>Наименование разновидности модуля (узла, элемента): Стопа;</w:t>
            </w:r>
            <w:r w:rsidRPr="00D96CBB">
              <w:rPr>
                <w:noProof/>
                <w:sz w:val="22"/>
                <w:szCs w:val="22"/>
              </w:rPr>
              <w:br/>
              <w:t>Конструктивные особенности модуля (узла, элемента): Стопа с микропроцессорным модулем;</w:t>
            </w:r>
            <w:r w:rsidRPr="00D96CBB">
              <w:rPr>
                <w:noProof/>
                <w:sz w:val="22"/>
                <w:szCs w:val="22"/>
              </w:rPr>
              <w:br/>
              <w:t xml:space="preserve">- Крепление: </w:t>
            </w:r>
            <w:r w:rsidRPr="00D96CBB">
              <w:rPr>
                <w:noProof/>
                <w:sz w:val="22"/>
                <w:szCs w:val="22"/>
              </w:rPr>
              <w:br/>
              <w:t>Наименование разновидности модуля (узла, элемента): Крепление;</w:t>
            </w:r>
            <w:r w:rsidRPr="00D96CBB">
              <w:rPr>
                <w:noProof/>
                <w:sz w:val="22"/>
                <w:szCs w:val="22"/>
              </w:rPr>
              <w:br/>
              <w:t>Конструктивные особенностимодуля (узла, элемента):  Вакуумное крепление, Замок полимерного чехла;</w:t>
            </w:r>
          </w:p>
          <w:p w:rsidR="009020EE" w:rsidRPr="00D96CBB" w:rsidRDefault="009020EE" w:rsidP="00226192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  <w:r w:rsidRPr="00D96CBB">
              <w:rPr>
                <w:noProof/>
                <w:sz w:val="22"/>
                <w:szCs w:val="22"/>
              </w:rPr>
              <w:t xml:space="preserve">- Отделочные косметические элементы: </w:t>
            </w:r>
            <w:r w:rsidRPr="00D96CBB">
              <w:rPr>
                <w:noProof/>
                <w:sz w:val="22"/>
                <w:szCs w:val="22"/>
              </w:rPr>
              <w:br/>
              <w:t>Наименование разновидности модуля (узла, элемента): Мягкая облицовка;</w:t>
            </w:r>
            <w:r w:rsidRPr="00D96CBB">
              <w:rPr>
                <w:noProof/>
                <w:sz w:val="22"/>
                <w:szCs w:val="22"/>
              </w:rPr>
              <w:br/>
              <w:t xml:space="preserve">- Дополнительный компонент (модуль) протеза: </w:t>
            </w:r>
            <w:r w:rsidRPr="00D96CBB">
              <w:rPr>
                <w:noProof/>
                <w:sz w:val="22"/>
                <w:szCs w:val="22"/>
              </w:rPr>
              <w:br/>
              <w:t>Наименование разновидности модуля (узла, элемента): Гидравлическая щиколотка с регулировкой флексий;</w:t>
            </w:r>
          </w:p>
          <w:p w:rsidR="009020EE" w:rsidRPr="00D96CBB" w:rsidRDefault="009020EE" w:rsidP="00226192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  <w:r w:rsidRPr="00D96CBB">
              <w:rPr>
                <w:noProof/>
                <w:sz w:val="22"/>
                <w:szCs w:val="22"/>
              </w:rPr>
              <w:t>- Комплектация:</w:t>
            </w:r>
          </w:p>
          <w:p w:rsidR="009020EE" w:rsidRPr="00D96CBB" w:rsidRDefault="009020EE" w:rsidP="00226192">
            <w:pPr>
              <w:autoSpaceDE w:val="0"/>
              <w:autoSpaceDN w:val="0"/>
              <w:rPr>
                <w:sz w:val="22"/>
                <w:szCs w:val="22"/>
              </w:rPr>
            </w:pPr>
            <w:r w:rsidRPr="00D96CBB">
              <w:rPr>
                <w:noProof/>
                <w:sz w:val="22"/>
                <w:szCs w:val="22"/>
              </w:rPr>
              <w:t>Косметическая оболочка на протез нижней конечности, Чехол на культю голени из полимерного материала (силиконовый)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0EE" w:rsidRPr="00D96CBB" w:rsidRDefault="009020EE" w:rsidP="00226192">
            <w:pPr>
              <w:keepLines/>
              <w:tabs>
                <w:tab w:val="left" w:pos="3132"/>
              </w:tabs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D96CBB">
              <w:rPr>
                <w:sz w:val="22"/>
                <w:szCs w:val="22"/>
              </w:rPr>
              <w:t>1</w:t>
            </w:r>
          </w:p>
        </w:tc>
      </w:tr>
      <w:tr w:rsidR="009020EE" w:rsidRPr="00D96CBB" w:rsidTr="00226192">
        <w:trPr>
          <w:trHeight w:val="3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0EE" w:rsidRPr="00D96CBB" w:rsidRDefault="009020EE" w:rsidP="00226192">
            <w:pPr>
              <w:snapToGrid w:val="0"/>
              <w:jc w:val="center"/>
              <w:rPr>
                <w:sz w:val="22"/>
                <w:szCs w:val="22"/>
              </w:rPr>
            </w:pPr>
            <w:r w:rsidRPr="00D96CBB">
              <w:rPr>
                <w:sz w:val="22"/>
                <w:szCs w:val="22"/>
              </w:rPr>
              <w:t>2</w:t>
            </w:r>
          </w:p>
        </w:tc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0EE" w:rsidRPr="00D96CBB" w:rsidRDefault="009020EE" w:rsidP="00226192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  <w:r w:rsidRPr="00D96CBB">
              <w:rPr>
                <w:b/>
                <w:noProof/>
                <w:sz w:val="22"/>
                <w:szCs w:val="22"/>
              </w:rPr>
              <w:t>[8-07-14] Протез голени модульный, в том числе при недоразвитии, с модулем стопы с микропроцессорным управлением</w:t>
            </w:r>
            <w:r w:rsidRPr="00D96CBB">
              <w:rPr>
                <w:noProof/>
                <w:sz w:val="22"/>
                <w:szCs w:val="22"/>
              </w:rPr>
              <w:t>:</w:t>
            </w:r>
            <w:r w:rsidRPr="00D96CBB">
              <w:rPr>
                <w:noProof/>
                <w:sz w:val="22"/>
                <w:szCs w:val="22"/>
              </w:rPr>
              <w:br/>
            </w:r>
            <w:proofErr w:type="gramStart"/>
            <w:r w:rsidRPr="00D96CBB">
              <w:rPr>
                <w:noProof/>
                <w:sz w:val="22"/>
                <w:szCs w:val="22"/>
              </w:rPr>
              <w:t xml:space="preserve">Функционально – антропометрические данные: </w:t>
            </w:r>
            <w:r w:rsidRPr="00D96CBB">
              <w:rPr>
                <w:noProof/>
                <w:sz w:val="22"/>
                <w:szCs w:val="22"/>
              </w:rPr>
              <w:br/>
              <w:t>- уровень ампутации: средняя треть голени;</w:t>
            </w:r>
            <w:r w:rsidRPr="00D96CBB">
              <w:rPr>
                <w:noProof/>
                <w:sz w:val="22"/>
                <w:szCs w:val="22"/>
              </w:rPr>
              <w:br/>
              <w:t>- состояние культи: функциональная;</w:t>
            </w:r>
            <w:r w:rsidRPr="00D96CBB">
              <w:rPr>
                <w:noProof/>
                <w:sz w:val="22"/>
                <w:szCs w:val="22"/>
              </w:rPr>
              <w:br/>
            </w:r>
            <w:r w:rsidRPr="00D96CBB">
              <w:rPr>
                <w:noProof/>
                <w:sz w:val="22"/>
                <w:szCs w:val="22"/>
              </w:rPr>
              <w:lastRenderedPageBreak/>
              <w:t>- уровень активности: 2-3;</w:t>
            </w:r>
            <w:r w:rsidRPr="00D96CBB">
              <w:rPr>
                <w:noProof/>
                <w:sz w:val="22"/>
                <w:szCs w:val="22"/>
              </w:rPr>
              <w:br/>
              <w:t>- протезирование: 1.5.1 первичное;</w:t>
            </w:r>
            <w:r w:rsidRPr="00D96CBB">
              <w:rPr>
                <w:noProof/>
                <w:sz w:val="22"/>
                <w:szCs w:val="22"/>
              </w:rPr>
              <w:br/>
              <w:t>- вес пациента, кг: 72;</w:t>
            </w:r>
            <w:r w:rsidRPr="00D96CBB">
              <w:rPr>
                <w:noProof/>
                <w:sz w:val="22"/>
                <w:szCs w:val="22"/>
              </w:rPr>
              <w:br/>
              <w:t xml:space="preserve">- приемная гильза: </w:t>
            </w:r>
            <w:r w:rsidRPr="00D96CBB">
              <w:rPr>
                <w:noProof/>
                <w:sz w:val="22"/>
                <w:szCs w:val="22"/>
              </w:rPr>
              <w:br/>
              <w:t>наименование разновидности модуля (узла, элемента): приемная гильза;</w:t>
            </w:r>
            <w:r w:rsidRPr="00D96CBB">
              <w:rPr>
                <w:noProof/>
                <w:sz w:val="22"/>
                <w:szCs w:val="22"/>
              </w:rPr>
              <w:br/>
              <w:t xml:space="preserve">- вкладные элементы: </w:t>
            </w:r>
            <w:r w:rsidRPr="00D96CBB">
              <w:rPr>
                <w:noProof/>
                <w:sz w:val="22"/>
                <w:szCs w:val="22"/>
              </w:rPr>
              <w:br/>
              <w:t>наименование разновидности модуля (узла, элемента): вкладная гильза из силикона;</w:t>
            </w:r>
            <w:r w:rsidRPr="00D96CBB">
              <w:rPr>
                <w:noProof/>
                <w:sz w:val="22"/>
                <w:szCs w:val="22"/>
              </w:rPr>
              <w:br/>
              <w:t xml:space="preserve">- стопа: </w:t>
            </w:r>
            <w:r w:rsidRPr="00D96CBB">
              <w:rPr>
                <w:noProof/>
                <w:sz w:val="22"/>
                <w:szCs w:val="22"/>
              </w:rPr>
              <w:br/>
              <w:t>наименование разновидности модуля (узла, элемента): стопа;</w:t>
            </w:r>
            <w:r w:rsidRPr="00D96CBB">
              <w:rPr>
                <w:noProof/>
                <w:sz w:val="22"/>
                <w:szCs w:val="22"/>
              </w:rPr>
              <w:br/>
              <w:t>конструктивные особенности модуля (узла, элемента): стопа с микропроцессорным модулем;</w:t>
            </w:r>
            <w:proofErr w:type="gramEnd"/>
          </w:p>
          <w:p w:rsidR="009020EE" w:rsidRPr="00D96CBB" w:rsidRDefault="009020EE" w:rsidP="00226192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  <w:proofErr w:type="gramStart"/>
            <w:r w:rsidRPr="00D96CBB">
              <w:rPr>
                <w:noProof/>
                <w:sz w:val="22"/>
                <w:szCs w:val="22"/>
              </w:rPr>
              <w:t xml:space="preserve">- крепление: </w:t>
            </w:r>
            <w:r w:rsidRPr="00D96CBB">
              <w:rPr>
                <w:noProof/>
                <w:sz w:val="22"/>
                <w:szCs w:val="22"/>
              </w:rPr>
              <w:br/>
              <w:t>наименование разновидности модуля (узла, элемента): крепление;</w:t>
            </w:r>
            <w:r w:rsidRPr="00D96CBB">
              <w:rPr>
                <w:noProof/>
                <w:sz w:val="22"/>
                <w:szCs w:val="22"/>
              </w:rPr>
              <w:br/>
              <w:t>конструктивные особенности модуля (узла, элемента): замок полимерного чехла, бандаж-наколенник;</w:t>
            </w:r>
            <w:r w:rsidRPr="00D96CBB">
              <w:rPr>
                <w:noProof/>
                <w:sz w:val="22"/>
                <w:szCs w:val="22"/>
              </w:rPr>
              <w:br/>
              <w:t xml:space="preserve">- отделочные косметические элементы: </w:t>
            </w:r>
            <w:r w:rsidRPr="00D96CBB">
              <w:rPr>
                <w:noProof/>
                <w:sz w:val="22"/>
                <w:szCs w:val="22"/>
              </w:rPr>
              <w:br/>
              <w:t>наименование разновидности модуля (узла, элемента): мягкая облицовка;</w:t>
            </w:r>
            <w:proofErr w:type="gramEnd"/>
          </w:p>
          <w:p w:rsidR="009020EE" w:rsidRPr="00D96CBB" w:rsidRDefault="009020EE" w:rsidP="00226192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  <w:r w:rsidRPr="00D96CBB">
              <w:rPr>
                <w:noProof/>
                <w:sz w:val="22"/>
                <w:szCs w:val="22"/>
              </w:rPr>
              <w:t>- Комплектация:</w:t>
            </w:r>
          </w:p>
          <w:p w:rsidR="009020EE" w:rsidRPr="00D96CBB" w:rsidRDefault="009020EE" w:rsidP="00226192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  <w:r w:rsidRPr="00D96CBB">
              <w:rPr>
                <w:noProof/>
                <w:sz w:val="22"/>
                <w:szCs w:val="22"/>
              </w:rPr>
              <w:t>Косметическая оболочка на протез нижней конечности, Чехол на культю голени из полимерного материала (силиконовый)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0EE" w:rsidRPr="00D96CBB" w:rsidRDefault="009020EE" w:rsidP="00226192">
            <w:pPr>
              <w:keepLines/>
              <w:tabs>
                <w:tab w:val="left" w:pos="3132"/>
              </w:tabs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D96CBB">
              <w:rPr>
                <w:sz w:val="22"/>
                <w:szCs w:val="22"/>
              </w:rPr>
              <w:lastRenderedPageBreak/>
              <w:t>1</w:t>
            </w:r>
          </w:p>
        </w:tc>
      </w:tr>
      <w:tr w:rsidR="009020EE" w:rsidRPr="00D96CBB" w:rsidTr="00226192">
        <w:trPr>
          <w:trHeight w:val="331"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0EE" w:rsidRPr="00D96CBB" w:rsidRDefault="009020EE" w:rsidP="00226192">
            <w:pPr>
              <w:suppressAutoHyphens w:val="0"/>
              <w:snapToGrid w:val="0"/>
              <w:jc w:val="both"/>
              <w:rPr>
                <w:b/>
                <w:kern w:val="0"/>
                <w:sz w:val="22"/>
                <w:szCs w:val="22"/>
              </w:rPr>
            </w:pPr>
            <w:r w:rsidRPr="00D96CBB">
              <w:rPr>
                <w:b/>
                <w:kern w:val="0"/>
                <w:sz w:val="22"/>
                <w:szCs w:val="22"/>
              </w:rPr>
              <w:lastRenderedPageBreak/>
              <w:t xml:space="preserve">Требования к выполнению работ, их качеству, безопасности, результатам. </w:t>
            </w:r>
          </w:p>
          <w:p w:rsidR="009020EE" w:rsidRPr="00D96CBB" w:rsidRDefault="009020EE" w:rsidP="00226192">
            <w:pPr>
              <w:snapToGrid w:val="0"/>
              <w:jc w:val="both"/>
              <w:rPr>
                <w:sz w:val="22"/>
                <w:szCs w:val="22"/>
              </w:rPr>
            </w:pPr>
            <w:r w:rsidRPr="00D96CBB">
              <w:rPr>
                <w:sz w:val="22"/>
                <w:szCs w:val="22"/>
              </w:rPr>
              <w:t xml:space="preserve">Протез нижней конечности должен соответствовать требованиям ГОСТ </w:t>
            </w:r>
            <w:r w:rsidRPr="00D96CBB">
              <w:rPr>
                <w:sz w:val="22"/>
                <w:szCs w:val="22"/>
                <w:lang w:val="en-US"/>
              </w:rPr>
              <w:t>ISO</w:t>
            </w:r>
            <w:r w:rsidRPr="00D96CBB">
              <w:rPr>
                <w:sz w:val="22"/>
                <w:szCs w:val="22"/>
              </w:rPr>
              <w:t xml:space="preserve"> 10993-1-2021, ГОСТ </w:t>
            </w:r>
            <w:r w:rsidRPr="00D96CBB">
              <w:rPr>
                <w:sz w:val="22"/>
                <w:szCs w:val="22"/>
                <w:lang w:val="en-US"/>
              </w:rPr>
              <w:t>ISO</w:t>
            </w:r>
            <w:r w:rsidRPr="00D96CBB">
              <w:rPr>
                <w:sz w:val="22"/>
                <w:szCs w:val="22"/>
              </w:rPr>
              <w:t xml:space="preserve"> 10993-5-2023,                         ГОСТ </w:t>
            </w:r>
            <w:r w:rsidRPr="00D96CBB">
              <w:rPr>
                <w:sz w:val="22"/>
                <w:szCs w:val="22"/>
                <w:lang w:val="en-US"/>
              </w:rPr>
              <w:t>ISO</w:t>
            </w:r>
            <w:r w:rsidRPr="00D96CBB">
              <w:rPr>
                <w:sz w:val="22"/>
                <w:szCs w:val="22"/>
              </w:rPr>
              <w:t xml:space="preserve"> 10993-10-2023, ГОСТ </w:t>
            </w:r>
            <w:proofErr w:type="gramStart"/>
            <w:r w:rsidRPr="00D96CBB">
              <w:rPr>
                <w:sz w:val="22"/>
                <w:szCs w:val="22"/>
              </w:rPr>
              <w:t>Р</w:t>
            </w:r>
            <w:proofErr w:type="gramEnd"/>
            <w:r w:rsidRPr="00D96CBB">
              <w:rPr>
                <w:sz w:val="22"/>
                <w:szCs w:val="22"/>
              </w:rPr>
              <w:t xml:space="preserve"> 52770-2023, ГОСТ Р ИСО 22523-2007, ГОСТ Р 53869-2021. </w:t>
            </w:r>
            <w:r w:rsidRPr="00D96CBB">
              <w:rPr>
                <w:kern w:val="0"/>
                <w:sz w:val="22"/>
                <w:szCs w:val="22"/>
              </w:rPr>
              <w:t xml:space="preserve">Реабилитационные мероприятия соответствуют требованиям ГОСТ </w:t>
            </w:r>
            <w:proofErr w:type="gramStart"/>
            <w:r w:rsidRPr="00D96CBB">
              <w:rPr>
                <w:kern w:val="0"/>
                <w:sz w:val="22"/>
                <w:szCs w:val="22"/>
              </w:rPr>
              <w:t>Р</w:t>
            </w:r>
            <w:proofErr w:type="gramEnd"/>
            <w:r w:rsidRPr="00D96CBB">
              <w:rPr>
                <w:kern w:val="0"/>
                <w:sz w:val="22"/>
                <w:szCs w:val="22"/>
              </w:rPr>
              <w:t xml:space="preserve"> 59542-2021.</w:t>
            </w:r>
          </w:p>
          <w:p w:rsidR="009020EE" w:rsidRPr="00D96CBB" w:rsidRDefault="009020EE" w:rsidP="00226192">
            <w:pPr>
              <w:keepNext/>
              <w:jc w:val="both"/>
              <w:rPr>
                <w:sz w:val="22"/>
                <w:szCs w:val="22"/>
              </w:rPr>
            </w:pPr>
            <w:proofErr w:type="gramStart"/>
            <w:r w:rsidRPr="00D96CBB">
              <w:rPr>
                <w:sz w:val="22"/>
                <w:szCs w:val="22"/>
              </w:rPr>
              <w:t>Выполнение работ по изготовлению для Получателей протезов голени модульных, в том числе при недоразвитии, с модулем стопы с микропроцессорным управлением должно</w:t>
            </w:r>
            <w:r w:rsidRPr="00D96CBB">
              <w:rPr>
                <w:b/>
                <w:sz w:val="22"/>
                <w:szCs w:val="22"/>
              </w:rPr>
              <w:t xml:space="preserve"> </w:t>
            </w:r>
            <w:r w:rsidRPr="00D96CBB">
              <w:rPr>
                <w:sz w:val="22"/>
                <w:szCs w:val="22"/>
              </w:rPr>
              <w:t>содержать комплекс медицинских, технических и социальных мероприятий, проводимых с Получателями (осмотр врача, снятие слепков, замер, подбор и выбор конструкции протезно-ортопедического изделия), имеющим нарушения и (или) дефекты опорно-двигательного аппарата, в целях восстановления или компенсации ограничений его жизнедеятельности.</w:t>
            </w:r>
            <w:proofErr w:type="gramEnd"/>
            <w:r w:rsidRPr="00D96CBB">
              <w:rPr>
                <w:sz w:val="22"/>
                <w:szCs w:val="22"/>
              </w:rPr>
              <w:t xml:space="preserve"> 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дефектов. Приемная гильза протезов изготавливается по индивидуальному параметру Получателей и предназначается для размещения в нем культи или пораженной конечности. Функциональный узел протезов выполняет заданную функцию и имеет конструктивно-технологическую завершенность. Косметический протез конечности восполняет </w:t>
            </w:r>
            <w:proofErr w:type="gramStart"/>
            <w:r w:rsidRPr="00D96CBB">
              <w:rPr>
                <w:sz w:val="22"/>
                <w:szCs w:val="22"/>
              </w:rPr>
              <w:t>форму</w:t>
            </w:r>
            <w:proofErr w:type="gramEnd"/>
            <w:r w:rsidRPr="00D96CBB">
              <w:rPr>
                <w:sz w:val="22"/>
                <w:szCs w:val="22"/>
              </w:rPr>
              <w:t xml:space="preserve"> и внешний вид отсутствующей ее части. </w:t>
            </w:r>
          </w:p>
          <w:p w:rsidR="009020EE" w:rsidRPr="00D96CBB" w:rsidRDefault="009020EE" w:rsidP="00226192">
            <w:pPr>
              <w:snapToGrid w:val="0"/>
              <w:jc w:val="both"/>
              <w:rPr>
                <w:sz w:val="22"/>
                <w:szCs w:val="22"/>
              </w:rPr>
            </w:pPr>
            <w:r w:rsidRPr="00D96CBB">
              <w:rPr>
                <w:sz w:val="22"/>
                <w:szCs w:val="22"/>
              </w:rPr>
              <w:t xml:space="preserve">Выполнение работ по изготовлению протезов голени модульных, в том числе при недоразвитии, с модулем стопы с микропроцессорным управлением для Получателей должно осуществляться Участником закупки либо соисполнителем. </w:t>
            </w:r>
            <w:proofErr w:type="gramStart"/>
            <w:r w:rsidRPr="00D96CBB">
              <w:rPr>
                <w:sz w:val="22"/>
                <w:szCs w:val="22"/>
              </w:rPr>
              <w:t xml:space="preserve">Участник закупки (либо соисполнитель) должен иметь действующую лицензию на осуществление медицинской деятельности </w:t>
            </w:r>
            <w:r w:rsidRPr="00D96CBB">
              <w:rPr>
                <w:b/>
                <w:sz w:val="22"/>
                <w:szCs w:val="22"/>
              </w:rPr>
              <w:t>по травматологии и ортопедии (с местом осуществления лицензируемого вида деятельности на территории г. Перми)</w:t>
            </w:r>
            <w:r w:rsidRPr="00D96CBB">
              <w:rPr>
                <w:sz w:val="22"/>
                <w:szCs w:val="22"/>
              </w:rPr>
              <w:t xml:space="preserve"> (</w:t>
            </w:r>
            <w:hyperlink r:id="rId6" w:history="1">
              <w:r w:rsidRPr="00D96CBB">
                <w:rPr>
                  <w:rStyle w:val="a5"/>
                  <w:sz w:val="22"/>
                  <w:szCs w:val="22"/>
                </w:rPr>
                <w:t>п. 46. ч. 1 ст. 12</w:t>
              </w:r>
            </w:hyperlink>
            <w:r w:rsidRPr="00D96CBB">
              <w:rPr>
                <w:sz w:val="22"/>
                <w:szCs w:val="22"/>
              </w:rPr>
              <w:t xml:space="preserve"> Федерального закона от 04.05.2011 № 99-ФЗ «О лицензировании отдельных видов деятельности», Перечень работ (услуг), составляющих медицинскую деятельность, утвержденный постановлением Правительства Российской Федерации от 01.06.2021 № 852 «О лицензировании медицинской деятельности</w:t>
            </w:r>
            <w:proofErr w:type="gramEnd"/>
            <w:r w:rsidRPr="00D96CBB">
              <w:rPr>
                <w:sz w:val="22"/>
                <w:szCs w:val="22"/>
              </w:rPr>
              <w:t xml:space="preserve"> (</w:t>
            </w:r>
            <w:proofErr w:type="gramStart"/>
            <w:r w:rsidRPr="00D96CBB">
              <w:rPr>
                <w:sz w:val="22"/>
                <w:szCs w:val="22"/>
              </w:rPr>
              <w:t>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«СКОЛКОВО»)).</w:t>
            </w:r>
            <w:proofErr w:type="gramEnd"/>
          </w:p>
          <w:p w:rsidR="009020EE" w:rsidRPr="00D96CBB" w:rsidRDefault="009020EE" w:rsidP="00226192">
            <w:pPr>
              <w:snapToGrid w:val="0"/>
              <w:jc w:val="both"/>
              <w:rPr>
                <w:sz w:val="22"/>
                <w:szCs w:val="22"/>
              </w:rPr>
            </w:pPr>
            <w:r w:rsidRPr="00D96CBB">
              <w:rPr>
                <w:sz w:val="22"/>
                <w:szCs w:val="22"/>
              </w:rPr>
              <w:t xml:space="preserve">Работы по обеспечению Получателей протезами голени модульными, в том числе при недоразвитии, с модулем стопы с микропроцессорным </w:t>
            </w:r>
            <w:r w:rsidRPr="00D96CBB">
              <w:rPr>
                <w:sz w:val="22"/>
                <w:szCs w:val="22"/>
              </w:rPr>
              <w:lastRenderedPageBreak/>
              <w:t>управлением следует считать выполненными, если у Получателей созданы условия для предупреждения развития деформации или благоприятного течения болезни. Работы по изготовлению для Получателей протезов голени модульных, в том числе при недоразвитии, с модулем стопы с микропроцессорным управлением должны быть выполнены с надлежащим качеством и в установленные сроки.</w:t>
            </w:r>
          </w:p>
          <w:p w:rsidR="009020EE" w:rsidRPr="00D96CBB" w:rsidRDefault="009020EE" w:rsidP="00226192">
            <w:pPr>
              <w:snapToGrid w:val="0"/>
              <w:jc w:val="both"/>
              <w:rPr>
                <w:sz w:val="22"/>
                <w:szCs w:val="22"/>
              </w:rPr>
            </w:pPr>
          </w:p>
          <w:p w:rsidR="009020EE" w:rsidRPr="00D96CBB" w:rsidRDefault="009020EE" w:rsidP="00226192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D96CBB">
              <w:rPr>
                <w:b/>
                <w:sz w:val="22"/>
                <w:szCs w:val="22"/>
              </w:rPr>
              <w:t>Требования к гарантийному сроку</w:t>
            </w:r>
          </w:p>
          <w:p w:rsidR="009020EE" w:rsidRPr="00D96CBB" w:rsidRDefault="009020EE" w:rsidP="00226192">
            <w:pPr>
              <w:keepLines/>
              <w:tabs>
                <w:tab w:val="left" w:pos="3960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D96CBB">
              <w:rPr>
                <w:sz w:val="22"/>
                <w:szCs w:val="22"/>
              </w:rPr>
              <w:t xml:space="preserve">На протезы голени модульные, в том числе при недоразвитии, с модулем стопы с микропроцессорным управлением устанавливается гарантийный срок, в течение которого Исполнитель должен производить замену или ремонт изделия бесплатно. Гарантийный срок распространяется на все составляющие изделия (результата работ). Гарантийный срок выполненных работ на изготовленные протезы голени модульные, в том числе при недоразвитии, с модулем стопы с микропроцессорным управлением </w:t>
            </w:r>
            <w:r w:rsidRPr="00D96CBB">
              <w:rPr>
                <w:sz w:val="22"/>
                <w:szCs w:val="22"/>
              </w:rPr>
              <w:t>составляет</w:t>
            </w:r>
            <w:r w:rsidRPr="00D96CBB">
              <w:rPr>
                <w:sz w:val="22"/>
                <w:szCs w:val="22"/>
              </w:rPr>
              <w:t xml:space="preserve"> 12 (Двенадцать) месяцев со дня выдачи готового изделия Получателям.</w:t>
            </w:r>
          </w:p>
          <w:p w:rsidR="009020EE" w:rsidRPr="00D96CBB" w:rsidRDefault="009020EE" w:rsidP="00226192">
            <w:pPr>
              <w:keepLines/>
              <w:tabs>
                <w:tab w:val="left" w:pos="3960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  <w:p w:rsidR="009020EE" w:rsidRPr="00D96CBB" w:rsidRDefault="009020EE" w:rsidP="00226192">
            <w:pPr>
              <w:pStyle w:val="21"/>
              <w:keepNext/>
              <w:keepLines/>
              <w:spacing w:before="0"/>
              <w:rPr>
                <w:sz w:val="22"/>
                <w:szCs w:val="22"/>
              </w:rPr>
            </w:pPr>
            <w:r w:rsidRPr="00D96CBB">
              <w:rPr>
                <w:sz w:val="22"/>
                <w:szCs w:val="22"/>
                <w:u w:val="single"/>
              </w:rPr>
              <w:t>Место выполнения работ</w:t>
            </w:r>
            <w:r w:rsidRPr="00D96CBB">
              <w:rPr>
                <w:sz w:val="22"/>
                <w:szCs w:val="22"/>
              </w:rPr>
              <w:t>: Российская Федерация. Снятие мерок, примерка и выдача протеза голени модульного, в том числе при недоразвитии, с модулем стопы с микропроцессорным управлением должны осуществляться в специализированном помещении на территории г. Перми, либо по месту жительства Получателей (по согласованию с Получателями).</w:t>
            </w:r>
          </w:p>
          <w:p w:rsidR="009020EE" w:rsidRPr="00D96CBB" w:rsidRDefault="009020EE" w:rsidP="00226192">
            <w:pPr>
              <w:pStyle w:val="21"/>
              <w:keepNext/>
              <w:keepLines/>
              <w:spacing w:before="0"/>
              <w:rPr>
                <w:sz w:val="22"/>
                <w:szCs w:val="22"/>
              </w:rPr>
            </w:pPr>
            <w:r w:rsidRPr="00D96CBB">
              <w:rPr>
                <w:sz w:val="22"/>
                <w:szCs w:val="22"/>
              </w:rPr>
              <w:t xml:space="preserve">  </w:t>
            </w:r>
          </w:p>
          <w:p w:rsidR="009020EE" w:rsidRPr="00D96CBB" w:rsidRDefault="009020EE" w:rsidP="00226192">
            <w:pPr>
              <w:keepNext/>
              <w:keepLines/>
              <w:widowControl/>
              <w:suppressAutoHyphens w:val="0"/>
              <w:jc w:val="both"/>
              <w:rPr>
                <w:sz w:val="22"/>
                <w:szCs w:val="22"/>
              </w:rPr>
            </w:pPr>
            <w:r w:rsidRPr="00D96CBB">
              <w:rPr>
                <w:sz w:val="22"/>
                <w:szCs w:val="22"/>
                <w:u w:val="single"/>
              </w:rPr>
              <w:t>Срок выполнения работ</w:t>
            </w:r>
            <w:r w:rsidRPr="00D96CBB">
              <w:rPr>
                <w:sz w:val="22"/>
                <w:szCs w:val="22"/>
              </w:rPr>
              <w:t xml:space="preserve"> </w:t>
            </w:r>
            <w:proofErr w:type="gramStart"/>
            <w:r w:rsidRPr="00D96CBB">
              <w:rPr>
                <w:sz w:val="22"/>
                <w:szCs w:val="22"/>
              </w:rPr>
              <w:t>с даты</w:t>
            </w:r>
            <w:r w:rsidRPr="00D96CBB">
              <w:rPr>
                <w:sz w:val="22"/>
                <w:szCs w:val="22"/>
              </w:rPr>
              <w:t xml:space="preserve"> обращения</w:t>
            </w:r>
            <w:proofErr w:type="gramEnd"/>
            <w:r w:rsidRPr="00D96CBB">
              <w:rPr>
                <w:sz w:val="22"/>
                <w:szCs w:val="22"/>
              </w:rPr>
              <w:t xml:space="preserve"> Получателя к Исполнителю с направ</w:t>
            </w:r>
            <w:r w:rsidRPr="00D96CBB">
              <w:rPr>
                <w:sz w:val="22"/>
                <w:szCs w:val="22"/>
              </w:rPr>
              <w:t>лением Заказчика в течение 30</w:t>
            </w:r>
            <w:r w:rsidRPr="00D96CBB">
              <w:rPr>
                <w:sz w:val="22"/>
                <w:szCs w:val="22"/>
              </w:rPr>
              <w:t xml:space="preserve"> (Тридцати) дней.</w:t>
            </w:r>
          </w:p>
          <w:p w:rsidR="009020EE" w:rsidRPr="00D96CBB" w:rsidRDefault="009020EE" w:rsidP="00226192">
            <w:pPr>
              <w:keepNext/>
              <w:keepLines/>
              <w:widowControl/>
              <w:suppressAutoHyphens w:val="0"/>
              <w:jc w:val="both"/>
              <w:rPr>
                <w:sz w:val="22"/>
                <w:szCs w:val="22"/>
              </w:rPr>
            </w:pPr>
            <w:r w:rsidRPr="00D96CBB">
              <w:rPr>
                <w:sz w:val="22"/>
                <w:szCs w:val="22"/>
              </w:rPr>
              <w:t xml:space="preserve"> </w:t>
            </w:r>
          </w:p>
          <w:p w:rsidR="009020EE" w:rsidRPr="00D96CBB" w:rsidRDefault="009020EE" w:rsidP="00226192">
            <w:pPr>
              <w:keepLines/>
              <w:tabs>
                <w:tab w:val="left" w:pos="3960"/>
              </w:tabs>
              <w:suppressAutoHyphens w:val="0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D96CBB">
              <w:rPr>
                <w:rFonts w:eastAsia="Times New Roman"/>
                <w:sz w:val="22"/>
                <w:szCs w:val="22"/>
              </w:rPr>
              <w:t xml:space="preserve">Срок службы изготовленных </w:t>
            </w:r>
            <w:r w:rsidRPr="00D96CBB">
              <w:rPr>
                <w:sz w:val="22"/>
                <w:szCs w:val="22"/>
              </w:rPr>
              <w:t>протезов голени модульных, в том числе при недоразвитии, с модулем стопы с микропроцессорным управлением</w:t>
            </w:r>
            <w:r w:rsidRPr="00D96CBB">
              <w:rPr>
                <w:rFonts w:eastAsia="Times New Roman"/>
                <w:sz w:val="22"/>
                <w:szCs w:val="22"/>
              </w:rPr>
              <w:t xml:space="preserve">  должен составлять не менее 2 (Двух) лет (указанный срок, установленный изготовителем протезно-ортопедического изделия, не может быть менее срока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изделиями»).</w:t>
            </w:r>
            <w:proofErr w:type="gramEnd"/>
          </w:p>
          <w:p w:rsidR="009020EE" w:rsidRPr="00D96CBB" w:rsidRDefault="009020EE" w:rsidP="00226192">
            <w:pPr>
              <w:shd w:val="clear" w:color="auto" w:fill="FFFFFF"/>
              <w:tabs>
                <w:tab w:val="left" w:pos="0"/>
              </w:tabs>
              <w:suppressAutoHyphens w:val="0"/>
              <w:spacing w:line="100" w:lineRule="atLeast"/>
              <w:rPr>
                <w:sz w:val="22"/>
                <w:szCs w:val="22"/>
              </w:rPr>
            </w:pPr>
          </w:p>
        </w:tc>
      </w:tr>
    </w:tbl>
    <w:p w:rsidR="009020EE" w:rsidRPr="00D96CBB" w:rsidRDefault="009020EE" w:rsidP="009020EE">
      <w:pPr>
        <w:keepNext/>
        <w:keepLines/>
        <w:widowControl/>
        <w:tabs>
          <w:tab w:val="center" w:pos="7424"/>
        </w:tabs>
        <w:suppressAutoHyphens w:val="0"/>
        <w:spacing w:line="100" w:lineRule="atLeast"/>
        <w:jc w:val="both"/>
        <w:rPr>
          <w:b/>
          <w:bCs/>
          <w:sz w:val="22"/>
          <w:szCs w:val="22"/>
        </w:rPr>
      </w:pPr>
    </w:p>
    <w:p w:rsidR="009020EE" w:rsidRPr="00D96CBB" w:rsidRDefault="009020EE" w:rsidP="009020EE">
      <w:pPr>
        <w:shd w:val="clear" w:color="auto" w:fill="FFFFFF"/>
        <w:tabs>
          <w:tab w:val="left" w:pos="0"/>
        </w:tabs>
        <w:suppressAutoHyphens w:val="0"/>
        <w:spacing w:line="100" w:lineRule="atLeast"/>
        <w:rPr>
          <w:b/>
          <w:bCs/>
          <w:kern w:val="0"/>
          <w:sz w:val="22"/>
          <w:szCs w:val="22"/>
        </w:rPr>
      </w:pPr>
      <w:r w:rsidRPr="00D96CBB">
        <w:rPr>
          <w:b/>
          <w:bCs/>
          <w:kern w:val="0"/>
          <w:sz w:val="22"/>
          <w:szCs w:val="22"/>
        </w:rPr>
        <w:t>Срок действия государственного контракта – 15.12</w:t>
      </w:r>
      <w:r w:rsidRPr="00D96CBB">
        <w:rPr>
          <w:b/>
          <w:bCs/>
          <w:kern w:val="0"/>
          <w:sz w:val="22"/>
          <w:szCs w:val="22"/>
        </w:rPr>
        <w:t>.2024 года (включительно)</w:t>
      </w:r>
    </w:p>
    <w:p w:rsidR="009020EE" w:rsidRPr="00D96CBB" w:rsidRDefault="009020EE" w:rsidP="009020EE">
      <w:pPr>
        <w:widowControl/>
        <w:shd w:val="clear" w:color="auto" w:fill="FFFFFF"/>
        <w:tabs>
          <w:tab w:val="left" w:pos="0"/>
        </w:tabs>
        <w:spacing w:line="100" w:lineRule="atLeast"/>
        <w:rPr>
          <w:b/>
          <w:sz w:val="22"/>
          <w:szCs w:val="22"/>
        </w:rPr>
      </w:pPr>
    </w:p>
    <w:p w:rsidR="009020EE" w:rsidRPr="00D96CBB" w:rsidRDefault="009020EE" w:rsidP="009020EE">
      <w:pPr>
        <w:widowControl/>
        <w:shd w:val="clear" w:color="auto" w:fill="FFFFFF"/>
        <w:tabs>
          <w:tab w:val="left" w:pos="0"/>
        </w:tabs>
        <w:spacing w:line="100" w:lineRule="atLeast"/>
        <w:ind w:firstLine="700"/>
        <w:jc w:val="center"/>
        <w:rPr>
          <w:b/>
          <w:sz w:val="22"/>
          <w:szCs w:val="22"/>
        </w:rPr>
      </w:pPr>
    </w:p>
    <w:p w:rsidR="00261295" w:rsidRPr="00D96CBB" w:rsidRDefault="00261295" w:rsidP="00261295">
      <w:pPr>
        <w:keepLines/>
        <w:suppressAutoHyphens w:val="0"/>
        <w:jc w:val="both"/>
        <w:rPr>
          <w:sz w:val="22"/>
          <w:szCs w:val="22"/>
        </w:rPr>
      </w:pPr>
    </w:p>
    <w:p w:rsidR="002020E1" w:rsidRPr="00D96CBB" w:rsidRDefault="002020E1" w:rsidP="005D7491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spacing w:val="1"/>
          <w:sz w:val="22"/>
          <w:szCs w:val="22"/>
        </w:rPr>
      </w:pPr>
      <w:bookmarkStart w:id="0" w:name="_GoBack"/>
      <w:bookmarkEnd w:id="0"/>
    </w:p>
    <w:sectPr w:rsidR="002020E1" w:rsidRPr="00D96CBB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B4250F"/>
    <w:multiLevelType w:val="hybridMultilevel"/>
    <w:tmpl w:val="68921310"/>
    <w:lvl w:ilvl="0" w:tplc="BBAAF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24A3D"/>
    <w:rsid w:val="00025F04"/>
    <w:rsid w:val="00043B2D"/>
    <w:rsid w:val="000508FB"/>
    <w:rsid w:val="00050BFB"/>
    <w:rsid w:val="00052D36"/>
    <w:rsid w:val="000670A3"/>
    <w:rsid w:val="0007619A"/>
    <w:rsid w:val="00077616"/>
    <w:rsid w:val="00081B16"/>
    <w:rsid w:val="000874F1"/>
    <w:rsid w:val="000B3A6B"/>
    <w:rsid w:val="000B5E21"/>
    <w:rsid w:val="000B6308"/>
    <w:rsid w:val="000E3522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53A69"/>
    <w:rsid w:val="00163291"/>
    <w:rsid w:val="00173DF0"/>
    <w:rsid w:val="001800E4"/>
    <w:rsid w:val="00186DE8"/>
    <w:rsid w:val="001B404C"/>
    <w:rsid w:val="001C1CE7"/>
    <w:rsid w:val="001D64CA"/>
    <w:rsid w:val="001E2F6A"/>
    <w:rsid w:val="002020E1"/>
    <w:rsid w:val="00206452"/>
    <w:rsid w:val="00212AA8"/>
    <w:rsid w:val="00220B72"/>
    <w:rsid w:val="0022569C"/>
    <w:rsid w:val="002546CD"/>
    <w:rsid w:val="00261295"/>
    <w:rsid w:val="00263240"/>
    <w:rsid w:val="00272175"/>
    <w:rsid w:val="002801EC"/>
    <w:rsid w:val="002834C2"/>
    <w:rsid w:val="002944A9"/>
    <w:rsid w:val="00297ED9"/>
    <w:rsid w:val="002B6036"/>
    <w:rsid w:val="002B7165"/>
    <w:rsid w:val="002E1FD5"/>
    <w:rsid w:val="002F6AAF"/>
    <w:rsid w:val="003021FA"/>
    <w:rsid w:val="003166FF"/>
    <w:rsid w:val="003201F1"/>
    <w:rsid w:val="0032020D"/>
    <w:rsid w:val="00331482"/>
    <w:rsid w:val="00335509"/>
    <w:rsid w:val="00364B6A"/>
    <w:rsid w:val="0036641E"/>
    <w:rsid w:val="003827AE"/>
    <w:rsid w:val="003B0E2C"/>
    <w:rsid w:val="003C3A55"/>
    <w:rsid w:val="003D10F8"/>
    <w:rsid w:val="003D5E11"/>
    <w:rsid w:val="004022E5"/>
    <w:rsid w:val="004102A9"/>
    <w:rsid w:val="00415390"/>
    <w:rsid w:val="004235CE"/>
    <w:rsid w:val="00424E46"/>
    <w:rsid w:val="00430682"/>
    <w:rsid w:val="00435CD3"/>
    <w:rsid w:val="00436BEA"/>
    <w:rsid w:val="0044744A"/>
    <w:rsid w:val="00454B2C"/>
    <w:rsid w:val="004610BC"/>
    <w:rsid w:val="00467412"/>
    <w:rsid w:val="004729C5"/>
    <w:rsid w:val="004A1E9E"/>
    <w:rsid w:val="004A4968"/>
    <w:rsid w:val="004A62E2"/>
    <w:rsid w:val="004B30E1"/>
    <w:rsid w:val="004D79FE"/>
    <w:rsid w:val="004F2075"/>
    <w:rsid w:val="004F208D"/>
    <w:rsid w:val="004F44D6"/>
    <w:rsid w:val="00506B75"/>
    <w:rsid w:val="00525739"/>
    <w:rsid w:val="00526478"/>
    <w:rsid w:val="00536E13"/>
    <w:rsid w:val="00540DF3"/>
    <w:rsid w:val="00542225"/>
    <w:rsid w:val="00543FE9"/>
    <w:rsid w:val="00556804"/>
    <w:rsid w:val="0058192F"/>
    <w:rsid w:val="00585458"/>
    <w:rsid w:val="00596A87"/>
    <w:rsid w:val="00596B03"/>
    <w:rsid w:val="005B1D35"/>
    <w:rsid w:val="005D7491"/>
    <w:rsid w:val="005E6BB4"/>
    <w:rsid w:val="005F3740"/>
    <w:rsid w:val="00615F71"/>
    <w:rsid w:val="00617D04"/>
    <w:rsid w:val="00625881"/>
    <w:rsid w:val="0063679A"/>
    <w:rsid w:val="006558D5"/>
    <w:rsid w:val="006570AD"/>
    <w:rsid w:val="00664F5C"/>
    <w:rsid w:val="00676E39"/>
    <w:rsid w:val="00680037"/>
    <w:rsid w:val="00685437"/>
    <w:rsid w:val="00685BA8"/>
    <w:rsid w:val="006C02A0"/>
    <w:rsid w:val="006C33A6"/>
    <w:rsid w:val="006D2D6B"/>
    <w:rsid w:val="006D38BD"/>
    <w:rsid w:val="006D6322"/>
    <w:rsid w:val="006E4C0B"/>
    <w:rsid w:val="006F5FD8"/>
    <w:rsid w:val="0070014E"/>
    <w:rsid w:val="00707850"/>
    <w:rsid w:val="00726AA2"/>
    <w:rsid w:val="00731E34"/>
    <w:rsid w:val="0073424F"/>
    <w:rsid w:val="00736059"/>
    <w:rsid w:val="00745304"/>
    <w:rsid w:val="0076348E"/>
    <w:rsid w:val="00772612"/>
    <w:rsid w:val="00774759"/>
    <w:rsid w:val="0077677D"/>
    <w:rsid w:val="007816AD"/>
    <w:rsid w:val="00786064"/>
    <w:rsid w:val="007A716A"/>
    <w:rsid w:val="007D2D84"/>
    <w:rsid w:val="007F00BF"/>
    <w:rsid w:val="007F45B6"/>
    <w:rsid w:val="0080337C"/>
    <w:rsid w:val="00803833"/>
    <w:rsid w:val="008208B0"/>
    <w:rsid w:val="00836BC1"/>
    <w:rsid w:val="00841F9A"/>
    <w:rsid w:val="00844303"/>
    <w:rsid w:val="00846A61"/>
    <w:rsid w:val="008508E5"/>
    <w:rsid w:val="00852518"/>
    <w:rsid w:val="008637EF"/>
    <w:rsid w:val="00882869"/>
    <w:rsid w:val="008852D6"/>
    <w:rsid w:val="0089256C"/>
    <w:rsid w:val="00893E42"/>
    <w:rsid w:val="008B7D56"/>
    <w:rsid w:val="008E3996"/>
    <w:rsid w:val="008F132B"/>
    <w:rsid w:val="008F439D"/>
    <w:rsid w:val="009020EE"/>
    <w:rsid w:val="00910020"/>
    <w:rsid w:val="00917D76"/>
    <w:rsid w:val="009221DF"/>
    <w:rsid w:val="009269CC"/>
    <w:rsid w:val="009330C1"/>
    <w:rsid w:val="00941BBA"/>
    <w:rsid w:val="00955F7B"/>
    <w:rsid w:val="00956944"/>
    <w:rsid w:val="00956EAD"/>
    <w:rsid w:val="00962C14"/>
    <w:rsid w:val="00971DEA"/>
    <w:rsid w:val="009752A1"/>
    <w:rsid w:val="009850F1"/>
    <w:rsid w:val="00992B25"/>
    <w:rsid w:val="0099636E"/>
    <w:rsid w:val="009A5FDD"/>
    <w:rsid w:val="009B74F6"/>
    <w:rsid w:val="009D2A07"/>
    <w:rsid w:val="009D7BCB"/>
    <w:rsid w:val="009E0EF5"/>
    <w:rsid w:val="009E1B25"/>
    <w:rsid w:val="00A3010F"/>
    <w:rsid w:val="00A40DA3"/>
    <w:rsid w:val="00A44D9C"/>
    <w:rsid w:val="00A46846"/>
    <w:rsid w:val="00A55585"/>
    <w:rsid w:val="00A64AAE"/>
    <w:rsid w:val="00A71C97"/>
    <w:rsid w:val="00A754F8"/>
    <w:rsid w:val="00A81F15"/>
    <w:rsid w:val="00A87C74"/>
    <w:rsid w:val="00A90E71"/>
    <w:rsid w:val="00A925A8"/>
    <w:rsid w:val="00A93CCE"/>
    <w:rsid w:val="00A971BE"/>
    <w:rsid w:val="00AA0FB8"/>
    <w:rsid w:val="00AA2D83"/>
    <w:rsid w:val="00AA5CB7"/>
    <w:rsid w:val="00AC1955"/>
    <w:rsid w:val="00AC7893"/>
    <w:rsid w:val="00AD5D39"/>
    <w:rsid w:val="00B00CEC"/>
    <w:rsid w:val="00B24973"/>
    <w:rsid w:val="00B33EC7"/>
    <w:rsid w:val="00B62443"/>
    <w:rsid w:val="00B635DC"/>
    <w:rsid w:val="00B724D7"/>
    <w:rsid w:val="00B75C8A"/>
    <w:rsid w:val="00B90720"/>
    <w:rsid w:val="00B966AD"/>
    <w:rsid w:val="00BC0F6E"/>
    <w:rsid w:val="00BC22E6"/>
    <w:rsid w:val="00BD6734"/>
    <w:rsid w:val="00BE25B6"/>
    <w:rsid w:val="00BE5077"/>
    <w:rsid w:val="00BE5A05"/>
    <w:rsid w:val="00C008D8"/>
    <w:rsid w:val="00C00BCB"/>
    <w:rsid w:val="00C13345"/>
    <w:rsid w:val="00C21127"/>
    <w:rsid w:val="00C334CE"/>
    <w:rsid w:val="00C35082"/>
    <w:rsid w:val="00C3707E"/>
    <w:rsid w:val="00C37090"/>
    <w:rsid w:val="00C4306F"/>
    <w:rsid w:val="00C4337D"/>
    <w:rsid w:val="00C46386"/>
    <w:rsid w:val="00C50404"/>
    <w:rsid w:val="00C56E92"/>
    <w:rsid w:val="00C65703"/>
    <w:rsid w:val="00C66EF2"/>
    <w:rsid w:val="00C67A84"/>
    <w:rsid w:val="00C70D04"/>
    <w:rsid w:val="00C9174D"/>
    <w:rsid w:val="00C978FE"/>
    <w:rsid w:val="00CB7B18"/>
    <w:rsid w:val="00CD7B22"/>
    <w:rsid w:val="00CE0325"/>
    <w:rsid w:val="00D03235"/>
    <w:rsid w:val="00D14BC7"/>
    <w:rsid w:val="00D17737"/>
    <w:rsid w:val="00D56D9A"/>
    <w:rsid w:val="00D74BEE"/>
    <w:rsid w:val="00D75D0F"/>
    <w:rsid w:val="00D82CF5"/>
    <w:rsid w:val="00D95F51"/>
    <w:rsid w:val="00D96CBB"/>
    <w:rsid w:val="00DA41B2"/>
    <w:rsid w:val="00DA446C"/>
    <w:rsid w:val="00DB02A9"/>
    <w:rsid w:val="00DC5DE2"/>
    <w:rsid w:val="00DC7910"/>
    <w:rsid w:val="00DD2DB6"/>
    <w:rsid w:val="00E006AA"/>
    <w:rsid w:val="00E06D56"/>
    <w:rsid w:val="00E0774D"/>
    <w:rsid w:val="00E1758B"/>
    <w:rsid w:val="00E23BC5"/>
    <w:rsid w:val="00E24092"/>
    <w:rsid w:val="00E24B11"/>
    <w:rsid w:val="00E37976"/>
    <w:rsid w:val="00E40221"/>
    <w:rsid w:val="00E540C7"/>
    <w:rsid w:val="00E56162"/>
    <w:rsid w:val="00E564FD"/>
    <w:rsid w:val="00E70BEA"/>
    <w:rsid w:val="00E75BD2"/>
    <w:rsid w:val="00E865E8"/>
    <w:rsid w:val="00E87968"/>
    <w:rsid w:val="00ED2418"/>
    <w:rsid w:val="00ED4CF2"/>
    <w:rsid w:val="00EE1CF4"/>
    <w:rsid w:val="00EE310C"/>
    <w:rsid w:val="00F00819"/>
    <w:rsid w:val="00F15373"/>
    <w:rsid w:val="00F16607"/>
    <w:rsid w:val="00F23001"/>
    <w:rsid w:val="00F23E97"/>
    <w:rsid w:val="00F4354D"/>
    <w:rsid w:val="00F506E7"/>
    <w:rsid w:val="00F6185C"/>
    <w:rsid w:val="00F642A6"/>
    <w:rsid w:val="00F7653F"/>
    <w:rsid w:val="00F76DDA"/>
    <w:rsid w:val="00F91A2A"/>
    <w:rsid w:val="00FA4135"/>
    <w:rsid w:val="00FC4CE3"/>
    <w:rsid w:val="00FC6B09"/>
    <w:rsid w:val="00FD0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qFormat/>
    <w:rsid w:val="002020E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paragraph" w:customStyle="1" w:styleId="ConsPlusNormal">
    <w:name w:val="ConsPlusNormal"/>
    <w:rsid w:val="009752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7">
    <w:name w:val="Table Grid"/>
    <w:basedOn w:val="a1"/>
    <w:uiPriority w:val="59"/>
    <w:rsid w:val="00D7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1">
    <w:name w:val="caaieiaie 11"/>
    <w:basedOn w:val="a"/>
    <w:next w:val="a"/>
    <w:rsid w:val="00263240"/>
    <w:pPr>
      <w:keepNext/>
      <w:widowControl/>
      <w:overflowPunct w:val="0"/>
      <w:autoSpaceDE w:val="0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D595CEA4EEC6448BB7645EF11D24CA90FDBDAD3808A4DCF7B0FE109F8CE199202DCE89C5404F6BF414B870F11665D329747327E4F8D921O64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Хромова Л.Г.</cp:lastModifiedBy>
  <cp:revision>212</cp:revision>
  <dcterms:created xsi:type="dcterms:W3CDTF">2022-01-27T10:18:00Z</dcterms:created>
  <dcterms:modified xsi:type="dcterms:W3CDTF">2024-08-12T12:32:00Z</dcterms:modified>
</cp:coreProperties>
</file>