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D5" w:rsidRPr="002E25D7" w:rsidRDefault="00C011D5" w:rsidP="00C011D5">
      <w:pPr>
        <w:pStyle w:val="5"/>
        <w:widowControl w:val="0"/>
        <w:spacing w:before="0" w:after="0"/>
        <w:jc w:val="right"/>
        <w:rPr>
          <w:b w:val="0"/>
          <w:i w:val="0"/>
          <w:sz w:val="24"/>
          <w:szCs w:val="24"/>
          <w:lang w:eastAsia="ar-SA"/>
        </w:rPr>
      </w:pPr>
      <w:r w:rsidRPr="002E25D7">
        <w:rPr>
          <w:b w:val="0"/>
          <w:i w:val="0"/>
          <w:sz w:val="24"/>
          <w:szCs w:val="24"/>
          <w:lang w:eastAsia="ar-SA"/>
        </w:rPr>
        <w:t>Приложение № 1</w:t>
      </w:r>
    </w:p>
    <w:p w:rsidR="00C011D5" w:rsidRPr="002E25D7" w:rsidRDefault="00C011D5" w:rsidP="00C011D5">
      <w:pPr>
        <w:pStyle w:val="5"/>
        <w:widowControl w:val="0"/>
        <w:spacing w:before="0" w:after="0"/>
        <w:jc w:val="right"/>
        <w:rPr>
          <w:b w:val="0"/>
          <w:i w:val="0"/>
          <w:sz w:val="24"/>
          <w:szCs w:val="24"/>
        </w:rPr>
      </w:pPr>
      <w:r w:rsidRPr="002E25D7">
        <w:rPr>
          <w:b w:val="0"/>
          <w:i w:val="0"/>
          <w:sz w:val="24"/>
          <w:szCs w:val="24"/>
          <w:lang w:eastAsia="ar-SA"/>
        </w:rPr>
        <w:t xml:space="preserve"> к Извещению</w:t>
      </w:r>
      <w:r w:rsidRPr="002E25D7">
        <w:rPr>
          <w:b w:val="0"/>
          <w:i w:val="0"/>
          <w:sz w:val="24"/>
          <w:szCs w:val="24"/>
        </w:rPr>
        <w:t xml:space="preserve"> о проведении электронного запроса котировок</w:t>
      </w:r>
    </w:p>
    <w:p w:rsidR="003D25AA" w:rsidRDefault="003D25AA" w:rsidP="003D25AA">
      <w:pPr>
        <w:pStyle w:val="a3"/>
        <w:spacing w:before="105" w:beforeAutospacing="0" w:after="0" w:afterAutospacing="0" w:line="180" w:lineRule="atLeast"/>
        <w:ind w:firstLine="540"/>
        <w:jc w:val="right"/>
        <w:rPr>
          <w:sz w:val="22"/>
          <w:szCs w:val="22"/>
        </w:rPr>
      </w:pPr>
    </w:p>
    <w:p w:rsidR="00F02110" w:rsidRPr="0000776B" w:rsidRDefault="003D25AA" w:rsidP="0000776B">
      <w:pPr>
        <w:pStyle w:val="a3"/>
        <w:spacing w:before="105" w:beforeAutospacing="0" w:after="0" w:afterAutospacing="0" w:line="180" w:lineRule="atLeast"/>
        <w:ind w:firstLine="540"/>
        <w:jc w:val="center"/>
        <w:rPr>
          <w:b/>
        </w:rPr>
      </w:pPr>
      <w:r>
        <w:rPr>
          <w:b/>
        </w:rPr>
        <w:t>Техниче</w:t>
      </w:r>
      <w:r w:rsidR="0000776B">
        <w:rPr>
          <w:b/>
        </w:rPr>
        <w:t>ское задание (описание объекта)</w:t>
      </w:r>
    </w:p>
    <w:tbl>
      <w:tblPr>
        <w:tblStyle w:val="a4"/>
        <w:tblpPr w:leftFromText="180" w:rightFromText="180" w:vertAnchor="text" w:horzAnchor="margin" w:tblpY="406"/>
        <w:tblW w:w="9606" w:type="dxa"/>
        <w:tblLayout w:type="fixed"/>
        <w:tblLook w:val="04A0"/>
      </w:tblPr>
      <w:tblGrid>
        <w:gridCol w:w="1809"/>
        <w:gridCol w:w="1560"/>
        <w:gridCol w:w="1701"/>
        <w:gridCol w:w="3260"/>
        <w:gridCol w:w="1276"/>
      </w:tblGrid>
      <w:tr w:rsidR="00061539" w:rsidRPr="003D25AA" w:rsidTr="00A32EA0">
        <w:tc>
          <w:tcPr>
            <w:tcW w:w="9606" w:type="dxa"/>
            <w:gridSpan w:val="5"/>
          </w:tcPr>
          <w:p w:rsidR="00061539" w:rsidRPr="003D25AA" w:rsidRDefault="00061539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Объект закупки</w:t>
            </w:r>
            <w:r w:rsidRPr="00F07A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поставка </w:t>
            </w:r>
            <w:r w:rsidRPr="00221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специальных средств при нарушениях функций выделения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пользу граждан в целях их социального обеспечения</w:t>
            </w:r>
          </w:p>
        </w:tc>
      </w:tr>
      <w:tr w:rsidR="00061539" w:rsidRPr="003D25AA" w:rsidTr="00786FA6">
        <w:tc>
          <w:tcPr>
            <w:tcW w:w="1809" w:type="dxa"/>
          </w:tcPr>
          <w:p w:rsidR="00061539" w:rsidRPr="003D25AA" w:rsidRDefault="00061539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2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продукции по 86н</w:t>
            </w:r>
          </w:p>
        </w:tc>
        <w:tc>
          <w:tcPr>
            <w:tcW w:w="1560" w:type="dxa"/>
          </w:tcPr>
          <w:p w:rsidR="00061539" w:rsidRPr="003D25AA" w:rsidRDefault="00061539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2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позиции по КТРУ/ОКПД2</w:t>
            </w:r>
          </w:p>
        </w:tc>
        <w:tc>
          <w:tcPr>
            <w:tcW w:w="6237" w:type="dxa"/>
            <w:gridSpan w:val="3"/>
          </w:tcPr>
          <w:p w:rsidR="00061539" w:rsidRPr="003D25AA" w:rsidRDefault="00061539" w:rsidP="00786FA6">
            <w:pPr>
              <w:keepNext/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2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Характеристики и их значения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</w:tc>
      </w:tr>
      <w:tr w:rsidR="00061539" w:rsidRPr="003D25AA" w:rsidTr="00786FA6">
        <w:tc>
          <w:tcPr>
            <w:tcW w:w="1809" w:type="dxa"/>
          </w:tcPr>
          <w:p w:rsidR="00061539" w:rsidRPr="003D25AA" w:rsidRDefault="00061539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2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560" w:type="dxa"/>
          </w:tcPr>
          <w:p w:rsidR="00061539" w:rsidRPr="003D25AA" w:rsidRDefault="00061539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2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КТРУ</w:t>
            </w:r>
          </w:p>
        </w:tc>
        <w:tc>
          <w:tcPr>
            <w:tcW w:w="1701" w:type="dxa"/>
            <w:vMerge w:val="restart"/>
          </w:tcPr>
          <w:p w:rsidR="00061539" w:rsidRPr="003D25AA" w:rsidRDefault="00061539" w:rsidP="00786FA6">
            <w:pPr>
              <w:keepNext/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2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3260" w:type="dxa"/>
            <w:vMerge w:val="restart"/>
          </w:tcPr>
          <w:p w:rsidR="00061539" w:rsidRPr="003D25AA" w:rsidRDefault="00061539" w:rsidP="00786FA6">
            <w:pPr>
              <w:keepNext/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2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Значение</w:t>
            </w:r>
          </w:p>
        </w:tc>
        <w:tc>
          <w:tcPr>
            <w:tcW w:w="1276" w:type="dxa"/>
            <w:vMerge w:val="restart"/>
          </w:tcPr>
          <w:p w:rsidR="00061539" w:rsidRPr="003D25AA" w:rsidRDefault="00061539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2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</w:tr>
      <w:tr w:rsidR="00061539" w:rsidRPr="003D25AA" w:rsidTr="00786FA6">
        <w:trPr>
          <w:trHeight w:val="572"/>
        </w:trPr>
        <w:tc>
          <w:tcPr>
            <w:tcW w:w="1809" w:type="dxa"/>
          </w:tcPr>
          <w:p w:rsidR="00061539" w:rsidRPr="003D25AA" w:rsidRDefault="00061539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2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60" w:type="dxa"/>
          </w:tcPr>
          <w:p w:rsidR="00061539" w:rsidRPr="003D25AA" w:rsidRDefault="00061539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2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ОКПД2</w:t>
            </w:r>
          </w:p>
        </w:tc>
        <w:tc>
          <w:tcPr>
            <w:tcW w:w="1701" w:type="dxa"/>
            <w:vMerge/>
          </w:tcPr>
          <w:p w:rsidR="00061539" w:rsidRPr="003D25AA" w:rsidRDefault="00061539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</w:tcPr>
          <w:p w:rsidR="00061539" w:rsidRPr="003D25AA" w:rsidRDefault="00061539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061539" w:rsidRPr="003D25AA" w:rsidRDefault="00061539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721790" w:rsidRDefault="00061539" w:rsidP="0072179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Однокомпонент</w:t>
            </w:r>
            <w:r w:rsidRPr="007217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ный дренируемый калоприемник со встроенной </w:t>
            </w:r>
            <w:proofErr w:type="spellStart"/>
            <w:r w:rsidRPr="00721790">
              <w:rPr>
                <w:rFonts w:ascii="Times New Roman" w:hAnsi="Times New Roman" w:cs="Times New Roman"/>
                <w:b/>
                <w:sz w:val="16"/>
                <w:szCs w:val="16"/>
              </w:rPr>
              <w:t>конвексной</w:t>
            </w:r>
            <w:proofErr w:type="spellEnd"/>
            <w:r w:rsidRPr="007217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пластиной</w:t>
            </w:r>
          </w:p>
          <w:p w:rsidR="00061539" w:rsidRPr="00721790" w:rsidRDefault="00061539" w:rsidP="0072179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1539" w:rsidRPr="00721790" w:rsidRDefault="00061539" w:rsidP="0072179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721790" w:rsidRDefault="00061539" w:rsidP="00721790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17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Калоприемник для кишечной </w:t>
            </w:r>
            <w:proofErr w:type="spellStart"/>
            <w:r w:rsidRPr="00721790">
              <w:rPr>
                <w:rFonts w:ascii="Times New Roman" w:hAnsi="Times New Roman" w:cs="Times New Roman"/>
                <w:b/>
                <w:sz w:val="16"/>
                <w:szCs w:val="16"/>
              </w:rPr>
              <w:t>стомы</w:t>
            </w:r>
            <w:proofErr w:type="spellEnd"/>
            <w:r w:rsidRPr="007217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открытого типа, однокомпонентный/  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701" w:type="dxa"/>
          </w:tcPr>
          <w:p w:rsidR="00061539" w:rsidRPr="00721790" w:rsidRDefault="00061539" w:rsidP="0072179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17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Однокомпонентный дренируемый калоприемник со встроенной </w:t>
            </w:r>
            <w:proofErr w:type="spellStart"/>
            <w:r w:rsidRPr="00721790">
              <w:rPr>
                <w:rFonts w:ascii="Times New Roman" w:hAnsi="Times New Roman" w:cs="Times New Roman"/>
                <w:b/>
                <w:sz w:val="16"/>
                <w:szCs w:val="16"/>
              </w:rPr>
              <w:t>конвексной</w:t>
            </w:r>
            <w:proofErr w:type="spellEnd"/>
            <w:r w:rsidRPr="007217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пластиной</w:t>
            </w:r>
          </w:p>
          <w:p w:rsidR="00061539" w:rsidRPr="00721790" w:rsidRDefault="00061539" w:rsidP="00721790">
            <w:pPr>
              <w:keepNext/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061539" w:rsidRPr="00721790" w:rsidRDefault="00061539" w:rsidP="00721790">
            <w:pPr>
              <w:keepNext/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17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Неразъемный, герметичный, опорожняемый через закрывающееся дренажное отверстие, </w:t>
            </w:r>
            <w:proofErr w:type="spellStart"/>
            <w:r w:rsidRPr="00721790">
              <w:rPr>
                <w:rFonts w:ascii="Times New Roman" w:hAnsi="Times New Roman" w:cs="Times New Roman"/>
                <w:b/>
                <w:sz w:val="16"/>
                <w:szCs w:val="16"/>
              </w:rPr>
              <w:t>стомный</w:t>
            </w:r>
            <w:proofErr w:type="spellEnd"/>
            <w:r w:rsidRPr="007217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мешок с дренажным отверстием (портом) с шаблоном для вырезания отверстий под </w:t>
            </w:r>
            <w:proofErr w:type="spellStart"/>
            <w:r w:rsidRPr="00721790">
              <w:rPr>
                <w:rFonts w:ascii="Times New Roman" w:hAnsi="Times New Roman" w:cs="Times New Roman"/>
                <w:b/>
                <w:sz w:val="16"/>
                <w:szCs w:val="16"/>
              </w:rPr>
              <w:t>стому</w:t>
            </w:r>
            <w:proofErr w:type="spellEnd"/>
          </w:p>
        </w:tc>
        <w:tc>
          <w:tcPr>
            <w:tcW w:w="1276" w:type="dxa"/>
          </w:tcPr>
          <w:p w:rsidR="00061539" w:rsidRPr="00221D8F" w:rsidRDefault="00061539" w:rsidP="00721790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656F4E" w:rsidRDefault="00061539" w:rsidP="00721790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6F4E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1560" w:type="dxa"/>
          </w:tcPr>
          <w:p w:rsidR="00061539" w:rsidRPr="00721790" w:rsidRDefault="00061539" w:rsidP="00721790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1790">
              <w:rPr>
                <w:rFonts w:ascii="Times New Roman" w:hAnsi="Times New Roman" w:cs="Times New Roman"/>
                <w:sz w:val="16"/>
                <w:szCs w:val="16"/>
              </w:rPr>
              <w:t>32.50.13.190-00006906</w:t>
            </w:r>
          </w:p>
          <w:p w:rsidR="00061539" w:rsidRPr="00721790" w:rsidRDefault="00061539" w:rsidP="00721790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721790" w:rsidRDefault="00061539" w:rsidP="00721790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790">
              <w:rPr>
                <w:rFonts w:ascii="Times New Roman" w:hAnsi="Times New Roman" w:cs="Times New Roman"/>
                <w:sz w:val="16"/>
                <w:szCs w:val="16"/>
              </w:rPr>
              <w:t>Мешок</w:t>
            </w:r>
          </w:p>
        </w:tc>
        <w:tc>
          <w:tcPr>
            <w:tcW w:w="3260" w:type="dxa"/>
          </w:tcPr>
          <w:p w:rsidR="00061539" w:rsidRPr="00721790" w:rsidRDefault="00061539" w:rsidP="00721790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790">
              <w:rPr>
                <w:rFonts w:ascii="Times New Roman" w:hAnsi="Times New Roman" w:cs="Times New Roman"/>
                <w:sz w:val="16"/>
                <w:szCs w:val="16"/>
              </w:rPr>
              <w:t>непрозрачный/прозрачный, многослойный, не пропускающий запах материал (пленка)</w:t>
            </w:r>
          </w:p>
        </w:tc>
        <w:tc>
          <w:tcPr>
            <w:tcW w:w="1276" w:type="dxa"/>
          </w:tcPr>
          <w:p w:rsidR="00061539" w:rsidRPr="00221D8F" w:rsidRDefault="00061539" w:rsidP="00721790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721790" w:rsidRDefault="00061539" w:rsidP="00721790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1790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560" w:type="dxa"/>
          </w:tcPr>
          <w:p w:rsidR="00061539" w:rsidRPr="00721790" w:rsidRDefault="00061539" w:rsidP="00721790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1790">
              <w:rPr>
                <w:rFonts w:ascii="Times New Roman" w:hAnsi="Times New Roman" w:cs="Times New Roman"/>
                <w:sz w:val="16"/>
                <w:szCs w:val="16"/>
              </w:rPr>
              <w:t>32.50.13.190</w:t>
            </w:r>
          </w:p>
        </w:tc>
        <w:tc>
          <w:tcPr>
            <w:tcW w:w="1701" w:type="dxa"/>
          </w:tcPr>
          <w:p w:rsidR="00061539" w:rsidRPr="00721790" w:rsidRDefault="00061539" w:rsidP="00721790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790">
              <w:rPr>
                <w:rFonts w:ascii="Times New Roman" w:hAnsi="Times New Roman" w:cs="Times New Roman"/>
                <w:sz w:val="16"/>
                <w:szCs w:val="16"/>
              </w:rPr>
              <w:t>Фильтр</w:t>
            </w:r>
          </w:p>
        </w:tc>
        <w:tc>
          <w:tcPr>
            <w:tcW w:w="3260" w:type="dxa"/>
          </w:tcPr>
          <w:p w:rsidR="00061539" w:rsidRPr="00721790" w:rsidRDefault="00061539" w:rsidP="00721790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790">
              <w:rPr>
                <w:rFonts w:ascii="Times New Roman" w:hAnsi="Times New Roman" w:cs="Times New Roman"/>
                <w:sz w:val="16"/>
                <w:szCs w:val="16"/>
              </w:rPr>
              <w:t>С фильтром/без фильтра</w:t>
            </w:r>
          </w:p>
        </w:tc>
        <w:tc>
          <w:tcPr>
            <w:tcW w:w="1276" w:type="dxa"/>
          </w:tcPr>
          <w:p w:rsidR="00061539" w:rsidRPr="00221D8F" w:rsidRDefault="00061539" w:rsidP="00721790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721790" w:rsidRDefault="00061539" w:rsidP="00721790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721790" w:rsidRDefault="00061539" w:rsidP="00721790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721790" w:rsidRDefault="00061539" w:rsidP="00721790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790">
              <w:rPr>
                <w:rFonts w:ascii="Times New Roman" w:hAnsi="Times New Roman" w:cs="Times New Roman"/>
                <w:sz w:val="16"/>
                <w:szCs w:val="16"/>
              </w:rPr>
              <w:t>Покрытие мешка</w:t>
            </w:r>
          </w:p>
        </w:tc>
        <w:tc>
          <w:tcPr>
            <w:tcW w:w="3260" w:type="dxa"/>
          </w:tcPr>
          <w:p w:rsidR="00061539" w:rsidRPr="00721790" w:rsidRDefault="00061539" w:rsidP="00721790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790">
              <w:rPr>
                <w:rFonts w:ascii="Times New Roman" w:hAnsi="Times New Roman" w:cs="Times New Roman"/>
                <w:sz w:val="16"/>
                <w:szCs w:val="16"/>
              </w:rPr>
              <w:t>Односторонняя подложка/ двустороннее покрытие/ без подложки или двустороннего покрытия</w:t>
            </w:r>
          </w:p>
        </w:tc>
        <w:tc>
          <w:tcPr>
            <w:tcW w:w="1276" w:type="dxa"/>
          </w:tcPr>
          <w:p w:rsidR="00061539" w:rsidRPr="00221D8F" w:rsidRDefault="00061539" w:rsidP="00721790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721790" w:rsidRDefault="00061539" w:rsidP="00721790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721790" w:rsidRDefault="00061539" w:rsidP="00721790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721790" w:rsidRDefault="00061539" w:rsidP="00721790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790">
              <w:rPr>
                <w:rFonts w:ascii="Times New Roman" w:hAnsi="Times New Roman" w:cs="Times New Roman"/>
                <w:sz w:val="16"/>
                <w:szCs w:val="16"/>
              </w:rPr>
              <w:t>Тип застежки</w:t>
            </w:r>
          </w:p>
        </w:tc>
        <w:tc>
          <w:tcPr>
            <w:tcW w:w="3260" w:type="dxa"/>
          </w:tcPr>
          <w:p w:rsidR="00061539" w:rsidRPr="00721790" w:rsidRDefault="00061539" w:rsidP="00721790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790">
              <w:rPr>
                <w:rFonts w:ascii="Times New Roman" w:hAnsi="Times New Roman" w:cs="Times New Roman"/>
                <w:sz w:val="16"/>
                <w:szCs w:val="16"/>
              </w:rPr>
              <w:t>Зажим, встроенная застежка</w:t>
            </w:r>
          </w:p>
        </w:tc>
        <w:tc>
          <w:tcPr>
            <w:tcW w:w="1276" w:type="dxa"/>
          </w:tcPr>
          <w:p w:rsidR="00061539" w:rsidRPr="00221D8F" w:rsidRDefault="00061539" w:rsidP="00721790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721790" w:rsidRDefault="00061539" w:rsidP="00721790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721790" w:rsidRDefault="00061539" w:rsidP="00721790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721790" w:rsidRDefault="00061539" w:rsidP="00721790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790">
              <w:rPr>
                <w:rFonts w:ascii="Times New Roman" w:hAnsi="Times New Roman" w:cs="Times New Roman"/>
                <w:sz w:val="16"/>
                <w:szCs w:val="16"/>
              </w:rPr>
              <w:t>Крепления для пояса</w:t>
            </w:r>
          </w:p>
        </w:tc>
        <w:tc>
          <w:tcPr>
            <w:tcW w:w="3260" w:type="dxa"/>
          </w:tcPr>
          <w:p w:rsidR="00061539" w:rsidRPr="00721790" w:rsidRDefault="00061539" w:rsidP="00721790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790">
              <w:rPr>
                <w:rFonts w:ascii="Times New Roman" w:hAnsi="Times New Roman" w:cs="Times New Roman"/>
                <w:sz w:val="16"/>
                <w:szCs w:val="16"/>
              </w:rPr>
              <w:t>С креплениями для пояса/без креплений для пояса</w:t>
            </w:r>
          </w:p>
        </w:tc>
        <w:tc>
          <w:tcPr>
            <w:tcW w:w="1276" w:type="dxa"/>
          </w:tcPr>
          <w:p w:rsidR="00061539" w:rsidRPr="00221D8F" w:rsidRDefault="00061539" w:rsidP="00721790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721790" w:rsidRDefault="00061539" w:rsidP="00721790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721790" w:rsidRDefault="00061539" w:rsidP="00721790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721790" w:rsidRDefault="00061539" w:rsidP="00721790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790">
              <w:rPr>
                <w:rFonts w:ascii="Times New Roman" w:hAnsi="Times New Roman" w:cs="Times New Roman"/>
                <w:sz w:val="16"/>
                <w:szCs w:val="16"/>
              </w:rPr>
              <w:t>Пластина</w:t>
            </w:r>
          </w:p>
        </w:tc>
        <w:tc>
          <w:tcPr>
            <w:tcW w:w="3260" w:type="dxa"/>
          </w:tcPr>
          <w:p w:rsidR="00061539" w:rsidRPr="00721790" w:rsidRDefault="00061539" w:rsidP="00721790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1790">
              <w:rPr>
                <w:rFonts w:ascii="Times New Roman" w:hAnsi="Times New Roman" w:cs="Times New Roman"/>
                <w:sz w:val="16"/>
                <w:szCs w:val="16"/>
              </w:rPr>
              <w:t>Встроеннаяконвексная</w:t>
            </w:r>
            <w:proofErr w:type="spellEnd"/>
            <w:r w:rsidRPr="007217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21790">
              <w:rPr>
                <w:rFonts w:ascii="Times New Roman" w:hAnsi="Times New Roman" w:cs="Times New Roman"/>
                <w:sz w:val="16"/>
                <w:szCs w:val="16"/>
              </w:rPr>
              <w:t>адгезивная</w:t>
            </w:r>
            <w:proofErr w:type="spellEnd"/>
            <w:r w:rsidRPr="00721790">
              <w:rPr>
                <w:rFonts w:ascii="Times New Roman" w:hAnsi="Times New Roman" w:cs="Times New Roman"/>
                <w:sz w:val="16"/>
                <w:szCs w:val="16"/>
              </w:rPr>
              <w:t xml:space="preserve"> (клеевая) для втянутых </w:t>
            </w:r>
            <w:proofErr w:type="spellStart"/>
            <w:r w:rsidRPr="00721790">
              <w:rPr>
                <w:rFonts w:ascii="Times New Roman" w:hAnsi="Times New Roman" w:cs="Times New Roman"/>
                <w:sz w:val="16"/>
                <w:szCs w:val="16"/>
              </w:rPr>
              <w:t>стом</w:t>
            </w:r>
            <w:proofErr w:type="spellEnd"/>
            <w:r w:rsidRPr="0072179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21790">
              <w:rPr>
                <w:rFonts w:ascii="Times New Roman" w:hAnsi="Times New Roman" w:cs="Times New Roman"/>
                <w:sz w:val="16"/>
                <w:szCs w:val="16"/>
              </w:rPr>
              <w:t>стом</w:t>
            </w:r>
            <w:proofErr w:type="spellEnd"/>
            <w:r w:rsidRPr="00721790">
              <w:rPr>
                <w:rFonts w:ascii="Times New Roman" w:hAnsi="Times New Roman" w:cs="Times New Roman"/>
                <w:sz w:val="16"/>
                <w:szCs w:val="16"/>
              </w:rPr>
              <w:t xml:space="preserve"> во впадине и складке живота вогнутой формы для фиксации калоприемника на передней брюшной стенке  с защитным покрытием</w:t>
            </w:r>
          </w:p>
        </w:tc>
        <w:tc>
          <w:tcPr>
            <w:tcW w:w="1276" w:type="dxa"/>
          </w:tcPr>
          <w:p w:rsidR="00061539" w:rsidRPr="00221D8F" w:rsidRDefault="00061539" w:rsidP="00721790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721790" w:rsidRDefault="00061539" w:rsidP="00721790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721790" w:rsidRDefault="00061539" w:rsidP="00721790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721790" w:rsidRDefault="00061539" w:rsidP="00721790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790">
              <w:rPr>
                <w:rFonts w:ascii="Times New Roman" w:hAnsi="Times New Roman" w:cs="Times New Roman"/>
                <w:sz w:val="16"/>
                <w:szCs w:val="16"/>
              </w:rPr>
              <w:t xml:space="preserve">Тип </w:t>
            </w:r>
            <w:proofErr w:type="spellStart"/>
            <w:r w:rsidRPr="00721790">
              <w:rPr>
                <w:rFonts w:ascii="Times New Roman" w:hAnsi="Times New Roman" w:cs="Times New Roman"/>
                <w:sz w:val="16"/>
                <w:szCs w:val="16"/>
              </w:rPr>
              <w:t>адгезива</w:t>
            </w:r>
            <w:proofErr w:type="spellEnd"/>
          </w:p>
        </w:tc>
        <w:tc>
          <w:tcPr>
            <w:tcW w:w="3260" w:type="dxa"/>
          </w:tcPr>
          <w:p w:rsidR="00061539" w:rsidRPr="00721790" w:rsidRDefault="00061539" w:rsidP="00721790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1790">
              <w:rPr>
                <w:rFonts w:ascii="Times New Roman" w:hAnsi="Times New Roman" w:cs="Times New Roman"/>
                <w:sz w:val="16"/>
                <w:szCs w:val="16"/>
              </w:rPr>
              <w:t>Гидроколлоидныймонослойный</w:t>
            </w:r>
            <w:proofErr w:type="spellEnd"/>
            <w:r w:rsidRPr="00721790">
              <w:rPr>
                <w:rFonts w:ascii="Times New Roman" w:hAnsi="Times New Roman" w:cs="Times New Roman"/>
                <w:sz w:val="16"/>
                <w:szCs w:val="16"/>
              </w:rPr>
              <w:t>/многослойный, стандартный; устойчивый к эрозии</w:t>
            </w:r>
          </w:p>
        </w:tc>
        <w:tc>
          <w:tcPr>
            <w:tcW w:w="1276" w:type="dxa"/>
          </w:tcPr>
          <w:p w:rsidR="00061539" w:rsidRPr="00221D8F" w:rsidRDefault="00061539" w:rsidP="00721790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721790" w:rsidRDefault="00061539" w:rsidP="00721790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721790" w:rsidRDefault="00061539" w:rsidP="00721790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721790" w:rsidRDefault="00061539" w:rsidP="00721790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790">
              <w:rPr>
                <w:rFonts w:ascii="Times New Roman" w:hAnsi="Times New Roman" w:cs="Times New Roman"/>
                <w:sz w:val="16"/>
                <w:szCs w:val="16"/>
              </w:rPr>
              <w:t>Вырезаемое отверстие адгезивной пластины</w:t>
            </w:r>
          </w:p>
        </w:tc>
        <w:tc>
          <w:tcPr>
            <w:tcW w:w="3260" w:type="dxa"/>
          </w:tcPr>
          <w:p w:rsidR="00061539" w:rsidRPr="00721790" w:rsidRDefault="00061539" w:rsidP="00721790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790">
              <w:rPr>
                <w:rFonts w:ascii="Times New Roman" w:hAnsi="Times New Roman" w:cs="Times New Roman"/>
                <w:sz w:val="16"/>
                <w:szCs w:val="16"/>
              </w:rPr>
              <w:t xml:space="preserve"> В диапазоне ≥  15 и   ≤ 43</w:t>
            </w:r>
          </w:p>
        </w:tc>
        <w:tc>
          <w:tcPr>
            <w:tcW w:w="1276" w:type="dxa"/>
          </w:tcPr>
          <w:p w:rsidR="00061539" w:rsidRPr="00221D8F" w:rsidRDefault="00061539" w:rsidP="00721790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</w:tr>
      <w:tr w:rsidR="00061539" w:rsidRPr="00221D8F" w:rsidTr="00786FA6">
        <w:tc>
          <w:tcPr>
            <w:tcW w:w="1809" w:type="dxa"/>
          </w:tcPr>
          <w:p w:rsidR="00061539" w:rsidRPr="00B13853" w:rsidRDefault="00061539" w:rsidP="00B13853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38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Однокомпонентный дренируемый </w:t>
            </w:r>
            <w:proofErr w:type="spellStart"/>
            <w:r w:rsidRPr="00B13853">
              <w:rPr>
                <w:rFonts w:ascii="Times New Roman" w:hAnsi="Times New Roman" w:cs="Times New Roman"/>
                <w:b/>
                <w:sz w:val="16"/>
                <w:szCs w:val="16"/>
              </w:rPr>
              <w:t>уроприемник</w:t>
            </w:r>
            <w:proofErr w:type="spellEnd"/>
            <w:r w:rsidRPr="00B138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 встроенной плоской пластиной.</w:t>
            </w:r>
          </w:p>
        </w:tc>
        <w:tc>
          <w:tcPr>
            <w:tcW w:w="1560" w:type="dxa"/>
          </w:tcPr>
          <w:p w:rsidR="00061539" w:rsidRPr="00B13853" w:rsidRDefault="00061539" w:rsidP="00B13853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3853">
              <w:rPr>
                <w:rFonts w:ascii="Times New Roman" w:hAnsi="Times New Roman" w:cs="Times New Roman"/>
                <w:b/>
                <w:sz w:val="16"/>
                <w:szCs w:val="16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701" w:type="dxa"/>
          </w:tcPr>
          <w:p w:rsidR="00061539" w:rsidRPr="00B13853" w:rsidRDefault="00061539" w:rsidP="00B13853">
            <w:pPr>
              <w:keepNext/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38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Однокомпонентный дренируемый </w:t>
            </w:r>
            <w:proofErr w:type="spellStart"/>
            <w:r w:rsidRPr="00B13853">
              <w:rPr>
                <w:rFonts w:ascii="Times New Roman" w:hAnsi="Times New Roman" w:cs="Times New Roman"/>
                <w:b/>
                <w:sz w:val="16"/>
                <w:szCs w:val="16"/>
              </w:rPr>
              <w:t>уроприемник</w:t>
            </w:r>
            <w:proofErr w:type="spellEnd"/>
            <w:r w:rsidRPr="00B138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 встроенной плоской пластиной. </w:t>
            </w:r>
          </w:p>
        </w:tc>
        <w:tc>
          <w:tcPr>
            <w:tcW w:w="3260" w:type="dxa"/>
          </w:tcPr>
          <w:p w:rsidR="00061539" w:rsidRPr="00B13853" w:rsidRDefault="00061539" w:rsidP="00B13853">
            <w:pPr>
              <w:keepNext/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38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Неразъемный, герметичный </w:t>
            </w:r>
            <w:proofErr w:type="spellStart"/>
            <w:r w:rsidRPr="00B13853">
              <w:rPr>
                <w:rFonts w:ascii="Times New Roman" w:hAnsi="Times New Roman" w:cs="Times New Roman"/>
                <w:b/>
                <w:sz w:val="16"/>
                <w:szCs w:val="16"/>
              </w:rPr>
              <w:t>стомный</w:t>
            </w:r>
            <w:proofErr w:type="spellEnd"/>
            <w:r w:rsidRPr="00B138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мешок для сбора мочи с </w:t>
            </w:r>
            <w:proofErr w:type="spellStart"/>
            <w:r w:rsidRPr="00B13853">
              <w:rPr>
                <w:rFonts w:ascii="Times New Roman" w:hAnsi="Times New Roman" w:cs="Times New Roman"/>
                <w:b/>
                <w:sz w:val="16"/>
                <w:szCs w:val="16"/>
              </w:rPr>
              <w:t>антирефлюксным</w:t>
            </w:r>
            <w:proofErr w:type="spellEnd"/>
            <w:r w:rsidRPr="00B138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сливным клапанами</w:t>
            </w:r>
          </w:p>
        </w:tc>
        <w:tc>
          <w:tcPr>
            <w:tcW w:w="1276" w:type="dxa"/>
          </w:tcPr>
          <w:p w:rsidR="00061539" w:rsidRPr="00B13853" w:rsidRDefault="00061539" w:rsidP="00B13853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656F4E" w:rsidRDefault="00061539" w:rsidP="00B13853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6F4E">
              <w:rPr>
                <w:rFonts w:ascii="Times New Roman" w:hAnsi="Times New Roman" w:cs="Times New Roman"/>
                <w:b/>
                <w:sz w:val="18"/>
                <w:szCs w:val="18"/>
              </w:rPr>
              <w:t>350</w:t>
            </w:r>
          </w:p>
        </w:tc>
        <w:tc>
          <w:tcPr>
            <w:tcW w:w="1560" w:type="dxa"/>
          </w:tcPr>
          <w:p w:rsidR="00061539" w:rsidRPr="00B13853" w:rsidRDefault="00061539" w:rsidP="00B13853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B13853" w:rsidRDefault="00061539" w:rsidP="00B13853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3853">
              <w:rPr>
                <w:rFonts w:ascii="Times New Roman" w:hAnsi="Times New Roman" w:cs="Times New Roman"/>
                <w:sz w:val="16"/>
                <w:szCs w:val="16"/>
              </w:rPr>
              <w:t>Материал мешка</w:t>
            </w:r>
          </w:p>
        </w:tc>
        <w:tc>
          <w:tcPr>
            <w:tcW w:w="3260" w:type="dxa"/>
          </w:tcPr>
          <w:p w:rsidR="00061539" w:rsidRPr="00B13853" w:rsidRDefault="00061539" w:rsidP="00B13853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3853">
              <w:rPr>
                <w:rFonts w:ascii="Times New Roman" w:hAnsi="Times New Roman" w:cs="Times New Roman"/>
                <w:sz w:val="16"/>
                <w:szCs w:val="16"/>
              </w:rPr>
              <w:t>непрозрачный/прозрачный, многослойный, не пропускающий запах материал (пленка)</w:t>
            </w:r>
          </w:p>
        </w:tc>
        <w:tc>
          <w:tcPr>
            <w:tcW w:w="1276" w:type="dxa"/>
          </w:tcPr>
          <w:p w:rsidR="00061539" w:rsidRPr="00B13853" w:rsidRDefault="00061539" w:rsidP="00B13853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B13853" w:rsidRDefault="00061539" w:rsidP="00B13853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B13853" w:rsidRDefault="00061539" w:rsidP="00B13853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B13853" w:rsidRDefault="00061539" w:rsidP="00B13853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3853">
              <w:rPr>
                <w:rFonts w:ascii="Times New Roman" w:hAnsi="Times New Roman" w:cs="Times New Roman"/>
                <w:sz w:val="16"/>
                <w:szCs w:val="16"/>
              </w:rPr>
              <w:t>Покрытие мешка</w:t>
            </w:r>
          </w:p>
        </w:tc>
        <w:tc>
          <w:tcPr>
            <w:tcW w:w="3260" w:type="dxa"/>
          </w:tcPr>
          <w:p w:rsidR="00061539" w:rsidRPr="00B13853" w:rsidRDefault="00061539" w:rsidP="00B13853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3853">
              <w:rPr>
                <w:rFonts w:ascii="Times New Roman" w:hAnsi="Times New Roman" w:cs="Times New Roman"/>
                <w:sz w:val="16"/>
                <w:szCs w:val="16"/>
              </w:rPr>
              <w:t>одностороннее или двустороннее мягкое нетканое</w:t>
            </w:r>
          </w:p>
        </w:tc>
        <w:tc>
          <w:tcPr>
            <w:tcW w:w="1276" w:type="dxa"/>
          </w:tcPr>
          <w:p w:rsidR="00061539" w:rsidRPr="00B13853" w:rsidRDefault="00061539" w:rsidP="00B13853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B13853" w:rsidRDefault="00061539" w:rsidP="00B13853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385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560" w:type="dxa"/>
          </w:tcPr>
          <w:p w:rsidR="00061539" w:rsidRPr="00B13853" w:rsidRDefault="00061539" w:rsidP="00B13853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3853">
              <w:rPr>
                <w:rFonts w:ascii="Times New Roman" w:hAnsi="Times New Roman" w:cs="Times New Roman"/>
                <w:sz w:val="16"/>
                <w:szCs w:val="16"/>
              </w:rPr>
              <w:t>32.50.13.190</w:t>
            </w:r>
          </w:p>
        </w:tc>
        <w:tc>
          <w:tcPr>
            <w:tcW w:w="1701" w:type="dxa"/>
          </w:tcPr>
          <w:p w:rsidR="00061539" w:rsidRPr="00B13853" w:rsidRDefault="00061539" w:rsidP="00B13853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3853">
              <w:rPr>
                <w:rFonts w:ascii="Times New Roman" w:hAnsi="Times New Roman" w:cs="Times New Roman"/>
                <w:sz w:val="16"/>
                <w:szCs w:val="16"/>
              </w:rPr>
              <w:t>Пластина</w:t>
            </w:r>
          </w:p>
        </w:tc>
        <w:tc>
          <w:tcPr>
            <w:tcW w:w="3260" w:type="dxa"/>
          </w:tcPr>
          <w:p w:rsidR="00061539" w:rsidRPr="00B13853" w:rsidRDefault="00061539" w:rsidP="00B13853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3853">
              <w:rPr>
                <w:rFonts w:ascii="Times New Roman" w:hAnsi="Times New Roman" w:cs="Times New Roman"/>
                <w:sz w:val="16"/>
                <w:szCs w:val="16"/>
              </w:rPr>
              <w:t xml:space="preserve">встроенная адгезивная (клеевая) пластина плоская для фиксации </w:t>
            </w:r>
            <w:proofErr w:type="spellStart"/>
            <w:r w:rsidRPr="00B13853">
              <w:rPr>
                <w:rFonts w:ascii="Times New Roman" w:hAnsi="Times New Roman" w:cs="Times New Roman"/>
                <w:sz w:val="16"/>
                <w:szCs w:val="16"/>
              </w:rPr>
              <w:t>уроприемника</w:t>
            </w:r>
            <w:proofErr w:type="spellEnd"/>
            <w:r w:rsidRPr="00B13853">
              <w:rPr>
                <w:rFonts w:ascii="Times New Roman" w:hAnsi="Times New Roman" w:cs="Times New Roman"/>
                <w:sz w:val="16"/>
                <w:szCs w:val="16"/>
              </w:rPr>
              <w:t xml:space="preserve"> на передней брюшной стенке  , на натуральной </w:t>
            </w:r>
            <w:proofErr w:type="spellStart"/>
            <w:r w:rsidRPr="00B13853">
              <w:rPr>
                <w:rFonts w:ascii="Times New Roman" w:hAnsi="Times New Roman" w:cs="Times New Roman"/>
                <w:sz w:val="16"/>
                <w:szCs w:val="16"/>
              </w:rPr>
              <w:t>гипоаллергенной</w:t>
            </w:r>
            <w:proofErr w:type="spellEnd"/>
            <w:r w:rsidRPr="00B13853">
              <w:rPr>
                <w:rFonts w:ascii="Times New Roman" w:hAnsi="Times New Roman" w:cs="Times New Roman"/>
                <w:sz w:val="16"/>
                <w:szCs w:val="16"/>
              </w:rPr>
              <w:t xml:space="preserve"> основе с защитным покрытием</w:t>
            </w:r>
          </w:p>
        </w:tc>
        <w:tc>
          <w:tcPr>
            <w:tcW w:w="1276" w:type="dxa"/>
          </w:tcPr>
          <w:p w:rsidR="00061539" w:rsidRPr="00B13853" w:rsidRDefault="00061539" w:rsidP="00B13853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B13853" w:rsidRDefault="00061539" w:rsidP="00B13853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B13853" w:rsidRDefault="00061539" w:rsidP="00B13853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Default="00061539" w:rsidP="00B13853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3853">
              <w:rPr>
                <w:rFonts w:ascii="Times New Roman" w:hAnsi="Times New Roman" w:cs="Times New Roman"/>
                <w:sz w:val="16"/>
                <w:szCs w:val="16"/>
              </w:rPr>
              <w:t>Максимальное вырезаемое отверстие адгезивной пластины</w:t>
            </w:r>
          </w:p>
          <w:p w:rsidR="00061539" w:rsidRPr="00B13853" w:rsidRDefault="00061539" w:rsidP="00B13853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061539" w:rsidRPr="00B13853" w:rsidRDefault="00061539" w:rsidP="00B13853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3853">
              <w:rPr>
                <w:rFonts w:ascii="Times New Roman" w:hAnsi="Times New Roman" w:cs="Times New Roman"/>
                <w:sz w:val="16"/>
                <w:szCs w:val="16"/>
              </w:rPr>
              <w:t xml:space="preserve">  В диапазоне ≥  45 и   ≤ 55</w:t>
            </w:r>
          </w:p>
        </w:tc>
        <w:tc>
          <w:tcPr>
            <w:tcW w:w="1276" w:type="dxa"/>
          </w:tcPr>
          <w:p w:rsidR="00061539" w:rsidRPr="00B13853" w:rsidRDefault="00061539" w:rsidP="00B13853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3853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</w:tr>
      <w:tr w:rsidR="00061539" w:rsidRPr="00221D8F" w:rsidTr="00786FA6">
        <w:tc>
          <w:tcPr>
            <w:tcW w:w="1809" w:type="dxa"/>
          </w:tcPr>
          <w:p w:rsidR="00061539" w:rsidRPr="00B64EC5" w:rsidRDefault="00061539" w:rsidP="00B64EC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Двухкомпонентный дренируемый </w:t>
            </w:r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калоприемник для </w:t>
            </w:r>
            <w:proofErr w:type="spellStart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>втянутыхстом</w:t>
            </w:r>
            <w:proofErr w:type="spellEnd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комплекте: </w:t>
            </w:r>
            <w:proofErr w:type="spellStart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>адгезивная</w:t>
            </w:r>
            <w:proofErr w:type="spellEnd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пластина, </w:t>
            </w:r>
            <w:proofErr w:type="spellStart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>конвексная</w:t>
            </w:r>
            <w:proofErr w:type="spellEnd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>, дренируемый мешок</w:t>
            </w:r>
          </w:p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B64EC5" w:rsidRDefault="00061539" w:rsidP="00B64EC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Двухкомпонентный дренируемый </w:t>
            </w:r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калоприемник для </w:t>
            </w:r>
            <w:proofErr w:type="spellStart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>втянутыхстом</w:t>
            </w:r>
            <w:proofErr w:type="spellEnd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комплекте: </w:t>
            </w:r>
            <w:proofErr w:type="spellStart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>адгезивная</w:t>
            </w:r>
            <w:proofErr w:type="spellEnd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пластина, </w:t>
            </w:r>
            <w:proofErr w:type="spellStart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>конвексная</w:t>
            </w:r>
            <w:proofErr w:type="spellEnd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>, дренируемый мешок</w:t>
            </w:r>
          </w:p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Разъемные устройства из двух отдельных компонентов, соединяющихся между </w:t>
            </w:r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собой с помощью фланцевого </w:t>
            </w:r>
            <w:proofErr w:type="spellStart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>соединениия</w:t>
            </w:r>
            <w:proofErr w:type="spellEnd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сменяемого </w:t>
            </w:r>
            <w:proofErr w:type="spellStart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>стомного</w:t>
            </w:r>
            <w:proofErr w:type="spellEnd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мешка, опорожняемого через закрывающееся дренажное отверстие, и </w:t>
            </w:r>
            <w:proofErr w:type="spellStart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>конвексной</w:t>
            </w:r>
            <w:proofErr w:type="spellEnd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>адгезивной</w:t>
            </w:r>
            <w:proofErr w:type="spellEnd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(клеевой) пластины для фиксации калоприемника на передней брюшной стенке.  Пластина и мешок соединяются между собой с помощью механического или адгезивного фланцевого соединения</w:t>
            </w:r>
          </w:p>
        </w:tc>
        <w:tc>
          <w:tcPr>
            <w:tcW w:w="1276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Калоприемник для кишечной </w:t>
            </w:r>
            <w:proofErr w:type="spellStart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стомы</w:t>
            </w:r>
            <w:proofErr w:type="spellEnd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 открытого типа, многокомпонентный/Инструменты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701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Пластина</w:t>
            </w:r>
          </w:p>
        </w:tc>
        <w:tc>
          <w:tcPr>
            <w:tcW w:w="3260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конвексная</w:t>
            </w:r>
            <w:proofErr w:type="spellEnd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адгезивная</w:t>
            </w:r>
            <w:proofErr w:type="spellEnd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 (клеевая) для втянутых </w:t>
            </w:r>
            <w:proofErr w:type="spellStart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стом</w:t>
            </w:r>
            <w:proofErr w:type="spellEnd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стом</w:t>
            </w:r>
            <w:proofErr w:type="spellEnd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 во впадине и складке живота вогнутой формы для фиксации калоприемника на передней брюшной стенке при втянутости </w:t>
            </w:r>
            <w:proofErr w:type="spellStart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перистомальной</w:t>
            </w:r>
            <w:proofErr w:type="spellEnd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 области, втянутых или плоских </w:t>
            </w:r>
            <w:proofErr w:type="spellStart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стомах</w:t>
            </w:r>
            <w:proofErr w:type="spellEnd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, соединяющаяся со </w:t>
            </w:r>
            <w:proofErr w:type="spellStart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стомным</w:t>
            </w:r>
            <w:proofErr w:type="spellEnd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 мешком,  с защитным покрытием</w:t>
            </w:r>
          </w:p>
        </w:tc>
        <w:tc>
          <w:tcPr>
            <w:tcW w:w="1276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656F4E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6F4E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1560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32.50.13.190-00006904</w:t>
            </w:r>
          </w:p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Тип </w:t>
            </w:r>
            <w:proofErr w:type="spellStart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адгезива</w:t>
            </w:r>
            <w:proofErr w:type="spellEnd"/>
          </w:p>
        </w:tc>
        <w:tc>
          <w:tcPr>
            <w:tcW w:w="3260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Гидроколлоидныймонослойный</w:t>
            </w:r>
            <w:proofErr w:type="spellEnd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/многослойный, стандартный; устойчивый к эрозии</w:t>
            </w:r>
          </w:p>
        </w:tc>
        <w:tc>
          <w:tcPr>
            <w:tcW w:w="1276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560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32.50.13.190</w:t>
            </w:r>
          </w:p>
        </w:tc>
        <w:tc>
          <w:tcPr>
            <w:tcW w:w="1701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Вырезаемое отверстие адгезивной пластины</w:t>
            </w:r>
          </w:p>
        </w:tc>
        <w:tc>
          <w:tcPr>
            <w:tcW w:w="3260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  В диапазоне ≥  15 и   ≤ 33</w:t>
            </w:r>
          </w:p>
        </w:tc>
        <w:tc>
          <w:tcPr>
            <w:tcW w:w="1276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</w:tr>
      <w:tr w:rsidR="00061539" w:rsidRPr="00221D8F" w:rsidTr="00786FA6">
        <w:tc>
          <w:tcPr>
            <w:tcW w:w="1809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Тип </w:t>
            </w:r>
            <w:proofErr w:type="spellStart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фланевого</w:t>
            </w:r>
            <w:proofErr w:type="spellEnd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 соединения</w:t>
            </w:r>
          </w:p>
        </w:tc>
        <w:tc>
          <w:tcPr>
            <w:tcW w:w="3260" w:type="dxa"/>
          </w:tcPr>
          <w:p w:rsidR="00061539" w:rsidRPr="00B64EC5" w:rsidRDefault="00061539" w:rsidP="00B64EC5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Механическое/ адгезивное </w:t>
            </w:r>
          </w:p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Диаметр фланца </w:t>
            </w:r>
          </w:p>
        </w:tc>
        <w:tc>
          <w:tcPr>
            <w:tcW w:w="3260" w:type="dxa"/>
          </w:tcPr>
          <w:p w:rsidR="00061539" w:rsidRPr="00B64EC5" w:rsidRDefault="00061539" w:rsidP="00B64EC5">
            <w:pPr>
              <w:pStyle w:val="a5"/>
              <w:keepNext/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  <w:r w:rsidRPr="00B64EC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</w:tr>
      <w:tr w:rsidR="00061539" w:rsidRPr="00221D8F" w:rsidTr="00786FA6">
        <w:tc>
          <w:tcPr>
            <w:tcW w:w="1809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Крепления для пояса</w:t>
            </w:r>
          </w:p>
        </w:tc>
        <w:tc>
          <w:tcPr>
            <w:tcW w:w="3260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С креплениями для пояса/без креплений для пояса</w:t>
            </w:r>
          </w:p>
        </w:tc>
        <w:tc>
          <w:tcPr>
            <w:tcW w:w="1276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Глубина </w:t>
            </w:r>
            <w:proofErr w:type="spellStart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конвекса</w:t>
            </w:r>
            <w:proofErr w:type="spellEnd"/>
          </w:p>
        </w:tc>
        <w:tc>
          <w:tcPr>
            <w:tcW w:w="3260" w:type="dxa"/>
          </w:tcPr>
          <w:p w:rsidR="00061539" w:rsidRPr="00B64EC5" w:rsidRDefault="00061539" w:rsidP="00B64EC5">
            <w:pPr>
              <w:pStyle w:val="a5"/>
              <w:keepNext/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  <w:r w:rsidRPr="00B64EC5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276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</w:tr>
      <w:tr w:rsidR="00061539" w:rsidRPr="00221D8F" w:rsidTr="00786FA6">
        <w:tc>
          <w:tcPr>
            <w:tcW w:w="1809" w:type="dxa"/>
          </w:tcPr>
          <w:p w:rsidR="00061539" w:rsidRPr="00656F4E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6F4E"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1560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32.50.13.190-00006904</w:t>
            </w:r>
          </w:p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Фильтр</w:t>
            </w:r>
          </w:p>
        </w:tc>
        <w:tc>
          <w:tcPr>
            <w:tcW w:w="3260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С фильтром/без фильтра</w:t>
            </w:r>
          </w:p>
        </w:tc>
        <w:tc>
          <w:tcPr>
            <w:tcW w:w="1276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560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32.50.13.190</w:t>
            </w:r>
          </w:p>
        </w:tc>
        <w:tc>
          <w:tcPr>
            <w:tcW w:w="1701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Покрытие мешка</w:t>
            </w:r>
          </w:p>
        </w:tc>
        <w:tc>
          <w:tcPr>
            <w:tcW w:w="3260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Односторонняя подложка/ двустороннее покрытие/ без подложки или двустороннего покрытия</w:t>
            </w:r>
          </w:p>
        </w:tc>
        <w:tc>
          <w:tcPr>
            <w:tcW w:w="1276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Материал мешка</w:t>
            </w:r>
          </w:p>
        </w:tc>
        <w:tc>
          <w:tcPr>
            <w:tcW w:w="3260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непрозрачный/прозрачный, многослойный, не пропускающий запах материал (пленка)</w:t>
            </w:r>
          </w:p>
        </w:tc>
        <w:tc>
          <w:tcPr>
            <w:tcW w:w="1276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Тип застежки</w:t>
            </w:r>
          </w:p>
        </w:tc>
        <w:tc>
          <w:tcPr>
            <w:tcW w:w="3260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Зажим, встроенная застежка</w:t>
            </w:r>
          </w:p>
        </w:tc>
        <w:tc>
          <w:tcPr>
            <w:tcW w:w="1276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Крепления для пояса</w:t>
            </w:r>
          </w:p>
        </w:tc>
        <w:tc>
          <w:tcPr>
            <w:tcW w:w="3260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С креплениями для пояса/без креплений для пояса</w:t>
            </w:r>
          </w:p>
        </w:tc>
        <w:tc>
          <w:tcPr>
            <w:tcW w:w="1276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Диаметр фланца </w:t>
            </w:r>
          </w:p>
        </w:tc>
        <w:tc>
          <w:tcPr>
            <w:tcW w:w="3260" w:type="dxa"/>
          </w:tcPr>
          <w:p w:rsidR="00061539" w:rsidRPr="00B64EC5" w:rsidRDefault="00061539" w:rsidP="00B64EC5">
            <w:pPr>
              <w:pStyle w:val="a5"/>
              <w:keepNext/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  <w:r w:rsidRPr="00B64EC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</w:tr>
      <w:tr w:rsidR="00061539" w:rsidRPr="00221D8F" w:rsidTr="00786FA6">
        <w:tc>
          <w:tcPr>
            <w:tcW w:w="1809" w:type="dxa"/>
          </w:tcPr>
          <w:p w:rsidR="00061539" w:rsidRPr="00B64EC5" w:rsidRDefault="00061539" w:rsidP="00B64EC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Двухкомпонентный дренируемый калоприемник для </w:t>
            </w:r>
            <w:proofErr w:type="spellStart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>втянутыхстом</w:t>
            </w:r>
            <w:proofErr w:type="spellEnd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комплекте: </w:t>
            </w:r>
            <w:proofErr w:type="spellStart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>адгезивная</w:t>
            </w:r>
            <w:proofErr w:type="spellEnd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пластина, </w:t>
            </w:r>
            <w:proofErr w:type="spellStart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>конвексная</w:t>
            </w:r>
            <w:proofErr w:type="spellEnd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>, дренируемый мешок</w:t>
            </w:r>
          </w:p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B64EC5" w:rsidRDefault="00061539" w:rsidP="00B64EC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Двухкомпонентный дренируемый калоприемник для </w:t>
            </w:r>
            <w:proofErr w:type="spellStart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>втянутыхстом</w:t>
            </w:r>
            <w:proofErr w:type="spellEnd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комплекте: </w:t>
            </w:r>
            <w:proofErr w:type="spellStart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>адгезивная</w:t>
            </w:r>
            <w:proofErr w:type="spellEnd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пластина, </w:t>
            </w:r>
            <w:proofErr w:type="spellStart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>конвексная</w:t>
            </w:r>
            <w:proofErr w:type="spellEnd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>, дренируемый мешок</w:t>
            </w:r>
          </w:p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Разъемные устройства из двух отдельных компонентов, соединяющихся между собой с помощью фланцевого </w:t>
            </w:r>
            <w:proofErr w:type="spellStart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>соединениия</w:t>
            </w:r>
            <w:proofErr w:type="spellEnd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сменяемого </w:t>
            </w:r>
            <w:proofErr w:type="spellStart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>стомного</w:t>
            </w:r>
            <w:proofErr w:type="spellEnd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мешка, опорожняемого через закрывающееся дренажное отверстие, и </w:t>
            </w:r>
            <w:proofErr w:type="spellStart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>конвексной</w:t>
            </w:r>
            <w:proofErr w:type="spellEnd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>адгезивной</w:t>
            </w:r>
            <w:proofErr w:type="spellEnd"/>
            <w:r w:rsidRPr="00B64E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(клеевой) пластины для фиксации калоприемника на передней брюшной стенке.  Пластина и мешок соединяются между собой с помощью механического или адгезивного фланцевого соединения</w:t>
            </w:r>
          </w:p>
        </w:tc>
        <w:tc>
          <w:tcPr>
            <w:tcW w:w="1276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Калоприемник для кишечной </w:t>
            </w:r>
            <w:proofErr w:type="spellStart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стомы</w:t>
            </w:r>
            <w:proofErr w:type="spellEnd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 открытого типа, многокомпонентный/Инструменты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701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Пластина</w:t>
            </w:r>
          </w:p>
        </w:tc>
        <w:tc>
          <w:tcPr>
            <w:tcW w:w="3260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конвексная</w:t>
            </w:r>
            <w:proofErr w:type="spellEnd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адгезивная</w:t>
            </w:r>
            <w:proofErr w:type="spellEnd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 (клеевая) для втянутых </w:t>
            </w:r>
            <w:proofErr w:type="spellStart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стом</w:t>
            </w:r>
            <w:proofErr w:type="spellEnd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стом</w:t>
            </w:r>
            <w:proofErr w:type="spellEnd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 во впадине и складке живота вогнутой формы для фиксации калоприемника на передней брюшной стенке при втянутости </w:t>
            </w:r>
            <w:proofErr w:type="spellStart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перистомальной</w:t>
            </w:r>
            <w:proofErr w:type="spellEnd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 области, втянутых или плоских </w:t>
            </w:r>
            <w:proofErr w:type="spellStart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стомах</w:t>
            </w:r>
            <w:proofErr w:type="spellEnd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, соединяющаяся со </w:t>
            </w:r>
            <w:proofErr w:type="spellStart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стомным</w:t>
            </w:r>
            <w:proofErr w:type="spellEnd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 мешком,  с защитным покрытием</w:t>
            </w:r>
          </w:p>
        </w:tc>
        <w:tc>
          <w:tcPr>
            <w:tcW w:w="1276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656F4E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6F4E">
              <w:rPr>
                <w:rFonts w:ascii="Times New Roman" w:hAnsi="Times New Roman" w:cs="Times New Roman"/>
                <w:b/>
                <w:sz w:val="18"/>
                <w:szCs w:val="18"/>
              </w:rPr>
              <w:t>400</w:t>
            </w:r>
          </w:p>
        </w:tc>
        <w:tc>
          <w:tcPr>
            <w:tcW w:w="1560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32.50.13.190-00006904</w:t>
            </w:r>
          </w:p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Тип </w:t>
            </w:r>
            <w:proofErr w:type="spellStart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адгезива</w:t>
            </w:r>
            <w:proofErr w:type="spellEnd"/>
          </w:p>
        </w:tc>
        <w:tc>
          <w:tcPr>
            <w:tcW w:w="3260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Гидроколлоидныймонослойный</w:t>
            </w:r>
            <w:proofErr w:type="spellEnd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/многослойный, стандартный; устойчивый к эрозии</w:t>
            </w:r>
          </w:p>
        </w:tc>
        <w:tc>
          <w:tcPr>
            <w:tcW w:w="1276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560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32.50.13.190</w:t>
            </w:r>
          </w:p>
        </w:tc>
        <w:tc>
          <w:tcPr>
            <w:tcW w:w="1701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Вырезаемое отверстие адгезивной пластины</w:t>
            </w:r>
          </w:p>
        </w:tc>
        <w:tc>
          <w:tcPr>
            <w:tcW w:w="3260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  В диапазоне ≥  15 и   ≤ 51</w:t>
            </w:r>
          </w:p>
        </w:tc>
        <w:tc>
          <w:tcPr>
            <w:tcW w:w="1276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</w:tr>
      <w:tr w:rsidR="00061539" w:rsidRPr="00221D8F" w:rsidTr="00786FA6">
        <w:tc>
          <w:tcPr>
            <w:tcW w:w="1809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Диаметр фланца </w:t>
            </w:r>
          </w:p>
        </w:tc>
        <w:tc>
          <w:tcPr>
            <w:tcW w:w="3260" w:type="dxa"/>
          </w:tcPr>
          <w:p w:rsidR="00061539" w:rsidRPr="00B64EC5" w:rsidRDefault="00061539" w:rsidP="00B64EC5">
            <w:pPr>
              <w:pStyle w:val="a5"/>
              <w:keepNext/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  <w:r w:rsidRPr="00B64EC5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276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</w:tr>
      <w:tr w:rsidR="00061539" w:rsidRPr="00221D8F" w:rsidTr="00786FA6">
        <w:tc>
          <w:tcPr>
            <w:tcW w:w="1809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Крепления для пояса</w:t>
            </w:r>
          </w:p>
        </w:tc>
        <w:tc>
          <w:tcPr>
            <w:tcW w:w="3260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С креплениями для пояса/без креплений для </w:t>
            </w:r>
            <w:r w:rsidRPr="00B64E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пояса</w:t>
            </w:r>
          </w:p>
        </w:tc>
        <w:tc>
          <w:tcPr>
            <w:tcW w:w="1276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Тип </w:t>
            </w:r>
            <w:proofErr w:type="spellStart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фланевого</w:t>
            </w:r>
            <w:proofErr w:type="spellEnd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 соединения</w:t>
            </w:r>
          </w:p>
        </w:tc>
        <w:tc>
          <w:tcPr>
            <w:tcW w:w="3260" w:type="dxa"/>
          </w:tcPr>
          <w:p w:rsidR="00061539" w:rsidRPr="00B64EC5" w:rsidRDefault="00061539" w:rsidP="00B64EC5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Механическое/ адгезивное </w:t>
            </w:r>
          </w:p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Глубина </w:t>
            </w:r>
            <w:proofErr w:type="spellStart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конвекса</w:t>
            </w:r>
            <w:proofErr w:type="spellEnd"/>
          </w:p>
        </w:tc>
        <w:tc>
          <w:tcPr>
            <w:tcW w:w="3260" w:type="dxa"/>
          </w:tcPr>
          <w:p w:rsidR="00061539" w:rsidRPr="00B64EC5" w:rsidRDefault="00061539" w:rsidP="00B64EC5">
            <w:pPr>
              <w:pStyle w:val="a5"/>
              <w:keepNext/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  <w:r w:rsidRPr="00B64EC5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276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</w:tr>
      <w:tr w:rsidR="00061539" w:rsidRPr="00221D8F" w:rsidTr="00786FA6">
        <w:tc>
          <w:tcPr>
            <w:tcW w:w="1809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Калоприемник для кишечной </w:t>
            </w:r>
            <w:proofErr w:type="spellStart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стомы</w:t>
            </w:r>
            <w:proofErr w:type="spellEnd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 открытого типа, многокомпонентный/Инструменты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701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Мешок</w:t>
            </w:r>
          </w:p>
        </w:tc>
        <w:tc>
          <w:tcPr>
            <w:tcW w:w="3260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Разъемный, герметичный, опорожняемый через закрывающееся дренажное отверстие </w:t>
            </w:r>
            <w:proofErr w:type="spellStart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стомный</w:t>
            </w:r>
            <w:proofErr w:type="spellEnd"/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 мешок </w:t>
            </w:r>
          </w:p>
        </w:tc>
        <w:tc>
          <w:tcPr>
            <w:tcW w:w="1276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656F4E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6F4E">
              <w:rPr>
                <w:rFonts w:ascii="Times New Roman" w:hAnsi="Times New Roman" w:cs="Times New Roman"/>
                <w:b/>
                <w:sz w:val="18"/>
                <w:szCs w:val="18"/>
              </w:rPr>
              <w:t>1200</w:t>
            </w:r>
          </w:p>
        </w:tc>
        <w:tc>
          <w:tcPr>
            <w:tcW w:w="1560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32.50.13.190-00006904</w:t>
            </w:r>
          </w:p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Фильтр</w:t>
            </w:r>
          </w:p>
        </w:tc>
        <w:tc>
          <w:tcPr>
            <w:tcW w:w="3260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С фильтром/без фильтра</w:t>
            </w:r>
          </w:p>
        </w:tc>
        <w:tc>
          <w:tcPr>
            <w:tcW w:w="1276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560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32.50.13.190</w:t>
            </w:r>
          </w:p>
        </w:tc>
        <w:tc>
          <w:tcPr>
            <w:tcW w:w="1701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Покрытие мешка</w:t>
            </w:r>
          </w:p>
        </w:tc>
        <w:tc>
          <w:tcPr>
            <w:tcW w:w="3260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Односторонняя подложка/ двустороннее покрытие/ без подложки или двустороннего покрытия</w:t>
            </w:r>
          </w:p>
        </w:tc>
        <w:tc>
          <w:tcPr>
            <w:tcW w:w="1276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Материал мешка</w:t>
            </w:r>
          </w:p>
        </w:tc>
        <w:tc>
          <w:tcPr>
            <w:tcW w:w="3260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непрозрачный/прозрачный, многослойный, не пропускающий запах материал (пленка)</w:t>
            </w:r>
          </w:p>
        </w:tc>
        <w:tc>
          <w:tcPr>
            <w:tcW w:w="1276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Тип застежки</w:t>
            </w:r>
          </w:p>
        </w:tc>
        <w:tc>
          <w:tcPr>
            <w:tcW w:w="3260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Зажим, встроенная застежка</w:t>
            </w:r>
          </w:p>
        </w:tc>
        <w:tc>
          <w:tcPr>
            <w:tcW w:w="1276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Крепления для пояса</w:t>
            </w:r>
          </w:p>
        </w:tc>
        <w:tc>
          <w:tcPr>
            <w:tcW w:w="3260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>С креплениями для пояса/без креплений для пояса</w:t>
            </w:r>
          </w:p>
        </w:tc>
        <w:tc>
          <w:tcPr>
            <w:tcW w:w="1276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B64EC5" w:rsidRDefault="00061539" w:rsidP="00B64EC5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EC5">
              <w:rPr>
                <w:rFonts w:ascii="Times New Roman" w:hAnsi="Times New Roman" w:cs="Times New Roman"/>
                <w:sz w:val="16"/>
                <w:szCs w:val="16"/>
              </w:rPr>
              <w:t xml:space="preserve">Диаметр фланца </w:t>
            </w:r>
          </w:p>
        </w:tc>
        <w:tc>
          <w:tcPr>
            <w:tcW w:w="3260" w:type="dxa"/>
          </w:tcPr>
          <w:p w:rsidR="00061539" w:rsidRPr="00B64EC5" w:rsidRDefault="00061539" w:rsidP="00B64EC5">
            <w:pPr>
              <w:pStyle w:val="a5"/>
              <w:keepNext/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  <w:r w:rsidRPr="00B64EC5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276" w:type="dxa"/>
          </w:tcPr>
          <w:p w:rsidR="00061539" w:rsidRPr="00B64EC5" w:rsidRDefault="00061539" w:rsidP="00B64EC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</w:tr>
      <w:tr w:rsidR="00061539" w:rsidRPr="00221D8F" w:rsidTr="00786FA6">
        <w:tc>
          <w:tcPr>
            <w:tcW w:w="1809" w:type="dxa"/>
          </w:tcPr>
          <w:p w:rsidR="00061539" w:rsidRPr="00BF5C1A" w:rsidRDefault="00061539" w:rsidP="00BF5C1A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5C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Пояс для калоприемников и </w:t>
            </w:r>
            <w:proofErr w:type="spellStart"/>
            <w:r w:rsidRPr="00BF5C1A">
              <w:rPr>
                <w:rFonts w:ascii="Times New Roman" w:hAnsi="Times New Roman" w:cs="Times New Roman"/>
                <w:b/>
                <w:sz w:val="16"/>
                <w:szCs w:val="16"/>
              </w:rPr>
              <w:t>уроприемников</w:t>
            </w:r>
            <w:proofErr w:type="spellEnd"/>
          </w:p>
        </w:tc>
        <w:tc>
          <w:tcPr>
            <w:tcW w:w="1560" w:type="dxa"/>
          </w:tcPr>
          <w:p w:rsidR="00061539" w:rsidRPr="00BF5C1A" w:rsidRDefault="00061539" w:rsidP="00BF5C1A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5C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Пояс для калоприемников и </w:t>
            </w:r>
            <w:proofErr w:type="spellStart"/>
            <w:r w:rsidRPr="00BF5C1A">
              <w:rPr>
                <w:rFonts w:ascii="Times New Roman" w:hAnsi="Times New Roman" w:cs="Times New Roman"/>
                <w:b/>
                <w:sz w:val="16"/>
                <w:szCs w:val="16"/>
              </w:rPr>
              <w:t>уроприемников</w:t>
            </w:r>
            <w:proofErr w:type="spellEnd"/>
            <w:r w:rsidRPr="00BF5C1A">
              <w:rPr>
                <w:rFonts w:ascii="Times New Roman" w:hAnsi="Times New Roman" w:cs="Times New Roman"/>
                <w:b/>
                <w:sz w:val="16"/>
                <w:szCs w:val="16"/>
              </w:rPr>
              <w:t>/Инструменты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701" w:type="dxa"/>
          </w:tcPr>
          <w:p w:rsidR="00061539" w:rsidRPr="00BF5C1A" w:rsidRDefault="00061539" w:rsidP="00BF5C1A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5C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Пояс для калоприемников и </w:t>
            </w:r>
            <w:proofErr w:type="spellStart"/>
            <w:r w:rsidRPr="00BF5C1A">
              <w:rPr>
                <w:rFonts w:ascii="Times New Roman" w:hAnsi="Times New Roman" w:cs="Times New Roman"/>
                <w:b/>
                <w:sz w:val="16"/>
                <w:szCs w:val="16"/>
              </w:rPr>
              <w:t>уроприемников</w:t>
            </w:r>
            <w:proofErr w:type="spellEnd"/>
          </w:p>
        </w:tc>
        <w:tc>
          <w:tcPr>
            <w:tcW w:w="3260" w:type="dxa"/>
          </w:tcPr>
          <w:p w:rsidR="00061539" w:rsidRPr="00BF5C1A" w:rsidRDefault="00061539" w:rsidP="00BF5C1A">
            <w:pPr>
              <w:keepNext/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5C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Устройство, обеспечивающее дополнительную надежность крепления калоприемников и </w:t>
            </w:r>
            <w:proofErr w:type="spellStart"/>
            <w:r w:rsidRPr="00BF5C1A">
              <w:rPr>
                <w:rFonts w:ascii="Times New Roman" w:hAnsi="Times New Roman" w:cs="Times New Roman"/>
                <w:b/>
                <w:sz w:val="16"/>
                <w:szCs w:val="16"/>
              </w:rPr>
              <w:t>уроприемников</w:t>
            </w:r>
            <w:proofErr w:type="spellEnd"/>
            <w:r w:rsidRPr="00BF5C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теле. Нестерильный эластичный пояс из трикотажного полотна со специальными крепежами для крепления к пластине или мешку</w:t>
            </w:r>
          </w:p>
        </w:tc>
        <w:tc>
          <w:tcPr>
            <w:tcW w:w="1276" w:type="dxa"/>
          </w:tcPr>
          <w:p w:rsidR="00061539" w:rsidRDefault="00061539" w:rsidP="00BF5C1A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BF5C1A" w:rsidRDefault="00061539" w:rsidP="00BF5C1A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BF5C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061539" w:rsidRPr="00BF5C1A" w:rsidRDefault="00061539" w:rsidP="00BF5C1A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C1A">
              <w:rPr>
                <w:rFonts w:ascii="Times New Roman" w:hAnsi="Times New Roman" w:cs="Times New Roman"/>
                <w:sz w:val="16"/>
                <w:szCs w:val="16"/>
              </w:rPr>
              <w:t>32.50.13.190-00006908</w:t>
            </w:r>
          </w:p>
          <w:p w:rsidR="00061539" w:rsidRPr="00BF5C1A" w:rsidRDefault="00061539" w:rsidP="00BF5C1A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BF5C1A" w:rsidRDefault="00061539" w:rsidP="00BF5C1A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5C1A">
              <w:rPr>
                <w:rFonts w:ascii="Times New Roman" w:hAnsi="Times New Roman" w:cs="Times New Roman"/>
                <w:sz w:val="16"/>
                <w:szCs w:val="16"/>
              </w:rPr>
              <w:t>Длина</w:t>
            </w:r>
          </w:p>
        </w:tc>
        <w:tc>
          <w:tcPr>
            <w:tcW w:w="3260" w:type="dxa"/>
          </w:tcPr>
          <w:p w:rsidR="00061539" w:rsidRPr="00BF5C1A" w:rsidRDefault="00061539" w:rsidP="00BF5C1A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5C1A">
              <w:rPr>
                <w:rFonts w:ascii="Times New Roman" w:hAnsi="Times New Roman" w:cs="Times New Roman"/>
                <w:sz w:val="16"/>
                <w:szCs w:val="16"/>
              </w:rPr>
              <w:t>Регулируемая длина</w:t>
            </w:r>
          </w:p>
        </w:tc>
        <w:tc>
          <w:tcPr>
            <w:tcW w:w="1276" w:type="dxa"/>
          </w:tcPr>
          <w:p w:rsidR="00061539" w:rsidRDefault="00061539" w:rsidP="00BF5C1A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BF5C1A" w:rsidRDefault="00061539" w:rsidP="00BF5C1A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C1A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560" w:type="dxa"/>
          </w:tcPr>
          <w:p w:rsidR="00061539" w:rsidRPr="00BF5C1A" w:rsidRDefault="00061539" w:rsidP="00BF5C1A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C1A">
              <w:rPr>
                <w:rFonts w:ascii="Times New Roman" w:hAnsi="Times New Roman" w:cs="Times New Roman"/>
                <w:sz w:val="16"/>
                <w:szCs w:val="16"/>
              </w:rPr>
              <w:t>32.50.13.190</w:t>
            </w:r>
          </w:p>
        </w:tc>
        <w:tc>
          <w:tcPr>
            <w:tcW w:w="1701" w:type="dxa"/>
          </w:tcPr>
          <w:p w:rsidR="00061539" w:rsidRPr="00BF5C1A" w:rsidRDefault="00061539" w:rsidP="00BF5C1A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5C1A">
              <w:rPr>
                <w:rFonts w:ascii="Times New Roman" w:hAnsi="Times New Roman" w:cs="Times New Roman"/>
                <w:sz w:val="16"/>
                <w:szCs w:val="16"/>
              </w:rPr>
              <w:t>Материал</w:t>
            </w:r>
          </w:p>
        </w:tc>
        <w:tc>
          <w:tcPr>
            <w:tcW w:w="3260" w:type="dxa"/>
          </w:tcPr>
          <w:p w:rsidR="00061539" w:rsidRPr="00BF5C1A" w:rsidRDefault="00061539" w:rsidP="00BF5C1A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5C1A">
              <w:rPr>
                <w:rFonts w:ascii="Times New Roman" w:hAnsi="Times New Roman" w:cs="Times New Roman"/>
                <w:sz w:val="16"/>
                <w:szCs w:val="16"/>
              </w:rPr>
              <w:t>Эластичное полотно</w:t>
            </w:r>
          </w:p>
        </w:tc>
        <w:tc>
          <w:tcPr>
            <w:tcW w:w="1276" w:type="dxa"/>
          </w:tcPr>
          <w:p w:rsidR="00061539" w:rsidRDefault="00061539" w:rsidP="00BF5C1A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Катетер уретральный длительного пользования.</w:t>
            </w:r>
          </w:p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Катетер уретральный постоянный для дренажа/промывания/</w:t>
            </w:r>
          </w:p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Катетер уретральный длительного пользования.</w:t>
            </w:r>
          </w:p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Катетер уретральный длительного пользования, устанавливаемый в мочеиспускательный канал для отведения мочи из мочевого пузыря. Двухходовой(с одним ходом для раздувания баллона, вторым для присоединения к мешку-мочеприемнику) баллонный (баллон служит для удержания катетера внутри мочевого пузыря).</w:t>
            </w: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32.50.13.190-00006893</w:t>
            </w:r>
          </w:p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Упаковка катетера</w:t>
            </w:r>
          </w:p>
        </w:tc>
        <w:tc>
          <w:tcPr>
            <w:tcW w:w="3260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Катетер упакован в индивидуальную упаковку</w:t>
            </w: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32.50.13.190</w:t>
            </w: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Размер</w:t>
            </w:r>
          </w:p>
        </w:tc>
        <w:tc>
          <w:tcPr>
            <w:tcW w:w="3260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Не менее 13 типоразмеров:  диапазон от СН 6  по СН 30 (конкретный размер определяется с учетом индивидуальной потребности получателя)</w:t>
            </w: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Катетер уретральный постоянного пользования.</w:t>
            </w:r>
          </w:p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Катетер уретральный баллонный постоянный для дренажа, не антибактериальный/</w:t>
            </w:r>
          </w:p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Инструменты и приспособления, применяемые в медицинских целях, прочие, не включенные в другие </w:t>
            </w: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группировки</w:t>
            </w: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Катетер уретральный постоянного пользования.</w:t>
            </w:r>
          </w:p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Катетер уретральный постоянного пользования, устанавливаемый в мочеиспускательный канал для отведения мочи из мочевого пузыря. Двухходовой (с одним ходом для раздувания баллона, вторым для присоединения к мешку-мочеприемнику), баллонный (баллон служит для удержания катетера внутри мочевого пузыря).</w:t>
            </w: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32.50.13.190-00006892</w:t>
            </w:r>
          </w:p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Упаковка катетера</w:t>
            </w:r>
          </w:p>
        </w:tc>
        <w:tc>
          <w:tcPr>
            <w:tcW w:w="3260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Катетер упакован в индивидуальную упаковку</w:t>
            </w: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32.50.13.190</w:t>
            </w: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Размер</w:t>
            </w:r>
          </w:p>
        </w:tc>
        <w:tc>
          <w:tcPr>
            <w:tcW w:w="3260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Не менее 13 типоразмеров:  диапазон от СН 6  по СН 30 (конкретный размер определяется с учетом индивидуальной потребности получателя)</w:t>
            </w: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Катетер для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эпицистостомы</w:t>
            </w:r>
            <w:proofErr w:type="spellEnd"/>
          </w:p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Катетер дренажный надлобковый/  Шприцы, иглы, катетеры, канюли и аналогичные инструменты</w:t>
            </w:r>
          </w:p>
        </w:tc>
        <w:tc>
          <w:tcPr>
            <w:tcW w:w="1701" w:type="dxa"/>
          </w:tcPr>
          <w:p w:rsidR="00061539" w:rsidRPr="0031300F" w:rsidRDefault="00061539" w:rsidP="0031300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Катетер для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эпицистостомы</w:t>
            </w:r>
            <w:proofErr w:type="spellEnd"/>
          </w:p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Катетер для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эпицистостомы</w:t>
            </w:r>
            <w:proofErr w:type="spellEnd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предназначен для длительного дренирования полости мочевого пузыря через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цистостому</w:t>
            </w:r>
            <w:proofErr w:type="spellEnd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Двухходовой (с одним ходом для раздувания баллона, вторым для присоединения к мешку-мочеприемнику) баллонный (баллон служит для удержания катетера внутри мочевого пузыря), имеет дренажную воронку, отверстие для раздувания резинового баллона,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противовозвратный</w:t>
            </w:r>
            <w:proofErr w:type="spellEnd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клапан. </w:t>
            </w: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32.50.13.110-00003234</w:t>
            </w:r>
          </w:p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Упаковка катетера</w:t>
            </w:r>
          </w:p>
        </w:tc>
        <w:tc>
          <w:tcPr>
            <w:tcW w:w="3260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Катетер упакован в индивидуальную упаковку</w:t>
            </w: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32.50.13.110</w:t>
            </w: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Размер</w:t>
            </w:r>
          </w:p>
        </w:tc>
        <w:tc>
          <w:tcPr>
            <w:tcW w:w="3260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Не менее 13 типоразмеров:  диапазон от СН 6  по СН 30 (конкретный размер определяется с учетом индивидуальной потребности получателя)</w:t>
            </w: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Катетер для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эпицистостомы</w:t>
            </w:r>
            <w:proofErr w:type="spellEnd"/>
          </w:p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Катетер дренажный надлобковый/  Шприцы, иглы, катетеры, канюли и аналогичные инструменты</w:t>
            </w:r>
          </w:p>
        </w:tc>
        <w:tc>
          <w:tcPr>
            <w:tcW w:w="1701" w:type="dxa"/>
          </w:tcPr>
          <w:p w:rsidR="00061539" w:rsidRPr="0031300F" w:rsidRDefault="00061539" w:rsidP="0031300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Катетер для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эпицистостомы</w:t>
            </w:r>
            <w:proofErr w:type="spellEnd"/>
          </w:p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атетеры для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эпицистостомы-самоудерживающиесякрупноголовчатые</w:t>
            </w:r>
            <w:proofErr w:type="spellEnd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катетеры из материалов высокого качества, предназначены для длительного дренирования мочевого пузыря через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цистостому</w:t>
            </w:r>
            <w:proofErr w:type="spellEnd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для дренажа надлобкового свища при урологических операциях и для проведения лечебных процедур.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Иммет</w:t>
            </w:r>
            <w:proofErr w:type="spellEnd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грибовидный закрытый дистальный конец, надежно фиксирующий катетер в мочевом пузыре после его установки, головка катетера имеет дренажные отверстия.</w:t>
            </w: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32.50.13.110-00003234</w:t>
            </w:r>
          </w:p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Размер</w:t>
            </w:r>
          </w:p>
        </w:tc>
        <w:tc>
          <w:tcPr>
            <w:tcW w:w="3260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Не менее 12 типоразмеров:  диапазон от СН 14  по СН 36 (конкретный размер определяется с учетом индивидуальной потребности получателя)</w:t>
            </w: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32.50.13.110</w:t>
            </w: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widowControl w:val="0"/>
              <w:autoSpaceDE w:val="0"/>
              <w:autoSpaceDN w:val="0"/>
              <w:adjustRightInd w:val="0"/>
              <w:snapToGrid w:val="0"/>
              <w:ind w:hanging="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Система (с катетером) для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нефростомии</w:t>
            </w:r>
            <w:proofErr w:type="spellEnd"/>
          </w:p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Катетер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нефростомический</w:t>
            </w:r>
            <w:proofErr w:type="spellEnd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/ Шприцы, иглы, катетеры, канюли и аналогичные инструменты</w:t>
            </w:r>
          </w:p>
        </w:tc>
        <w:tc>
          <w:tcPr>
            <w:tcW w:w="1701" w:type="dxa"/>
          </w:tcPr>
          <w:p w:rsidR="00061539" w:rsidRPr="0031300F" w:rsidRDefault="00061539" w:rsidP="0031300F">
            <w:pPr>
              <w:widowControl w:val="0"/>
              <w:autoSpaceDE w:val="0"/>
              <w:autoSpaceDN w:val="0"/>
              <w:adjustRightInd w:val="0"/>
              <w:snapToGrid w:val="0"/>
              <w:ind w:hanging="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Система (с катетером) для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нефростомии</w:t>
            </w:r>
            <w:proofErr w:type="spellEnd"/>
          </w:p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Катетер J-типа для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нефростом</w:t>
            </w:r>
            <w:proofErr w:type="spellEnd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коннектором</w:t>
            </w:r>
            <w:proofErr w:type="spellEnd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для присоединения к мочеприемнику предназначен для отведения мочи непосредственно из лоханки почки на кожу через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нефростомический</w:t>
            </w:r>
            <w:proofErr w:type="spellEnd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дренаж. Катетер в форме «свиной хвост» с атравматическими отверстиями из полиуретана. В комплекте с универсальным переходником типа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Луэр</w:t>
            </w:r>
            <w:proofErr w:type="spellEnd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. Гладкая поверхность для уменьшения образования инкрустации.</w:t>
            </w: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32.50.13.110-00003233</w:t>
            </w:r>
          </w:p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Размер</w:t>
            </w:r>
          </w:p>
        </w:tc>
        <w:tc>
          <w:tcPr>
            <w:tcW w:w="3260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Не менее 4 типоразмеров:  конкретный размер определяется с учетом индивидуальной потребности получателя</w:t>
            </w: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32.50.13.110</w:t>
            </w: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Упаковка катетера</w:t>
            </w:r>
          </w:p>
        </w:tc>
        <w:tc>
          <w:tcPr>
            <w:tcW w:w="3260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Катетер упакован в индивидуальную упаковку</w:t>
            </w: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Катетер мочеточниковый для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уретерокутанеостомы</w:t>
            </w:r>
            <w:proofErr w:type="spellEnd"/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Катетер мочеточниковый для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уретерокутанеостомы</w:t>
            </w:r>
            <w:proofErr w:type="spellEnd"/>
          </w:p>
        </w:tc>
        <w:tc>
          <w:tcPr>
            <w:tcW w:w="3260" w:type="dxa"/>
          </w:tcPr>
          <w:p w:rsidR="00061539" w:rsidRPr="0031300F" w:rsidRDefault="00061539" w:rsidP="0031300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Катетеры, устанавливаемые в мочеточники, для отведения мочи из мочеточников через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уретерокутанеостомы</w:t>
            </w:r>
            <w:proofErr w:type="spellEnd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061539" w:rsidRPr="0031300F" w:rsidRDefault="00061539" w:rsidP="0031300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Набор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стента</w:t>
            </w:r>
            <w:proofErr w:type="spellEnd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наружного мочеточникового типа "свиной хвост" состоит из:</w:t>
            </w:r>
          </w:p>
          <w:p w:rsidR="00061539" w:rsidRPr="0031300F" w:rsidRDefault="00061539" w:rsidP="0031300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 -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стента</w:t>
            </w:r>
            <w:proofErr w:type="spellEnd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наружного типа "свиной хвост", из полиуретана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рентгеноконтрастного</w:t>
            </w:r>
            <w:proofErr w:type="spellEnd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, с торцевым отверстием и отверстиями  на «свином хвосте», со съемным адаптером «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люер</w:t>
            </w:r>
            <w:proofErr w:type="spellEnd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» на проксимальном конце, градуировкой через 5 см на протяжении 50 см от дистального конца,</w:t>
            </w:r>
          </w:p>
          <w:p w:rsidR="00061539" w:rsidRPr="0031300F" w:rsidRDefault="00061539" w:rsidP="0031300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проводника прямого с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фиксированым</w:t>
            </w:r>
            <w:proofErr w:type="spellEnd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сердечником диаметром 0,038"" с тефлоновым покрытием</w:t>
            </w:r>
          </w:p>
          <w:p w:rsidR="00061539" w:rsidRPr="0031300F" w:rsidRDefault="00061539" w:rsidP="0031300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Упаковка катетера</w:t>
            </w:r>
          </w:p>
        </w:tc>
        <w:tc>
          <w:tcPr>
            <w:tcW w:w="3260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Катетер упакован в индивидуальную стерильную упаковку</w:t>
            </w: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32.50.13.190</w:t>
            </w: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Размер</w:t>
            </w:r>
          </w:p>
        </w:tc>
        <w:tc>
          <w:tcPr>
            <w:tcW w:w="3260" w:type="dxa"/>
          </w:tcPr>
          <w:p w:rsidR="00061539" w:rsidRPr="0031300F" w:rsidRDefault="00061539" w:rsidP="00313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СН 7</w:t>
            </w: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 xml:space="preserve">Длина </w:t>
            </w:r>
            <w:proofErr w:type="spellStart"/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стента</w:t>
            </w:r>
            <w:proofErr w:type="spellEnd"/>
            <w:r w:rsidRPr="0031300F">
              <w:rPr>
                <w:rFonts w:ascii="Times New Roman" w:hAnsi="Times New Roman" w:cs="Times New Roman"/>
                <w:sz w:val="16"/>
                <w:szCs w:val="16"/>
              </w:rPr>
              <w:t xml:space="preserve"> наружного типа  «свиной хвост»</w:t>
            </w:r>
          </w:p>
        </w:tc>
        <w:tc>
          <w:tcPr>
            <w:tcW w:w="3260" w:type="dxa"/>
          </w:tcPr>
          <w:p w:rsidR="00061539" w:rsidRPr="0031300F" w:rsidRDefault="00061539" w:rsidP="0031300F">
            <w:pPr>
              <w:pStyle w:val="a5"/>
              <w:keepNext/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  <w:r w:rsidRPr="0031300F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 xml:space="preserve">Длина проводника прямого </w:t>
            </w:r>
          </w:p>
        </w:tc>
        <w:tc>
          <w:tcPr>
            <w:tcW w:w="3260" w:type="dxa"/>
          </w:tcPr>
          <w:p w:rsidR="00061539" w:rsidRPr="0031300F" w:rsidRDefault="00061539" w:rsidP="0031300F">
            <w:pPr>
              <w:pStyle w:val="a5"/>
              <w:keepNext/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  <w:r w:rsidRPr="0031300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длина мягкого кончика проводника</w:t>
            </w:r>
          </w:p>
        </w:tc>
        <w:tc>
          <w:tcPr>
            <w:tcW w:w="3260" w:type="dxa"/>
          </w:tcPr>
          <w:p w:rsidR="00061539" w:rsidRPr="0031300F" w:rsidRDefault="00061539" w:rsidP="0031300F">
            <w:pPr>
              <w:pStyle w:val="a5"/>
              <w:keepNext/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  <w:r w:rsidRPr="0031300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Катетер мочеточниковый для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уретерокутанеостомы</w:t>
            </w:r>
            <w:proofErr w:type="spellEnd"/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Катетер мочеточниковый для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уретерокутанеостомы</w:t>
            </w:r>
            <w:proofErr w:type="spellEnd"/>
          </w:p>
        </w:tc>
        <w:tc>
          <w:tcPr>
            <w:tcW w:w="3260" w:type="dxa"/>
          </w:tcPr>
          <w:p w:rsidR="00061539" w:rsidRPr="0031300F" w:rsidRDefault="00061539" w:rsidP="0031300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Катетеры, устанавливаемые в мочеточники, для отведения мочи из мочеточников через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уретерокутанеостомы</w:t>
            </w:r>
            <w:proofErr w:type="spellEnd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061539" w:rsidRPr="0031300F" w:rsidRDefault="00061539" w:rsidP="0031300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Одноходовыйбезбалонный</w:t>
            </w:r>
            <w:proofErr w:type="spellEnd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урологический катетер, имеющий коннектор для соединения с мочеприемником. </w:t>
            </w:r>
          </w:p>
          <w:p w:rsidR="00061539" w:rsidRPr="0031300F" w:rsidRDefault="00061539" w:rsidP="0031300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Катетер в форме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Pigtail</w:t>
            </w:r>
            <w:proofErr w:type="spellEnd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из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рентгеноконтрастного</w:t>
            </w:r>
            <w:proofErr w:type="spellEnd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полиуретана, мягкий, градуировка через 5 см, дистальный конец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атравматичный</w:t>
            </w:r>
            <w:proofErr w:type="spellEnd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открытый. Отверстия на 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Pigtail</w:t>
            </w:r>
            <w:proofErr w:type="spellEnd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 см вдоль дренажа. </w:t>
            </w:r>
          </w:p>
          <w:p w:rsidR="00061539" w:rsidRPr="0031300F" w:rsidRDefault="00061539" w:rsidP="0031300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Упаковка катетера</w:t>
            </w:r>
          </w:p>
        </w:tc>
        <w:tc>
          <w:tcPr>
            <w:tcW w:w="3260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Катетер упакован в индивидуальную стерильную упаковку</w:t>
            </w: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32.50.13.190</w:t>
            </w: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Размер</w:t>
            </w:r>
          </w:p>
        </w:tc>
        <w:tc>
          <w:tcPr>
            <w:tcW w:w="3260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8 СН</w:t>
            </w: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 xml:space="preserve">Длина катетера </w:t>
            </w:r>
          </w:p>
        </w:tc>
        <w:tc>
          <w:tcPr>
            <w:tcW w:w="3260" w:type="dxa"/>
          </w:tcPr>
          <w:p w:rsidR="00061539" w:rsidRPr="0031300F" w:rsidRDefault="00061539" w:rsidP="0031300F">
            <w:pPr>
              <w:pStyle w:val="a5"/>
              <w:keepNext/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  <w:r w:rsidRPr="0031300F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Двухкомпонентный дренируемый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уроприемник</w:t>
            </w:r>
            <w:proofErr w:type="spellEnd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комплекте:</w:t>
            </w:r>
          </w:p>
          <w:p w:rsidR="00061539" w:rsidRPr="0031300F" w:rsidRDefault="00061539" w:rsidP="0031300F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1539" w:rsidRPr="0031300F" w:rsidRDefault="00061539" w:rsidP="0031300F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адгезивная</w:t>
            </w:r>
            <w:proofErr w:type="spellEnd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пластина плоская;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уростомный</w:t>
            </w:r>
            <w:proofErr w:type="spellEnd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мешок</w:t>
            </w:r>
          </w:p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061539" w:rsidRPr="0031300F" w:rsidRDefault="00061539" w:rsidP="0031300F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Разъемное устройство, состоящее из двух отдельных компонентов: дренируемого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уростомного</w:t>
            </w:r>
            <w:proofErr w:type="spellEnd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мешка и плоской пластины для фиксации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уроприемника</w:t>
            </w:r>
            <w:proofErr w:type="spellEnd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передней брюшной стенке. Пластина и мешок соединяются между собой с помощью механического или адгезивного фланцевого соединения.</w:t>
            </w:r>
          </w:p>
          <w:p w:rsidR="00061539" w:rsidRPr="0031300F" w:rsidRDefault="00061539" w:rsidP="0031300F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Пластина</w:t>
            </w:r>
          </w:p>
        </w:tc>
        <w:tc>
          <w:tcPr>
            <w:tcW w:w="3260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 xml:space="preserve">Плоская адгезивная пластина для фиксации </w:t>
            </w:r>
            <w:proofErr w:type="spellStart"/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уроприемника</w:t>
            </w:r>
            <w:proofErr w:type="spellEnd"/>
            <w:r w:rsidRPr="0031300F">
              <w:rPr>
                <w:rFonts w:ascii="Times New Roman" w:hAnsi="Times New Roman" w:cs="Times New Roman"/>
                <w:sz w:val="16"/>
                <w:szCs w:val="16"/>
              </w:rPr>
              <w:t xml:space="preserve"> на передней брюшной стенке, соединяющаяся с </w:t>
            </w:r>
            <w:proofErr w:type="spellStart"/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уростомным</w:t>
            </w:r>
            <w:proofErr w:type="spellEnd"/>
            <w:r w:rsidRPr="0031300F">
              <w:rPr>
                <w:rFonts w:ascii="Times New Roman" w:hAnsi="Times New Roman" w:cs="Times New Roman"/>
                <w:sz w:val="16"/>
                <w:szCs w:val="16"/>
              </w:rPr>
              <w:t xml:space="preserve"> мешком с защитным покрытием, с шаблоном для вырезания отверстий под </w:t>
            </w:r>
            <w:proofErr w:type="spellStart"/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стому</w:t>
            </w:r>
            <w:proofErr w:type="spellEnd"/>
            <w:r w:rsidRPr="0031300F">
              <w:rPr>
                <w:rFonts w:ascii="Times New Roman" w:hAnsi="Times New Roman" w:cs="Times New Roman"/>
                <w:sz w:val="16"/>
                <w:szCs w:val="16"/>
              </w:rPr>
              <w:t xml:space="preserve">, с вырезаемым отверстием под </w:t>
            </w:r>
            <w:proofErr w:type="spellStart"/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стому</w:t>
            </w:r>
            <w:proofErr w:type="spellEnd"/>
            <w:r w:rsidRPr="0031300F">
              <w:rPr>
                <w:rFonts w:ascii="Times New Roman" w:hAnsi="Times New Roman" w:cs="Times New Roman"/>
                <w:sz w:val="16"/>
                <w:szCs w:val="16"/>
              </w:rPr>
              <w:t xml:space="preserve">, с фланцем для крепления мешка, соответствующим фланцу мешка. Пластина  гибкая, устойчивая к эрозии,  абсорбирует естественную влагу кожи. Внешний (периферический) край пластины  имеет окантовку из клейкого материала. </w:t>
            </w: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 xml:space="preserve">Тип </w:t>
            </w:r>
            <w:proofErr w:type="spellStart"/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адгезива</w:t>
            </w:r>
            <w:proofErr w:type="spellEnd"/>
          </w:p>
        </w:tc>
        <w:tc>
          <w:tcPr>
            <w:tcW w:w="3260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Гидроколлоидныймонослойный</w:t>
            </w:r>
            <w:proofErr w:type="spellEnd"/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/многослойный, стандартный; устойчивый к эрозии</w:t>
            </w: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32.50.13.190</w:t>
            </w: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 xml:space="preserve">Тип </w:t>
            </w:r>
            <w:proofErr w:type="spellStart"/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фланевого</w:t>
            </w:r>
            <w:proofErr w:type="spellEnd"/>
            <w:r w:rsidRPr="0031300F">
              <w:rPr>
                <w:rFonts w:ascii="Times New Roman" w:hAnsi="Times New Roman" w:cs="Times New Roman"/>
                <w:sz w:val="16"/>
                <w:szCs w:val="16"/>
              </w:rPr>
              <w:t xml:space="preserve"> соединения</w:t>
            </w:r>
          </w:p>
        </w:tc>
        <w:tc>
          <w:tcPr>
            <w:tcW w:w="3260" w:type="dxa"/>
          </w:tcPr>
          <w:p w:rsidR="00061539" w:rsidRPr="0031300F" w:rsidRDefault="00061539" w:rsidP="0031300F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 xml:space="preserve">Механическое/ адгезивное </w:t>
            </w:r>
          </w:p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 xml:space="preserve">Диаметр фланца </w:t>
            </w:r>
          </w:p>
        </w:tc>
        <w:tc>
          <w:tcPr>
            <w:tcW w:w="3260" w:type="dxa"/>
          </w:tcPr>
          <w:p w:rsidR="00061539" w:rsidRPr="0031300F" w:rsidRDefault="00061539" w:rsidP="0031300F">
            <w:pPr>
              <w:pStyle w:val="a5"/>
              <w:keepNext/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31300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40, 50,  60(в зависимости от индивидуальной потребности инвалида).</w:t>
            </w: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Крепления для пояса</w:t>
            </w:r>
          </w:p>
        </w:tc>
        <w:tc>
          <w:tcPr>
            <w:tcW w:w="3260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С креплениями для пояса/без креплений для пояса</w:t>
            </w: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Мешок</w:t>
            </w:r>
          </w:p>
        </w:tc>
        <w:tc>
          <w:tcPr>
            <w:tcW w:w="3260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 xml:space="preserve">герметичный </w:t>
            </w:r>
            <w:proofErr w:type="spellStart"/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стомный</w:t>
            </w:r>
            <w:proofErr w:type="spellEnd"/>
            <w:r w:rsidRPr="0031300F">
              <w:rPr>
                <w:rFonts w:ascii="Times New Roman" w:hAnsi="Times New Roman" w:cs="Times New Roman"/>
                <w:sz w:val="16"/>
                <w:szCs w:val="16"/>
              </w:rPr>
              <w:t xml:space="preserve"> мешок для сбора мочи с </w:t>
            </w:r>
            <w:proofErr w:type="spellStart"/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антирефлюксным</w:t>
            </w:r>
            <w:proofErr w:type="spellEnd"/>
            <w:r w:rsidRPr="0031300F">
              <w:rPr>
                <w:rFonts w:ascii="Times New Roman" w:hAnsi="Times New Roman" w:cs="Times New Roman"/>
                <w:sz w:val="16"/>
                <w:szCs w:val="16"/>
              </w:rPr>
              <w:t xml:space="preserve"> и сливным </w:t>
            </w:r>
            <w:proofErr w:type="spellStart"/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клапанамис</w:t>
            </w:r>
            <w:proofErr w:type="spellEnd"/>
            <w:r w:rsidRPr="0031300F">
              <w:rPr>
                <w:rFonts w:ascii="Times New Roman" w:hAnsi="Times New Roman" w:cs="Times New Roman"/>
                <w:sz w:val="16"/>
                <w:szCs w:val="16"/>
              </w:rPr>
              <w:t xml:space="preserve"> фланцем для крепления мешка к пластине, соответствующим фланцу пластины</w:t>
            </w: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Материал мешка</w:t>
            </w:r>
          </w:p>
        </w:tc>
        <w:tc>
          <w:tcPr>
            <w:tcW w:w="3260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непрозрачный/прозрачный, многослойный, не пропускающий запах материал (пленка)</w:t>
            </w: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32.50.13.190</w:t>
            </w: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Покрытие мешка</w:t>
            </w:r>
          </w:p>
        </w:tc>
        <w:tc>
          <w:tcPr>
            <w:tcW w:w="3260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одностороннее или двустороннее мягкое нетканое</w:t>
            </w: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 xml:space="preserve">Диаметр фланца </w:t>
            </w:r>
          </w:p>
        </w:tc>
        <w:tc>
          <w:tcPr>
            <w:tcW w:w="3260" w:type="dxa"/>
          </w:tcPr>
          <w:p w:rsidR="00061539" w:rsidRPr="0031300F" w:rsidRDefault="00061539" w:rsidP="0031300F">
            <w:pPr>
              <w:pStyle w:val="a5"/>
              <w:keepNext/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31300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40, 50,  60 (в зависимости от индивидуальной потребности инвалида).</w:t>
            </w: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Ирригационная система для опорожнения кишечника через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колостому</w:t>
            </w:r>
            <w:proofErr w:type="spellEnd"/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Ирригационная система для опорожнения кишечника через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колостому</w:t>
            </w:r>
            <w:proofErr w:type="spellEnd"/>
          </w:p>
        </w:tc>
        <w:tc>
          <w:tcPr>
            <w:tcW w:w="3260" w:type="dxa"/>
          </w:tcPr>
          <w:p w:rsidR="00061539" w:rsidRPr="0031300F" w:rsidRDefault="00061539" w:rsidP="0031300F">
            <w:pPr>
              <w:widowControl w:val="0"/>
              <w:tabs>
                <w:tab w:val="left" w:pos="7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Набор для проведения процедуры промывания кишечника через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стому</w:t>
            </w:r>
            <w:proofErr w:type="spellEnd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 пациентов с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колостомой</w:t>
            </w:r>
            <w:proofErr w:type="spellEnd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состоящий из резервуара для воды, со встроенным термометром или без встроенного термометра, с дренажной трубкой с регулятором подачи воды, воронкой для введения воды в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стому</w:t>
            </w:r>
            <w:proofErr w:type="spellEnd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; прижимной пластины, пояса для фиксации ирригационного рукава в области </w:t>
            </w:r>
            <w:proofErr w:type="spellStart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>стомы</w:t>
            </w:r>
            <w:proofErr w:type="spellEnd"/>
            <w:r w:rsidRPr="003130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ирригационного рукава для сбора и отвода кишечного содержимого во время процедуры ирригации.</w:t>
            </w: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39" w:rsidRPr="00221D8F" w:rsidTr="00786FA6">
        <w:tc>
          <w:tcPr>
            <w:tcW w:w="1809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560" w:type="dxa"/>
          </w:tcPr>
          <w:p w:rsidR="00061539" w:rsidRPr="0031300F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00F">
              <w:rPr>
                <w:rFonts w:ascii="Times New Roman" w:hAnsi="Times New Roman" w:cs="Times New Roman"/>
                <w:sz w:val="16"/>
                <w:szCs w:val="16"/>
              </w:rPr>
              <w:t>32.50.13.190</w:t>
            </w:r>
          </w:p>
        </w:tc>
        <w:tc>
          <w:tcPr>
            <w:tcW w:w="1701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061539" w:rsidRPr="0031300F" w:rsidRDefault="00061539" w:rsidP="0031300F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1539" w:rsidRDefault="00061539" w:rsidP="0031300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86FA6" w:rsidRDefault="00786FA6" w:rsidP="00C011D5">
      <w:pPr>
        <w:tabs>
          <w:tab w:val="left" w:pos="0"/>
        </w:tabs>
        <w:autoSpaceDE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C011D5" w:rsidRPr="00C011D5" w:rsidRDefault="00C011D5" w:rsidP="00C011D5">
      <w:pPr>
        <w:tabs>
          <w:tab w:val="left" w:pos="0"/>
        </w:tabs>
        <w:autoSpaceDE w:val="0"/>
        <w:spacing w:after="0" w:line="240" w:lineRule="auto"/>
        <w:ind w:right="-1"/>
        <w:jc w:val="both"/>
        <w:rPr>
          <w:rFonts w:ascii="Times New Roman" w:eastAsia="Arial" w:hAnsi="Times New Roman"/>
          <w:b/>
          <w:bCs/>
          <w:color w:val="000000" w:themeColor="text1"/>
          <w:kern w:val="2"/>
          <w:sz w:val="16"/>
          <w:szCs w:val="16"/>
        </w:rPr>
      </w:pPr>
      <w:r w:rsidRPr="00C011D5">
        <w:rPr>
          <w:rFonts w:ascii="Times New Roman" w:hAnsi="Times New Roman"/>
          <w:color w:val="000000" w:themeColor="text1"/>
          <w:sz w:val="18"/>
          <w:szCs w:val="18"/>
        </w:rPr>
        <w:t>*</w:t>
      </w:r>
      <w:r w:rsidR="00061539">
        <w:rPr>
          <w:rFonts w:ascii="Times New Roman" w:hAnsi="Times New Roman"/>
          <w:color w:val="000000" w:themeColor="text1"/>
          <w:sz w:val="18"/>
          <w:szCs w:val="18"/>
        </w:rPr>
        <w:t xml:space="preserve">При размещении объекта закупки по КТРУ </w:t>
      </w:r>
      <w:r w:rsidRPr="00C011D5">
        <w:rPr>
          <w:rFonts w:ascii="Times New Roman" w:hAnsi="Times New Roman"/>
          <w:color w:val="000000" w:themeColor="text1"/>
          <w:sz w:val="18"/>
          <w:szCs w:val="18"/>
        </w:rPr>
        <w:t xml:space="preserve">описание объекта закупки осуществлено в соответствии с требованиями </w:t>
      </w:r>
      <w:hyperlink r:id="rId6" w:history="1">
        <w:r w:rsidRPr="00C011D5">
          <w:rPr>
            <w:rStyle w:val="aa"/>
            <w:rFonts w:ascii="Times New Roman" w:hAnsi="Times New Roman"/>
            <w:color w:val="000000" w:themeColor="text1"/>
            <w:sz w:val="18"/>
            <w:szCs w:val="18"/>
          </w:rPr>
          <w:t>ст. 33</w:t>
        </w:r>
      </w:hyperlink>
      <w:r w:rsidRPr="00C011D5">
        <w:rPr>
          <w:rFonts w:ascii="Times New Roman" w:hAnsi="Times New Roman"/>
          <w:color w:val="000000" w:themeColor="text1"/>
          <w:sz w:val="18"/>
          <w:szCs w:val="18"/>
        </w:rPr>
        <w:t xml:space="preserve"> Федерального закона № 44-ФЗ и в соответствии с потребностью Заказчика по обеспечению инвалидов техническими средствами реабилитации, а также для достижения заданных результатов обеспечения государственных нужд, достижения целей и реализации мероприятий, предусмотренных государственными п</w:t>
      </w:r>
      <w:r w:rsidR="00061539">
        <w:rPr>
          <w:rFonts w:ascii="Times New Roman" w:hAnsi="Times New Roman"/>
          <w:color w:val="000000" w:themeColor="text1"/>
          <w:sz w:val="18"/>
          <w:szCs w:val="18"/>
        </w:rPr>
        <w:t>рограммами Российской Федерации, в</w:t>
      </w:r>
      <w:r w:rsidR="00061539" w:rsidRPr="00C011D5">
        <w:rPr>
          <w:rFonts w:ascii="Times New Roman" w:hAnsi="Times New Roman"/>
          <w:color w:val="000000" w:themeColor="text1"/>
          <w:sz w:val="18"/>
          <w:szCs w:val="18"/>
        </w:rPr>
        <w:t xml:space="preserve"> связи с тем, что описание товара, работ, услуг и характеристики в позиции каталога отсутствует</w:t>
      </w:r>
    </w:p>
    <w:p w:rsidR="002F3DDF" w:rsidRPr="00221D8F" w:rsidRDefault="002F3DDF" w:rsidP="002F3DDF">
      <w:pPr>
        <w:rPr>
          <w:rFonts w:ascii="Times New Roman" w:hAnsi="Times New Roman" w:cs="Times New Roman"/>
        </w:rPr>
      </w:pPr>
    </w:p>
    <w:p w:rsidR="00F07A1F" w:rsidRPr="00221D8F" w:rsidRDefault="00F07A1F" w:rsidP="00C011D5">
      <w:pPr>
        <w:keepNext/>
        <w:widowControl w:val="0"/>
        <w:tabs>
          <w:tab w:val="left" w:pos="180"/>
          <w:tab w:val="left" w:pos="708"/>
        </w:tabs>
        <w:ind w:firstLine="567"/>
        <w:jc w:val="both"/>
        <w:rPr>
          <w:rFonts w:ascii="Times New Roman" w:hAnsi="Times New Roman" w:cs="Times New Roman"/>
          <w:b/>
        </w:rPr>
      </w:pPr>
      <w:r w:rsidRPr="00221D8F">
        <w:rPr>
          <w:rFonts w:ascii="Times New Roman" w:hAnsi="Times New Roman" w:cs="Times New Roman"/>
          <w:b/>
        </w:rPr>
        <w:t>Основные условия исполнения контракта, заключаемого по результатам закупки</w:t>
      </w:r>
    </w:p>
    <w:p w:rsidR="00B765F8" w:rsidRDefault="00B765F8" w:rsidP="00C011D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D5C31">
        <w:rPr>
          <w:rFonts w:ascii="Times New Roman" w:hAnsi="Times New Roman" w:cs="Times New Roman"/>
          <w:b/>
          <w:i/>
        </w:rPr>
        <w:t xml:space="preserve">Срок поставки Товара: </w:t>
      </w:r>
      <w:r w:rsidRPr="009D5C31">
        <w:rPr>
          <w:rFonts w:ascii="Times New Roman" w:hAnsi="Times New Roman" w:cs="Times New Roman"/>
          <w:color w:val="000000"/>
        </w:rPr>
        <w:t xml:space="preserve">с даты получения от Заказчика </w:t>
      </w:r>
      <w:r w:rsidR="00250850">
        <w:rPr>
          <w:rFonts w:ascii="Times New Roman" w:hAnsi="Times New Roman" w:cs="Times New Roman"/>
          <w:color w:val="000000"/>
        </w:rPr>
        <w:t>реестра получателей Товара до "25</w:t>
      </w:r>
      <w:r w:rsidRPr="009D5C31">
        <w:rPr>
          <w:rFonts w:ascii="Times New Roman" w:hAnsi="Times New Roman" w:cs="Times New Roman"/>
          <w:color w:val="000000"/>
        </w:rPr>
        <w:t xml:space="preserve">" </w:t>
      </w:r>
      <w:r>
        <w:rPr>
          <w:rFonts w:ascii="Times New Roman" w:hAnsi="Times New Roman" w:cs="Times New Roman"/>
          <w:color w:val="000000"/>
        </w:rPr>
        <w:t>ноября</w:t>
      </w:r>
      <w:r w:rsidRPr="009D5C31">
        <w:rPr>
          <w:rFonts w:ascii="Times New Roman" w:hAnsi="Times New Roman" w:cs="Times New Roman"/>
          <w:color w:val="000000"/>
        </w:rPr>
        <w:t xml:space="preserve"> 2024 года. </w:t>
      </w:r>
      <w:r w:rsidRPr="009D5C31">
        <w:rPr>
          <w:rFonts w:ascii="Times New Roman" w:hAnsi="Times New Roman" w:cs="Times New Roman"/>
        </w:rPr>
        <w:t xml:space="preserve"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 </w:t>
      </w:r>
    </w:p>
    <w:p w:rsidR="00B765F8" w:rsidRDefault="00B765F8" w:rsidP="00C011D5">
      <w:pPr>
        <w:widowControl w:val="0"/>
        <w:ind w:firstLine="567"/>
        <w:jc w:val="both"/>
      </w:pPr>
      <w:r w:rsidRPr="00B765F8">
        <w:rPr>
          <w:rFonts w:ascii="Times New Roman" w:eastAsia="Arial" w:hAnsi="Times New Roman" w:cs="Times New Roman"/>
          <w:b/>
          <w:i/>
          <w:sz w:val="20"/>
          <w:szCs w:val="20"/>
          <w:lang w:eastAsia="ar-SA"/>
        </w:rPr>
        <w:t>Требование к сроку годности товара:</w:t>
      </w:r>
      <w:r w:rsidRPr="00B765F8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срок годности товара на момент поставки должен составлять не менее 12 месяцев.</w:t>
      </w:r>
    </w:p>
    <w:p w:rsidR="00B765F8" w:rsidRPr="00B765F8" w:rsidRDefault="00B765F8" w:rsidP="00C011D5">
      <w:pPr>
        <w:widowControl w:val="0"/>
        <w:ind w:firstLine="567"/>
        <w:jc w:val="both"/>
        <w:rPr>
          <w:color w:val="000000"/>
          <w:sz w:val="24"/>
          <w:szCs w:val="24"/>
        </w:rPr>
      </w:pPr>
      <w:r w:rsidRPr="00B765F8">
        <w:rPr>
          <w:rFonts w:ascii="Times New Roman" w:eastAsia="Arial" w:hAnsi="Times New Roman" w:cs="Times New Roman"/>
          <w:b/>
          <w:i/>
          <w:sz w:val="20"/>
          <w:szCs w:val="20"/>
          <w:lang w:eastAsia="ar-SA"/>
        </w:rPr>
        <w:t>Место поставки Товара:</w:t>
      </w:r>
      <w:r w:rsidRPr="00B765F8">
        <w:rPr>
          <w:rFonts w:ascii="Times New Roman" w:eastAsia="Arial" w:hAnsi="Times New Roman" w:cs="Times New Roman"/>
          <w:sz w:val="20"/>
          <w:szCs w:val="20"/>
          <w:lang w:eastAsia="ar-SA"/>
        </w:rPr>
        <w:t>Ярославская область</w:t>
      </w:r>
    </w:p>
    <w:p w:rsidR="00B765F8" w:rsidRPr="009D5C31" w:rsidRDefault="00B765F8" w:rsidP="00C011D5">
      <w:pPr>
        <w:pStyle w:val="ConsPlusNormal"/>
        <w:ind w:firstLine="567"/>
        <w:jc w:val="both"/>
        <w:rPr>
          <w:rFonts w:ascii="Times New Roman" w:hAnsi="Times New Roman" w:cs="Times New Roman"/>
          <w:b/>
          <w:i/>
        </w:rPr>
      </w:pPr>
      <w:r w:rsidRPr="009D5C31">
        <w:rPr>
          <w:rFonts w:ascii="Times New Roman" w:hAnsi="Times New Roman" w:cs="Times New Roman"/>
          <w:b/>
          <w:i/>
        </w:rPr>
        <w:t>Количество рабочих дней для выборочной проверки поставляемого Товара:</w:t>
      </w:r>
      <w:r w:rsidRPr="009D5C31">
        <w:rPr>
          <w:rFonts w:ascii="Times New Roman" w:hAnsi="Times New Roman" w:cs="Times New Roman"/>
        </w:rPr>
        <w:t xml:space="preserve"> 2 рабочих дня с даты получения от Поставщика информации о поступлении Товара в </w:t>
      </w:r>
      <w:r w:rsidRPr="009D5C31">
        <w:rPr>
          <w:rFonts w:ascii="Times New Roman" w:hAnsi="Times New Roman" w:cs="Times New Roman"/>
          <w:color w:val="000000"/>
        </w:rPr>
        <w:t>субъект Российской Федерации (Ярославской области).</w:t>
      </w:r>
    </w:p>
    <w:p w:rsidR="00B765F8" w:rsidRPr="009D5C31" w:rsidRDefault="00B765F8" w:rsidP="00C011D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D5C31">
        <w:rPr>
          <w:rFonts w:ascii="Times New Roman" w:hAnsi="Times New Roman" w:cs="Times New Roman"/>
          <w:b/>
          <w:i/>
        </w:rPr>
        <w:t>Требования к порядку поставки</w:t>
      </w:r>
      <w:r w:rsidRPr="009D5C31">
        <w:rPr>
          <w:rFonts w:ascii="Times New Roman" w:hAnsi="Times New Roman" w:cs="Times New Roman"/>
          <w:b/>
          <w:bCs/>
          <w:i/>
        </w:rPr>
        <w:t>:</w:t>
      </w:r>
      <w:r w:rsidRPr="009D5C31">
        <w:rPr>
          <w:rFonts w:ascii="Times New Roman" w:hAnsi="Times New Roman" w:cs="Times New Roman"/>
        </w:rPr>
        <w:t xml:space="preserve"> Предоставить Получателям согласно реестру получателей Товара в пределах административных границ субъекта Российской Федерации право выбора одного из способов получения Товара:</w:t>
      </w:r>
    </w:p>
    <w:p w:rsidR="00B765F8" w:rsidRPr="009D5C31" w:rsidRDefault="00B765F8" w:rsidP="00C011D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D5C31">
        <w:rPr>
          <w:rFonts w:ascii="Times New Roman" w:hAnsi="Times New Roman" w:cs="Times New Roman"/>
        </w:rPr>
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B765F8" w:rsidRPr="009D5C31" w:rsidRDefault="00B765F8" w:rsidP="00C011D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9D5C31">
        <w:rPr>
          <w:rFonts w:ascii="Times New Roman" w:hAnsi="Times New Roman" w:cs="Times New Roman"/>
          <w:color w:val="000000"/>
        </w:rPr>
        <w:t xml:space="preserve">в стационарных пунктах выдачи, организованных в соответствии с </w:t>
      </w:r>
      <w:hyperlink r:id="rId7" w:history="1">
        <w:r w:rsidRPr="009D5C31">
          <w:rPr>
            <w:rFonts w:ascii="Times New Roman" w:hAnsi="Times New Roman" w:cs="Times New Roman"/>
            <w:color w:val="000000"/>
          </w:rPr>
          <w:t>приказом</w:t>
        </w:r>
      </w:hyperlink>
      <w:r w:rsidRPr="009D5C31">
        <w:rPr>
          <w:rFonts w:ascii="Times New Roman" w:hAnsi="Times New Roman" w:cs="Times New Roman"/>
          <w:color w:val="000000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B765F8" w:rsidRPr="009D5C31" w:rsidRDefault="00B765F8" w:rsidP="00C011D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9D5C31">
        <w:rPr>
          <w:rFonts w:ascii="Times New Roman" w:hAnsi="Times New Roman" w:cs="Times New Roman"/>
          <w:color w:val="000000"/>
        </w:rPr>
        <w:t>В случае выбора Получателем способа получения Товара через пункт выдачи Товара:</w:t>
      </w:r>
    </w:p>
    <w:p w:rsidR="00B765F8" w:rsidRPr="009D5C31" w:rsidRDefault="00B765F8" w:rsidP="00C011D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9D5C31">
        <w:rPr>
          <w:rFonts w:ascii="Times New Roman" w:hAnsi="Times New Roman" w:cs="Times New Roman"/>
          <w:color w:val="000000"/>
        </w:rPr>
        <w:t xml:space="preserve">обеспечить передачу Товара Получателям в стационарных пунктах выдачи, организованных в соответствии с </w:t>
      </w:r>
      <w:hyperlink r:id="rId8" w:history="1">
        <w:r w:rsidRPr="009D5C31">
          <w:rPr>
            <w:rFonts w:ascii="Times New Roman" w:hAnsi="Times New Roman" w:cs="Times New Roman"/>
            <w:color w:val="000000"/>
          </w:rPr>
          <w:t>приказом</w:t>
        </w:r>
      </w:hyperlink>
      <w:r w:rsidRPr="009D5C31">
        <w:rPr>
          <w:rFonts w:ascii="Times New Roman" w:hAnsi="Times New Roman" w:cs="Times New Roman"/>
          <w:color w:val="000000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</w:p>
    <w:p w:rsidR="00B765F8" w:rsidRPr="009D5C31" w:rsidRDefault="00B765F8" w:rsidP="00C011D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9D5C31">
        <w:rPr>
          <w:rFonts w:ascii="Times New Roman" w:hAnsi="Times New Roman" w:cs="Times New Roman"/>
          <w:color w:val="000000"/>
        </w:rPr>
        <w:t>установить график работы пунктов выдачи Товара, включая работу в один из выходных дней.</w:t>
      </w:r>
    </w:p>
    <w:p w:rsidR="00B765F8" w:rsidRPr="009D5C31" w:rsidRDefault="00B765F8" w:rsidP="00C011D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D5C31">
        <w:rPr>
          <w:rFonts w:ascii="Times New Roman" w:hAnsi="Times New Roman" w:cs="Times New Roman"/>
        </w:rPr>
        <w:t>Пункты выдачи Товара и склад Поставщика должны быть оснащены видеокамерами.</w:t>
      </w:r>
    </w:p>
    <w:p w:rsidR="00F07A1F" w:rsidRPr="00F07A1F" w:rsidRDefault="00B765F8" w:rsidP="00EF231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9D5C31">
        <w:rPr>
          <w:rFonts w:ascii="Times New Roman" w:hAnsi="Times New Roman" w:cs="Times New Roman"/>
          <w:color w:val="000000"/>
        </w:rPr>
        <w:t>При приеме-передаче Товара осуществлять по согласованию с Получателем (представителем Получателя) его распаковку, сборку (при необходимости), определять соответствие Товара антропометрическим показателям Получателя, за исключением случаев, если доставка Товара Получателю осуществлялась службой до</w:t>
      </w:r>
      <w:r w:rsidR="00EF2312">
        <w:rPr>
          <w:rFonts w:ascii="Times New Roman" w:hAnsi="Times New Roman" w:cs="Times New Roman"/>
          <w:color w:val="000000"/>
        </w:rPr>
        <w:t>ставки (почтовым отправлением).</w:t>
      </w:r>
    </w:p>
    <w:p w:rsidR="00F07A1F" w:rsidRDefault="00F07A1F" w:rsidP="00F07A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7A1F" w:rsidRDefault="00F07A1F">
      <w:bookmarkStart w:id="0" w:name="_GoBack"/>
      <w:bookmarkEnd w:id="0"/>
    </w:p>
    <w:sectPr w:rsidR="00F07A1F" w:rsidSect="00714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BenguiatCyr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22.5pt;height:747.05pt;visibility:visible;mso-wrap-style:square" o:bullet="t">
        <v:imagedata r:id="rId1" o:title=""/>
      </v:shape>
    </w:pict>
  </w:numPicBullet>
  <w:numPicBullet w:numPicBulletId="1">
    <w:pict>
      <v:shape id="_x0000_i1027" type="#_x0000_t75" style="width:9.55pt;height:9.55pt;visibility:visible;mso-wrap-style:square" o:bullet="t">
        <v:imagedata r:id="rId2" o:title=""/>
      </v:shape>
    </w:pict>
  </w:numPicBullet>
  <w:abstractNum w:abstractNumId="0">
    <w:nsid w:val="27E008D9"/>
    <w:multiLevelType w:val="hybridMultilevel"/>
    <w:tmpl w:val="16643D8E"/>
    <w:lvl w:ilvl="0" w:tplc="BD96B3C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E02E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EADE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504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AA5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4C59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243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BC91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1C1D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0AE2C74"/>
    <w:multiLevelType w:val="hybridMultilevel"/>
    <w:tmpl w:val="13FC24DC"/>
    <w:lvl w:ilvl="0" w:tplc="645A60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2C60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6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B61C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74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CCD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C2A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0678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FC03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DD41BEC"/>
    <w:multiLevelType w:val="hybridMultilevel"/>
    <w:tmpl w:val="D160F54E"/>
    <w:lvl w:ilvl="0" w:tplc="5E566F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54AF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6EED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76F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24C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F8B3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6C4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684F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B451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3D25AA"/>
    <w:rsid w:val="0000776B"/>
    <w:rsid w:val="00061539"/>
    <w:rsid w:val="00221D8F"/>
    <w:rsid w:val="00250850"/>
    <w:rsid w:val="002D5F48"/>
    <w:rsid w:val="002F3DDF"/>
    <w:rsid w:val="0031300F"/>
    <w:rsid w:val="0035185A"/>
    <w:rsid w:val="003D25AA"/>
    <w:rsid w:val="003F4955"/>
    <w:rsid w:val="00491DC8"/>
    <w:rsid w:val="004A1240"/>
    <w:rsid w:val="005E5C26"/>
    <w:rsid w:val="00656F4E"/>
    <w:rsid w:val="00693703"/>
    <w:rsid w:val="00714963"/>
    <w:rsid w:val="00721790"/>
    <w:rsid w:val="00786FA6"/>
    <w:rsid w:val="00787D6C"/>
    <w:rsid w:val="007F0150"/>
    <w:rsid w:val="00B13853"/>
    <w:rsid w:val="00B64EC5"/>
    <w:rsid w:val="00B765F8"/>
    <w:rsid w:val="00BF5C1A"/>
    <w:rsid w:val="00C011D5"/>
    <w:rsid w:val="00D23D28"/>
    <w:rsid w:val="00DE52B9"/>
    <w:rsid w:val="00EF2312"/>
    <w:rsid w:val="00EF5855"/>
    <w:rsid w:val="00F02110"/>
    <w:rsid w:val="00F07A1F"/>
    <w:rsid w:val="00F16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63"/>
  </w:style>
  <w:style w:type="paragraph" w:styleId="5">
    <w:name w:val="heading 5"/>
    <w:basedOn w:val="a"/>
    <w:next w:val="a"/>
    <w:link w:val="50"/>
    <w:qFormat/>
    <w:rsid w:val="00C011D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D2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7A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F16E32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F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DD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F02110"/>
    <w:pPr>
      <w:suppressAutoHyphens/>
      <w:spacing w:after="0" w:line="240" w:lineRule="auto"/>
      <w:ind w:right="3684"/>
      <w:jc w:val="center"/>
    </w:pPr>
    <w:rPr>
      <w:rFonts w:ascii="AGBenguiatCyr" w:eastAsia="Times New Roman" w:hAnsi="AGBenguiatCyr" w:cs="AGBenguiatCyr"/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F02110"/>
    <w:rPr>
      <w:rFonts w:ascii="AGBenguiatCyr" w:eastAsia="Times New Roman" w:hAnsi="AGBenguiatCyr" w:cs="AGBenguiatCyr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011D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a">
    <w:name w:val="Hyperlink"/>
    <w:basedOn w:val="a0"/>
    <w:uiPriority w:val="99"/>
    <w:semiHidden/>
    <w:unhideWhenUsed/>
    <w:rsid w:val="00C011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011D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D2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7A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F16E32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F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DD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F02110"/>
    <w:pPr>
      <w:suppressAutoHyphens/>
      <w:spacing w:after="0" w:line="240" w:lineRule="auto"/>
      <w:ind w:right="3684"/>
      <w:jc w:val="center"/>
    </w:pPr>
    <w:rPr>
      <w:rFonts w:ascii="AGBenguiatCyr" w:eastAsia="Times New Roman" w:hAnsi="AGBenguiatCyr" w:cs="AGBenguiatCyr"/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F02110"/>
    <w:rPr>
      <w:rFonts w:ascii="AGBenguiatCyr" w:eastAsia="Times New Roman" w:hAnsi="AGBenguiatCyr" w:cs="AGBenguiatCyr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011D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a">
    <w:name w:val="Hyperlink"/>
    <w:basedOn w:val="a0"/>
    <w:uiPriority w:val="99"/>
    <w:semiHidden/>
    <w:unhideWhenUsed/>
    <w:rsid w:val="00C011D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6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078FE77EA38AAB51017371AD04BD4D9044EFFB94CEB97B749FAA5C49E1093C5CBF20F631EBF4F1803922EBD9kEr1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EF7018CFE6FADC7D3DD4C4FF85B97B6FF9647BCE32911B4DC5C8B819FA505E36A7A95389C1BB307695E59B099FB0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E52A552E5915D6F2CF47C5BBFB320456EBB287670AB249327E7E3910C812BA5EB9969CB58A210B537D44A182CDC68DD3EBBD06919C6D0AI4rAK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A2FFF-51F6-4A85-B68A-422DC693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2803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Елена Валерьевна</dc:creator>
  <cp:lastModifiedBy>086KornienkoOA</cp:lastModifiedBy>
  <cp:revision>7</cp:revision>
  <cp:lastPrinted>2024-09-23T11:56:00Z</cp:lastPrinted>
  <dcterms:created xsi:type="dcterms:W3CDTF">2024-09-20T14:00:00Z</dcterms:created>
  <dcterms:modified xsi:type="dcterms:W3CDTF">2024-10-03T12:27:00Z</dcterms:modified>
</cp:coreProperties>
</file>