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13" w:rsidRPr="00ED2C04" w:rsidRDefault="00033013" w:rsidP="000330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ED2C04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 к извещению</w:t>
      </w:r>
    </w:p>
    <w:p w:rsidR="00033013" w:rsidRPr="00ED2C04" w:rsidRDefault="00033013" w:rsidP="000330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C04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осуществлении закупки</w:t>
      </w:r>
    </w:p>
    <w:p w:rsidR="00033013" w:rsidRPr="00ED2C04" w:rsidRDefault="00033013" w:rsidP="000330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3013" w:rsidRPr="00ED2C04" w:rsidRDefault="00033013" w:rsidP="00033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ED2C04">
        <w:rPr>
          <w:rFonts w:ascii="Times New Roman" w:eastAsia="Times New Roman" w:hAnsi="Times New Roman" w:cs="Times New Roman"/>
          <w:b/>
          <w:bCs/>
          <w:sz w:val="25"/>
          <w:szCs w:val="25"/>
        </w:rPr>
        <w:t>Описание объекта закупки (Техническое задание)</w:t>
      </w:r>
    </w:p>
    <w:p w:rsidR="000863E8" w:rsidRPr="00ED2C04" w:rsidRDefault="000863E8" w:rsidP="00033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863E8" w:rsidRPr="00ED2C04" w:rsidRDefault="000863E8" w:rsidP="000863E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1" w:name="OLE_LINK1"/>
      <w:bookmarkStart w:id="2" w:name="OLE_LINK2"/>
      <w:r w:rsidRPr="00ED2C04">
        <w:rPr>
          <w:rFonts w:ascii="Times New Roman" w:hAnsi="Times New Roman" w:cs="Times New Roman"/>
          <w:sz w:val="25"/>
          <w:szCs w:val="25"/>
        </w:rPr>
        <w:t>Выполнение</w:t>
      </w:r>
      <w:bookmarkEnd w:id="1"/>
      <w:bookmarkEnd w:id="2"/>
      <w:r w:rsidRPr="00ED2C04">
        <w:rPr>
          <w:rFonts w:ascii="Times New Roman" w:hAnsi="Times New Roman" w:cs="Times New Roman"/>
          <w:sz w:val="25"/>
          <w:szCs w:val="25"/>
        </w:rPr>
        <w:t xml:space="preserve"> работ  по изготовлению протезно-ортопедических</w:t>
      </w:r>
    </w:p>
    <w:p w:rsidR="000863E8" w:rsidRPr="00ED2C04" w:rsidRDefault="000863E8" w:rsidP="000863E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изделий (туторы на нижние конечности) в целях социального обеспечения получателей в 2025 году</w:t>
      </w:r>
    </w:p>
    <w:p w:rsidR="000863E8" w:rsidRPr="00ED2C04" w:rsidRDefault="000863E8" w:rsidP="000863E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BF5AB4" w:rsidRPr="00ED2C04" w:rsidRDefault="00BF5AB4" w:rsidP="00BF5AB4">
      <w:pPr>
        <w:autoSpaceDE w:val="0"/>
        <w:autoSpaceDN w:val="0"/>
        <w:adjustRightInd w:val="0"/>
        <w:spacing w:after="0" w:line="257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D2C04">
        <w:rPr>
          <w:rFonts w:ascii="Times New Roman" w:hAnsi="Times New Roman" w:cs="Times New Roman"/>
          <w:b/>
          <w:sz w:val="25"/>
          <w:szCs w:val="25"/>
        </w:rPr>
        <w:t>Наименование и описание объекта закупки:</w:t>
      </w:r>
    </w:p>
    <w:p w:rsidR="00BF5AB4" w:rsidRPr="00ED2C04" w:rsidRDefault="000863E8" w:rsidP="00611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Выполнение работ  по изготовлению протезно-ортопедических</w:t>
      </w:r>
      <w:r w:rsidR="006115A6" w:rsidRPr="00ED2C04">
        <w:rPr>
          <w:rFonts w:ascii="Times New Roman" w:hAnsi="Times New Roman" w:cs="Times New Roman"/>
          <w:sz w:val="25"/>
          <w:szCs w:val="25"/>
        </w:rPr>
        <w:t xml:space="preserve"> </w:t>
      </w:r>
      <w:r w:rsidRPr="00ED2C04">
        <w:rPr>
          <w:rFonts w:ascii="Times New Roman" w:hAnsi="Times New Roman" w:cs="Times New Roman"/>
          <w:sz w:val="25"/>
          <w:szCs w:val="25"/>
        </w:rPr>
        <w:t>издел</w:t>
      </w:r>
      <w:r w:rsidR="006115A6" w:rsidRPr="00ED2C04">
        <w:rPr>
          <w:rFonts w:ascii="Times New Roman" w:hAnsi="Times New Roman" w:cs="Times New Roman"/>
          <w:sz w:val="25"/>
          <w:szCs w:val="25"/>
        </w:rPr>
        <w:t>ий - туторов на нижние конечности (далее – ПОИ)</w:t>
      </w:r>
      <w:r w:rsidRPr="00ED2C04">
        <w:rPr>
          <w:rFonts w:ascii="Times New Roman" w:hAnsi="Times New Roman" w:cs="Times New Roman"/>
          <w:sz w:val="25"/>
          <w:szCs w:val="25"/>
        </w:rPr>
        <w:t xml:space="preserve"> в целях социального обеспечения получателей в 2025 году </w:t>
      </w:r>
    </w:p>
    <w:p w:rsidR="003E7714" w:rsidRPr="00ED2C04" w:rsidRDefault="003E7714" w:rsidP="00BF5AB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033013" w:rsidRPr="00ED2C04" w:rsidRDefault="00033013" w:rsidP="000B7C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ED2C04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Количество </w:t>
      </w:r>
      <w:r w:rsidR="00B91BCC" w:rsidRPr="00ED2C04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(объем) </w:t>
      </w:r>
      <w:r w:rsidRPr="00ED2C04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поставляемого товара:</w:t>
      </w:r>
    </w:p>
    <w:p w:rsidR="00BF5AB4" w:rsidRPr="00ED2C04" w:rsidRDefault="00BF5AB4" w:rsidP="00BF5AB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Количество (объем) работ – объем выполняемых работ определить невозможно.</w:t>
      </w:r>
    </w:p>
    <w:p w:rsidR="00BF5AB4" w:rsidRPr="00ED2C04" w:rsidRDefault="00BF5AB4" w:rsidP="00BF5AB4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 xml:space="preserve">Подрядчик </w:t>
      </w:r>
      <w:proofErr w:type="gramStart"/>
      <w:r w:rsidRPr="00ED2C04">
        <w:rPr>
          <w:rFonts w:ascii="Times New Roman" w:hAnsi="Times New Roman" w:cs="Times New Roman"/>
          <w:sz w:val="25"/>
          <w:szCs w:val="25"/>
        </w:rPr>
        <w:t>выполняет работы по обеспечению ПОИ</w:t>
      </w:r>
      <w:proofErr w:type="gramEnd"/>
      <w:r w:rsidRPr="00ED2C04">
        <w:rPr>
          <w:rFonts w:ascii="Times New Roman" w:hAnsi="Times New Roman" w:cs="Times New Roman"/>
          <w:sz w:val="25"/>
          <w:szCs w:val="25"/>
        </w:rPr>
        <w:t xml:space="preserve"> на основании именного «Направления», предоставляемого Подрядчику (его представителю) Получателем, в объеме, не превышающем максимального значения цены контракта.</w:t>
      </w:r>
    </w:p>
    <w:p w:rsidR="00BF5AB4" w:rsidRPr="00ED2C04" w:rsidRDefault="00BF5AB4" w:rsidP="00BF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b/>
          <w:sz w:val="25"/>
          <w:szCs w:val="25"/>
        </w:rPr>
        <w:t>Перечень видов работ по обеспечению протезно-ортопедическими изделиями</w:t>
      </w:r>
      <w:r w:rsidRPr="00ED2C04">
        <w:rPr>
          <w:rFonts w:ascii="Times New Roman" w:hAnsi="Times New Roman" w:cs="Times New Roman"/>
          <w:sz w:val="25"/>
          <w:szCs w:val="25"/>
        </w:rPr>
        <w:t>:</w:t>
      </w:r>
    </w:p>
    <w:p w:rsidR="00BF5AB4" w:rsidRPr="00ED2C04" w:rsidRDefault="00BF5AB4" w:rsidP="00BF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Категория получателей ТСР:</w:t>
      </w:r>
    </w:p>
    <w:p w:rsidR="00BF5AB4" w:rsidRPr="00ED2C04" w:rsidRDefault="00BF5AB4" w:rsidP="00BF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28 –</w:t>
      </w:r>
      <w:r w:rsidRPr="00ED2C04">
        <w:rPr>
          <w:rFonts w:ascii="Times New Roman" w:hAnsi="Times New Roman" w:cs="Times New Roman"/>
          <w:sz w:val="25"/>
          <w:szCs w:val="25"/>
        </w:rPr>
        <w:tab/>
        <w:t>для инвалидов (ветеранов);</w:t>
      </w:r>
    </w:p>
    <w:p w:rsidR="00BF5AB4" w:rsidRPr="00ED2C04" w:rsidRDefault="00BF5AB4" w:rsidP="00BF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29 –</w:t>
      </w:r>
      <w:r w:rsidRPr="00ED2C04">
        <w:rPr>
          <w:rFonts w:ascii="Times New Roman" w:hAnsi="Times New Roman" w:cs="Times New Roman"/>
          <w:sz w:val="25"/>
          <w:szCs w:val="25"/>
        </w:rPr>
        <w:tab/>
        <w:t>для застрахованных лиц, получивших повреждение здоровья вследствие несчастного случая на производстве и профессионального заболевания (далее - застрахованные лица).</w:t>
      </w:r>
    </w:p>
    <w:tbl>
      <w:tblPr>
        <w:tblW w:w="9941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44"/>
        <w:gridCol w:w="1842"/>
        <w:gridCol w:w="1560"/>
        <w:gridCol w:w="2126"/>
        <w:gridCol w:w="2835"/>
        <w:gridCol w:w="1134"/>
      </w:tblGrid>
      <w:tr w:rsidR="00ED2C04" w:rsidRPr="00ED2C04" w:rsidTr="00986A17">
        <w:trPr>
          <w:trHeight w:val="81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8F" w:rsidRPr="00ED2C04" w:rsidRDefault="00F5148F" w:rsidP="00F51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EB4E7A" w:rsidRPr="00ED2C04" w:rsidRDefault="00F5148F" w:rsidP="00F51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п\</w:t>
            </w:r>
            <w:proofErr w:type="gramStart"/>
            <w:r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83" w:rsidRPr="00ED2C04" w:rsidRDefault="00EB4E7A" w:rsidP="00965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вида по классификатору </w:t>
            </w:r>
            <w:r w:rsidR="00312A3F" w:rsidRPr="00ED2C0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="00D03B83"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B4E7A" w:rsidRPr="00ED2C04" w:rsidRDefault="00EB4E7A" w:rsidP="00D03B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(категория получателей</w:t>
            </w:r>
            <w:r w:rsidR="00312A3F"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12A3F"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D03B83" w:rsidRPr="00ED2C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изделия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Характеристики и их значения</w:t>
            </w: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7A" w:rsidRPr="00ED2C04" w:rsidRDefault="00EB4E7A" w:rsidP="009658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КТРУ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</w:t>
            </w:r>
          </w:p>
        </w:tc>
      </w:tr>
      <w:tr w:rsidR="00ED2C04" w:rsidRPr="00ED2C04" w:rsidTr="00986A17">
        <w:trPr>
          <w:trHeight w:val="4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ABB" w:rsidRPr="00ED2C04" w:rsidRDefault="00EB4E7A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</w:t>
            </w:r>
          </w:p>
          <w:p w:rsidR="00EB4E7A" w:rsidRPr="00ED2C04" w:rsidRDefault="00EB4E7A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ОКПД</w:t>
            </w:r>
            <w:proofErr w:type="gramStart"/>
            <w:r w:rsidRPr="00ED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7A" w:rsidRPr="00ED2C04" w:rsidRDefault="00EB4E7A" w:rsidP="009658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7A" w:rsidRPr="00ED2C04" w:rsidRDefault="00EB4E7A" w:rsidP="009658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2C04" w:rsidRPr="00ED2C04" w:rsidTr="00986A17">
        <w:trPr>
          <w:trHeight w:val="43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3" w:rsidRPr="00ED2C04" w:rsidRDefault="00D03B83" w:rsidP="00D03B83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2C0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3" w:rsidRPr="00ED2C04" w:rsidRDefault="00D03B83" w:rsidP="00D03B83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2C0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B83" w:rsidRPr="00ED2C04" w:rsidRDefault="00D03B83" w:rsidP="00D03B83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2C0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B83" w:rsidRPr="00ED2C04" w:rsidRDefault="00D03B83" w:rsidP="00D03B83">
            <w:pPr>
              <w:ind w:left="6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2C0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83" w:rsidRPr="00ED2C04" w:rsidRDefault="00D03B83" w:rsidP="00D03B83">
            <w:pPr>
              <w:ind w:left="6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2C0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83" w:rsidRPr="00ED2C04" w:rsidRDefault="00D03B83" w:rsidP="00D03B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2C0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ED2C04" w:rsidRPr="00ED2C04" w:rsidTr="00986A17">
        <w:trPr>
          <w:trHeight w:val="699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10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8-09-49</w:t>
            </w:r>
          </w:p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 xml:space="preserve"> (28)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голеностопный сустав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Туторы нижних конечностей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голеностопный сустав, корригирующий, термопласт высокотемпературный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57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32.50.22.124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B55C84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и</w:t>
            </w:r>
            <w:r w:rsidR="00EB4E7A" w:rsidRPr="00ED2C04">
              <w:rPr>
                <w:rFonts w:ascii="Times New Roman" w:hAnsi="Times New Roman" w:cs="Times New Roman"/>
              </w:rPr>
              <w:t>зготовление по слепку, назначение – лечебно-профилактическое.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351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10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 xml:space="preserve">8-09-50 </w:t>
            </w:r>
          </w:p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(28)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косметический на голень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косметический на голень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косметический на голень, фиксирующий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222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32.50.22.124-00000001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изготовление по слепку, назначение – постоянное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222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32.50.22.124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C04" w:rsidRPr="00ED2C04" w:rsidTr="00986A17">
        <w:trPr>
          <w:trHeight w:val="462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10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 xml:space="preserve">8-09-51 </w:t>
            </w:r>
          </w:p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(28)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коленный сустав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Туторы нижних конечностей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коленный сустав, фиксирующий, термопласт высокотемпературный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32.50.22.124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изготовление по слепку, назначение – лечебно-профилактическое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553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10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 xml:space="preserve">8-09-52 </w:t>
            </w:r>
          </w:p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(28)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тазобедренный сустав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Туторы нижних конечностей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тазобедренный сустав, фиксирующий, термопласт высокотемпературный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32.50.22.124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изготовление по слепку, назначение – лечебно-профилактическое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462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10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 xml:space="preserve">8-09-53 </w:t>
            </w:r>
          </w:p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(28)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2C04">
              <w:rPr>
                <w:rFonts w:ascii="Times New Roman" w:hAnsi="Times New Roman" w:cs="Times New Roman"/>
              </w:rPr>
              <w:t>Тутор на коленный и тазобедренный суставы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Туторы нижних конечностей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коленный и тазобедренный сустав, фиксирующий, термопласт высокотемпературный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32.50.22.124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изготовление по слепку, назначение – лечебно-профилактическое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462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10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 xml:space="preserve">8-09-54 </w:t>
            </w:r>
          </w:p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(28)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всю ногу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Туторы нижних конечностей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всю ногу, фиксирующий, термопласт высокотемпературный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32.50.22.124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изготовление по слепку, назначение – лечебно-профилактическое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10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 xml:space="preserve">8-09-49 </w:t>
            </w:r>
          </w:p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(29)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голеностопный сустав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Туторы нижних конечностей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голеностопный сустав, корригирующий, термопласт высокотемпературный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32.50.22.124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изготовление по слепку, назначение – лечебно-профилактическое.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10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 xml:space="preserve">8-09-50 </w:t>
            </w:r>
          </w:p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(29)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косметический на голень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косметический на голень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косметический на голень, фиксирующий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32.50.22.124-00000001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изготовление по слепку, назначение – постоянное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32.50.22.124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10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 xml:space="preserve">8-09-51 </w:t>
            </w:r>
          </w:p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(29)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коленный сустав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Туторы нижних конечностей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коленный сустав, фиксирующий, термопласт высокотемпературный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32.50.22.124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изготовление по слепку, назначение – лечебно-профилактическое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10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 xml:space="preserve">8-09-52 </w:t>
            </w:r>
          </w:p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(29)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тазобедренный сустав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Туторы нижних конечностей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тазобедренный сустав, фиксирующий, термопласт высокотемпературный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32.50.22.124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изготовление по слепку, назначение – лечебно-профилактическое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10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 xml:space="preserve">8-09-53 </w:t>
            </w:r>
          </w:p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(29)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2C04">
              <w:rPr>
                <w:rFonts w:ascii="Times New Roman" w:hAnsi="Times New Roman" w:cs="Times New Roman"/>
              </w:rPr>
              <w:t>Тутор на коленный и тазобедренный суставы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Туторы нижних конечностей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коленный и тазобедренный сустав, фиксирующий, термопласт высокотемпературный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32.50.22.124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изготовление по слепку, назначение – лечебно-профилактическое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10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 xml:space="preserve">8-09-54 </w:t>
            </w:r>
          </w:p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(29)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всю ногу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Туторы нижних конечностей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Тутор на всю ногу, фиксирующий, термопласт высокотемпературный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  <w:tr w:rsidR="00ED2C04" w:rsidRPr="00ED2C04" w:rsidTr="00986A17">
        <w:trPr>
          <w:trHeight w:val="30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32.50.22.124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изготовление по слепку, назначение – лечебно-профилактическое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7A" w:rsidRPr="00ED2C04" w:rsidRDefault="00EB4E7A" w:rsidP="00965835">
            <w:pPr>
              <w:jc w:val="center"/>
              <w:rPr>
                <w:rFonts w:ascii="Times New Roman" w:hAnsi="Times New Roman" w:cs="Times New Roman"/>
              </w:rPr>
            </w:pPr>
            <w:r w:rsidRPr="00ED2C04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D03B83" w:rsidRPr="00ED2C04" w:rsidRDefault="00312A3F" w:rsidP="008D2E6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ED2C04">
        <w:rPr>
          <w:rFonts w:ascii="Times New Roman" w:hAnsi="Times New Roman" w:cs="Times New Roman"/>
          <w:i/>
          <w:sz w:val="17"/>
          <w:szCs w:val="17"/>
          <w:vertAlign w:val="superscript"/>
        </w:rPr>
        <w:t>1</w:t>
      </w:r>
      <w:proofErr w:type="gramStart"/>
      <w:r w:rsidRPr="00ED2C04">
        <w:rPr>
          <w:rFonts w:ascii="Times New Roman" w:hAnsi="Times New Roman" w:cs="Times New Roman"/>
          <w:i/>
          <w:sz w:val="17"/>
          <w:szCs w:val="17"/>
          <w:vertAlign w:val="superscript"/>
        </w:rPr>
        <w:tab/>
      </w:r>
      <w:r w:rsidR="00CC4D10" w:rsidRPr="00ED2C04">
        <w:rPr>
          <w:rFonts w:ascii="Times New Roman" w:hAnsi="Times New Roman" w:cs="Times New Roman"/>
          <w:i/>
          <w:sz w:val="17"/>
          <w:szCs w:val="17"/>
        </w:rPr>
        <w:t>У</w:t>
      </w:r>
      <w:proofErr w:type="gramEnd"/>
      <w:r w:rsidR="00D03B83" w:rsidRPr="00ED2C04">
        <w:rPr>
          <w:rFonts w:ascii="Times New Roman" w:hAnsi="Times New Roman" w:cs="Times New Roman"/>
          <w:i/>
          <w:sz w:val="17"/>
          <w:szCs w:val="17"/>
        </w:rPr>
        <w:t>казывается в соответствии с классификацией,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312A3F" w:rsidRPr="00ED2C04" w:rsidRDefault="00312A3F" w:rsidP="00312A3F">
      <w:pPr>
        <w:spacing w:after="0" w:line="240" w:lineRule="auto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ED2C04">
        <w:rPr>
          <w:rFonts w:ascii="Times New Roman" w:hAnsi="Times New Roman" w:cs="Times New Roman"/>
          <w:i/>
          <w:sz w:val="17"/>
          <w:szCs w:val="17"/>
          <w:vertAlign w:val="superscript"/>
        </w:rPr>
        <w:t xml:space="preserve">2       </w:t>
      </w:r>
      <w:r w:rsidRPr="00ED2C04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Категория получателей: (28) инвалиды (ветераны) или (29) застрахованные лица</w:t>
      </w:r>
    </w:p>
    <w:p w:rsidR="00033013" w:rsidRPr="00ED2C04" w:rsidRDefault="00033013" w:rsidP="00C466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F67FA" w:rsidRPr="00ED2C04" w:rsidRDefault="002F67FA" w:rsidP="002F67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D2C04">
        <w:rPr>
          <w:rFonts w:ascii="Times New Roman" w:hAnsi="Times New Roman" w:cs="Times New Roman"/>
          <w:b/>
          <w:sz w:val="25"/>
          <w:szCs w:val="25"/>
        </w:rPr>
        <w:t>Место выполнения работ:</w:t>
      </w:r>
    </w:p>
    <w:p w:rsidR="002F67FA" w:rsidRPr="00ED2C04" w:rsidRDefault="002F67FA" w:rsidP="003E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В пределах административных границ субъекта Российской Федерации - Омской области с правом выбора Получателя снятия мерок, примерки и получения ПОИ одним из следующих способов:</w:t>
      </w:r>
    </w:p>
    <w:p w:rsidR="002F67FA" w:rsidRPr="00ED2C04" w:rsidRDefault="002F67FA" w:rsidP="003E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-   по месту жительства (месту пребывания, фактического проживания) Получателя;</w:t>
      </w:r>
    </w:p>
    <w:p w:rsidR="002F67FA" w:rsidRPr="00ED2C04" w:rsidRDefault="002F67FA" w:rsidP="003E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D2C04">
        <w:rPr>
          <w:rFonts w:ascii="Times New Roman" w:hAnsi="Times New Roman" w:cs="Times New Roman"/>
          <w:sz w:val="25"/>
          <w:szCs w:val="25"/>
        </w:rPr>
        <w:t xml:space="preserve">- в стационарных пунктах выдачи, организованных Подрядчиком в соответствии с приказом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 </w:t>
      </w:r>
      <w:proofErr w:type="gramEnd"/>
    </w:p>
    <w:p w:rsidR="002F67FA" w:rsidRPr="00ED2C04" w:rsidRDefault="002F67FA" w:rsidP="003E7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Пункты выдачи Подрядчика должны быть оснащены видеокамерами.</w:t>
      </w:r>
    </w:p>
    <w:p w:rsidR="003E7714" w:rsidRPr="00ED2C04" w:rsidRDefault="003E7714" w:rsidP="000863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F67FA" w:rsidRPr="00ED2C04" w:rsidRDefault="002F67FA" w:rsidP="000863E8">
      <w:pPr>
        <w:keepNext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b/>
          <w:sz w:val="25"/>
          <w:szCs w:val="25"/>
        </w:rPr>
        <w:t>Срок выполнения работ</w:t>
      </w:r>
      <w:r w:rsidRPr="00ED2C04">
        <w:rPr>
          <w:rFonts w:ascii="Times New Roman" w:hAnsi="Times New Roman" w:cs="Times New Roman"/>
          <w:sz w:val="25"/>
          <w:szCs w:val="25"/>
        </w:rPr>
        <w:t>:</w:t>
      </w:r>
    </w:p>
    <w:p w:rsidR="000863E8" w:rsidRPr="00ED2C04" w:rsidRDefault="000863E8" w:rsidP="000863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 xml:space="preserve">Выполнение работ и выдача ПОИ Получателям не должны превышать 30 (тридцати) календарных дней </w:t>
      </w:r>
      <w:proofErr w:type="gramStart"/>
      <w:r w:rsidRPr="00ED2C04">
        <w:rPr>
          <w:rFonts w:ascii="Times New Roman" w:hAnsi="Times New Roman" w:cs="Times New Roman"/>
          <w:sz w:val="25"/>
          <w:szCs w:val="25"/>
        </w:rPr>
        <w:t>с даты предоставления</w:t>
      </w:r>
      <w:proofErr w:type="gramEnd"/>
      <w:r w:rsidRPr="00ED2C04">
        <w:rPr>
          <w:rFonts w:ascii="Times New Roman" w:hAnsi="Times New Roman" w:cs="Times New Roman"/>
          <w:sz w:val="25"/>
          <w:szCs w:val="25"/>
        </w:rPr>
        <w:t xml:space="preserve"> Получателем Направления Подрядчику.</w:t>
      </w:r>
    </w:p>
    <w:p w:rsidR="000863E8" w:rsidRPr="00ED2C04" w:rsidRDefault="000863E8" w:rsidP="000863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Выполнение работ после 29 августа 2025 года не осуществляется.</w:t>
      </w:r>
    </w:p>
    <w:p w:rsidR="00C92219" w:rsidRPr="00ED2C04" w:rsidRDefault="00C92219" w:rsidP="00BF5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863E8" w:rsidRPr="00ED2C04" w:rsidRDefault="000863E8" w:rsidP="000863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D2C04">
        <w:rPr>
          <w:rFonts w:ascii="Times New Roman" w:hAnsi="Times New Roman" w:cs="Times New Roman"/>
          <w:b/>
          <w:sz w:val="25"/>
          <w:szCs w:val="25"/>
        </w:rPr>
        <w:t>Требования к качеству работ:</w:t>
      </w:r>
    </w:p>
    <w:p w:rsidR="000863E8" w:rsidRPr="00ED2C04" w:rsidRDefault="000863E8" w:rsidP="000863E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Проведение работ по обеспечению Получателей ПОИ должно осуществляться в соответствии со статьей 38 Федерального закона от 21.11.2011 №323-ФЗ «Об основах охраны здоровья граждан в Российской Федерации».</w:t>
      </w:r>
    </w:p>
    <w:p w:rsidR="002D56BD" w:rsidRPr="00ED2C04" w:rsidRDefault="002D56BD" w:rsidP="002D5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 xml:space="preserve">Выполнение работ по изготовлению ПОИ должно быть направлено на изготовление ПОИ для обеспечения жесткой фиксации и частичной разгрузки суставов или сегментов конечности в </w:t>
      </w:r>
      <w:proofErr w:type="gramStart"/>
      <w:r w:rsidRPr="00ED2C04">
        <w:rPr>
          <w:rFonts w:ascii="Times New Roman" w:hAnsi="Times New Roman" w:cs="Times New Roman"/>
          <w:sz w:val="25"/>
          <w:szCs w:val="25"/>
        </w:rPr>
        <w:t>приданном</w:t>
      </w:r>
      <w:proofErr w:type="gramEnd"/>
      <w:r w:rsidRPr="00ED2C04">
        <w:rPr>
          <w:rFonts w:ascii="Times New Roman" w:hAnsi="Times New Roman" w:cs="Times New Roman"/>
          <w:sz w:val="25"/>
          <w:szCs w:val="25"/>
        </w:rPr>
        <w:t xml:space="preserve"> положении коррекции, опороспособности конечности.</w:t>
      </w:r>
    </w:p>
    <w:p w:rsidR="002D56BD" w:rsidRPr="00ED2C04" w:rsidRDefault="002D56BD" w:rsidP="002D56BD">
      <w:pPr>
        <w:pStyle w:val="af2"/>
        <w:keepNext/>
        <w:widowControl w:val="0"/>
        <w:ind w:firstLine="426"/>
        <w:contextualSpacing/>
        <w:rPr>
          <w:rFonts w:ascii="Times New Roman" w:hAnsi="Times New Roman"/>
          <w:sz w:val="25"/>
          <w:szCs w:val="25"/>
        </w:rPr>
      </w:pPr>
      <w:r w:rsidRPr="00ED2C04">
        <w:rPr>
          <w:rFonts w:ascii="Times New Roman" w:hAnsi="Times New Roman"/>
          <w:sz w:val="25"/>
          <w:szCs w:val="25"/>
        </w:rPr>
        <w:t>Выполнение работ включает в себя:</w:t>
      </w:r>
    </w:p>
    <w:p w:rsidR="002D56BD" w:rsidRPr="00ED2C04" w:rsidRDefault="002D56BD" w:rsidP="002D56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- обследование пациента, определение вида и степени выраженности нарушения структуры и функции организма;</w:t>
      </w:r>
    </w:p>
    <w:p w:rsidR="002D56BD" w:rsidRPr="00ED2C04" w:rsidRDefault="002D56BD" w:rsidP="002D56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- проведение медико-технической экспертизы для определения реабилитационного потенциала человека для формирования комплекса реабилитационных мероприятий различной направленности индивидуально для каждого пациента;</w:t>
      </w:r>
    </w:p>
    <w:p w:rsidR="002D56BD" w:rsidRPr="00ED2C04" w:rsidRDefault="002D56BD" w:rsidP="002D56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lastRenderedPageBreak/>
        <w:t>- изготовление изделия в соответствии с индивидуальными параметрами пациента/подбор и регулировка изделий максимальной готовности;</w:t>
      </w:r>
    </w:p>
    <w:p w:rsidR="002D56BD" w:rsidRPr="00ED2C04" w:rsidRDefault="002D56BD" w:rsidP="002D56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 xml:space="preserve">- врачебный </w:t>
      </w:r>
      <w:proofErr w:type="gramStart"/>
      <w:r w:rsidRPr="00ED2C04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ED2C04">
        <w:rPr>
          <w:rFonts w:ascii="Times New Roman" w:hAnsi="Times New Roman" w:cs="Times New Roman"/>
          <w:sz w:val="25"/>
          <w:szCs w:val="25"/>
        </w:rPr>
        <w:t xml:space="preserve"> ходом оказания услуг по ортезированию;</w:t>
      </w:r>
    </w:p>
    <w:p w:rsidR="002D56BD" w:rsidRPr="00ED2C04" w:rsidRDefault="002D56BD" w:rsidP="002D56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- врачебный контроль качества ортезирования с учетом корригируемой патологии;</w:t>
      </w:r>
    </w:p>
    <w:p w:rsidR="002D56BD" w:rsidRPr="00ED2C04" w:rsidRDefault="002D56BD" w:rsidP="002D56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- ремонт или замена ранее предоставленного ортеза с учетом коррекции патологии, изменения антропометрических параметров пациента.</w:t>
      </w:r>
    </w:p>
    <w:p w:rsidR="002D56BD" w:rsidRPr="00ED2C04" w:rsidRDefault="002D56BD" w:rsidP="002D56B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Изготовление ПОИ должно удовлетворять следующим требованиям:</w:t>
      </w:r>
    </w:p>
    <w:p w:rsidR="002D56BD" w:rsidRPr="00ED2C04" w:rsidRDefault="002D56BD" w:rsidP="002D56B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- при использовании ПОИ по назначению не должно создаваться угрозы для жизни и здоровья Получателя, окружающей среды, а также использование ПОИ не должно причинять вред имуществу Получателя при его эксплуатации;</w:t>
      </w:r>
    </w:p>
    <w:p w:rsidR="002D56BD" w:rsidRPr="00ED2C04" w:rsidRDefault="002D56BD" w:rsidP="002D56B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 xml:space="preserve">- </w:t>
      </w:r>
      <w:proofErr w:type="gramStart"/>
      <w:r w:rsidRPr="00ED2C04">
        <w:rPr>
          <w:rFonts w:ascii="Times New Roman" w:hAnsi="Times New Roman" w:cs="Times New Roman"/>
          <w:sz w:val="25"/>
          <w:szCs w:val="25"/>
        </w:rPr>
        <w:t>материалы, применяемые для изготовления ПОИ</w:t>
      </w:r>
      <w:proofErr w:type="gramEnd"/>
      <w:r w:rsidRPr="00ED2C04">
        <w:rPr>
          <w:rFonts w:ascii="Times New Roman" w:hAnsi="Times New Roman" w:cs="Times New Roman"/>
          <w:sz w:val="25"/>
          <w:szCs w:val="25"/>
        </w:rPr>
        <w:t>, не должны содержать ядовитых (токсичных) компонентов, не должны воздействовать на цвет поверхности, с которой контактируют те или иные детали протеза при его нормальной эксплуатации;</w:t>
      </w:r>
    </w:p>
    <w:p w:rsidR="002D56BD" w:rsidRPr="00ED2C04" w:rsidRDefault="002D56BD" w:rsidP="002D56B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 xml:space="preserve">- </w:t>
      </w:r>
      <w:proofErr w:type="gramStart"/>
      <w:r w:rsidRPr="00ED2C04">
        <w:rPr>
          <w:rFonts w:ascii="Times New Roman" w:hAnsi="Times New Roman" w:cs="Times New Roman"/>
          <w:sz w:val="25"/>
          <w:szCs w:val="25"/>
        </w:rPr>
        <w:t>ПОИ не должны</w:t>
      </w:r>
      <w:proofErr w:type="gramEnd"/>
      <w:r w:rsidRPr="00ED2C04">
        <w:rPr>
          <w:rFonts w:ascii="Times New Roman" w:hAnsi="Times New Roman" w:cs="Times New Roman"/>
          <w:sz w:val="25"/>
          <w:szCs w:val="25"/>
        </w:rPr>
        <w:t xml:space="preserve"> иметь 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условиях;</w:t>
      </w:r>
    </w:p>
    <w:p w:rsidR="002D56BD" w:rsidRPr="00ED2C04" w:rsidRDefault="002D56BD" w:rsidP="002D56B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- ПОИ должно соответствовать индивидуальным размерам и виду имеющейся патологии Получателя;</w:t>
      </w:r>
    </w:p>
    <w:p w:rsidR="002D56BD" w:rsidRPr="00ED2C04" w:rsidRDefault="002D56BD" w:rsidP="002D56B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- устойчивость соединительных швов и элементов конструкции, формоустойчивость деталей и краев изделия к эксплуатационным нагрузкам и внешним воздействиям;</w:t>
      </w:r>
    </w:p>
    <w:p w:rsidR="002D56BD" w:rsidRPr="00ED2C04" w:rsidRDefault="002D56BD" w:rsidP="002D56B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 xml:space="preserve">- ПОИ должно быть новым, свободным от прав третьих лиц.       </w:t>
      </w:r>
    </w:p>
    <w:p w:rsidR="00D94C76" w:rsidRPr="00ED2C04" w:rsidRDefault="00D94C76" w:rsidP="000863E8">
      <w:pPr>
        <w:tabs>
          <w:tab w:val="left" w:pos="567"/>
          <w:tab w:val="left" w:pos="1701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0863E8" w:rsidRPr="00ED2C04" w:rsidRDefault="000863E8" w:rsidP="000863E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D2C04">
        <w:rPr>
          <w:rFonts w:ascii="Times New Roman" w:hAnsi="Times New Roman" w:cs="Times New Roman"/>
          <w:b/>
          <w:sz w:val="25"/>
          <w:szCs w:val="25"/>
        </w:rPr>
        <w:t>Требования к</w:t>
      </w:r>
      <w:r w:rsidRPr="00ED2C04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ED2C04">
        <w:rPr>
          <w:rFonts w:ascii="Times New Roman" w:hAnsi="Times New Roman" w:cs="Times New Roman"/>
          <w:b/>
          <w:sz w:val="25"/>
          <w:szCs w:val="25"/>
        </w:rPr>
        <w:t>результатам работ:</w:t>
      </w:r>
    </w:p>
    <w:p w:rsidR="000863E8" w:rsidRPr="00ED2C04" w:rsidRDefault="000863E8" w:rsidP="000863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 xml:space="preserve">Работы по обеспечению Получателя </w:t>
      </w:r>
      <w:proofErr w:type="gramStart"/>
      <w:r w:rsidRPr="00ED2C04">
        <w:rPr>
          <w:rFonts w:ascii="Times New Roman" w:hAnsi="Times New Roman" w:cs="Times New Roman"/>
          <w:sz w:val="25"/>
          <w:szCs w:val="25"/>
        </w:rPr>
        <w:t>ПОИ</w:t>
      </w:r>
      <w:proofErr w:type="gramEnd"/>
      <w:r w:rsidRPr="00ED2C04">
        <w:rPr>
          <w:rFonts w:ascii="Times New Roman" w:hAnsi="Times New Roman" w:cs="Times New Roman"/>
          <w:sz w:val="25"/>
          <w:szCs w:val="25"/>
        </w:rPr>
        <w:t xml:space="preserve"> следует считать эффективно исполненными, если у Получателя улучшились показатели функционирования органов и систем, а также расширилась социально-бытовая деятельность человека, появились или восстановились способности к передвижению, самообслуживанию, общению, возвращению к профессиональной деятельности.</w:t>
      </w:r>
    </w:p>
    <w:p w:rsidR="000863E8" w:rsidRPr="00ED2C04" w:rsidRDefault="000863E8" w:rsidP="000863E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Результаты выполненных работ должны соответствовать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Федерации.</w:t>
      </w:r>
    </w:p>
    <w:p w:rsidR="000863E8" w:rsidRPr="00ED2C04" w:rsidRDefault="000863E8" w:rsidP="000863E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Работы по обеспечению Получателя ПОИ должны быть выполнены с надлежащим качеством и в установленные сроки.</w:t>
      </w:r>
    </w:p>
    <w:p w:rsidR="000863E8" w:rsidRPr="00ED2C04" w:rsidRDefault="000863E8" w:rsidP="000863E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0863E8" w:rsidRPr="00ED2C04" w:rsidRDefault="000863E8" w:rsidP="000863E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D2C04">
        <w:rPr>
          <w:rFonts w:ascii="Times New Roman" w:hAnsi="Times New Roman" w:cs="Times New Roman"/>
          <w:b/>
          <w:sz w:val="25"/>
          <w:szCs w:val="25"/>
        </w:rPr>
        <w:t>Требования к упаковке</w:t>
      </w:r>
      <w:r w:rsidR="00D94C76" w:rsidRPr="00ED2C04">
        <w:rPr>
          <w:rFonts w:ascii="Times New Roman" w:hAnsi="Times New Roman" w:cs="Times New Roman"/>
          <w:b/>
          <w:sz w:val="25"/>
          <w:szCs w:val="25"/>
        </w:rPr>
        <w:t>:</w:t>
      </w:r>
    </w:p>
    <w:p w:rsidR="000863E8" w:rsidRPr="00ED2C04" w:rsidRDefault="000863E8" w:rsidP="000863E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Упаковка ПОИ должна обеспечивать защиту от повреждений, порчи (износа) или загрязнения в течение хранения и транспортирования.</w:t>
      </w:r>
    </w:p>
    <w:p w:rsidR="000863E8" w:rsidRPr="00ED2C04" w:rsidRDefault="000863E8" w:rsidP="000863E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Упаковка изделий должна иметь необходимые маркировки, наклейки, пломбы, а также давать возможность определить количество содержащихся в ней изделий (опись, упаковочные ярлыки или листы) в соответствии с действующим законодательством Российской Федерации.</w:t>
      </w:r>
    </w:p>
    <w:p w:rsidR="00BF5AB4" w:rsidRPr="00ED2C04" w:rsidRDefault="00BF5AB4" w:rsidP="000863E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F5AB4" w:rsidRPr="00ED2C04" w:rsidRDefault="00BF5AB4" w:rsidP="0008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D2C04">
        <w:rPr>
          <w:rFonts w:ascii="Times New Roman" w:hAnsi="Times New Roman" w:cs="Times New Roman"/>
          <w:b/>
          <w:sz w:val="25"/>
          <w:szCs w:val="25"/>
        </w:rPr>
        <w:t xml:space="preserve">        Требования к</w:t>
      </w:r>
      <w:r w:rsidRPr="00ED2C04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ED2C04">
        <w:rPr>
          <w:rFonts w:ascii="Times New Roman" w:hAnsi="Times New Roman" w:cs="Times New Roman"/>
          <w:b/>
          <w:sz w:val="25"/>
          <w:szCs w:val="25"/>
        </w:rPr>
        <w:t>предоставлению гарантии качества работ:</w:t>
      </w:r>
    </w:p>
    <w:p w:rsidR="000863E8" w:rsidRPr="00ED2C04" w:rsidRDefault="000863E8" w:rsidP="00086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 xml:space="preserve">Гарантийный срок на </w:t>
      </w:r>
      <w:proofErr w:type="gramStart"/>
      <w:r w:rsidRPr="00ED2C04">
        <w:rPr>
          <w:rFonts w:ascii="Times New Roman" w:hAnsi="Times New Roman" w:cs="Times New Roman"/>
          <w:sz w:val="25"/>
          <w:szCs w:val="25"/>
        </w:rPr>
        <w:t>ПОИ</w:t>
      </w:r>
      <w:proofErr w:type="gramEnd"/>
      <w:r w:rsidRPr="00ED2C04">
        <w:rPr>
          <w:rFonts w:ascii="Times New Roman" w:hAnsi="Times New Roman" w:cs="Times New Roman"/>
          <w:sz w:val="25"/>
          <w:szCs w:val="25"/>
        </w:rPr>
        <w:t xml:space="preserve"> составляет 7 месяцев </w:t>
      </w:r>
      <w:r w:rsidR="00965835" w:rsidRPr="00ED2C04">
        <w:rPr>
          <w:rFonts w:ascii="Times New Roman" w:hAnsi="Times New Roman" w:cs="Times New Roman"/>
          <w:sz w:val="25"/>
          <w:szCs w:val="25"/>
        </w:rPr>
        <w:t>со дня подписания Получателем А</w:t>
      </w:r>
      <w:r w:rsidRPr="00ED2C04">
        <w:rPr>
          <w:rFonts w:ascii="Times New Roman" w:hAnsi="Times New Roman" w:cs="Times New Roman"/>
          <w:sz w:val="25"/>
          <w:szCs w:val="25"/>
        </w:rPr>
        <w:t>кта приема-передачи.</w:t>
      </w:r>
    </w:p>
    <w:p w:rsidR="000863E8" w:rsidRPr="00ED2C04" w:rsidRDefault="000863E8" w:rsidP="000863E8">
      <w:pPr>
        <w:pStyle w:val="af1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ED2C04">
        <w:rPr>
          <w:sz w:val="25"/>
          <w:szCs w:val="25"/>
        </w:rPr>
        <w:t xml:space="preserve">Подрядчик производит ремонт или замену ПОИ, вышедшего из строя до истечения гарантийного срока не по вине Получателя, и </w:t>
      </w:r>
      <w:proofErr w:type="gramStart"/>
      <w:r w:rsidRPr="00ED2C04">
        <w:rPr>
          <w:sz w:val="25"/>
          <w:szCs w:val="25"/>
        </w:rPr>
        <w:t>обеспечивает приемку ПОИ</w:t>
      </w:r>
      <w:proofErr w:type="gramEnd"/>
      <w:r w:rsidRPr="00ED2C04">
        <w:rPr>
          <w:sz w:val="25"/>
          <w:szCs w:val="25"/>
        </w:rPr>
        <w:t xml:space="preserve"> на ремонт или его замену по фактическому месту проживания Получателя.</w:t>
      </w:r>
    </w:p>
    <w:p w:rsidR="000863E8" w:rsidRPr="00ED2C04" w:rsidRDefault="000863E8" w:rsidP="000863E8">
      <w:pPr>
        <w:pStyle w:val="af1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ED2C04">
        <w:rPr>
          <w:sz w:val="25"/>
          <w:szCs w:val="25"/>
        </w:rPr>
        <w:t xml:space="preserve">В случае устранения недостатков (дефектов) течение гарантийного срока прерывается на все время, на протяжении которого </w:t>
      </w:r>
      <w:proofErr w:type="gramStart"/>
      <w:r w:rsidRPr="00ED2C04">
        <w:rPr>
          <w:sz w:val="25"/>
          <w:szCs w:val="25"/>
        </w:rPr>
        <w:t>ПОИ не могло</w:t>
      </w:r>
      <w:proofErr w:type="gramEnd"/>
      <w:r w:rsidRPr="00ED2C04">
        <w:rPr>
          <w:sz w:val="25"/>
          <w:szCs w:val="25"/>
        </w:rPr>
        <w:t xml:space="preserve"> использоваться </w:t>
      </w:r>
      <w:r w:rsidRPr="00ED2C04">
        <w:rPr>
          <w:sz w:val="25"/>
          <w:szCs w:val="25"/>
        </w:rPr>
        <w:lastRenderedPageBreak/>
        <w:t>вследствие недостатков (дефектов). При замене ПОИ в целом либо составных его частей или комплектующих изделий гарантийный срок исчисляется заново со дня замены.</w:t>
      </w:r>
    </w:p>
    <w:p w:rsidR="00086560" w:rsidRPr="00ED2C04" w:rsidRDefault="000863E8" w:rsidP="000863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 xml:space="preserve">Срок выполнения гарантийного ремонта со дня обращения Получателя не должен превышать 15 рабочих дней. Обеспечение возможности ремонта, устранения недостатков при выполнении работ по изготовлению </w:t>
      </w:r>
      <w:proofErr w:type="gramStart"/>
      <w:r w:rsidRPr="00ED2C04">
        <w:rPr>
          <w:rFonts w:ascii="Times New Roman" w:hAnsi="Times New Roman" w:cs="Times New Roman"/>
          <w:sz w:val="25"/>
          <w:szCs w:val="25"/>
        </w:rPr>
        <w:t>ПОИ</w:t>
      </w:r>
      <w:proofErr w:type="gramEnd"/>
      <w:r w:rsidRPr="00ED2C04">
        <w:rPr>
          <w:rFonts w:ascii="Times New Roman" w:hAnsi="Times New Roman" w:cs="Times New Roman"/>
          <w:sz w:val="25"/>
          <w:szCs w:val="25"/>
        </w:rPr>
        <w:t xml:space="preserve"> осуществляется в соответствии </w:t>
      </w:r>
      <w:r w:rsidR="00086560" w:rsidRPr="00ED2C04">
        <w:rPr>
          <w:rFonts w:ascii="Times New Roman" w:hAnsi="Times New Roman" w:cs="Times New Roman"/>
          <w:sz w:val="25"/>
          <w:szCs w:val="25"/>
        </w:rPr>
        <w:t xml:space="preserve">с Законом РФ </w:t>
      </w:r>
      <w:r w:rsidRPr="00ED2C04">
        <w:rPr>
          <w:rFonts w:ascii="Times New Roman" w:hAnsi="Times New Roman" w:cs="Times New Roman"/>
          <w:sz w:val="25"/>
          <w:szCs w:val="25"/>
        </w:rPr>
        <w:t xml:space="preserve">от 07.02.1992 № 2300-1 «О защите прав потребителей». </w:t>
      </w:r>
    </w:p>
    <w:p w:rsidR="000863E8" w:rsidRPr="00ED2C04" w:rsidRDefault="000863E8" w:rsidP="000863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>При обращении Получателя за услугами по гарантийному ремонту ПОИ должны быть выполнены следующие обязательства:</w:t>
      </w:r>
    </w:p>
    <w:p w:rsidR="000863E8" w:rsidRPr="00ED2C04" w:rsidRDefault="000863E8" w:rsidP="000863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 xml:space="preserve">- приём Получателя специалистами Подрядчика для диагностики состояния ПОИ, определения характера и степени поломки (деформации, износа) ПОИ, с оформлением в тот же день соответствующего заключения и </w:t>
      </w:r>
      <w:proofErr w:type="gramStart"/>
      <w:r w:rsidRPr="00ED2C04">
        <w:rPr>
          <w:rFonts w:ascii="Times New Roman" w:hAnsi="Times New Roman" w:cs="Times New Roman"/>
          <w:sz w:val="25"/>
          <w:szCs w:val="25"/>
        </w:rPr>
        <w:t>заказ-наряда</w:t>
      </w:r>
      <w:proofErr w:type="gramEnd"/>
      <w:r w:rsidRPr="00ED2C04">
        <w:rPr>
          <w:rFonts w:ascii="Times New Roman" w:hAnsi="Times New Roman" w:cs="Times New Roman"/>
          <w:sz w:val="25"/>
          <w:szCs w:val="25"/>
        </w:rPr>
        <w:t xml:space="preserve"> на ремонт ПОИ;</w:t>
      </w:r>
    </w:p>
    <w:p w:rsidR="000863E8" w:rsidRPr="00ED2C04" w:rsidRDefault="000863E8" w:rsidP="000863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 xml:space="preserve">- определение объёма необходимого гарантийного ремонта и сроков такого ремонта, при этом проведение несложного ремонта осуществляется на месте, либо в течение </w:t>
      </w:r>
      <w:r w:rsidRPr="00ED2C04">
        <w:rPr>
          <w:rFonts w:ascii="Times New Roman" w:hAnsi="Times New Roman" w:cs="Times New Roman"/>
          <w:b/>
          <w:sz w:val="25"/>
          <w:szCs w:val="25"/>
        </w:rPr>
        <w:t>3</w:t>
      </w:r>
      <w:r w:rsidRPr="00ED2C04">
        <w:rPr>
          <w:rFonts w:ascii="Times New Roman" w:hAnsi="Times New Roman" w:cs="Times New Roman"/>
          <w:sz w:val="25"/>
          <w:szCs w:val="25"/>
        </w:rPr>
        <w:t xml:space="preserve"> (трех) дней, с даты оформления </w:t>
      </w:r>
      <w:proofErr w:type="gramStart"/>
      <w:r w:rsidRPr="00ED2C04">
        <w:rPr>
          <w:rFonts w:ascii="Times New Roman" w:hAnsi="Times New Roman" w:cs="Times New Roman"/>
          <w:sz w:val="25"/>
          <w:szCs w:val="25"/>
        </w:rPr>
        <w:t>заказ-наряда</w:t>
      </w:r>
      <w:proofErr w:type="gramEnd"/>
      <w:r w:rsidRPr="00ED2C04">
        <w:rPr>
          <w:rFonts w:ascii="Times New Roman" w:hAnsi="Times New Roman" w:cs="Times New Roman"/>
          <w:sz w:val="25"/>
          <w:szCs w:val="25"/>
        </w:rPr>
        <w:t>;</w:t>
      </w:r>
    </w:p>
    <w:p w:rsidR="000863E8" w:rsidRPr="00ED2C04" w:rsidRDefault="000863E8" w:rsidP="000863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D2C04">
        <w:rPr>
          <w:rFonts w:ascii="Times New Roman" w:hAnsi="Times New Roman" w:cs="Times New Roman"/>
          <w:sz w:val="25"/>
          <w:szCs w:val="25"/>
        </w:rPr>
        <w:t xml:space="preserve">- консультирование </w:t>
      </w:r>
      <w:r w:rsidR="00965835" w:rsidRPr="00ED2C04">
        <w:rPr>
          <w:rFonts w:ascii="Times New Roman" w:hAnsi="Times New Roman" w:cs="Times New Roman"/>
          <w:sz w:val="25"/>
          <w:szCs w:val="25"/>
        </w:rPr>
        <w:t xml:space="preserve">по пользованию </w:t>
      </w:r>
      <w:proofErr w:type="gramStart"/>
      <w:r w:rsidR="00965835" w:rsidRPr="00ED2C04">
        <w:rPr>
          <w:rFonts w:ascii="Times New Roman" w:hAnsi="Times New Roman" w:cs="Times New Roman"/>
          <w:sz w:val="25"/>
          <w:szCs w:val="25"/>
        </w:rPr>
        <w:t>отремонтированных</w:t>
      </w:r>
      <w:proofErr w:type="gramEnd"/>
      <w:r w:rsidRPr="00ED2C04">
        <w:rPr>
          <w:rFonts w:ascii="Times New Roman" w:hAnsi="Times New Roman" w:cs="Times New Roman"/>
          <w:sz w:val="25"/>
          <w:szCs w:val="25"/>
        </w:rPr>
        <w:t xml:space="preserve"> ПОИ производить одновременно с его выдачей.</w:t>
      </w:r>
    </w:p>
    <w:p w:rsidR="000863E8" w:rsidRPr="00ED2C04" w:rsidRDefault="000863E8" w:rsidP="000863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42ADC" w:rsidRPr="00ED2C04" w:rsidRDefault="00C42ADC" w:rsidP="002E38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5"/>
          <w:szCs w:val="25"/>
          <w:lang w:eastAsia="ru-RU"/>
        </w:rPr>
      </w:pPr>
    </w:p>
    <w:p w:rsidR="00C42ADC" w:rsidRPr="00ED2C04" w:rsidRDefault="00C42ADC" w:rsidP="002E38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5"/>
          <w:szCs w:val="25"/>
          <w:lang w:eastAsia="ru-RU"/>
        </w:rPr>
      </w:pPr>
    </w:p>
    <w:p w:rsidR="002E3854" w:rsidRPr="00ED2C04" w:rsidRDefault="002E3854" w:rsidP="002E38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5"/>
          <w:szCs w:val="25"/>
          <w:lang w:eastAsia="ru-RU"/>
        </w:rPr>
      </w:pPr>
      <w:r w:rsidRPr="00ED2C04">
        <w:rPr>
          <w:rFonts w:ascii="Times New Roman" w:eastAsia="Times New Roman" w:hAnsi="Times New Roman" w:cs="Times New Roman"/>
          <w:spacing w:val="-6"/>
          <w:sz w:val="25"/>
          <w:szCs w:val="25"/>
          <w:lang w:eastAsia="ru-RU"/>
        </w:rPr>
        <w:t xml:space="preserve">Начальник отдела организации страхования </w:t>
      </w:r>
    </w:p>
    <w:p w:rsidR="002E3854" w:rsidRPr="00ED2C04" w:rsidRDefault="002E3854" w:rsidP="002E38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5"/>
          <w:szCs w:val="25"/>
          <w:lang w:eastAsia="ru-RU"/>
        </w:rPr>
      </w:pPr>
      <w:r w:rsidRPr="00ED2C04">
        <w:rPr>
          <w:rFonts w:ascii="Times New Roman" w:eastAsia="Times New Roman" w:hAnsi="Times New Roman" w:cs="Times New Roman"/>
          <w:spacing w:val="-6"/>
          <w:sz w:val="25"/>
          <w:szCs w:val="25"/>
          <w:lang w:eastAsia="ru-RU"/>
        </w:rPr>
        <w:t>профессиональных рисков</w:t>
      </w:r>
      <w:r w:rsidRPr="00ED2C04">
        <w:rPr>
          <w:rFonts w:ascii="Times New Roman" w:eastAsia="Times New Roman" w:hAnsi="Times New Roman" w:cs="Times New Roman"/>
          <w:spacing w:val="-6"/>
          <w:sz w:val="25"/>
          <w:szCs w:val="25"/>
          <w:lang w:eastAsia="ru-RU"/>
        </w:rPr>
        <w:tab/>
      </w:r>
      <w:r w:rsidRPr="00ED2C04">
        <w:rPr>
          <w:rFonts w:ascii="Times New Roman" w:eastAsia="Times New Roman" w:hAnsi="Times New Roman" w:cs="Times New Roman"/>
          <w:spacing w:val="-6"/>
          <w:sz w:val="25"/>
          <w:szCs w:val="25"/>
          <w:lang w:eastAsia="ru-RU"/>
        </w:rPr>
        <w:tab/>
        <w:t xml:space="preserve">                                                         </w:t>
      </w:r>
      <w:r w:rsidR="00EC49EE" w:rsidRPr="00ED2C04">
        <w:rPr>
          <w:rFonts w:ascii="Times New Roman" w:eastAsia="Times New Roman" w:hAnsi="Times New Roman" w:cs="Times New Roman"/>
          <w:spacing w:val="-6"/>
          <w:sz w:val="25"/>
          <w:szCs w:val="25"/>
          <w:lang w:eastAsia="ru-RU"/>
        </w:rPr>
        <w:t xml:space="preserve">   </w:t>
      </w:r>
      <w:r w:rsidRPr="00ED2C04">
        <w:rPr>
          <w:rFonts w:ascii="Times New Roman" w:eastAsia="Times New Roman" w:hAnsi="Times New Roman" w:cs="Times New Roman"/>
          <w:spacing w:val="-6"/>
          <w:sz w:val="25"/>
          <w:szCs w:val="25"/>
          <w:lang w:eastAsia="ru-RU"/>
        </w:rPr>
        <w:t xml:space="preserve">  </w:t>
      </w:r>
      <w:r w:rsidR="00086560" w:rsidRPr="00ED2C04">
        <w:rPr>
          <w:rFonts w:ascii="Times New Roman" w:eastAsia="Times New Roman" w:hAnsi="Times New Roman" w:cs="Times New Roman"/>
          <w:spacing w:val="-6"/>
          <w:sz w:val="25"/>
          <w:szCs w:val="25"/>
          <w:lang w:eastAsia="ru-RU"/>
        </w:rPr>
        <w:t xml:space="preserve">     </w:t>
      </w:r>
      <w:r w:rsidRPr="00ED2C04">
        <w:rPr>
          <w:rFonts w:ascii="Times New Roman" w:eastAsia="Times New Roman" w:hAnsi="Times New Roman" w:cs="Times New Roman"/>
          <w:spacing w:val="-6"/>
          <w:sz w:val="25"/>
          <w:szCs w:val="25"/>
          <w:lang w:eastAsia="ru-RU"/>
        </w:rPr>
        <w:t>Блискунова Е.А.</w:t>
      </w:r>
    </w:p>
    <w:p w:rsidR="002E3854" w:rsidRPr="00ED2C04" w:rsidRDefault="002E3854" w:rsidP="008D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4663C" w:rsidRPr="00ED2C04" w:rsidRDefault="008D3383" w:rsidP="008D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D2C0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Консультант от</w:t>
      </w:r>
      <w:r w:rsidR="009024D6" w:rsidRPr="00ED2C04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дела социальных программ № 2</w:t>
      </w:r>
      <w:r w:rsidR="009024D6" w:rsidRPr="00ED2C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9024D6" w:rsidRPr="00ED2C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9024D6" w:rsidRPr="00ED2C0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E1BE9" w:rsidRPr="00ED2C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8E62D6" w:rsidRPr="00ED2C0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Колесникова</w:t>
      </w:r>
      <w:r w:rsidR="002E3854" w:rsidRPr="00ED2C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Н.С.</w:t>
      </w:r>
      <w:bookmarkEnd w:id="0"/>
    </w:p>
    <w:sectPr w:rsidR="00C4663C" w:rsidRPr="00ED2C04" w:rsidSect="00C92219">
      <w:headerReference w:type="default" r:id="rId9"/>
      <w:pgSz w:w="11906" w:h="16838"/>
      <w:pgMar w:top="679" w:right="850" w:bottom="709" w:left="1418" w:header="284" w:footer="412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B2AC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3F" w:rsidRDefault="00312A3F">
      <w:pPr>
        <w:spacing w:after="0" w:line="240" w:lineRule="auto"/>
      </w:pPr>
      <w:r>
        <w:separator/>
      </w:r>
    </w:p>
  </w:endnote>
  <w:endnote w:type="continuationSeparator" w:id="0">
    <w:p w:rsidR="00312A3F" w:rsidRDefault="0031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3F" w:rsidRDefault="00312A3F">
      <w:pPr>
        <w:spacing w:after="0" w:line="240" w:lineRule="auto"/>
      </w:pPr>
      <w:r>
        <w:separator/>
      </w:r>
    </w:p>
  </w:footnote>
  <w:footnote w:type="continuationSeparator" w:id="0">
    <w:p w:rsidR="00312A3F" w:rsidRDefault="0031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3F" w:rsidRPr="0095038B" w:rsidRDefault="00E11196" w:rsidP="00B04C99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95038B">
      <w:rPr>
        <w:rFonts w:ascii="Times New Roman" w:hAnsi="Times New Roman" w:cs="Times New Roman"/>
        <w:sz w:val="20"/>
        <w:szCs w:val="20"/>
      </w:rPr>
      <w:fldChar w:fldCharType="begin"/>
    </w:r>
    <w:r w:rsidR="00312A3F" w:rsidRPr="0095038B">
      <w:rPr>
        <w:rFonts w:ascii="Times New Roman" w:hAnsi="Times New Roman" w:cs="Times New Roman"/>
        <w:sz w:val="20"/>
        <w:szCs w:val="20"/>
      </w:rPr>
      <w:instrText>PAGE   \* MERGEFORMAT</w:instrText>
    </w:r>
    <w:r w:rsidRPr="0095038B">
      <w:rPr>
        <w:rFonts w:ascii="Times New Roman" w:hAnsi="Times New Roman" w:cs="Times New Roman"/>
        <w:sz w:val="20"/>
        <w:szCs w:val="20"/>
      </w:rPr>
      <w:fldChar w:fldCharType="separate"/>
    </w:r>
    <w:r w:rsidR="00ED2C04">
      <w:rPr>
        <w:rFonts w:ascii="Times New Roman" w:hAnsi="Times New Roman" w:cs="Times New Roman"/>
        <w:noProof/>
        <w:sz w:val="20"/>
        <w:szCs w:val="20"/>
      </w:rPr>
      <w:t>5</w:t>
    </w:r>
    <w:r w:rsidRPr="0095038B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4D0"/>
    <w:multiLevelType w:val="hybridMultilevel"/>
    <w:tmpl w:val="16B0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6295C"/>
    <w:multiLevelType w:val="hybridMultilevel"/>
    <w:tmpl w:val="D72A0ACC"/>
    <w:lvl w:ilvl="0" w:tplc="FA6EEC12">
      <w:start w:val="1"/>
      <w:numFmt w:val="decimal"/>
      <w:lvlText w:val="%1."/>
      <w:lvlJc w:val="left"/>
      <w:pPr>
        <w:tabs>
          <w:tab w:val="num" w:pos="284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051"/>
    <w:rsid w:val="00021BE3"/>
    <w:rsid w:val="000228CD"/>
    <w:rsid w:val="00024B65"/>
    <w:rsid w:val="00033013"/>
    <w:rsid w:val="000405CE"/>
    <w:rsid w:val="00050E0B"/>
    <w:rsid w:val="000617DB"/>
    <w:rsid w:val="000704ED"/>
    <w:rsid w:val="0007173D"/>
    <w:rsid w:val="00076AF4"/>
    <w:rsid w:val="00077C24"/>
    <w:rsid w:val="0008028D"/>
    <w:rsid w:val="00080E20"/>
    <w:rsid w:val="000863E8"/>
    <w:rsid w:val="00086560"/>
    <w:rsid w:val="000A6532"/>
    <w:rsid w:val="000B1F33"/>
    <w:rsid w:val="000B7C39"/>
    <w:rsid w:val="000C0331"/>
    <w:rsid w:val="000C0CDF"/>
    <w:rsid w:val="000D2C93"/>
    <w:rsid w:val="000D5F1E"/>
    <w:rsid w:val="000E3599"/>
    <w:rsid w:val="000E5EEA"/>
    <w:rsid w:val="000F2D92"/>
    <w:rsid w:val="000F3E5A"/>
    <w:rsid w:val="000F43C2"/>
    <w:rsid w:val="000F62D9"/>
    <w:rsid w:val="001261CF"/>
    <w:rsid w:val="001342D6"/>
    <w:rsid w:val="001423C6"/>
    <w:rsid w:val="00155761"/>
    <w:rsid w:val="00161F20"/>
    <w:rsid w:val="001637E1"/>
    <w:rsid w:val="00165332"/>
    <w:rsid w:val="00166354"/>
    <w:rsid w:val="00173051"/>
    <w:rsid w:val="00174811"/>
    <w:rsid w:val="001C2A23"/>
    <w:rsid w:val="001C6139"/>
    <w:rsid w:val="001D1382"/>
    <w:rsid w:val="001F0B01"/>
    <w:rsid w:val="001F373E"/>
    <w:rsid w:val="001F4212"/>
    <w:rsid w:val="0021074B"/>
    <w:rsid w:val="00276D33"/>
    <w:rsid w:val="00284DDA"/>
    <w:rsid w:val="002A59D3"/>
    <w:rsid w:val="002B27C2"/>
    <w:rsid w:val="002B3B12"/>
    <w:rsid w:val="002C0D6E"/>
    <w:rsid w:val="002C63F5"/>
    <w:rsid w:val="002D4446"/>
    <w:rsid w:val="002D56BD"/>
    <w:rsid w:val="002D7FFB"/>
    <w:rsid w:val="002E3854"/>
    <w:rsid w:val="002F0300"/>
    <w:rsid w:val="002F27BB"/>
    <w:rsid w:val="002F4CCE"/>
    <w:rsid w:val="002F67FA"/>
    <w:rsid w:val="002F7416"/>
    <w:rsid w:val="00312A3F"/>
    <w:rsid w:val="0032364C"/>
    <w:rsid w:val="0032447E"/>
    <w:rsid w:val="00325FD5"/>
    <w:rsid w:val="00331933"/>
    <w:rsid w:val="00342E8E"/>
    <w:rsid w:val="00354CB5"/>
    <w:rsid w:val="003751F1"/>
    <w:rsid w:val="00375890"/>
    <w:rsid w:val="0037749D"/>
    <w:rsid w:val="00381B04"/>
    <w:rsid w:val="003852E9"/>
    <w:rsid w:val="003921EC"/>
    <w:rsid w:val="00394F5F"/>
    <w:rsid w:val="003A05F3"/>
    <w:rsid w:val="003A0F75"/>
    <w:rsid w:val="003B2EDA"/>
    <w:rsid w:val="003C2E44"/>
    <w:rsid w:val="003D6632"/>
    <w:rsid w:val="003E1E1E"/>
    <w:rsid w:val="003E2688"/>
    <w:rsid w:val="003E7714"/>
    <w:rsid w:val="00402780"/>
    <w:rsid w:val="00403F48"/>
    <w:rsid w:val="004049AE"/>
    <w:rsid w:val="004124E1"/>
    <w:rsid w:val="00412A18"/>
    <w:rsid w:val="004405CC"/>
    <w:rsid w:val="0047520D"/>
    <w:rsid w:val="00487F98"/>
    <w:rsid w:val="004924D6"/>
    <w:rsid w:val="004A0F81"/>
    <w:rsid w:val="004A4556"/>
    <w:rsid w:val="004B0713"/>
    <w:rsid w:val="004B7ACE"/>
    <w:rsid w:val="004D0A19"/>
    <w:rsid w:val="004F073D"/>
    <w:rsid w:val="0051150E"/>
    <w:rsid w:val="00514F03"/>
    <w:rsid w:val="0051779A"/>
    <w:rsid w:val="00540BE4"/>
    <w:rsid w:val="00543096"/>
    <w:rsid w:val="0054705F"/>
    <w:rsid w:val="00557BF4"/>
    <w:rsid w:val="00572784"/>
    <w:rsid w:val="0057308D"/>
    <w:rsid w:val="00573548"/>
    <w:rsid w:val="005A5B7B"/>
    <w:rsid w:val="005B0DC6"/>
    <w:rsid w:val="005C2E2E"/>
    <w:rsid w:val="005F451A"/>
    <w:rsid w:val="00603A77"/>
    <w:rsid w:val="006115A6"/>
    <w:rsid w:val="00631A0D"/>
    <w:rsid w:val="0065707E"/>
    <w:rsid w:val="006640B9"/>
    <w:rsid w:val="0066436A"/>
    <w:rsid w:val="0066470F"/>
    <w:rsid w:val="0066742B"/>
    <w:rsid w:val="00673F6A"/>
    <w:rsid w:val="00675841"/>
    <w:rsid w:val="00680B16"/>
    <w:rsid w:val="006914AA"/>
    <w:rsid w:val="006B0F28"/>
    <w:rsid w:val="006C617C"/>
    <w:rsid w:val="006E00E2"/>
    <w:rsid w:val="006E77A9"/>
    <w:rsid w:val="007159A8"/>
    <w:rsid w:val="00721E20"/>
    <w:rsid w:val="00734F8E"/>
    <w:rsid w:val="00744231"/>
    <w:rsid w:val="00744E1F"/>
    <w:rsid w:val="00752ABB"/>
    <w:rsid w:val="00780522"/>
    <w:rsid w:val="00791A3D"/>
    <w:rsid w:val="007B6157"/>
    <w:rsid w:val="007B6B20"/>
    <w:rsid w:val="007C6FC4"/>
    <w:rsid w:val="007E1F80"/>
    <w:rsid w:val="007F1517"/>
    <w:rsid w:val="007F7BA1"/>
    <w:rsid w:val="0080569C"/>
    <w:rsid w:val="00810F48"/>
    <w:rsid w:val="008117E1"/>
    <w:rsid w:val="00812BFA"/>
    <w:rsid w:val="0083361E"/>
    <w:rsid w:val="00841101"/>
    <w:rsid w:val="00841A71"/>
    <w:rsid w:val="008435E2"/>
    <w:rsid w:val="00846899"/>
    <w:rsid w:val="008478D3"/>
    <w:rsid w:val="008556BC"/>
    <w:rsid w:val="00867863"/>
    <w:rsid w:val="00872505"/>
    <w:rsid w:val="008816E8"/>
    <w:rsid w:val="00883E9B"/>
    <w:rsid w:val="00886CB1"/>
    <w:rsid w:val="008A2E4C"/>
    <w:rsid w:val="008C4E27"/>
    <w:rsid w:val="008D0928"/>
    <w:rsid w:val="008D2E6C"/>
    <w:rsid w:val="008D3383"/>
    <w:rsid w:val="008D60F5"/>
    <w:rsid w:val="008E62D6"/>
    <w:rsid w:val="008F124C"/>
    <w:rsid w:val="008F4096"/>
    <w:rsid w:val="00902123"/>
    <w:rsid w:val="009024D6"/>
    <w:rsid w:val="009326A1"/>
    <w:rsid w:val="009339B2"/>
    <w:rsid w:val="00936333"/>
    <w:rsid w:val="00936987"/>
    <w:rsid w:val="0094131B"/>
    <w:rsid w:val="00943089"/>
    <w:rsid w:val="00947D05"/>
    <w:rsid w:val="00956DD6"/>
    <w:rsid w:val="00962AD1"/>
    <w:rsid w:val="00962F91"/>
    <w:rsid w:val="00965835"/>
    <w:rsid w:val="009711CE"/>
    <w:rsid w:val="00971447"/>
    <w:rsid w:val="00972D18"/>
    <w:rsid w:val="009773E3"/>
    <w:rsid w:val="00981591"/>
    <w:rsid w:val="00986A17"/>
    <w:rsid w:val="00992F21"/>
    <w:rsid w:val="00997DDF"/>
    <w:rsid w:val="009B4A77"/>
    <w:rsid w:val="00A12EE2"/>
    <w:rsid w:val="00A1435A"/>
    <w:rsid w:val="00A17BF1"/>
    <w:rsid w:val="00A21F06"/>
    <w:rsid w:val="00A42DCD"/>
    <w:rsid w:val="00A56897"/>
    <w:rsid w:val="00A62433"/>
    <w:rsid w:val="00A760AA"/>
    <w:rsid w:val="00A82BA9"/>
    <w:rsid w:val="00A85017"/>
    <w:rsid w:val="00A9015C"/>
    <w:rsid w:val="00AA1103"/>
    <w:rsid w:val="00AA2FBE"/>
    <w:rsid w:val="00AA3BD0"/>
    <w:rsid w:val="00AB4142"/>
    <w:rsid w:val="00AC5F42"/>
    <w:rsid w:val="00AD26A7"/>
    <w:rsid w:val="00AD6C76"/>
    <w:rsid w:val="00AE3BA5"/>
    <w:rsid w:val="00AE517F"/>
    <w:rsid w:val="00AF7563"/>
    <w:rsid w:val="00B04C99"/>
    <w:rsid w:val="00B10BC0"/>
    <w:rsid w:val="00B128E9"/>
    <w:rsid w:val="00B13A36"/>
    <w:rsid w:val="00B16013"/>
    <w:rsid w:val="00B2045C"/>
    <w:rsid w:val="00B26B2C"/>
    <w:rsid w:val="00B55C84"/>
    <w:rsid w:val="00B67954"/>
    <w:rsid w:val="00B71838"/>
    <w:rsid w:val="00B72E89"/>
    <w:rsid w:val="00B7556C"/>
    <w:rsid w:val="00B75A9C"/>
    <w:rsid w:val="00B75C9D"/>
    <w:rsid w:val="00B8251E"/>
    <w:rsid w:val="00B85EA9"/>
    <w:rsid w:val="00B91BCC"/>
    <w:rsid w:val="00B91E76"/>
    <w:rsid w:val="00B92187"/>
    <w:rsid w:val="00BA0B93"/>
    <w:rsid w:val="00BB4529"/>
    <w:rsid w:val="00BB7969"/>
    <w:rsid w:val="00BC3D52"/>
    <w:rsid w:val="00BD048B"/>
    <w:rsid w:val="00BD4BF8"/>
    <w:rsid w:val="00BF5AB4"/>
    <w:rsid w:val="00C0626D"/>
    <w:rsid w:val="00C14461"/>
    <w:rsid w:val="00C253A7"/>
    <w:rsid w:val="00C40F2E"/>
    <w:rsid w:val="00C42ADC"/>
    <w:rsid w:val="00C4663C"/>
    <w:rsid w:val="00C504B6"/>
    <w:rsid w:val="00C5369C"/>
    <w:rsid w:val="00C6267A"/>
    <w:rsid w:val="00C6277D"/>
    <w:rsid w:val="00C81FF7"/>
    <w:rsid w:val="00C879CD"/>
    <w:rsid w:val="00C87EA1"/>
    <w:rsid w:val="00C906C4"/>
    <w:rsid w:val="00C92219"/>
    <w:rsid w:val="00C94204"/>
    <w:rsid w:val="00CA23B3"/>
    <w:rsid w:val="00CA57C1"/>
    <w:rsid w:val="00CB789D"/>
    <w:rsid w:val="00CC4D10"/>
    <w:rsid w:val="00CD0024"/>
    <w:rsid w:val="00CD15DC"/>
    <w:rsid w:val="00CD3AA2"/>
    <w:rsid w:val="00CD3D41"/>
    <w:rsid w:val="00CE1BE9"/>
    <w:rsid w:val="00CF4B4B"/>
    <w:rsid w:val="00D03B83"/>
    <w:rsid w:val="00D043BE"/>
    <w:rsid w:val="00D06F49"/>
    <w:rsid w:val="00D21F99"/>
    <w:rsid w:val="00D23DA0"/>
    <w:rsid w:val="00D31BE7"/>
    <w:rsid w:val="00D3613D"/>
    <w:rsid w:val="00D411BA"/>
    <w:rsid w:val="00D418EC"/>
    <w:rsid w:val="00D42769"/>
    <w:rsid w:val="00D54DF5"/>
    <w:rsid w:val="00D66FFA"/>
    <w:rsid w:val="00D71D29"/>
    <w:rsid w:val="00D85773"/>
    <w:rsid w:val="00D94C76"/>
    <w:rsid w:val="00DD1464"/>
    <w:rsid w:val="00DD77C5"/>
    <w:rsid w:val="00DE4EFA"/>
    <w:rsid w:val="00E11196"/>
    <w:rsid w:val="00E20239"/>
    <w:rsid w:val="00E30832"/>
    <w:rsid w:val="00E35CF1"/>
    <w:rsid w:val="00E36683"/>
    <w:rsid w:val="00E369CE"/>
    <w:rsid w:val="00E42365"/>
    <w:rsid w:val="00E45D3F"/>
    <w:rsid w:val="00E50999"/>
    <w:rsid w:val="00E52917"/>
    <w:rsid w:val="00E5529E"/>
    <w:rsid w:val="00E6744B"/>
    <w:rsid w:val="00E7002B"/>
    <w:rsid w:val="00E73463"/>
    <w:rsid w:val="00E757E6"/>
    <w:rsid w:val="00E833C0"/>
    <w:rsid w:val="00E90C40"/>
    <w:rsid w:val="00E92A32"/>
    <w:rsid w:val="00E94112"/>
    <w:rsid w:val="00E97BF5"/>
    <w:rsid w:val="00EA1F68"/>
    <w:rsid w:val="00EA612A"/>
    <w:rsid w:val="00EA7B23"/>
    <w:rsid w:val="00EB4E7A"/>
    <w:rsid w:val="00EC03CB"/>
    <w:rsid w:val="00EC1BD3"/>
    <w:rsid w:val="00EC1D56"/>
    <w:rsid w:val="00EC49EE"/>
    <w:rsid w:val="00ED1015"/>
    <w:rsid w:val="00ED2C04"/>
    <w:rsid w:val="00ED57F3"/>
    <w:rsid w:val="00EE6026"/>
    <w:rsid w:val="00F04841"/>
    <w:rsid w:val="00F07769"/>
    <w:rsid w:val="00F138B9"/>
    <w:rsid w:val="00F20D4F"/>
    <w:rsid w:val="00F30931"/>
    <w:rsid w:val="00F4764E"/>
    <w:rsid w:val="00F5148F"/>
    <w:rsid w:val="00F570BC"/>
    <w:rsid w:val="00F67482"/>
    <w:rsid w:val="00F82BBE"/>
    <w:rsid w:val="00F83575"/>
    <w:rsid w:val="00FA1AE6"/>
    <w:rsid w:val="00FA2275"/>
    <w:rsid w:val="00FA45C7"/>
    <w:rsid w:val="00FA4F03"/>
    <w:rsid w:val="00FA603D"/>
    <w:rsid w:val="00FA7216"/>
    <w:rsid w:val="00FB2513"/>
    <w:rsid w:val="00FD0844"/>
    <w:rsid w:val="00FD2CCE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013"/>
  </w:style>
  <w:style w:type="paragraph" w:styleId="a5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6"/>
    <w:uiPriority w:val="34"/>
    <w:qFormat/>
    <w:rsid w:val="001D138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7308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7308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7308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308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7308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308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B9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91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footer"/>
    <w:basedOn w:val="a"/>
    <w:link w:val="af0"/>
    <w:uiPriority w:val="99"/>
    <w:unhideWhenUsed/>
    <w:rsid w:val="0027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76D33"/>
  </w:style>
  <w:style w:type="paragraph" w:customStyle="1" w:styleId="ConsPlusNormal">
    <w:name w:val="ConsPlusNormal"/>
    <w:rsid w:val="000B7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aliases w:val="Обычный (Web)"/>
    <w:basedOn w:val="a"/>
    <w:uiPriority w:val="99"/>
    <w:rsid w:val="002F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3E7714"/>
  </w:style>
  <w:style w:type="character" w:customStyle="1" w:styleId="a6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5"/>
    <w:uiPriority w:val="34"/>
    <w:qFormat/>
    <w:rsid w:val="00D21F99"/>
  </w:style>
  <w:style w:type="paragraph" w:styleId="af2">
    <w:name w:val="No Spacing"/>
    <w:aliases w:val="Для рисунков"/>
    <w:link w:val="af3"/>
    <w:uiPriority w:val="1"/>
    <w:qFormat/>
    <w:rsid w:val="002D56B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aliases w:val="Для рисунков Знак"/>
    <w:link w:val="af2"/>
    <w:uiPriority w:val="1"/>
    <w:locked/>
    <w:rsid w:val="002D56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8A44-60A4-41EE-970C-6B5D957C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Каспорт Дмитрий Александрович</dc:creator>
  <cp:keywords/>
  <dc:description/>
  <cp:lastModifiedBy>Мунтина Татьяна Николаевна</cp:lastModifiedBy>
  <cp:revision>487</cp:revision>
  <cp:lastPrinted>2024-04-23T06:30:00Z</cp:lastPrinted>
  <dcterms:created xsi:type="dcterms:W3CDTF">2023-06-20T09:49:00Z</dcterms:created>
  <dcterms:modified xsi:type="dcterms:W3CDTF">2024-11-21T10:21:00Z</dcterms:modified>
</cp:coreProperties>
</file>