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B8" w:rsidRPr="001D48FB" w:rsidRDefault="006E31B8" w:rsidP="006E31B8">
      <w:pPr>
        <w:jc w:val="right"/>
        <w:rPr>
          <w:rFonts w:eastAsia="Calibri"/>
          <w:b/>
        </w:rPr>
      </w:pPr>
      <w:bookmarkStart w:id="0" w:name="_GoBack"/>
      <w:bookmarkEnd w:id="0"/>
      <w:r w:rsidRPr="001D48FB">
        <w:rPr>
          <w:rFonts w:eastAsia="Calibri"/>
          <w:b/>
        </w:rPr>
        <w:t>Приложение № 1 к извещению</w:t>
      </w:r>
    </w:p>
    <w:p w:rsidR="006E31B8" w:rsidRPr="001D48FB" w:rsidRDefault="006E31B8" w:rsidP="006E31B8">
      <w:pPr>
        <w:jc w:val="right"/>
        <w:rPr>
          <w:rFonts w:eastAsia="Calibri"/>
          <w:b/>
        </w:rPr>
      </w:pPr>
      <w:r w:rsidRPr="001D48FB">
        <w:rPr>
          <w:rFonts w:eastAsia="Calibri"/>
          <w:b/>
        </w:rPr>
        <w:t>об осуществлении закупки</w:t>
      </w:r>
    </w:p>
    <w:p w:rsidR="006E31B8" w:rsidRPr="001D48FB" w:rsidRDefault="006E31B8" w:rsidP="000E2B0B">
      <w:pPr>
        <w:widowControl w:val="0"/>
        <w:suppressAutoHyphens/>
        <w:jc w:val="center"/>
        <w:rPr>
          <w:b/>
        </w:rPr>
      </w:pPr>
    </w:p>
    <w:p w:rsidR="006E31B8" w:rsidRPr="00141A09" w:rsidRDefault="006E31B8" w:rsidP="00A15F08">
      <w:pPr>
        <w:widowControl w:val="0"/>
        <w:ind w:firstLine="709"/>
        <w:jc w:val="center"/>
        <w:rPr>
          <w:b/>
          <w:bCs/>
          <w:sz w:val="26"/>
          <w:szCs w:val="26"/>
        </w:rPr>
      </w:pPr>
      <w:r w:rsidRPr="00141A09">
        <w:rPr>
          <w:b/>
          <w:bCs/>
          <w:sz w:val="26"/>
          <w:szCs w:val="26"/>
        </w:rPr>
        <w:t>Описание объекта закупки (Техническое задание)</w:t>
      </w:r>
    </w:p>
    <w:p w:rsidR="008B6103" w:rsidRPr="00141A09" w:rsidRDefault="000E4E77" w:rsidP="000E4E77">
      <w:pPr>
        <w:pStyle w:val="a6"/>
        <w:widowControl w:val="0"/>
        <w:ind w:left="284"/>
        <w:jc w:val="center"/>
        <w:rPr>
          <w:szCs w:val="26"/>
          <w:shd w:val="clear" w:color="auto" w:fill="FFFFFF"/>
        </w:rPr>
      </w:pPr>
      <w:r w:rsidRPr="00141A09">
        <w:rPr>
          <w:szCs w:val="26"/>
          <w:shd w:val="clear" w:color="auto" w:fill="FFFFFF"/>
        </w:rPr>
        <w:t>Поставка для получателя тренажера-вертикализатора (вертикализаторы и конструкции для поддержки человека в стоячем положении - тренажёр для вертикализации с имитацией ходьбы и механическим подъёмом)</w:t>
      </w:r>
    </w:p>
    <w:p w:rsidR="006E31B8" w:rsidRPr="00141A09" w:rsidRDefault="006E31B8" w:rsidP="00A15F08">
      <w:pPr>
        <w:pStyle w:val="a6"/>
        <w:widowControl w:val="0"/>
        <w:ind w:left="284"/>
        <w:jc w:val="center"/>
        <w:rPr>
          <w:szCs w:val="26"/>
        </w:rPr>
      </w:pPr>
    </w:p>
    <w:p w:rsidR="004C5212" w:rsidRPr="00141A09" w:rsidRDefault="004C5212" w:rsidP="00A15F08">
      <w:pPr>
        <w:pStyle w:val="a6"/>
        <w:widowControl w:val="0"/>
        <w:ind w:left="284"/>
        <w:jc w:val="center"/>
        <w:rPr>
          <w:szCs w:val="26"/>
        </w:rPr>
      </w:pPr>
    </w:p>
    <w:p w:rsidR="00F81C0D" w:rsidRPr="00141A09" w:rsidRDefault="00A04059" w:rsidP="00A15F08">
      <w:pPr>
        <w:widowControl w:val="0"/>
        <w:suppressAutoHyphens/>
        <w:autoSpaceDE w:val="0"/>
        <w:autoSpaceDN w:val="0"/>
        <w:adjustRightInd w:val="0"/>
        <w:ind w:firstLine="709"/>
        <w:jc w:val="both"/>
        <w:rPr>
          <w:b/>
          <w:sz w:val="26"/>
          <w:szCs w:val="26"/>
        </w:rPr>
      </w:pPr>
      <w:r w:rsidRPr="00141A09">
        <w:rPr>
          <w:b/>
          <w:sz w:val="26"/>
          <w:szCs w:val="26"/>
        </w:rPr>
        <w:t>Наименование и описание объекта закупки:</w:t>
      </w:r>
    </w:p>
    <w:p w:rsidR="0036349B" w:rsidRPr="00141A09" w:rsidRDefault="0036349B" w:rsidP="006D1C53">
      <w:pPr>
        <w:suppressAutoHyphens/>
        <w:ind w:firstLine="708"/>
        <w:jc w:val="both"/>
        <w:rPr>
          <w:b/>
          <w:sz w:val="26"/>
          <w:szCs w:val="26"/>
        </w:rPr>
      </w:pPr>
      <w:r w:rsidRPr="00141A09">
        <w:rPr>
          <w:b/>
          <w:sz w:val="26"/>
          <w:szCs w:val="26"/>
        </w:rPr>
        <w:t>Описание объекта закупки</w:t>
      </w:r>
    </w:p>
    <w:p w:rsidR="006D1C53" w:rsidRPr="00141A09" w:rsidRDefault="00937B9B" w:rsidP="006D1C53">
      <w:pPr>
        <w:suppressAutoHyphens/>
        <w:ind w:firstLine="708"/>
        <w:jc w:val="both"/>
        <w:rPr>
          <w:sz w:val="26"/>
          <w:szCs w:val="26"/>
        </w:rPr>
      </w:pPr>
      <w:r w:rsidRPr="00141A09">
        <w:rPr>
          <w:sz w:val="26"/>
          <w:szCs w:val="26"/>
        </w:rPr>
        <w:t>Поставка для получателя тренажера-вертикализатора (вертикализаторы и конструкции для поддержки человека в стоячем положении - тренажёр для вертикализации с имитацией ходьбы и механическим подъёмом)</w:t>
      </w:r>
      <w:r w:rsidR="00C43D68" w:rsidRPr="00141A09">
        <w:rPr>
          <w:sz w:val="26"/>
          <w:szCs w:val="26"/>
        </w:rPr>
        <w:t xml:space="preserve"> </w:t>
      </w:r>
      <w:r w:rsidR="008A48E5" w:rsidRPr="00141A09">
        <w:rPr>
          <w:sz w:val="26"/>
          <w:szCs w:val="26"/>
        </w:rPr>
        <w:t>(дале</w:t>
      </w:r>
      <w:r w:rsidR="00583C66" w:rsidRPr="00141A09">
        <w:rPr>
          <w:sz w:val="26"/>
          <w:szCs w:val="26"/>
        </w:rPr>
        <w:t>е – Товар, ТСР</w:t>
      </w:r>
      <w:r w:rsidR="008A48E5" w:rsidRPr="00141A09">
        <w:rPr>
          <w:sz w:val="26"/>
          <w:szCs w:val="26"/>
        </w:rPr>
        <w:t>)</w:t>
      </w:r>
      <w:r w:rsidR="006D1C53" w:rsidRPr="00141A09">
        <w:rPr>
          <w:sz w:val="26"/>
          <w:szCs w:val="26"/>
        </w:rPr>
        <w:t>.</w:t>
      </w:r>
    </w:p>
    <w:p w:rsidR="00DD5671" w:rsidRPr="00141A09" w:rsidRDefault="003F337D" w:rsidP="00C05696">
      <w:pPr>
        <w:widowControl w:val="0"/>
        <w:suppressAutoHyphens/>
        <w:spacing w:after="120"/>
        <w:ind w:firstLine="709"/>
        <w:jc w:val="both"/>
        <w:rPr>
          <w:rFonts w:eastAsia="Calibri"/>
          <w:sz w:val="26"/>
          <w:szCs w:val="26"/>
        </w:rPr>
      </w:pPr>
      <w:r w:rsidRPr="00141A09">
        <w:rPr>
          <w:b/>
          <w:sz w:val="26"/>
          <w:szCs w:val="26"/>
        </w:rPr>
        <w:t>К</w:t>
      </w:r>
      <w:r w:rsidR="00DF74C7" w:rsidRPr="00141A09">
        <w:rPr>
          <w:b/>
          <w:sz w:val="26"/>
          <w:szCs w:val="26"/>
        </w:rPr>
        <w:t>оличество</w:t>
      </w:r>
      <w:r w:rsidR="00A059E0" w:rsidRPr="00141A09">
        <w:rPr>
          <w:rFonts w:eastAsia="Calibri"/>
          <w:sz w:val="26"/>
          <w:szCs w:val="26"/>
        </w:rPr>
        <w:t xml:space="preserve">: </w:t>
      </w:r>
      <w:r w:rsidR="008A48E5" w:rsidRPr="00141A09">
        <w:rPr>
          <w:rFonts w:eastAsia="Calibri"/>
          <w:sz w:val="26"/>
          <w:szCs w:val="26"/>
        </w:rPr>
        <w:t>1</w:t>
      </w:r>
      <w:r w:rsidR="0036349B" w:rsidRPr="00141A09">
        <w:rPr>
          <w:rFonts w:eastAsia="Calibri"/>
          <w:sz w:val="26"/>
          <w:szCs w:val="26"/>
        </w:rPr>
        <w:t xml:space="preserve"> штук</w:t>
      </w:r>
      <w:r w:rsidR="006F762B" w:rsidRPr="00141A09">
        <w:rPr>
          <w:rFonts w:eastAsia="Calibri"/>
          <w:sz w:val="26"/>
          <w:szCs w:val="26"/>
        </w:rPr>
        <w:t>а</w:t>
      </w:r>
      <w:r w:rsidR="00025798" w:rsidRPr="00141A09">
        <w:rPr>
          <w:rFonts w:eastAsia="Calibri"/>
          <w:sz w:val="26"/>
          <w:szCs w:val="26"/>
        </w:rPr>
        <w:t>.</w:t>
      </w:r>
    </w:p>
    <w:p w:rsidR="005D6C6D" w:rsidRPr="00141A09" w:rsidRDefault="005D6C6D" w:rsidP="005D6C6D">
      <w:pPr>
        <w:spacing w:after="160" w:line="259" w:lineRule="auto"/>
        <w:ind w:firstLine="708"/>
        <w:jc w:val="both"/>
        <w:rPr>
          <w:rFonts w:eastAsia="Calibri"/>
          <w:sz w:val="26"/>
          <w:szCs w:val="26"/>
          <w:lang w:eastAsia="ar-SA"/>
        </w:rPr>
      </w:pPr>
      <w:r w:rsidRPr="00141A09">
        <w:rPr>
          <w:rFonts w:eastAsia="Calibri"/>
          <w:sz w:val="26"/>
          <w:szCs w:val="26"/>
          <w:lang w:eastAsia="ar-SA"/>
        </w:rPr>
        <w:t xml:space="preserve">ОКПД 2: </w:t>
      </w:r>
      <w:r w:rsidR="003F337D" w:rsidRPr="00141A09">
        <w:rPr>
          <w:rFonts w:eastAsia="Calibri"/>
          <w:sz w:val="26"/>
          <w:szCs w:val="26"/>
          <w:lang w:eastAsia="ar-SA"/>
        </w:rPr>
        <w:t>32.50.22.129</w:t>
      </w:r>
      <w:r w:rsidRPr="00141A09">
        <w:rPr>
          <w:rFonts w:eastAsia="Calibri"/>
          <w:sz w:val="26"/>
          <w:szCs w:val="26"/>
          <w:lang w:eastAsia="ar-SA"/>
        </w:rPr>
        <w:t xml:space="preserve"> - </w:t>
      </w:r>
      <w:r w:rsidR="003F337D" w:rsidRPr="00141A09">
        <w:rPr>
          <w:rFonts w:eastAsia="Calibri"/>
          <w:sz w:val="26"/>
          <w:szCs w:val="26"/>
          <w:lang w:eastAsia="ar-SA"/>
        </w:rPr>
        <w:t>Приспособления ортопедические прочие</w:t>
      </w:r>
    </w:p>
    <w:p w:rsidR="00DD5671" w:rsidRPr="00141A09" w:rsidRDefault="00DD5671" w:rsidP="00DD5671">
      <w:pPr>
        <w:widowControl w:val="0"/>
        <w:suppressAutoHyphens/>
        <w:ind w:firstLine="709"/>
        <w:jc w:val="both"/>
        <w:rPr>
          <w:b/>
          <w:sz w:val="26"/>
          <w:szCs w:val="26"/>
        </w:rPr>
      </w:pPr>
      <w:r w:rsidRPr="00141A09">
        <w:rPr>
          <w:b/>
          <w:sz w:val="26"/>
          <w:szCs w:val="26"/>
        </w:rPr>
        <w:t>Место поставки (доставки, выдачи) товара:</w:t>
      </w:r>
    </w:p>
    <w:p w:rsidR="00130801" w:rsidRPr="00141A09" w:rsidRDefault="00130801" w:rsidP="00130801">
      <w:pPr>
        <w:ind w:firstLine="708"/>
        <w:jc w:val="both"/>
        <w:rPr>
          <w:sz w:val="26"/>
          <w:szCs w:val="26"/>
        </w:rPr>
      </w:pPr>
      <w:r w:rsidRPr="00141A09">
        <w:rPr>
          <w:sz w:val="26"/>
          <w:szCs w:val="26"/>
        </w:rPr>
        <w:t>Поставка товара осуществляется согласно реестру направлений в пределах административных границ субъекта Российской Федерации – Омской области с правом выбора Получателем одного из способов получения</w:t>
      </w:r>
      <w:r w:rsidR="00C64E1E">
        <w:rPr>
          <w:sz w:val="26"/>
          <w:szCs w:val="26"/>
        </w:rPr>
        <w:t xml:space="preserve"> товара</w:t>
      </w:r>
      <w:r w:rsidRPr="00141A09">
        <w:rPr>
          <w:sz w:val="26"/>
          <w:szCs w:val="26"/>
        </w:rPr>
        <w:t>:</w:t>
      </w:r>
    </w:p>
    <w:p w:rsidR="00130801" w:rsidRPr="00141A09" w:rsidRDefault="00130801" w:rsidP="00130801">
      <w:pPr>
        <w:ind w:firstLine="708"/>
        <w:jc w:val="both"/>
        <w:rPr>
          <w:sz w:val="26"/>
          <w:szCs w:val="26"/>
        </w:rPr>
      </w:pPr>
      <w:r w:rsidRPr="00141A09">
        <w:rPr>
          <w:sz w:val="26"/>
          <w:szCs w:val="26"/>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30801" w:rsidRPr="00141A09" w:rsidRDefault="00130801" w:rsidP="00130801">
      <w:pPr>
        <w:ind w:firstLine="708"/>
        <w:jc w:val="both"/>
        <w:rPr>
          <w:sz w:val="26"/>
          <w:szCs w:val="26"/>
        </w:rPr>
      </w:pPr>
      <w:r w:rsidRPr="00141A09">
        <w:rPr>
          <w:sz w:val="26"/>
          <w:szCs w:val="26"/>
        </w:rPr>
        <w:t>- в стационарных пунктах выдачи, организованных Поставщиком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028FF" w:rsidRPr="00141A09" w:rsidRDefault="00130801" w:rsidP="00887E01">
      <w:pPr>
        <w:suppressAutoHyphens/>
        <w:ind w:firstLine="708"/>
        <w:contextualSpacing/>
        <w:rPr>
          <w:sz w:val="26"/>
          <w:szCs w:val="26"/>
        </w:rPr>
      </w:pPr>
      <w:r w:rsidRPr="00141A09">
        <w:rPr>
          <w:sz w:val="26"/>
          <w:szCs w:val="26"/>
        </w:rPr>
        <w:t>Пункты выдачи Товара Поставщика должны быть оснащены видеокамерами.</w:t>
      </w:r>
    </w:p>
    <w:p w:rsidR="00887E01" w:rsidRPr="00141A09" w:rsidRDefault="00DD5671" w:rsidP="00395B06">
      <w:pPr>
        <w:suppressAutoHyphens/>
        <w:ind w:firstLine="708"/>
        <w:contextualSpacing/>
        <w:rPr>
          <w:b/>
          <w:sz w:val="26"/>
          <w:szCs w:val="26"/>
        </w:rPr>
      </w:pPr>
      <w:r w:rsidRPr="00141A09">
        <w:rPr>
          <w:b/>
          <w:sz w:val="26"/>
          <w:szCs w:val="26"/>
        </w:rPr>
        <w:t>Срок поставки товара:</w:t>
      </w:r>
    </w:p>
    <w:p w:rsidR="00887E01" w:rsidRPr="00141A09" w:rsidRDefault="00887E01" w:rsidP="00887E01">
      <w:pPr>
        <w:ind w:firstLine="708"/>
        <w:jc w:val="both"/>
        <w:rPr>
          <w:sz w:val="26"/>
          <w:szCs w:val="26"/>
        </w:rPr>
      </w:pPr>
      <w:r w:rsidRPr="00141A09">
        <w:rPr>
          <w:sz w:val="26"/>
          <w:szCs w:val="26"/>
        </w:rPr>
        <w:t>Срок поставки товара: с даты получения Поставщиком (его представителем) реестра направлений, сформированного Заказчиком по 28 ноября 2025 года</w:t>
      </w:r>
    </w:p>
    <w:p w:rsidR="00887E01" w:rsidRPr="00141A09" w:rsidRDefault="00887E01" w:rsidP="00887E01">
      <w:pPr>
        <w:widowControl w:val="0"/>
        <w:tabs>
          <w:tab w:val="left" w:pos="1800"/>
          <w:tab w:val="left" w:pos="2700"/>
        </w:tabs>
        <w:suppressAutoHyphens/>
        <w:ind w:firstLine="851"/>
        <w:jc w:val="both"/>
        <w:rPr>
          <w:sz w:val="26"/>
          <w:szCs w:val="26"/>
        </w:rPr>
      </w:pPr>
      <w:r w:rsidRPr="00141A09">
        <w:rPr>
          <w:sz w:val="26"/>
          <w:szCs w:val="26"/>
        </w:rPr>
        <w:t>Поставка товара после 28 ноября 2025 года не осуществляется.</w:t>
      </w:r>
    </w:p>
    <w:p w:rsidR="00DD5671" w:rsidRPr="00141A09" w:rsidRDefault="00DD5671" w:rsidP="00375F21">
      <w:pPr>
        <w:suppressAutoHyphens/>
        <w:spacing w:after="120"/>
        <w:ind w:firstLine="709"/>
        <w:jc w:val="both"/>
        <w:rPr>
          <w:sz w:val="26"/>
          <w:szCs w:val="26"/>
        </w:rPr>
      </w:pPr>
    </w:p>
    <w:p w:rsidR="0036349B" w:rsidRPr="00141A09" w:rsidRDefault="004B1A76" w:rsidP="001B02AA">
      <w:pPr>
        <w:spacing w:after="120"/>
        <w:jc w:val="both"/>
        <w:rPr>
          <w:b/>
          <w:sz w:val="26"/>
          <w:szCs w:val="26"/>
        </w:rPr>
      </w:pPr>
      <w:r w:rsidRPr="00141A09">
        <w:rPr>
          <w:b/>
          <w:sz w:val="26"/>
          <w:szCs w:val="26"/>
        </w:rPr>
        <w:t>Описание, т</w:t>
      </w:r>
      <w:r w:rsidRPr="00141A09">
        <w:rPr>
          <w:b/>
          <w:spacing w:val="-6"/>
          <w:sz w:val="26"/>
          <w:szCs w:val="26"/>
        </w:rPr>
        <w:t>ехнические характеристики</w:t>
      </w:r>
      <w:r w:rsidRPr="00141A09">
        <w:rPr>
          <w:b/>
          <w:sz w:val="26"/>
          <w:szCs w:val="26"/>
        </w:rPr>
        <w:t xml:space="preserve"> объекта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2384"/>
      </w:tblGrid>
      <w:tr w:rsidR="00F53279" w:rsidRPr="00CF4C87" w:rsidTr="0057166F">
        <w:trPr>
          <w:trHeight w:val="279"/>
        </w:trPr>
        <w:tc>
          <w:tcPr>
            <w:tcW w:w="5000" w:type="pct"/>
            <w:gridSpan w:val="2"/>
          </w:tcPr>
          <w:p w:rsidR="00F53279" w:rsidRPr="00CF4C87" w:rsidRDefault="00F53279" w:rsidP="00C64E1E">
            <w:pPr>
              <w:jc w:val="center"/>
              <w:rPr>
                <w:color w:val="000000"/>
                <w:sz w:val="18"/>
                <w:szCs w:val="18"/>
              </w:rPr>
            </w:pPr>
            <w:r w:rsidRPr="00CF4C87">
              <w:rPr>
                <w:color w:val="000000"/>
                <w:sz w:val="18"/>
                <w:szCs w:val="18"/>
              </w:rPr>
              <w:t>Описание товара (работы, услуги)</w:t>
            </w:r>
          </w:p>
        </w:tc>
      </w:tr>
      <w:tr w:rsidR="00F53279" w:rsidRPr="00CF4C87" w:rsidTr="0057166F">
        <w:trPr>
          <w:trHeight w:val="435"/>
        </w:trPr>
        <w:tc>
          <w:tcPr>
            <w:tcW w:w="3790" w:type="pct"/>
          </w:tcPr>
          <w:p w:rsidR="00F53279" w:rsidRPr="00CF4C87" w:rsidRDefault="00F53279" w:rsidP="00F53279">
            <w:pPr>
              <w:jc w:val="center"/>
              <w:rPr>
                <w:color w:val="000000"/>
                <w:sz w:val="18"/>
                <w:szCs w:val="18"/>
              </w:rPr>
            </w:pPr>
            <w:r w:rsidRPr="00CF4C87">
              <w:rPr>
                <w:color w:val="000000"/>
                <w:sz w:val="18"/>
                <w:szCs w:val="18"/>
              </w:rPr>
              <w:t>Наименование и показатели технических характеристик товара</w:t>
            </w:r>
          </w:p>
        </w:tc>
        <w:tc>
          <w:tcPr>
            <w:tcW w:w="1210" w:type="pct"/>
            <w:shd w:val="clear" w:color="auto" w:fill="auto"/>
            <w:vAlign w:val="center"/>
            <w:hideMark/>
          </w:tcPr>
          <w:p w:rsidR="00F53279" w:rsidRPr="001B02AA" w:rsidRDefault="00F53279" w:rsidP="00C64E1E">
            <w:pPr>
              <w:jc w:val="center"/>
              <w:rPr>
                <w:color w:val="000000"/>
                <w:sz w:val="18"/>
                <w:szCs w:val="18"/>
                <w:highlight w:val="magenta"/>
              </w:rPr>
            </w:pPr>
            <w:r w:rsidRPr="0057166F">
              <w:rPr>
                <w:color w:val="000000"/>
                <w:sz w:val="18"/>
                <w:szCs w:val="18"/>
              </w:rPr>
              <w:t>Значение</w:t>
            </w:r>
          </w:p>
        </w:tc>
      </w:tr>
      <w:tr w:rsidR="00572270" w:rsidRPr="00CF4C87" w:rsidTr="0057166F">
        <w:trPr>
          <w:trHeight w:val="780"/>
        </w:trPr>
        <w:tc>
          <w:tcPr>
            <w:tcW w:w="3790" w:type="pct"/>
          </w:tcPr>
          <w:p w:rsidR="00572270" w:rsidRPr="00CF4C87" w:rsidRDefault="00572270" w:rsidP="00C64E1E">
            <w:pPr>
              <w:widowControl w:val="0"/>
              <w:autoSpaceDE w:val="0"/>
              <w:autoSpaceDN w:val="0"/>
              <w:rPr>
                <w:sz w:val="20"/>
                <w:szCs w:val="20"/>
              </w:rPr>
            </w:pPr>
            <w:r w:rsidRPr="00CF4C87">
              <w:rPr>
                <w:sz w:val="20"/>
                <w:szCs w:val="20"/>
              </w:rPr>
              <w:t>ТСР предназначен для вертикализации и имитации ходьбы получателя с нарушениями двигательных функций</w:t>
            </w:r>
          </w:p>
        </w:tc>
        <w:tc>
          <w:tcPr>
            <w:tcW w:w="1210" w:type="pct"/>
            <w:shd w:val="clear" w:color="auto" w:fill="auto"/>
            <w:noWrap/>
            <w:vAlign w:val="center"/>
          </w:tcPr>
          <w:p w:rsidR="00572270" w:rsidRPr="00CF4C87" w:rsidRDefault="00572270" w:rsidP="00C64E1E">
            <w:pPr>
              <w:jc w:val="center"/>
              <w:rPr>
                <w:sz w:val="20"/>
                <w:szCs w:val="20"/>
              </w:rPr>
            </w:pPr>
            <w:r w:rsidRPr="00CF4C87">
              <w:rPr>
                <w:rFonts w:eastAsia="Tahoma"/>
                <w:sz w:val="20"/>
                <w:szCs w:val="20"/>
                <w:lang w:bidi="ru-RU"/>
              </w:rPr>
              <w:t>да</w:t>
            </w:r>
          </w:p>
        </w:tc>
      </w:tr>
      <w:tr w:rsidR="00572270" w:rsidRPr="00CF4C87" w:rsidTr="0057166F">
        <w:trPr>
          <w:trHeight w:val="660"/>
        </w:trPr>
        <w:tc>
          <w:tcPr>
            <w:tcW w:w="3790" w:type="pct"/>
          </w:tcPr>
          <w:p w:rsidR="00572270" w:rsidRPr="00CF4C87" w:rsidRDefault="00572270" w:rsidP="00C64E1E">
            <w:pPr>
              <w:widowControl w:val="0"/>
              <w:autoSpaceDE w:val="0"/>
              <w:autoSpaceDN w:val="0"/>
              <w:rPr>
                <w:sz w:val="20"/>
                <w:szCs w:val="20"/>
              </w:rPr>
            </w:pPr>
            <w:r w:rsidRPr="00CF4C87">
              <w:rPr>
                <w:sz w:val="20"/>
                <w:szCs w:val="20"/>
              </w:rPr>
              <w:t xml:space="preserve">ТСР </w:t>
            </w:r>
            <w:r w:rsidRPr="00A47E59">
              <w:rPr>
                <w:sz w:val="20"/>
                <w:szCs w:val="20"/>
              </w:rPr>
              <w:t>позволяет получателю руками плавно передвигать рукоятки (вперед и назад), что</w:t>
            </w:r>
            <w:r w:rsidR="00500432" w:rsidRPr="00A47E59">
              <w:rPr>
                <w:sz w:val="20"/>
                <w:szCs w:val="20"/>
              </w:rPr>
              <w:t>,</w:t>
            </w:r>
            <w:r w:rsidRPr="00A47E59">
              <w:rPr>
                <w:sz w:val="20"/>
                <w:szCs w:val="20"/>
              </w:rPr>
              <w:t xml:space="preserve"> в свою очередь</w:t>
            </w:r>
            <w:r w:rsidR="00500432" w:rsidRPr="00A47E59">
              <w:rPr>
                <w:sz w:val="20"/>
                <w:szCs w:val="20"/>
              </w:rPr>
              <w:t>,</w:t>
            </w:r>
            <w:r w:rsidRPr="00A47E59">
              <w:rPr>
                <w:sz w:val="20"/>
                <w:szCs w:val="20"/>
              </w:rPr>
              <w:t xml:space="preserve"> вызывает</w:t>
            </w:r>
            <w:r w:rsidRPr="00CF4C87">
              <w:rPr>
                <w:sz w:val="20"/>
                <w:szCs w:val="20"/>
              </w:rPr>
              <w:t xml:space="preserve"> соответствующие движени</w:t>
            </w:r>
            <w:r w:rsidR="00C64E1E">
              <w:rPr>
                <w:sz w:val="20"/>
                <w:szCs w:val="20"/>
              </w:rPr>
              <w:t>я</w:t>
            </w:r>
            <w:r w:rsidRPr="00CF4C87">
              <w:rPr>
                <w:sz w:val="20"/>
                <w:szCs w:val="20"/>
              </w:rPr>
              <w:t xml:space="preserve"> ног</w:t>
            </w:r>
          </w:p>
        </w:tc>
        <w:tc>
          <w:tcPr>
            <w:tcW w:w="1210" w:type="pct"/>
            <w:shd w:val="clear" w:color="auto" w:fill="auto"/>
            <w:noWrap/>
            <w:vAlign w:val="center"/>
          </w:tcPr>
          <w:p w:rsidR="00572270" w:rsidRPr="00CF4C87" w:rsidRDefault="00572270" w:rsidP="00C64E1E">
            <w:pPr>
              <w:jc w:val="center"/>
              <w:rPr>
                <w:sz w:val="20"/>
                <w:szCs w:val="20"/>
              </w:rPr>
            </w:pPr>
            <w:r w:rsidRPr="00CF4C87">
              <w:rPr>
                <w:rFonts w:eastAsia="Tahoma"/>
                <w:sz w:val="20"/>
                <w:szCs w:val="20"/>
                <w:lang w:bidi="ru-RU"/>
              </w:rPr>
              <w:t>да</w:t>
            </w:r>
          </w:p>
        </w:tc>
      </w:tr>
      <w:tr w:rsidR="00572270" w:rsidRPr="00CF4C87" w:rsidTr="0057166F">
        <w:trPr>
          <w:trHeight w:val="450"/>
        </w:trPr>
        <w:tc>
          <w:tcPr>
            <w:tcW w:w="3790" w:type="pct"/>
          </w:tcPr>
          <w:p w:rsidR="00572270" w:rsidRPr="00CF4C87" w:rsidRDefault="00572270" w:rsidP="00C64E1E">
            <w:pPr>
              <w:widowControl w:val="0"/>
              <w:autoSpaceDE w:val="0"/>
              <w:autoSpaceDN w:val="0"/>
              <w:rPr>
                <w:sz w:val="20"/>
                <w:szCs w:val="20"/>
              </w:rPr>
            </w:pPr>
            <w:r w:rsidRPr="00CF4C87">
              <w:rPr>
                <w:sz w:val="20"/>
                <w:szCs w:val="20"/>
              </w:rPr>
              <w:t>ТСР выполняет функции фиксации, подъема, имитации ходьбы (функция шага)</w:t>
            </w:r>
          </w:p>
        </w:tc>
        <w:tc>
          <w:tcPr>
            <w:tcW w:w="1210" w:type="pct"/>
            <w:shd w:val="clear" w:color="auto" w:fill="auto"/>
            <w:noWrap/>
          </w:tcPr>
          <w:p w:rsidR="00572270" w:rsidRPr="00CF4C87" w:rsidRDefault="00572270" w:rsidP="00C64E1E">
            <w:pPr>
              <w:rPr>
                <w:rFonts w:eastAsia="Tahoma"/>
                <w:sz w:val="20"/>
                <w:szCs w:val="20"/>
                <w:lang w:bidi="ru-RU"/>
              </w:rPr>
            </w:pPr>
          </w:p>
          <w:p w:rsidR="00572270" w:rsidRPr="00CF4C87" w:rsidRDefault="00572270" w:rsidP="00C64E1E">
            <w:pPr>
              <w:jc w:val="center"/>
              <w:rPr>
                <w:sz w:val="20"/>
                <w:szCs w:val="20"/>
              </w:rPr>
            </w:pPr>
            <w:r w:rsidRPr="00CF4C87">
              <w:rPr>
                <w:rFonts w:eastAsia="Tahoma"/>
                <w:sz w:val="20"/>
                <w:szCs w:val="20"/>
                <w:lang w:bidi="ru-RU"/>
              </w:rPr>
              <w:t>да</w:t>
            </w:r>
          </w:p>
        </w:tc>
      </w:tr>
      <w:tr w:rsidR="00572270" w:rsidRPr="00CF4C87" w:rsidTr="0057166F">
        <w:trPr>
          <w:trHeight w:val="690"/>
        </w:trPr>
        <w:tc>
          <w:tcPr>
            <w:tcW w:w="3790" w:type="pct"/>
          </w:tcPr>
          <w:p w:rsidR="00572270" w:rsidRPr="00CF4C87" w:rsidRDefault="00572270" w:rsidP="00C64E1E">
            <w:pPr>
              <w:widowControl w:val="0"/>
              <w:autoSpaceDE w:val="0"/>
              <w:autoSpaceDN w:val="0"/>
              <w:rPr>
                <w:sz w:val="20"/>
              </w:rPr>
            </w:pPr>
            <w:r w:rsidRPr="00CF4C87">
              <w:rPr>
                <w:sz w:val="20"/>
                <w:szCs w:val="20"/>
              </w:rPr>
              <w:t>Поручни и гидравлические приводы для вертикализации (механический подъем)</w:t>
            </w:r>
          </w:p>
        </w:tc>
        <w:tc>
          <w:tcPr>
            <w:tcW w:w="1210" w:type="pct"/>
            <w:shd w:val="clear" w:color="auto" w:fill="auto"/>
            <w:noWrap/>
          </w:tcPr>
          <w:p w:rsidR="00572270" w:rsidRPr="00CF4C87" w:rsidRDefault="00572270" w:rsidP="00C64E1E">
            <w:pPr>
              <w:rPr>
                <w:rFonts w:eastAsia="Tahoma"/>
                <w:sz w:val="20"/>
                <w:szCs w:val="20"/>
                <w:lang w:bidi="ru-RU"/>
              </w:rPr>
            </w:pPr>
          </w:p>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11"/>
        </w:trPr>
        <w:tc>
          <w:tcPr>
            <w:tcW w:w="3790" w:type="pct"/>
          </w:tcPr>
          <w:p w:rsidR="00572270" w:rsidRPr="00CF4C87" w:rsidRDefault="00572270" w:rsidP="00C64E1E">
            <w:pPr>
              <w:widowControl w:val="0"/>
              <w:autoSpaceDE w:val="0"/>
              <w:autoSpaceDN w:val="0"/>
              <w:rPr>
                <w:sz w:val="20"/>
                <w:szCs w:val="20"/>
              </w:rPr>
            </w:pPr>
            <w:r w:rsidRPr="00CF4C87">
              <w:rPr>
                <w:sz w:val="20"/>
                <w:szCs w:val="20"/>
              </w:rPr>
              <w:lastRenderedPageBreak/>
              <w:t>Широкое сиденье</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401"/>
        </w:trPr>
        <w:tc>
          <w:tcPr>
            <w:tcW w:w="3790" w:type="pct"/>
          </w:tcPr>
          <w:p w:rsidR="00572270" w:rsidRPr="00CF4C87" w:rsidRDefault="00572270" w:rsidP="00C64E1E">
            <w:pPr>
              <w:widowControl w:val="0"/>
              <w:autoSpaceDE w:val="0"/>
              <w:autoSpaceDN w:val="0"/>
              <w:rPr>
                <w:sz w:val="20"/>
                <w:szCs w:val="20"/>
              </w:rPr>
            </w:pPr>
            <w:r w:rsidRPr="00CF4C87">
              <w:rPr>
                <w:sz w:val="20"/>
                <w:szCs w:val="20"/>
              </w:rPr>
              <w:t>Ширина сиденья</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 45</w:t>
            </w:r>
            <w:r w:rsidR="00397012">
              <w:rPr>
                <w:sz w:val="20"/>
                <w:szCs w:val="20"/>
              </w:rPr>
              <w:t xml:space="preserve"> см</w:t>
            </w:r>
          </w:p>
        </w:tc>
      </w:tr>
      <w:tr w:rsidR="00572270" w:rsidRPr="00CF4C87" w:rsidTr="0057166F">
        <w:trPr>
          <w:trHeight w:val="421"/>
        </w:trPr>
        <w:tc>
          <w:tcPr>
            <w:tcW w:w="3790" w:type="pct"/>
          </w:tcPr>
          <w:p w:rsidR="00572270" w:rsidRPr="00CF4C87" w:rsidRDefault="00572270" w:rsidP="00C64E1E">
            <w:pPr>
              <w:widowControl w:val="0"/>
              <w:autoSpaceDE w:val="0"/>
              <w:autoSpaceDN w:val="0"/>
              <w:rPr>
                <w:sz w:val="20"/>
                <w:szCs w:val="20"/>
              </w:rPr>
            </w:pPr>
            <w:r w:rsidRPr="00CF4C87">
              <w:rPr>
                <w:sz w:val="20"/>
                <w:szCs w:val="20"/>
              </w:rPr>
              <w:t>Спинка сиденья</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413"/>
        </w:trPr>
        <w:tc>
          <w:tcPr>
            <w:tcW w:w="3790" w:type="pct"/>
          </w:tcPr>
          <w:p w:rsidR="00572270" w:rsidRPr="00CF4C87" w:rsidRDefault="00572270" w:rsidP="00C64E1E">
            <w:pPr>
              <w:widowControl w:val="0"/>
              <w:autoSpaceDE w:val="0"/>
              <w:autoSpaceDN w:val="0"/>
              <w:rPr>
                <w:sz w:val="20"/>
                <w:szCs w:val="20"/>
              </w:rPr>
            </w:pPr>
            <w:r w:rsidRPr="00CF4C87">
              <w:rPr>
                <w:sz w:val="20"/>
                <w:szCs w:val="20"/>
              </w:rPr>
              <w:t>Откидные коленоупоры</w:t>
            </w:r>
          </w:p>
        </w:tc>
        <w:tc>
          <w:tcPr>
            <w:tcW w:w="1210" w:type="pct"/>
            <w:shd w:val="clear" w:color="auto" w:fill="auto"/>
            <w:noWrap/>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440"/>
        </w:trPr>
        <w:tc>
          <w:tcPr>
            <w:tcW w:w="3790" w:type="pct"/>
          </w:tcPr>
          <w:p w:rsidR="00572270" w:rsidRPr="00CF4C87" w:rsidRDefault="00572270" w:rsidP="00C64E1E">
            <w:pPr>
              <w:widowControl w:val="0"/>
              <w:autoSpaceDE w:val="0"/>
              <w:autoSpaceDN w:val="0"/>
              <w:rPr>
                <w:sz w:val="20"/>
                <w:szCs w:val="20"/>
              </w:rPr>
            </w:pPr>
            <w:r w:rsidRPr="00CF4C87">
              <w:rPr>
                <w:sz w:val="20"/>
                <w:szCs w:val="20"/>
              </w:rPr>
              <w:t>Держатели (опоры) ступней</w:t>
            </w:r>
          </w:p>
        </w:tc>
        <w:tc>
          <w:tcPr>
            <w:tcW w:w="1210" w:type="pct"/>
            <w:shd w:val="clear" w:color="auto" w:fill="auto"/>
            <w:noWrap/>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97"/>
        </w:trPr>
        <w:tc>
          <w:tcPr>
            <w:tcW w:w="3790" w:type="pct"/>
          </w:tcPr>
          <w:p w:rsidR="00572270" w:rsidRPr="00CF4C87" w:rsidRDefault="00572270" w:rsidP="00C64E1E">
            <w:pPr>
              <w:widowControl w:val="0"/>
              <w:autoSpaceDE w:val="0"/>
              <w:autoSpaceDN w:val="0"/>
              <w:rPr>
                <w:sz w:val="20"/>
                <w:szCs w:val="20"/>
              </w:rPr>
            </w:pPr>
            <w:r w:rsidRPr="00CF4C87">
              <w:rPr>
                <w:sz w:val="20"/>
                <w:szCs w:val="20"/>
              </w:rPr>
              <w:t xml:space="preserve">Фиксирующие ремни для ступней  </w:t>
            </w:r>
          </w:p>
        </w:tc>
        <w:tc>
          <w:tcPr>
            <w:tcW w:w="1210" w:type="pct"/>
            <w:shd w:val="clear" w:color="auto" w:fill="auto"/>
            <w:noWrap/>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417"/>
        </w:trPr>
        <w:tc>
          <w:tcPr>
            <w:tcW w:w="3790" w:type="pct"/>
          </w:tcPr>
          <w:p w:rsidR="00572270" w:rsidRPr="00CF4C87" w:rsidRDefault="00572270" w:rsidP="00C64E1E">
            <w:pPr>
              <w:widowControl w:val="0"/>
              <w:autoSpaceDE w:val="0"/>
              <w:autoSpaceDN w:val="0"/>
              <w:rPr>
                <w:sz w:val="20"/>
                <w:szCs w:val="20"/>
              </w:rPr>
            </w:pPr>
            <w:r w:rsidRPr="00CF4C87">
              <w:rPr>
                <w:sz w:val="20"/>
                <w:szCs w:val="20"/>
              </w:rPr>
              <w:t>Грудной упор со столиком</w:t>
            </w:r>
          </w:p>
        </w:tc>
        <w:tc>
          <w:tcPr>
            <w:tcW w:w="1210" w:type="pct"/>
            <w:shd w:val="clear" w:color="auto" w:fill="auto"/>
            <w:noWrap/>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435"/>
        </w:trPr>
        <w:tc>
          <w:tcPr>
            <w:tcW w:w="3790" w:type="pct"/>
          </w:tcPr>
          <w:p w:rsidR="00572270" w:rsidRPr="00CF4C87" w:rsidRDefault="00572270" w:rsidP="00C64E1E">
            <w:pPr>
              <w:widowControl w:val="0"/>
              <w:autoSpaceDE w:val="0"/>
              <w:autoSpaceDN w:val="0"/>
              <w:rPr>
                <w:sz w:val="20"/>
                <w:szCs w:val="20"/>
              </w:rPr>
            </w:pPr>
            <w:r w:rsidRPr="00CF4C87">
              <w:rPr>
                <w:sz w:val="20"/>
                <w:szCs w:val="20"/>
              </w:rPr>
              <w:t>Регулируемая глубина грудного упора</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75"/>
        </w:trPr>
        <w:tc>
          <w:tcPr>
            <w:tcW w:w="3790" w:type="pct"/>
          </w:tcPr>
          <w:p w:rsidR="00572270" w:rsidRPr="00CF4C87" w:rsidRDefault="00572270" w:rsidP="00C64E1E">
            <w:pPr>
              <w:widowControl w:val="0"/>
              <w:autoSpaceDE w:val="0"/>
              <w:autoSpaceDN w:val="0"/>
              <w:rPr>
                <w:sz w:val="20"/>
                <w:szCs w:val="20"/>
              </w:rPr>
            </w:pPr>
            <w:r w:rsidRPr="00CF4C87">
              <w:rPr>
                <w:sz w:val="20"/>
                <w:szCs w:val="20"/>
              </w:rPr>
              <w:t>Боковые ручки</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75"/>
        </w:trPr>
        <w:tc>
          <w:tcPr>
            <w:tcW w:w="3790" w:type="pct"/>
          </w:tcPr>
          <w:p w:rsidR="00572270" w:rsidRPr="00CF4C87" w:rsidRDefault="00572270" w:rsidP="00C64E1E">
            <w:pPr>
              <w:widowControl w:val="0"/>
              <w:autoSpaceDE w:val="0"/>
              <w:autoSpaceDN w:val="0"/>
              <w:rPr>
                <w:sz w:val="20"/>
                <w:szCs w:val="20"/>
              </w:rPr>
            </w:pPr>
            <w:r w:rsidRPr="00CF4C87">
              <w:rPr>
                <w:sz w:val="20"/>
                <w:szCs w:val="20"/>
              </w:rPr>
              <w:t>Поддержки для бедер</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75"/>
        </w:trPr>
        <w:tc>
          <w:tcPr>
            <w:tcW w:w="3790" w:type="pct"/>
          </w:tcPr>
          <w:p w:rsidR="00572270" w:rsidRPr="00CF4C87" w:rsidRDefault="00572270" w:rsidP="00C64E1E">
            <w:pPr>
              <w:widowControl w:val="0"/>
              <w:autoSpaceDE w:val="0"/>
              <w:autoSpaceDN w:val="0"/>
              <w:rPr>
                <w:sz w:val="20"/>
                <w:szCs w:val="20"/>
              </w:rPr>
            </w:pPr>
            <w:r w:rsidRPr="00CF4C87">
              <w:rPr>
                <w:sz w:val="20"/>
                <w:szCs w:val="20"/>
              </w:rPr>
              <w:t>Ремень для фиксации туловища</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75"/>
        </w:trPr>
        <w:tc>
          <w:tcPr>
            <w:tcW w:w="3790" w:type="pct"/>
          </w:tcPr>
          <w:p w:rsidR="00572270" w:rsidRPr="00CF4C87" w:rsidRDefault="00572270" w:rsidP="00C64E1E">
            <w:pPr>
              <w:widowControl w:val="0"/>
              <w:autoSpaceDE w:val="0"/>
              <w:autoSpaceDN w:val="0"/>
              <w:rPr>
                <w:sz w:val="20"/>
                <w:szCs w:val="20"/>
              </w:rPr>
            </w:pPr>
            <w:r w:rsidRPr="00CF4C87">
              <w:rPr>
                <w:sz w:val="20"/>
                <w:szCs w:val="20"/>
              </w:rPr>
              <w:t>Не менее 2 колес имеют тормоз (стопор)</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r w:rsidR="00572270" w:rsidRPr="00CF4C87" w:rsidTr="0057166F">
        <w:trPr>
          <w:trHeight w:val="375"/>
        </w:trPr>
        <w:tc>
          <w:tcPr>
            <w:tcW w:w="3790" w:type="pct"/>
          </w:tcPr>
          <w:p w:rsidR="00572270" w:rsidRPr="00CF4C87" w:rsidRDefault="00572270" w:rsidP="00C64E1E">
            <w:pPr>
              <w:widowControl w:val="0"/>
              <w:autoSpaceDE w:val="0"/>
              <w:autoSpaceDN w:val="0"/>
              <w:rPr>
                <w:sz w:val="20"/>
                <w:szCs w:val="20"/>
              </w:rPr>
            </w:pPr>
            <w:r w:rsidRPr="00CF4C87">
              <w:rPr>
                <w:sz w:val="20"/>
                <w:szCs w:val="20"/>
              </w:rPr>
              <w:t xml:space="preserve">Грузоподъемность </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 xml:space="preserve">≥ </w:t>
            </w:r>
            <w:r w:rsidRPr="00CF4C87">
              <w:rPr>
                <w:rFonts w:eastAsia="Tahoma"/>
                <w:sz w:val="20"/>
                <w:szCs w:val="20"/>
                <w:lang w:bidi="ru-RU"/>
              </w:rPr>
              <w:t>100</w:t>
            </w:r>
            <w:r w:rsidR="00397012">
              <w:rPr>
                <w:rFonts w:eastAsia="Tahoma"/>
                <w:sz w:val="20"/>
                <w:szCs w:val="20"/>
                <w:lang w:bidi="ru-RU"/>
              </w:rPr>
              <w:t xml:space="preserve"> кг</w:t>
            </w:r>
          </w:p>
        </w:tc>
      </w:tr>
      <w:tr w:rsidR="00572270" w:rsidRPr="00CF4C87" w:rsidTr="0057166F">
        <w:trPr>
          <w:trHeight w:val="1010"/>
        </w:trPr>
        <w:tc>
          <w:tcPr>
            <w:tcW w:w="3790" w:type="pct"/>
          </w:tcPr>
          <w:p w:rsidR="00572270" w:rsidRPr="00CF4C87" w:rsidRDefault="00572270" w:rsidP="00C64E1E">
            <w:pPr>
              <w:widowControl w:val="0"/>
              <w:autoSpaceDE w:val="0"/>
              <w:autoSpaceDN w:val="0"/>
              <w:rPr>
                <w:sz w:val="20"/>
                <w:szCs w:val="20"/>
              </w:rPr>
            </w:pPr>
            <w:r w:rsidRPr="00CF4C87">
              <w:rPr>
                <w:sz w:val="20"/>
                <w:szCs w:val="20"/>
              </w:rPr>
              <w:t xml:space="preserve"> В комплекте с ТСР передается документация (паспорт изделия или руководство по эксплуатации на русском языке, гарантийный талон)</w:t>
            </w:r>
          </w:p>
        </w:tc>
        <w:tc>
          <w:tcPr>
            <w:tcW w:w="1210" w:type="pct"/>
            <w:shd w:val="clear" w:color="auto" w:fill="auto"/>
            <w:noWrap/>
            <w:vAlign w:val="center"/>
          </w:tcPr>
          <w:p w:rsidR="00572270" w:rsidRPr="00CF4C87" w:rsidRDefault="00572270" w:rsidP="00C64E1E">
            <w:pPr>
              <w:jc w:val="center"/>
              <w:rPr>
                <w:sz w:val="20"/>
                <w:szCs w:val="20"/>
              </w:rPr>
            </w:pPr>
            <w:r w:rsidRPr="00CF4C87">
              <w:rPr>
                <w:sz w:val="20"/>
                <w:szCs w:val="20"/>
              </w:rPr>
              <w:t>наличие</w:t>
            </w:r>
          </w:p>
        </w:tc>
      </w:tr>
    </w:tbl>
    <w:p w:rsidR="001B02AA" w:rsidRDefault="001B02AA" w:rsidP="004B1A76">
      <w:pPr>
        <w:jc w:val="both"/>
        <w:rPr>
          <w:b/>
          <w:sz w:val="26"/>
          <w:szCs w:val="26"/>
        </w:rPr>
      </w:pPr>
    </w:p>
    <w:p w:rsidR="00A61C32" w:rsidRPr="00141A09" w:rsidRDefault="00A61C32" w:rsidP="00A61C32">
      <w:pPr>
        <w:pStyle w:val="ConsPlusNormal"/>
        <w:ind w:left="-142" w:firstLine="284"/>
        <w:jc w:val="center"/>
        <w:rPr>
          <w:rFonts w:ascii="Times New Roman" w:eastAsiaTheme="minorHAnsi" w:hAnsi="Times New Roman" w:cs="Times New Roman"/>
          <w:b/>
          <w:sz w:val="26"/>
          <w:szCs w:val="26"/>
          <w:lang w:eastAsia="en-US"/>
        </w:rPr>
      </w:pPr>
      <w:r w:rsidRPr="00141A09">
        <w:rPr>
          <w:rFonts w:ascii="Times New Roman" w:eastAsiaTheme="minorHAnsi" w:hAnsi="Times New Roman" w:cs="Times New Roman"/>
          <w:b/>
          <w:sz w:val="26"/>
          <w:szCs w:val="26"/>
          <w:lang w:eastAsia="en-US"/>
        </w:rPr>
        <w:t>Требования к качеству, техническим, функциональным характеристикам</w:t>
      </w:r>
    </w:p>
    <w:p w:rsidR="00A61C32" w:rsidRPr="00141A09" w:rsidRDefault="00A61C32" w:rsidP="00500432">
      <w:pPr>
        <w:suppressAutoHyphens/>
        <w:ind w:firstLine="709"/>
        <w:jc w:val="both"/>
        <w:rPr>
          <w:sz w:val="26"/>
          <w:szCs w:val="26"/>
        </w:rPr>
      </w:pPr>
      <w:r w:rsidRPr="00141A09">
        <w:rPr>
          <w:sz w:val="26"/>
          <w:szCs w:val="26"/>
        </w:rPr>
        <w:t>ТСР должно иметь действующее регистрационное удостоверение, выданное Федеральной службой по надзору в сфере здравоохранения на медицинское изделие в соответствии со статьей 38 Федерального закона от 21.11.2011  № 323-ФЗ «Об основах охраны здоровья граждан в Российской Федерации» и постановлением Правительства Российской Федерации от 27.12.2012 № 1416 «Об утверждении правил государственной регистрации медицинских изделий».</w:t>
      </w:r>
    </w:p>
    <w:p w:rsidR="00A61C32" w:rsidRPr="00141A09" w:rsidRDefault="00A61C32" w:rsidP="00500432">
      <w:pPr>
        <w:autoSpaceDE w:val="0"/>
        <w:autoSpaceDN w:val="0"/>
        <w:adjustRightInd w:val="0"/>
        <w:ind w:firstLine="709"/>
        <w:jc w:val="both"/>
        <w:rPr>
          <w:sz w:val="26"/>
          <w:szCs w:val="26"/>
        </w:rPr>
      </w:pPr>
      <w:r w:rsidRPr="00141A09">
        <w:rPr>
          <w:sz w:val="26"/>
          <w:szCs w:val="26"/>
        </w:rPr>
        <w:t>ТСР должно быть новым (не бывшим в употреблении), свободным от прав третьих лиц,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проявляющихся при должной эксплуатации Товара в обычных условиях. На Товаре не должно быть механических повреждений.</w:t>
      </w:r>
    </w:p>
    <w:p w:rsidR="00A61C32" w:rsidRPr="00141A09" w:rsidRDefault="00A61C32" w:rsidP="00500432">
      <w:pPr>
        <w:widowControl w:val="0"/>
        <w:suppressAutoHyphens/>
        <w:ind w:firstLine="709"/>
        <w:jc w:val="both"/>
        <w:rPr>
          <w:sz w:val="26"/>
          <w:szCs w:val="26"/>
        </w:rPr>
      </w:pPr>
      <w:r w:rsidRPr="00141A09">
        <w:rPr>
          <w:sz w:val="26"/>
          <w:szCs w:val="26"/>
        </w:rPr>
        <w:t>Материалы, применяемые для изготовления Товара, не должны содержать ядовитых (токсичных) компонентов.</w:t>
      </w:r>
    </w:p>
    <w:p w:rsidR="00A61C32" w:rsidRPr="00141A09" w:rsidRDefault="00A61C32" w:rsidP="00A61C32">
      <w:pPr>
        <w:widowControl w:val="0"/>
        <w:suppressAutoHyphens/>
        <w:ind w:firstLine="709"/>
        <w:jc w:val="center"/>
        <w:rPr>
          <w:b/>
          <w:sz w:val="26"/>
          <w:szCs w:val="26"/>
        </w:rPr>
      </w:pPr>
    </w:p>
    <w:p w:rsidR="00A61C32" w:rsidRPr="00141A09" w:rsidRDefault="00A61C32" w:rsidP="00A61C32">
      <w:pPr>
        <w:ind w:firstLine="709"/>
        <w:jc w:val="center"/>
        <w:rPr>
          <w:b/>
          <w:sz w:val="26"/>
          <w:szCs w:val="26"/>
        </w:rPr>
      </w:pPr>
      <w:r w:rsidRPr="00141A09">
        <w:rPr>
          <w:b/>
          <w:sz w:val="26"/>
          <w:szCs w:val="26"/>
        </w:rPr>
        <w:t>Требования к гарантийному сроку товара, работы, услуги и (или) объему предоставления гарантий их качества</w:t>
      </w:r>
    </w:p>
    <w:p w:rsidR="00A61C32" w:rsidRPr="00141A09" w:rsidRDefault="00A61C32" w:rsidP="00A61C32">
      <w:pPr>
        <w:widowControl w:val="0"/>
        <w:suppressAutoHyphens/>
        <w:ind w:firstLine="709"/>
        <w:jc w:val="both"/>
        <w:rPr>
          <w:sz w:val="26"/>
          <w:szCs w:val="26"/>
        </w:rPr>
      </w:pPr>
      <w:r w:rsidRPr="00141A09">
        <w:rPr>
          <w:sz w:val="26"/>
          <w:szCs w:val="26"/>
        </w:rPr>
        <w:t>Поставщик гарантирует, что поставляемый Товар соответствует стандартам на данные виды Товара, действующим в Российской Федерации, и установленными Заказчиком.</w:t>
      </w:r>
    </w:p>
    <w:p w:rsidR="00A61C32" w:rsidRPr="00141A09" w:rsidRDefault="00A61C32" w:rsidP="00A61C32">
      <w:pPr>
        <w:widowControl w:val="0"/>
        <w:suppressAutoHyphens/>
        <w:ind w:firstLine="709"/>
        <w:jc w:val="both"/>
        <w:rPr>
          <w:sz w:val="26"/>
          <w:szCs w:val="26"/>
        </w:rPr>
      </w:pPr>
      <w:r w:rsidRPr="00141A09">
        <w:rPr>
          <w:sz w:val="26"/>
          <w:szCs w:val="26"/>
        </w:rPr>
        <w:t>Гарантийный срок Товара составляет 12 (двенадцать)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A61C32" w:rsidRPr="00141A09" w:rsidRDefault="00A61C32" w:rsidP="00A61C32">
      <w:pPr>
        <w:widowControl w:val="0"/>
        <w:suppressAutoHyphens/>
        <w:ind w:firstLine="709"/>
        <w:jc w:val="both"/>
        <w:rPr>
          <w:sz w:val="26"/>
          <w:szCs w:val="26"/>
        </w:rPr>
      </w:pPr>
      <w:r w:rsidRPr="00141A09">
        <w:rPr>
          <w:sz w:val="26"/>
          <w:szCs w:val="26"/>
        </w:rPr>
        <w:t xml:space="preserve">В случае обнаружения Получателем в течение гарантийного срока Товара при </w:t>
      </w:r>
      <w:r w:rsidRPr="00141A09">
        <w:rPr>
          <w:sz w:val="26"/>
          <w:szCs w:val="26"/>
        </w:rPr>
        <w:lastRenderedPageBreak/>
        <w:t>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w:t>
      </w:r>
      <w:r w:rsidR="002235FE">
        <w:rPr>
          <w:sz w:val="26"/>
          <w:szCs w:val="26"/>
        </w:rPr>
        <w:t>авщиком должна быть осуществлен ремонт или</w:t>
      </w:r>
      <w:r w:rsidRPr="00141A09">
        <w:rPr>
          <w:sz w:val="26"/>
          <w:szCs w:val="26"/>
        </w:rPr>
        <w:t xml:space="preserve"> замена Товара на аналогичный Товар надлежащего качества.</w:t>
      </w:r>
    </w:p>
    <w:p w:rsidR="00A61C32" w:rsidRPr="00141A09" w:rsidRDefault="00A61C32" w:rsidP="00A61C32">
      <w:pPr>
        <w:widowControl w:val="0"/>
        <w:suppressAutoHyphens/>
        <w:ind w:firstLine="709"/>
        <w:jc w:val="both"/>
        <w:rPr>
          <w:sz w:val="26"/>
          <w:szCs w:val="26"/>
        </w:rPr>
      </w:pPr>
      <w:r w:rsidRPr="00624E75">
        <w:rPr>
          <w:sz w:val="26"/>
          <w:szCs w:val="26"/>
        </w:rPr>
        <w:t>При передаче Получателем Товара для замены Поставщик выдает Получателю документ, подтверждающий получение</w:t>
      </w:r>
      <w:r w:rsidRPr="00141A09">
        <w:rPr>
          <w:sz w:val="26"/>
          <w:szCs w:val="26"/>
        </w:rPr>
        <w:t xml:space="preserve"> данного Товара Поставщиком.</w:t>
      </w:r>
    </w:p>
    <w:p w:rsidR="00A61C32" w:rsidRPr="00141A09" w:rsidRDefault="00A61C32" w:rsidP="00A61C32">
      <w:pPr>
        <w:widowControl w:val="0"/>
        <w:suppressAutoHyphens/>
        <w:ind w:firstLine="709"/>
        <w:jc w:val="both"/>
        <w:rPr>
          <w:sz w:val="26"/>
          <w:szCs w:val="26"/>
        </w:rPr>
      </w:pPr>
      <w:r w:rsidRPr="00141A09">
        <w:rPr>
          <w:sz w:val="26"/>
          <w:szCs w:val="26"/>
        </w:rPr>
        <w:t>Поставщик обеспечивает возможность приемки Товара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A61C32" w:rsidRPr="00141A09" w:rsidRDefault="00A61C32" w:rsidP="009A0BFE">
      <w:pPr>
        <w:pStyle w:val="ConsPlusNormal"/>
        <w:ind w:left="-142" w:firstLine="284"/>
        <w:jc w:val="center"/>
        <w:rPr>
          <w:rFonts w:ascii="Times New Roman" w:eastAsiaTheme="minorHAnsi" w:hAnsi="Times New Roman" w:cs="Times New Roman"/>
          <w:b/>
          <w:sz w:val="26"/>
          <w:szCs w:val="26"/>
          <w:lang w:eastAsia="en-US"/>
        </w:rPr>
      </w:pPr>
    </w:p>
    <w:p w:rsidR="00A61C32" w:rsidRPr="00141A09" w:rsidRDefault="00A61C32" w:rsidP="009A0BFE">
      <w:pPr>
        <w:pStyle w:val="ConsPlusNormal"/>
        <w:ind w:left="-142" w:firstLine="284"/>
        <w:jc w:val="center"/>
        <w:rPr>
          <w:rFonts w:ascii="Times New Roman" w:eastAsiaTheme="minorHAnsi" w:hAnsi="Times New Roman" w:cs="Times New Roman"/>
          <w:b/>
          <w:sz w:val="26"/>
          <w:szCs w:val="26"/>
          <w:lang w:eastAsia="en-US"/>
        </w:rPr>
      </w:pPr>
    </w:p>
    <w:p w:rsidR="00A61C32" w:rsidRPr="00141A09" w:rsidRDefault="00A61C32" w:rsidP="009A0BFE">
      <w:pPr>
        <w:pStyle w:val="ConsPlusNormal"/>
        <w:ind w:left="-142" w:firstLine="284"/>
        <w:jc w:val="center"/>
        <w:rPr>
          <w:rFonts w:ascii="Times New Roman" w:eastAsiaTheme="minorHAnsi" w:hAnsi="Times New Roman" w:cs="Times New Roman"/>
          <w:b/>
          <w:sz w:val="26"/>
          <w:szCs w:val="26"/>
          <w:lang w:eastAsia="en-US"/>
        </w:rPr>
      </w:pPr>
    </w:p>
    <w:p w:rsidR="00A61C32" w:rsidRPr="00141A09" w:rsidRDefault="00A61C32" w:rsidP="009A0BFE">
      <w:pPr>
        <w:pStyle w:val="ConsPlusNormal"/>
        <w:ind w:left="-142" w:firstLine="284"/>
        <w:jc w:val="center"/>
        <w:rPr>
          <w:rFonts w:ascii="Times New Roman" w:eastAsiaTheme="minorHAnsi" w:hAnsi="Times New Roman" w:cs="Times New Roman"/>
          <w:b/>
          <w:sz w:val="26"/>
          <w:szCs w:val="26"/>
          <w:lang w:eastAsia="en-US"/>
        </w:rPr>
      </w:pPr>
    </w:p>
    <w:p w:rsidR="00A15F08" w:rsidRPr="00141A09" w:rsidRDefault="00A15F08" w:rsidP="00A15F08">
      <w:pPr>
        <w:pStyle w:val="Default"/>
        <w:widowControl w:val="0"/>
        <w:jc w:val="both"/>
        <w:rPr>
          <w:color w:val="auto"/>
          <w:sz w:val="26"/>
          <w:szCs w:val="26"/>
        </w:rPr>
      </w:pPr>
      <w:r w:rsidRPr="00141A09">
        <w:rPr>
          <w:color w:val="auto"/>
          <w:sz w:val="26"/>
          <w:szCs w:val="26"/>
        </w:rPr>
        <w:t xml:space="preserve">Составил: </w:t>
      </w:r>
    </w:p>
    <w:p w:rsidR="00A15F08" w:rsidRPr="00141A09" w:rsidRDefault="00A15F08" w:rsidP="00A15F08">
      <w:pPr>
        <w:pStyle w:val="Default"/>
        <w:widowControl w:val="0"/>
        <w:jc w:val="both"/>
        <w:rPr>
          <w:color w:val="auto"/>
          <w:sz w:val="26"/>
          <w:szCs w:val="26"/>
        </w:rPr>
      </w:pPr>
      <w:r w:rsidRPr="00141A09">
        <w:rPr>
          <w:color w:val="auto"/>
          <w:sz w:val="26"/>
          <w:szCs w:val="26"/>
        </w:rPr>
        <w:t>Начальник отдела организации</w:t>
      </w:r>
    </w:p>
    <w:p w:rsidR="00A15F08" w:rsidRPr="00141A09" w:rsidRDefault="00A15F08" w:rsidP="00BA548E">
      <w:pPr>
        <w:pStyle w:val="Default"/>
        <w:widowControl w:val="0"/>
        <w:jc w:val="both"/>
        <w:rPr>
          <w:color w:val="auto"/>
          <w:sz w:val="26"/>
          <w:szCs w:val="26"/>
        </w:rPr>
      </w:pPr>
      <w:r w:rsidRPr="00141A09">
        <w:rPr>
          <w:color w:val="auto"/>
          <w:sz w:val="26"/>
          <w:szCs w:val="26"/>
        </w:rPr>
        <w:t>страхования профессиональных рисков</w:t>
      </w:r>
      <w:r w:rsidRPr="00141A09">
        <w:rPr>
          <w:color w:val="auto"/>
          <w:sz w:val="26"/>
          <w:szCs w:val="26"/>
        </w:rPr>
        <w:tab/>
      </w:r>
      <w:r w:rsidRPr="00141A09">
        <w:rPr>
          <w:color w:val="auto"/>
          <w:sz w:val="26"/>
          <w:szCs w:val="26"/>
        </w:rPr>
        <w:tab/>
        <w:t xml:space="preserve">      </w:t>
      </w:r>
      <w:r w:rsidR="007C5B2D" w:rsidRPr="00141A09">
        <w:rPr>
          <w:color w:val="auto"/>
          <w:sz w:val="26"/>
          <w:szCs w:val="26"/>
        </w:rPr>
        <w:t xml:space="preserve">                          </w:t>
      </w:r>
      <w:r w:rsidRPr="00141A09">
        <w:rPr>
          <w:color w:val="auto"/>
          <w:sz w:val="26"/>
          <w:szCs w:val="26"/>
        </w:rPr>
        <w:t xml:space="preserve">Е.А. Блискунова </w:t>
      </w:r>
    </w:p>
    <w:sectPr w:rsidR="00A15F08" w:rsidRPr="00141A09" w:rsidSect="0076199D">
      <w:headerReference w:type="default" r:id="rId9"/>
      <w:footerReference w:type="even" r:id="rId10"/>
      <w:foot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E9" w:rsidRDefault="004372E9">
      <w:r>
        <w:separator/>
      </w:r>
    </w:p>
  </w:endnote>
  <w:endnote w:type="continuationSeparator" w:id="0">
    <w:p w:rsidR="004372E9" w:rsidRDefault="0043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default"/>
  </w:font>
  <w:font w:name="Gelvetsky 12pt">
    <w:altName w:val="Times New Roman"/>
    <w:charset w:val="00"/>
    <w:family w:val="auto"/>
    <w:pitch w:val="default"/>
  </w:font>
  <w:font w:name="TimesDL">
    <w:altName w:val="Times New Roman"/>
    <w:charset w:val="00"/>
    <w:family w:val="auto"/>
    <w:pitch w:val="variable"/>
  </w:font>
  <w:font w:name="TimesET">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FE" w:rsidRDefault="007344A6" w:rsidP="00943FA9">
    <w:pPr>
      <w:pStyle w:val="af1"/>
      <w:framePr w:wrap="around" w:vAnchor="text" w:hAnchor="margin" w:xAlign="center" w:y="1"/>
      <w:rPr>
        <w:rStyle w:val="af6"/>
      </w:rPr>
    </w:pPr>
    <w:r>
      <w:rPr>
        <w:rStyle w:val="af6"/>
      </w:rPr>
      <w:fldChar w:fldCharType="begin"/>
    </w:r>
    <w:r w:rsidR="002235FE">
      <w:rPr>
        <w:rStyle w:val="af6"/>
      </w:rPr>
      <w:instrText xml:space="preserve">PAGE  </w:instrText>
    </w:r>
    <w:r>
      <w:rPr>
        <w:rStyle w:val="af6"/>
      </w:rPr>
      <w:fldChar w:fldCharType="end"/>
    </w:r>
  </w:p>
  <w:p w:rsidR="002235FE" w:rsidRDefault="002235F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FE" w:rsidRDefault="002235FE" w:rsidP="00943FA9">
    <w:pPr>
      <w:pStyle w:val="af1"/>
      <w:framePr w:wrap="around" w:vAnchor="text" w:hAnchor="margin" w:xAlign="center" w:y="1"/>
      <w:rPr>
        <w:rStyle w:val="af6"/>
      </w:rPr>
    </w:pPr>
  </w:p>
  <w:p w:rsidR="002235FE" w:rsidRDefault="002235FE" w:rsidP="00662714">
    <w:pPr>
      <w:pStyle w:val="af1"/>
      <w:tabs>
        <w:tab w:val="left" w:pos="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E9" w:rsidRDefault="004372E9">
      <w:r>
        <w:separator/>
      </w:r>
    </w:p>
  </w:footnote>
  <w:footnote w:type="continuationSeparator" w:id="0">
    <w:p w:rsidR="004372E9" w:rsidRDefault="0043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11976"/>
      <w:docPartObj>
        <w:docPartGallery w:val="Page Numbers (Top of Page)"/>
        <w:docPartUnique/>
      </w:docPartObj>
    </w:sdtPr>
    <w:sdtEndPr>
      <w:rPr>
        <w:sz w:val="20"/>
        <w:szCs w:val="20"/>
      </w:rPr>
    </w:sdtEndPr>
    <w:sdtContent>
      <w:p w:rsidR="0076199D" w:rsidRPr="0076199D" w:rsidRDefault="0076199D">
        <w:pPr>
          <w:pStyle w:val="af"/>
          <w:jc w:val="center"/>
          <w:rPr>
            <w:sz w:val="20"/>
            <w:szCs w:val="20"/>
          </w:rPr>
        </w:pPr>
        <w:r w:rsidRPr="0076199D">
          <w:rPr>
            <w:sz w:val="20"/>
            <w:szCs w:val="20"/>
          </w:rPr>
          <w:fldChar w:fldCharType="begin"/>
        </w:r>
        <w:r w:rsidRPr="0076199D">
          <w:rPr>
            <w:sz w:val="20"/>
            <w:szCs w:val="20"/>
          </w:rPr>
          <w:instrText>PAGE   \* MERGEFORMAT</w:instrText>
        </w:r>
        <w:r w:rsidRPr="0076199D">
          <w:rPr>
            <w:sz w:val="20"/>
            <w:szCs w:val="20"/>
          </w:rPr>
          <w:fldChar w:fldCharType="separate"/>
        </w:r>
        <w:r>
          <w:rPr>
            <w:noProof/>
            <w:sz w:val="20"/>
            <w:szCs w:val="20"/>
          </w:rPr>
          <w:t>3</w:t>
        </w:r>
        <w:r w:rsidRPr="0076199D">
          <w:rPr>
            <w:sz w:val="20"/>
            <w:szCs w:val="20"/>
          </w:rPr>
          <w:fldChar w:fldCharType="end"/>
        </w:r>
      </w:p>
    </w:sdtContent>
  </w:sdt>
  <w:p w:rsidR="0076199D" w:rsidRDefault="0076199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8263968"/>
    <w:multiLevelType w:val="hybridMultilevel"/>
    <w:tmpl w:val="809A2E68"/>
    <w:lvl w:ilvl="0" w:tplc="B34016D2">
      <w:start w:val="1"/>
      <w:numFmt w:val="decimal"/>
      <w:pStyle w:val="1"/>
      <w:lvlText w:val="%1."/>
      <w:lvlJc w:val="left"/>
      <w:pPr>
        <w:tabs>
          <w:tab w:val="num" w:pos="663"/>
        </w:tabs>
        <w:ind w:left="663" w:hanging="55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E46BE7"/>
    <w:multiLevelType w:val="hybridMultilevel"/>
    <w:tmpl w:val="98240F84"/>
    <w:lvl w:ilvl="0" w:tplc="EB8029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D123C7"/>
    <w:multiLevelType w:val="hybridMultilevel"/>
    <w:tmpl w:val="EECCCC2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7D050B"/>
    <w:multiLevelType w:val="hybridMultilevel"/>
    <w:tmpl w:val="B7BA04B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F53AE4"/>
    <w:multiLevelType w:val="multilevel"/>
    <w:tmpl w:val="0328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87B8C"/>
    <w:multiLevelType w:val="multilevel"/>
    <w:tmpl w:val="73063986"/>
    <w:lvl w:ilvl="0">
      <w:start w:val="2"/>
      <w:numFmt w:val="decimal"/>
      <w:lvlText w:val="%1."/>
      <w:lvlJc w:val="left"/>
      <w:pPr>
        <w:ind w:left="72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555D27EF"/>
    <w:multiLevelType w:val="hybridMultilevel"/>
    <w:tmpl w:val="75D03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1E73BC"/>
    <w:multiLevelType w:val="hybridMultilevel"/>
    <w:tmpl w:val="1DFA518A"/>
    <w:lvl w:ilvl="0" w:tplc="8B1C2410">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C30A2B"/>
    <w:multiLevelType w:val="multilevel"/>
    <w:tmpl w:val="01C6719E"/>
    <w:styleLink w:val="10"/>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92032E1"/>
    <w:multiLevelType w:val="hybridMultilevel"/>
    <w:tmpl w:val="41C80A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nsid w:val="6EEA635D"/>
    <w:multiLevelType w:val="hybridMultilevel"/>
    <w:tmpl w:val="120823E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6F2839"/>
    <w:multiLevelType w:val="hybridMultilevel"/>
    <w:tmpl w:val="262609B6"/>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5870AE7"/>
    <w:multiLevelType w:val="hybridMultilevel"/>
    <w:tmpl w:val="3A4256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9"/>
  </w:num>
  <w:num w:numId="2">
    <w:abstractNumId w:val="1"/>
  </w:num>
  <w:num w:numId="3">
    <w:abstractNumId w:val="8"/>
  </w:num>
  <w:num w:numId="4">
    <w:abstractNumId w:val="7"/>
  </w:num>
  <w:num w:numId="5">
    <w:abstractNumId w:val="5"/>
  </w:num>
  <w:num w:numId="6">
    <w:abstractNumId w:val="2"/>
  </w:num>
  <w:num w:numId="7">
    <w:abstractNumId w:val="3"/>
  </w:num>
  <w:num w:numId="8">
    <w:abstractNumId w:val="11"/>
  </w:num>
  <w:num w:numId="9">
    <w:abstractNumId w:val="4"/>
  </w:num>
  <w:num w:numId="10">
    <w:abstractNumId w:val="10"/>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8C5"/>
    <w:rsid w:val="000011F6"/>
    <w:rsid w:val="00001CC4"/>
    <w:rsid w:val="00001D99"/>
    <w:rsid w:val="00004383"/>
    <w:rsid w:val="00004471"/>
    <w:rsid w:val="0000523A"/>
    <w:rsid w:val="0000539C"/>
    <w:rsid w:val="00006053"/>
    <w:rsid w:val="000068D9"/>
    <w:rsid w:val="00006AB3"/>
    <w:rsid w:val="00006DBB"/>
    <w:rsid w:val="00011115"/>
    <w:rsid w:val="00011DD7"/>
    <w:rsid w:val="0001214A"/>
    <w:rsid w:val="00012BE3"/>
    <w:rsid w:val="00013AE3"/>
    <w:rsid w:val="00013FAB"/>
    <w:rsid w:val="0001573D"/>
    <w:rsid w:val="00016612"/>
    <w:rsid w:val="00016AD6"/>
    <w:rsid w:val="00017213"/>
    <w:rsid w:val="0001724D"/>
    <w:rsid w:val="00017B81"/>
    <w:rsid w:val="000204AF"/>
    <w:rsid w:val="00021547"/>
    <w:rsid w:val="00021616"/>
    <w:rsid w:val="0002168E"/>
    <w:rsid w:val="00022CD3"/>
    <w:rsid w:val="00024DA3"/>
    <w:rsid w:val="00025798"/>
    <w:rsid w:val="00026260"/>
    <w:rsid w:val="00027646"/>
    <w:rsid w:val="00027DE1"/>
    <w:rsid w:val="00030606"/>
    <w:rsid w:val="00031780"/>
    <w:rsid w:val="00031E57"/>
    <w:rsid w:val="00032FFE"/>
    <w:rsid w:val="000330E8"/>
    <w:rsid w:val="00034538"/>
    <w:rsid w:val="000359B9"/>
    <w:rsid w:val="000373FB"/>
    <w:rsid w:val="000379F3"/>
    <w:rsid w:val="00040402"/>
    <w:rsid w:val="00041A2C"/>
    <w:rsid w:val="00041D0E"/>
    <w:rsid w:val="0004269F"/>
    <w:rsid w:val="00043817"/>
    <w:rsid w:val="00043FB0"/>
    <w:rsid w:val="00044067"/>
    <w:rsid w:val="00044CD8"/>
    <w:rsid w:val="000459AF"/>
    <w:rsid w:val="00046539"/>
    <w:rsid w:val="00050158"/>
    <w:rsid w:val="000508E7"/>
    <w:rsid w:val="000532F3"/>
    <w:rsid w:val="0005391E"/>
    <w:rsid w:val="00053A99"/>
    <w:rsid w:val="00055AA1"/>
    <w:rsid w:val="000571DC"/>
    <w:rsid w:val="000606E6"/>
    <w:rsid w:val="00060780"/>
    <w:rsid w:val="000613F4"/>
    <w:rsid w:val="000615C9"/>
    <w:rsid w:val="0006229D"/>
    <w:rsid w:val="00063A62"/>
    <w:rsid w:val="00063E48"/>
    <w:rsid w:val="00064576"/>
    <w:rsid w:val="00064F99"/>
    <w:rsid w:val="000660AD"/>
    <w:rsid w:val="000662AB"/>
    <w:rsid w:val="00067AE7"/>
    <w:rsid w:val="00071332"/>
    <w:rsid w:val="0007175C"/>
    <w:rsid w:val="000717EE"/>
    <w:rsid w:val="000718E8"/>
    <w:rsid w:val="00071DA4"/>
    <w:rsid w:val="0007211C"/>
    <w:rsid w:val="000750D6"/>
    <w:rsid w:val="00075800"/>
    <w:rsid w:val="0007666E"/>
    <w:rsid w:val="00076AE6"/>
    <w:rsid w:val="00076D48"/>
    <w:rsid w:val="00076F62"/>
    <w:rsid w:val="00077316"/>
    <w:rsid w:val="00080717"/>
    <w:rsid w:val="000819DA"/>
    <w:rsid w:val="00082996"/>
    <w:rsid w:val="00082ED3"/>
    <w:rsid w:val="0008599E"/>
    <w:rsid w:val="00085DBA"/>
    <w:rsid w:val="00091D71"/>
    <w:rsid w:val="00093171"/>
    <w:rsid w:val="00095F7E"/>
    <w:rsid w:val="00095F90"/>
    <w:rsid w:val="000965C8"/>
    <w:rsid w:val="000967D0"/>
    <w:rsid w:val="000974D7"/>
    <w:rsid w:val="0009765A"/>
    <w:rsid w:val="00097C40"/>
    <w:rsid w:val="00097CA1"/>
    <w:rsid w:val="000A246F"/>
    <w:rsid w:val="000A2B23"/>
    <w:rsid w:val="000A3324"/>
    <w:rsid w:val="000A3C29"/>
    <w:rsid w:val="000A44F6"/>
    <w:rsid w:val="000A4A92"/>
    <w:rsid w:val="000A5950"/>
    <w:rsid w:val="000A63B9"/>
    <w:rsid w:val="000A6C68"/>
    <w:rsid w:val="000A7C2B"/>
    <w:rsid w:val="000B0405"/>
    <w:rsid w:val="000B0ED7"/>
    <w:rsid w:val="000B0F25"/>
    <w:rsid w:val="000B1534"/>
    <w:rsid w:val="000B1640"/>
    <w:rsid w:val="000B1707"/>
    <w:rsid w:val="000B27F9"/>
    <w:rsid w:val="000B2BDA"/>
    <w:rsid w:val="000B4B10"/>
    <w:rsid w:val="000B4DE9"/>
    <w:rsid w:val="000B650F"/>
    <w:rsid w:val="000C0C1F"/>
    <w:rsid w:val="000C0E14"/>
    <w:rsid w:val="000C6B5E"/>
    <w:rsid w:val="000D06F0"/>
    <w:rsid w:val="000D14CE"/>
    <w:rsid w:val="000D2A47"/>
    <w:rsid w:val="000D354B"/>
    <w:rsid w:val="000D46C6"/>
    <w:rsid w:val="000D4799"/>
    <w:rsid w:val="000D4862"/>
    <w:rsid w:val="000E0447"/>
    <w:rsid w:val="000E0AFE"/>
    <w:rsid w:val="000E0FCA"/>
    <w:rsid w:val="000E2B0B"/>
    <w:rsid w:val="000E2B10"/>
    <w:rsid w:val="000E36CA"/>
    <w:rsid w:val="000E4566"/>
    <w:rsid w:val="000E4E77"/>
    <w:rsid w:val="000E6D54"/>
    <w:rsid w:val="000E7133"/>
    <w:rsid w:val="000E71B0"/>
    <w:rsid w:val="000E7607"/>
    <w:rsid w:val="000E7DAB"/>
    <w:rsid w:val="000E7E43"/>
    <w:rsid w:val="000F23F0"/>
    <w:rsid w:val="000F2554"/>
    <w:rsid w:val="000F27DD"/>
    <w:rsid w:val="000F2AA0"/>
    <w:rsid w:val="000F342B"/>
    <w:rsid w:val="000F346C"/>
    <w:rsid w:val="000F3BBE"/>
    <w:rsid w:val="000F4D2A"/>
    <w:rsid w:val="000F676C"/>
    <w:rsid w:val="000F73EF"/>
    <w:rsid w:val="000F746C"/>
    <w:rsid w:val="000F7CB5"/>
    <w:rsid w:val="00100043"/>
    <w:rsid w:val="00100DEC"/>
    <w:rsid w:val="001027E9"/>
    <w:rsid w:val="00102B79"/>
    <w:rsid w:val="00103F2E"/>
    <w:rsid w:val="001042CD"/>
    <w:rsid w:val="00105B14"/>
    <w:rsid w:val="001061EF"/>
    <w:rsid w:val="001065D4"/>
    <w:rsid w:val="00107082"/>
    <w:rsid w:val="00107B26"/>
    <w:rsid w:val="001116A4"/>
    <w:rsid w:val="0011215C"/>
    <w:rsid w:val="0011317D"/>
    <w:rsid w:val="00113E0D"/>
    <w:rsid w:val="0011502D"/>
    <w:rsid w:val="00115284"/>
    <w:rsid w:val="00122C9D"/>
    <w:rsid w:val="001233F8"/>
    <w:rsid w:val="00123B92"/>
    <w:rsid w:val="00123EC7"/>
    <w:rsid w:val="00124AFC"/>
    <w:rsid w:val="0012614A"/>
    <w:rsid w:val="00126AB8"/>
    <w:rsid w:val="00127F67"/>
    <w:rsid w:val="00130801"/>
    <w:rsid w:val="001317C3"/>
    <w:rsid w:val="001321D6"/>
    <w:rsid w:val="001324A4"/>
    <w:rsid w:val="00133D6A"/>
    <w:rsid w:val="0013446E"/>
    <w:rsid w:val="00141A09"/>
    <w:rsid w:val="00142642"/>
    <w:rsid w:val="0014296E"/>
    <w:rsid w:val="00142D6E"/>
    <w:rsid w:val="00142DB3"/>
    <w:rsid w:val="001433B6"/>
    <w:rsid w:val="001434F9"/>
    <w:rsid w:val="001435D5"/>
    <w:rsid w:val="0014495F"/>
    <w:rsid w:val="0014693C"/>
    <w:rsid w:val="001474AA"/>
    <w:rsid w:val="001502E2"/>
    <w:rsid w:val="00150BCD"/>
    <w:rsid w:val="001543EB"/>
    <w:rsid w:val="0015470E"/>
    <w:rsid w:val="00157AA9"/>
    <w:rsid w:val="00162BFB"/>
    <w:rsid w:val="00165381"/>
    <w:rsid w:val="001658E2"/>
    <w:rsid w:val="00166B5A"/>
    <w:rsid w:val="00166CC8"/>
    <w:rsid w:val="001670B8"/>
    <w:rsid w:val="00167759"/>
    <w:rsid w:val="001679D0"/>
    <w:rsid w:val="0017030C"/>
    <w:rsid w:val="001738DB"/>
    <w:rsid w:val="00174D9C"/>
    <w:rsid w:val="0017525F"/>
    <w:rsid w:val="001763E0"/>
    <w:rsid w:val="00176506"/>
    <w:rsid w:val="00176C62"/>
    <w:rsid w:val="00177EEF"/>
    <w:rsid w:val="00180356"/>
    <w:rsid w:val="0018166F"/>
    <w:rsid w:val="00181D5F"/>
    <w:rsid w:val="00183540"/>
    <w:rsid w:val="00184D4A"/>
    <w:rsid w:val="00185A66"/>
    <w:rsid w:val="00186018"/>
    <w:rsid w:val="001862E5"/>
    <w:rsid w:val="00187206"/>
    <w:rsid w:val="0018739A"/>
    <w:rsid w:val="00187526"/>
    <w:rsid w:val="00190391"/>
    <w:rsid w:val="00190417"/>
    <w:rsid w:val="0019103C"/>
    <w:rsid w:val="001910AA"/>
    <w:rsid w:val="00191AA5"/>
    <w:rsid w:val="00191FA0"/>
    <w:rsid w:val="00194276"/>
    <w:rsid w:val="00195C43"/>
    <w:rsid w:val="00197818"/>
    <w:rsid w:val="001A0434"/>
    <w:rsid w:val="001A148C"/>
    <w:rsid w:val="001A1933"/>
    <w:rsid w:val="001A1A70"/>
    <w:rsid w:val="001A3DED"/>
    <w:rsid w:val="001A4585"/>
    <w:rsid w:val="001A6F9F"/>
    <w:rsid w:val="001A760A"/>
    <w:rsid w:val="001A783D"/>
    <w:rsid w:val="001A79CE"/>
    <w:rsid w:val="001B02AA"/>
    <w:rsid w:val="001B39FD"/>
    <w:rsid w:val="001B416C"/>
    <w:rsid w:val="001B490E"/>
    <w:rsid w:val="001B4B37"/>
    <w:rsid w:val="001B5125"/>
    <w:rsid w:val="001B717D"/>
    <w:rsid w:val="001B7F7B"/>
    <w:rsid w:val="001C12C2"/>
    <w:rsid w:val="001C1A19"/>
    <w:rsid w:val="001C236E"/>
    <w:rsid w:val="001C261C"/>
    <w:rsid w:val="001C2B0C"/>
    <w:rsid w:val="001C3A2D"/>
    <w:rsid w:val="001C4330"/>
    <w:rsid w:val="001C4679"/>
    <w:rsid w:val="001C6CDE"/>
    <w:rsid w:val="001C7AB9"/>
    <w:rsid w:val="001C7FD3"/>
    <w:rsid w:val="001D045C"/>
    <w:rsid w:val="001D077C"/>
    <w:rsid w:val="001D138B"/>
    <w:rsid w:val="001D376D"/>
    <w:rsid w:val="001D4011"/>
    <w:rsid w:val="001D48FB"/>
    <w:rsid w:val="001D6ABE"/>
    <w:rsid w:val="001D6B86"/>
    <w:rsid w:val="001D6C75"/>
    <w:rsid w:val="001D73B9"/>
    <w:rsid w:val="001D78B1"/>
    <w:rsid w:val="001E01D9"/>
    <w:rsid w:val="001E0A4D"/>
    <w:rsid w:val="001E357E"/>
    <w:rsid w:val="001E6721"/>
    <w:rsid w:val="001E6F13"/>
    <w:rsid w:val="001F13F9"/>
    <w:rsid w:val="001F16DC"/>
    <w:rsid w:val="001F1F7B"/>
    <w:rsid w:val="001F299D"/>
    <w:rsid w:val="001F45BF"/>
    <w:rsid w:val="001F57C0"/>
    <w:rsid w:val="001F7E73"/>
    <w:rsid w:val="00201CCF"/>
    <w:rsid w:val="00203583"/>
    <w:rsid w:val="0020374B"/>
    <w:rsid w:val="00203A61"/>
    <w:rsid w:val="00205228"/>
    <w:rsid w:val="002057C7"/>
    <w:rsid w:val="002057CF"/>
    <w:rsid w:val="00205BD6"/>
    <w:rsid w:val="0020707C"/>
    <w:rsid w:val="0020754E"/>
    <w:rsid w:val="00207FE5"/>
    <w:rsid w:val="0021051C"/>
    <w:rsid w:val="002121EA"/>
    <w:rsid w:val="00212D4D"/>
    <w:rsid w:val="002144D1"/>
    <w:rsid w:val="0021484E"/>
    <w:rsid w:val="00214D02"/>
    <w:rsid w:val="00214F97"/>
    <w:rsid w:val="00220F48"/>
    <w:rsid w:val="002235FE"/>
    <w:rsid w:val="00224513"/>
    <w:rsid w:val="00226446"/>
    <w:rsid w:val="00226E6C"/>
    <w:rsid w:val="00226E75"/>
    <w:rsid w:val="00230AC1"/>
    <w:rsid w:val="00231428"/>
    <w:rsid w:val="0023275B"/>
    <w:rsid w:val="00232CE3"/>
    <w:rsid w:val="002356FB"/>
    <w:rsid w:val="00235FA4"/>
    <w:rsid w:val="00237C89"/>
    <w:rsid w:val="00240F47"/>
    <w:rsid w:val="0024143D"/>
    <w:rsid w:val="00243205"/>
    <w:rsid w:val="00244C1B"/>
    <w:rsid w:val="00245261"/>
    <w:rsid w:val="0024619D"/>
    <w:rsid w:val="002467B1"/>
    <w:rsid w:val="00246E0B"/>
    <w:rsid w:val="002477D8"/>
    <w:rsid w:val="00247A45"/>
    <w:rsid w:val="002501D2"/>
    <w:rsid w:val="0025026F"/>
    <w:rsid w:val="002518AE"/>
    <w:rsid w:val="00251A1C"/>
    <w:rsid w:val="00253D37"/>
    <w:rsid w:val="00254168"/>
    <w:rsid w:val="00254C9C"/>
    <w:rsid w:val="0025658C"/>
    <w:rsid w:val="00257E22"/>
    <w:rsid w:val="00261349"/>
    <w:rsid w:val="00261412"/>
    <w:rsid w:val="00264B60"/>
    <w:rsid w:val="00264DBC"/>
    <w:rsid w:val="002654AB"/>
    <w:rsid w:val="00265D38"/>
    <w:rsid w:val="0026722B"/>
    <w:rsid w:val="0026732C"/>
    <w:rsid w:val="002677D3"/>
    <w:rsid w:val="00267E8F"/>
    <w:rsid w:val="00271209"/>
    <w:rsid w:val="002713FB"/>
    <w:rsid w:val="00271695"/>
    <w:rsid w:val="00272627"/>
    <w:rsid w:val="002727F1"/>
    <w:rsid w:val="00273293"/>
    <w:rsid w:val="002739E9"/>
    <w:rsid w:val="00275745"/>
    <w:rsid w:val="002769C9"/>
    <w:rsid w:val="00280791"/>
    <w:rsid w:val="00281853"/>
    <w:rsid w:val="00283E1C"/>
    <w:rsid w:val="002842ED"/>
    <w:rsid w:val="00292526"/>
    <w:rsid w:val="00292EE7"/>
    <w:rsid w:val="002942CD"/>
    <w:rsid w:val="00294671"/>
    <w:rsid w:val="0029635F"/>
    <w:rsid w:val="002970AD"/>
    <w:rsid w:val="00297D44"/>
    <w:rsid w:val="002A233D"/>
    <w:rsid w:val="002A252A"/>
    <w:rsid w:val="002A266B"/>
    <w:rsid w:val="002A2DD3"/>
    <w:rsid w:val="002A5609"/>
    <w:rsid w:val="002A56C5"/>
    <w:rsid w:val="002A749D"/>
    <w:rsid w:val="002B0374"/>
    <w:rsid w:val="002B1A9E"/>
    <w:rsid w:val="002B2283"/>
    <w:rsid w:val="002B416B"/>
    <w:rsid w:val="002B456A"/>
    <w:rsid w:val="002B47B4"/>
    <w:rsid w:val="002B4C0A"/>
    <w:rsid w:val="002B4D16"/>
    <w:rsid w:val="002B5B26"/>
    <w:rsid w:val="002B62FB"/>
    <w:rsid w:val="002B6B8B"/>
    <w:rsid w:val="002B7161"/>
    <w:rsid w:val="002B7C97"/>
    <w:rsid w:val="002C0BE7"/>
    <w:rsid w:val="002C2149"/>
    <w:rsid w:val="002C225E"/>
    <w:rsid w:val="002C26EA"/>
    <w:rsid w:val="002C4717"/>
    <w:rsid w:val="002C5078"/>
    <w:rsid w:val="002C58B1"/>
    <w:rsid w:val="002C592E"/>
    <w:rsid w:val="002C5C3E"/>
    <w:rsid w:val="002D03A4"/>
    <w:rsid w:val="002D0B04"/>
    <w:rsid w:val="002D1D1C"/>
    <w:rsid w:val="002D22D5"/>
    <w:rsid w:val="002D25C5"/>
    <w:rsid w:val="002D2DE2"/>
    <w:rsid w:val="002D3120"/>
    <w:rsid w:val="002D318A"/>
    <w:rsid w:val="002D4039"/>
    <w:rsid w:val="002D5A5D"/>
    <w:rsid w:val="002D67D9"/>
    <w:rsid w:val="002D6DB5"/>
    <w:rsid w:val="002D7BC2"/>
    <w:rsid w:val="002E0DDA"/>
    <w:rsid w:val="002E1327"/>
    <w:rsid w:val="002E1703"/>
    <w:rsid w:val="002E1CB2"/>
    <w:rsid w:val="002E3BEC"/>
    <w:rsid w:val="002E4B23"/>
    <w:rsid w:val="002E53ED"/>
    <w:rsid w:val="002E61CA"/>
    <w:rsid w:val="002E6510"/>
    <w:rsid w:val="002E7264"/>
    <w:rsid w:val="002F20E9"/>
    <w:rsid w:val="002F2FE5"/>
    <w:rsid w:val="002F40CD"/>
    <w:rsid w:val="002F44CA"/>
    <w:rsid w:val="002F470D"/>
    <w:rsid w:val="002F497A"/>
    <w:rsid w:val="002F4CA2"/>
    <w:rsid w:val="002F4E28"/>
    <w:rsid w:val="002F4E40"/>
    <w:rsid w:val="002F6E94"/>
    <w:rsid w:val="002F6F8A"/>
    <w:rsid w:val="003009E6"/>
    <w:rsid w:val="00301CCB"/>
    <w:rsid w:val="00301D43"/>
    <w:rsid w:val="00301E7E"/>
    <w:rsid w:val="00304626"/>
    <w:rsid w:val="00305CF9"/>
    <w:rsid w:val="00306938"/>
    <w:rsid w:val="003073D3"/>
    <w:rsid w:val="00307A07"/>
    <w:rsid w:val="0031079A"/>
    <w:rsid w:val="00311CD8"/>
    <w:rsid w:val="003123F6"/>
    <w:rsid w:val="0031269C"/>
    <w:rsid w:val="00312B54"/>
    <w:rsid w:val="00312F83"/>
    <w:rsid w:val="00313A1C"/>
    <w:rsid w:val="00313A7A"/>
    <w:rsid w:val="0031403A"/>
    <w:rsid w:val="003145EA"/>
    <w:rsid w:val="00316356"/>
    <w:rsid w:val="003165F6"/>
    <w:rsid w:val="00316C11"/>
    <w:rsid w:val="0031754A"/>
    <w:rsid w:val="00320A5E"/>
    <w:rsid w:val="00321565"/>
    <w:rsid w:val="003228B8"/>
    <w:rsid w:val="00322A87"/>
    <w:rsid w:val="00322E9F"/>
    <w:rsid w:val="00323BFC"/>
    <w:rsid w:val="00323DAE"/>
    <w:rsid w:val="00323EC6"/>
    <w:rsid w:val="00324058"/>
    <w:rsid w:val="00324B9E"/>
    <w:rsid w:val="003263BB"/>
    <w:rsid w:val="00327028"/>
    <w:rsid w:val="003305B5"/>
    <w:rsid w:val="00330681"/>
    <w:rsid w:val="00330739"/>
    <w:rsid w:val="00330FF3"/>
    <w:rsid w:val="003327DA"/>
    <w:rsid w:val="003333EA"/>
    <w:rsid w:val="003336CE"/>
    <w:rsid w:val="00334BDB"/>
    <w:rsid w:val="00335435"/>
    <w:rsid w:val="0033644F"/>
    <w:rsid w:val="003378D6"/>
    <w:rsid w:val="003417E3"/>
    <w:rsid w:val="0034262B"/>
    <w:rsid w:val="00343CC6"/>
    <w:rsid w:val="00343E2D"/>
    <w:rsid w:val="003454C3"/>
    <w:rsid w:val="0034669C"/>
    <w:rsid w:val="003468A8"/>
    <w:rsid w:val="00351AA8"/>
    <w:rsid w:val="00351CBF"/>
    <w:rsid w:val="00351DF0"/>
    <w:rsid w:val="00357378"/>
    <w:rsid w:val="00357B90"/>
    <w:rsid w:val="003604A2"/>
    <w:rsid w:val="003611DB"/>
    <w:rsid w:val="00361EF5"/>
    <w:rsid w:val="0036349B"/>
    <w:rsid w:val="0036429A"/>
    <w:rsid w:val="00365A43"/>
    <w:rsid w:val="00365B03"/>
    <w:rsid w:val="00366807"/>
    <w:rsid w:val="00366D98"/>
    <w:rsid w:val="0036746A"/>
    <w:rsid w:val="00370ABB"/>
    <w:rsid w:val="00370B5C"/>
    <w:rsid w:val="00371133"/>
    <w:rsid w:val="0037242A"/>
    <w:rsid w:val="003731FB"/>
    <w:rsid w:val="00375EFB"/>
    <w:rsid w:val="00375F21"/>
    <w:rsid w:val="00376DA4"/>
    <w:rsid w:val="003774AD"/>
    <w:rsid w:val="00377C95"/>
    <w:rsid w:val="00380228"/>
    <w:rsid w:val="003826E5"/>
    <w:rsid w:val="00382DD4"/>
    <w:rsid w:val="003831C7"/>
    <w:rsid w:val="003832A6"/>
    <w:rsid w:val="003838CF"/>
    <w:rsid w:val="00384807"/>
    <w:rsid w:val="003864D7"/>
    <w:rsid w:val="003879B1"/>
    <w:rsid w:val="0039055E"/>
    <w:rsid w:val="00391F2A"/>
    <w:rsid w:val="00393ED3"/>
    <w:rsid w:val="00395B06"/>
    <w:rsid w:val="00395B6F"/>
    <w:rsid w:val="00395F8B"/>
    <w:rsid w:val="003962F5"/>
    <w:rsid w:val="003964B7"/>
    <w:rsid w:val="00397012"/>
    <w:rsid w:val="003A12CC"/>
    <w:rsid w:val="003A1C4E"/>
    <w:rsid w:val="003A229B"/>
    <w:rsid w:val="003A3405"/>
    <w:rsid w:val="003A3F40"/>
    <w:rsid w:val="003A4A5F"/>
    <w:rsid w:val="003A4C1B"/>
    <w:rsid w:val="003A6212"/>
    <w:rsid w:val="003A6D4F"/>
    <w:rsid w:val="003A6E82"/>
    <w:rsid w:val="003B05B1"/>
    <w:rsid w:val="003B0B27"/>
    <w:rsid w:val="003B3884"/>
    <w:rsid w:val="003B403F"/>
    <w:rsid w:val="003B467C"/>
    <w:rsid w:val="003B4C39"/>
    <w:rsid w:val="003B6A4E"/>
    <w:rsid w:val="003B77B2"/>
    <w:rsid w:val="003C0017"/>
    <w:rsid w:val="003C20AE"/>
    <w:rsid w:val="003C39FE"/>
    <w:rsid w:val="003C4161"/>
    <w:rsid w:val="003C4422"/>
    <w:rsid w:val="003C4551"/>
    <w:rsid w:val="003C6E98"/>
    <w:rsid w:val="003C7630"/>
    <w:rsid w:val="003C7D4D"/>
    <w:rsid w:val="003D1730"/>
    <w:rsid w:val="003D190D"/>
    <w:rsid w:val="003D34D7"/>
    <w:rsid w:val="003D4BD5"/>
    <w:rsid w:val="003D6BC2"/>
    <w:rsid w:val="003D77AA"/>
    <w:rsid w:val="003E054A"/>
    <w:rsid w:val="003E07F8"/>
    <w:rsid w:val="003E20EC"/>
    <w:rsid w:val="003E39D3"/>
    <w:rsid w:val="003E3D4A"/>
    <w:rsid w:val="003E5EFA"/>
    <w:rsid w:val="003E6803"/>
    <w:rsid w:val="003E74F9"/>
    <w:rsid w:val="003E7D1F"/>
    <w:rsid w:val="003E7F2D"/>
    <w:rsid w:val="003F0302"/>
    <w:rsid w:val="003F1E63"/>
    <w:rsid w:val="003F23E2"/>
    <w:rsid w:val="003F337D"/>
    <w:rsid w:val="003F3B40"/>
    <w:rsid w:val="003F3EF3"/>
    <w:rsid w:val="003F4B5F"/>
    <w:rsid w:val="003F555F"/>
    <w:rsid w:val="003F5AB3"/>
    <w:rsid w:val="003F6319"/>
    <w:rsid w:val="003F73D0"/>
    <w:rsid w:val="00400434"/>
    <w:rsid w:val="00400989"/>
    <w:rsid w:val="004019F4"/>
    <w:rsid w:val="00402E65"/>
    <w:rsid w:val="00402FE9"/>
    <w:rsid w:val="004039ED"/>
    <w:rsid w:val="00405135"/>
    <w:rsid w:val="00405A63"/>
    <w:rsid w:val="0040700A"/>
    <w:rsid w:val="0040705D"/>
    <w:rsid w:val="004151BA"/>
    <w:rsid w:val="00415867"/>
    <w:rsid w:val="00415B0E"/>
    <w:rsid w:val="00417068"/>
    <w:rsid w:val="0042113F"/>
    <w:rsid w:val="004224ED"/>
    <w:rsid w:val="00422D80"/>
    <w:rsid w:val="00423267"/>
    <w:rsid w:val="00424557"/>
    <w:rsid w:val="0042518B"/>
    <w:rsid w:val="00425EE6"/>
    <w:rsid w:val="0043043C"/>
    <w:rsid w:val="004306A3"/>
    <w:rsid w:val="0043254E"/>
    <w:rsid w:val="00432794"/>
    <w:rsid w:val="0043343E"/>
    <w:rsid w:val="0043441A"/>
    <w:rsid w:val="004359AE"/>
    <w:rsid w:val="004367F1"/>
    <w:rsid w:val="00436947"/>
    <w:rsid w:val="00436948"/>
    <w:rsid w:val="004372B8"/>
    <w:rsid w:val="004372E9"/>
    <w:rsid w:val="00437813"/>
    <w:rsid w:val="00441AA7"/>
    <w:rsid w:val="00441D33"/>
    <w:rsid w:val="00442130"/>
    <w:rsid w:val="004424AC"/>
    <w:rsid w:val="00442DF2"/>
    <w:rsid w:val="00443027"/>
    <w:rsid w:val="00443479"/>
    <w:rsid w:val="00446009"/>
    <w:rsid w:val="00446380"/>
    <w:rsid w:val="00446555"/>
    <w:rsid w:val="00446F26"/>
    <w:rsid w:val="00447B36"/>
    <w:rsid w:val="00450A06"/>
    <w:rsid w:val="00451163"/>
    <w:rsid w:val="00451777"/>
    <w:rsid w:val="00451A95"/>
    <w:rsid w:val="00451B21"/>
    <w:rsid w:val="004525DB"/>
    <w:rsid w:val="004530FE"/>
    <w:rsid w:val="00453AA6"/>
    <w:rsid w:val="0045508A"/>
    <w:rsid w:val="004558EC"/>
    <w:rsid w:val="00455B9E"/>
    <w:rsid w:val="00456407"/>
    <w:rsid w:val="00456E3D"/>
    <w:rsid w:val="00457FA8"/>
    <w:rsid w:val="00460CE8"/>
    <w:rsid w:val="00460DD6"/>
    <w:rsid w:val="00461892"/>
    <w:rsid w:val="00462245"/>
    <w:rsid w:val="004652CB"/>
    <w:rsid w:val="00467F84"/>
    <w:rsid w:val="004708F0"/>
    <w:rsid w:val="00471801"/>
    <w:rsid w:val="004745C1"/>
    <w:rsid w:val="004757BD"/>
    <w:rsid w:val="00476C7E"/>
    <w:rsid w:val="00477BE2"/>
    <w:rsid w:val="004815E5"/>
    <w:rsid w:val="00482197"/>
    <w:rsid w:val="00482863"/>
    <w:rsid w:val="00482A21"/>
    <w:rsid w:val="00484E50"/>
    <w:rsid w:val="00486892"/>
    <w:rsid w:val="00492B37"/>
    <w:rsid w:val="0049417E"/>
    <w:rsid w:val="00495D6C"/>
    <w:rsid w:val="0049612B"/>
    <w:rsid w:val="00497134"/>
    <w:rsid w:val="00497A5D"/>
    <w:rsid w:val="004A0055"/>
    <w:rsid w:val="004A03A0"/>
    <w:rsid w:val="004A1CE7"/>
    <w:rsid w:val="004A57C7"/>
    <w:rsid w:val="004A65E5"/>
    <w:rsid w:val="004A6ED6"/>
    <w:rsid w:val="004A7461"/>
    <w:rsid w:val="004B08C3"/>
    <w:rsid w:val="004B15C7"/>
    <w:rsid w:val="004B167C"/>
    <w:rsid w:val="004B1A76"/>
    <w:rsid w:val="004B21F9"/>
    <w:rsid w:val="004B386C"/>
    <w:rsid w:val="004B4474"/>
    <w:rsid w:val="004B4528"/>
    <w:rsid w:val="004B4F49"/>
    <w:rsid w:val="004B6871"/>
    <w:rsid w:val="004B785E"/>
    <w:rsid w:val="004C00F5"/>
    <w:rsid w:val="004C1D00"/>
    <w:rsid w:val="004C2BA2"/>
    <w:rsid w:val="004C4425"/>
    <w:rsid w:val="004C49B1"/>
    <w:rsid w:val="004C5212"/>
    <w:rsid w:val="004C5B0C"/>
    <w:rsid w:val="004C61D1"/>
    <w:rsid w:val="004C717C"/>
    <w:rsid w:val="004D0798"/>
    <w:rsid w:val="004D0CB0"/>
    <w:rsid w:val="004D1887"/>
    <w:rsid w:val="004D1C25"/>
    <w:rsid w:val="004D2393"/>
    <w:rsid w:val="004D247E"/>
    <w:rsid w:val="004D29C9"/>
    <w:rsid w:val="004D649D"/>
    <w:rsid w:val="004D6C06"/>
    <w:rsid w:val="004D7192"/>
    <w:rsid w:val="004D7690"/>
    <w:rsid w:val="004E004B"/>
    <w:rsid w:val="004E1A18"/>
    <w:rsid w:val="004E2469"/>
    <w:rsid w:val="004E281F"/>
    <w:rsid w:val="004E3B3E"/>
    <w:rsid w:val="004E6F5A"/>
    <w:rsid w:val="004E7584"/>
    <w:rsid w:val="004E7DBE"/>
    <w:rsid w:val="004E7F5A"/>
    <w:rsid w:val="004F0675"/>
    <w:rsid w:val="004F085B"/>
    <w:rsid w:val="004F09FD"/>
    <w:rsid w:val="004F176A"/>
    <w:rsid w:val="004F4CD6"/>
    <w:rsid w:val="004F793D"/>
    <w:rsid w:val="00500432"/>
    <w:rsid w:val="005004D4"/>
    <w:rsid w:val="005007A2"/>
    <w:rsid w:val="0050092D"/>
    <w:rsid w:val="00502916"/>
    <w:rsid w:val="00503390"/>
    <w:rsid w:val="005040EB"/>
    <w:rsid w:val="00505961"/>
    <w:rsid w:val="00511A0C"/>
    <w:rsid w:val="005126E7"/>
    <w:rsid w:val="00512A21"/>
    <w:rsid w:val="00513089"/>
    <w:rsid w:val="00514C09"/>
    <w:rsid w:val="005157CE"/>
    <w:rsid w:val="00516334"/>
    <w:rsid w:val="00516C84"/>
    <w:rsid w:val="0051792D"/>
    <w:rsid w:val="00517BE9"/>
    <w:rsid w:val="005200C6"/>
    <w:rsid w:val="005205FF"/>
    <w:rsid w:val="0052172D"/>
    <w:rsid w:val="00521A56"/>
    <w:rsid w:val="005225E5"/>
    <w:rsid w:val="00522A0F"/>
    <w:rsid w:val="005231F7"/>
    <w:rsid w:val="0052437D"/>
    <w:rsid w:val="00524EF9"/>
    <w:rsid w:val="005259ED"/>
    <w:rsid w:val="0052683B"/>
    <w:rsid w:val="00527258"/>
    <w:rsid w:val="00527FBD"/>
    <w:rsid w:val="00530469"/>
    <w:rsid w:val="005311FB"/>
    <w:rsid w:val="00534AE7"/>
    <w:rsid w:val="00534C2A"/>
    <w:rsid w:val="0053724B"/>
    <w:rsid w:val="00541CEC"/>
    <w:rsid w:val="005430BD"/>
    <w:rsid w:val="005433A4"/>
    <w:rsid w:val="005437CC"/>
    <w:rsid w:val="00544218"/>
    <w:rsid w:val="00544900"/>
    <w:rsid w:val="005458A7"/>
    <w:rsid w:val="00545FB4"/>
    <w:rsid w:val="00546BC7"/>
    <w:rsid w:val="00547130"/>
    <w:rsid w:val="00547AA9"/>
    <w:rsid w:val="00547AB1"/>
    <w:rsid w:val="00547D75"/>
    <w:rsid w:val="005505C6"/>
    <w:rsid w:val="005507C2"/>
    <w:rsid w:val="00551593"/>
    <w:rsid w:val="005523D2"/>
    <w:rsid w:val="005524BA"/>
    <w:rsid w:val="00554310"/>
    <w:rsid w:val="005543EC"/>
    <w:rsid w:val="00554CC6"/>
    <w:rsid w:val="0055531E"/>
    <w:rsid w:val="00556190"/>
    <w:rsid w:val="005563E2"/>
    <w:rsid w:val="00557C82"/>
    <w:rsid w:val="00560989"/>
    <w:rsid w:val="00561180"/>
    <w:rsid w:val="0056156F"/>
    <w:rsid w:val="00562A47"/>
    <w:rsid w:val="0056369F"/>
    <w:rsid w:val="00564092"/>
    <w:rsid w:val="00565894"/>
    <w:rsid w:val="00567F14"/>
    <w:rsid w:val="0057166F"/>
    <w:rsid w:val="0057187A"/>
    <w:rsid w:val="00572270"/>
    <w:rsid w:val="0057374C"/>
    <w:rsid w:val="005749A2"/>
    <w:rsid w:val="00574BFF"/>
    <w:rsid w:val="005755EF"/>
    <w:rsid w:val="005766D2"/>
    <w:rsid w:val="005777FA"/>
    <w:rsid w:val="005806BE"/>
    <w:rsid w:val="00580ED5"/>
    <w:rsid w:val="00580FA2"/>
    <w:rsid w:val="00581DA9"/>
    <w:rsid w:val="00582066"/>
    <w:rsid w:val="005823A5"/>
    <w:rsid w:val="005829BA"/>
    <w:rsid w:val="00583488"/>
    <w:rsid w:val="00583733"/>
    <w:rsid w:val="00583C66"/>
    <w:rsid w:val="00584D92"/>
    <w:rsid w:val="005850D6"/>
    <w:rsid w:val="00585F14"/>
    <w:rsid w:val="005867D3"/>
    <w:rsid w:val="00586E49"/>
    <w:rsid w:val="005871D5"/>
    <w:rsid w:val="00587475"/>
    <w:rsid w:val="005875C2"/>
    <w:rsid w:val="0059132D"/>
    <w:rsid w:val="00591C5B"/>
    <w:rsid w:val="00593265"/>
    <w:rsid w:val="00593E76"/>
    <w:rsid w:val="00594C8C"/>
    <w:rsid w:val="005A07E4"/>
    <w:rsid w:val="005A1F52"/>
    <w:rsid w:val="005A3B4F"/>
    <w:rsid w:val="005A3DF1"/>
    <w:rsid w:val="005A465E"/>
    <w:rsid w:val="005A4C3B"/>
    <w:rsid w:val="005A75FD"/>
    <w:rsid w:val="005B0DC0"/>
    <w:rsid w:val="005B1AB6"/>
    <w:rsid w:val="005B1B66"/>
    <w:rsid w:val="005B1E9A"/>
    <w:rsid w:val="005B46BB"/>
    <w:rsid w:val="005B4D8E"/>
    <w:rsid w:val="005B539E"/>
    <w:rsid w:val="005B71D3"/>
    <w:rsid w:val="005B77CB"/>
    <w:rsid w:val="005C0465"/>
    <w:rsid w:val="005C07F9"/>
    <w:rsid w:val="005C171A"/>
    <w:rsid w:val="005C17D2"/>
    <w:rsid w:val="005C1843"/>
    <w:rsid w:val="005C2020"/>
    <w:rsid w:val="005C26E9"/>
    <w:rsid w:val="005C29D2"/>
    <w:rsid w:val="005C2CFB"/>
    <w:rsid w:val="005C476A"/>
    <w:rsid w:val="005C4A78"/>
    <w:rsid w:val="005C4ED4"/>
    <w:rsid w:val="005C530E"/>
    <w:rsid w:val="005C55E9"/>
    <w:rsid w:val="005C6516"/>
    <w:rsid w:val="005C7415"/>
    <w:rsid w:val="005D0E85"/>
    <w:rsid w:val="005D0F70"/>
    <w:rsid w:val="005D1798"/>
    <w:rsid w:val="005D1B5C"/>
    <w:rsid w:val="005D1E29"/>
    <w:rsid w:val="005D20CD"/>
    <w:rsid w:val="005D33A0"/>
    <w:rsid w:val="005D48D6"/>
    <w:rsid w:val="005D4D12"/>
    <w:rsid w:val="005D50D6"/>
    <w:rsid w:val="005D5387"/>
    <w:rsid w:val="005D6C6D"/>
    <w:rsid w:val="005D6FC5"/>
    <w:rsid w:val="005D7166"/>
    <w:rsid w:val="005D7667"/>
    <w:rsid w:val="005D7D73"/>
    <w:rsid w:val="005E110A"/>
    <w:rsid w:val="005E1B6C"/>
    <w:rsid w:val="005E25BF"/>
    <w:rsid w:val="005E3366"/>
    <w:rsid w:val="005E4018"/>
    <w:rsid w:val="005E46E2"/>
    <w:rsid w:val="005E4AF4"/>
    <w:rsid w:val="005E5772"/>
    <w:rsid w:val="005E7230"/>
    <w:rsid w:val="005F10A0"/>
    <w:rsid w:val="005F2074"/>
    <w:rsid w:val="005F2F21"/>
    <w:rsid w:val="005F3232"/>
    <w:rsid w:val="005F51DC"/>
    <w:rsid w:val="005F5EDD"/>
    <w:rsid w:val="005F7D43"/>
    <w:rsid w:val="006012E2"/>
    <w:rsid w:val="00602C77"/>
    <w:rsid w:val="00602F5D"/>
    <w:rsid w:val="0060588B"/>
    <w:rsid w:val="00605D8C"/>
    <w:rsid w:val="00606367"/>
    <w:rsid w:val="00611DCF"/>
    <w:rsid w:val="00613AE8"/>
    <w:rsid w:val="00613F94"/>
    <w:rsid w:val="006144D1"/>
    <w:rsid w:val="00615183"/>
    <w:rsid w:val="006156BE"/>
    <w:rsid w:val="0061651F"/>
    <w:rsid w:val="00617012"/>
    <w:rsid w:val="00620FA8"/>
    <w:rsid w:val="0062167B"/>
    <w:rsid w:val="0062210A"/>
    <w:rsid w:val="00622E1D"/>
    <w:rsid w:val="00623A10"/>
    <w:rsid w:val="00624E75"/>
    <w:rsid w:val="006251BE"/>
    <w:rsid w:val="006265D6"/>
    <w:rsid w:val="006266A9"/>
    <w:rsid w:val="00626C66"/>
    <w:rsid w:val="00627449"/>
    <w:rsid w:val="00630DD2"/>
    <w:rsid w:val="00630EBB"/>
    <w:rsid w:val="00631322"/>
    <w:rsid w:val="006317AA"/>
    <w:rsid w:val="0063241B"/>
    <w:rsid w:val="00633154"/>
    <w:rsid w:val="00633D4B"/>
    <w:rsid w:val="00633D9B"/>
    <w:rsid w:val="006340CF"/>
    <w:rsid w:val="00634A2C"/>
    <w:rsid w:val="006350C9"/>
    <w:rsid w:val="00635761"/>
    <w:rsid w:val="00637B6F"/>
    <w:rsid w:val="00641658"/>
    <w:rsid w:val="00641958"/>
    <w:rsid w:val="00644FEC"/>
    <w:rsid w:val="0064505B"/>
    <w:rsid w:val="006456B7"/>
    <w:rsid w:val="006458F1"/>
    <w:rsid w:val="0064592E"/>
    <w:rsid w:val="006465C1"/>
    <w:rsid w:val="006501DE"/>
    <w:rsid w:val="00650FDC"/>
    <w:rsid w:val="006512F1"/>
    <w:rsid w:val="00652328"/>
    <w:rsid w:val="00652454"/>
    <w:rsid w:val="006535E2"/>
    <w:rsid w:val="006535E5"/>
    <w:rsid w:val="006548F5"/>
    <w:rsid w:val="00654A3B"/>
    <w:rsid w:val="00654FFB"/>
    <w:rsid w:val="00656813"/>
    <w:rsid w:val="00656CF6"/>
    <w:rsid w:val="00660AC2"/>
    <w:rsid w:val="00660F99"/>
    <w:rsid w:val="006619D6"/>
    <w:rsid w:val="00661C94"/>
    <w:rsid w:val="00662048"/>
    <w:rsid w:val="00662714"/>
    <w:rsid w:val="006628CC"/>
    <w:rsid w:val="00663889"/>
    <w:rsid w:val="00663A56"/>
    <w:rsid w:val="006648AC"/>
    <w:rsid w:val="00664EE3"/>
    <w:rsid w:val="00665267"/>
    <w:rsid w:val="00666034"/>
    <w:rsid w:val="00666336"/>
    <w:rsid w:val="0066653C"/>
    <w:rsid w:val="00666C47"/>
    <w:rsid w:val="006676CA"/>
    <w:rsid w:val="00667C92"/>
    <w:rsid w:val="00667FC0"/>
    <w:rsid w:val="00672098"/>
    <w:rsid w:val="00673997"/>
    <w:rsid w:val="00673BFE"/>
    <w:rsid w:val="006764A1"/>
    <w:rsid w:val="00676B95"/>
    <w:rsid w:val="006801D1"/>
    <w:rsid w:val="00680CBA"/>
    <w:rsid w:val="006815AF"/>
    <w:rsid w:val="006828B9"/>
    <w:rsid w:val="0068327D"/>
    <w:rsid w:val="0068329C"/>
    <w:rsid w:val="0068358D"/>
    <w:rsid w:val="00683592"/>
    <w:rsid w:val="00683F21"/>
    <w:rsid w:val="006847D0"/>
    <w:rsid w:val="006855A2"/>
    <w:rsid w:val="0068567A"/>
    <w:rsid w:val="006857D5"/>
    <w:rsid w:val="00686295"/>
    <w:rsid w:val="006863D7"/>
    <w:rsid w:val="00687ABC"/>
    <w:rsid w:val="00687E6F"/>
    <w:rsid w:val="006923E3"/>
    <w:rsid w:val="0069242D"/>
    <w:rsid w:val="0069289E"/>
    <w:rsid w:val="006929CE"/>
    <w:rsid w:val="006938EF"/>
    <w:rsid w:val="00693A0C"/>
    <w:rsid w:val="00695350"/>
    <w:rsid w:val="006953B2"/>
    <w:rsid w:val="00696EFE"/>
    <w:rsid w:val="00697DFF"/>
    <w:rsid w:val="006A0D16"/>
    <w:rsid w:val="006A1E08"/>
    <w:rsid w:val="006A1F41"/>
    <w:rsid w:val="006A27E2"/>
    <w:rsid w:val="006A3104"/>
    <w:rsid w:val="006A39DA"/>
    <w:rsid w:val="006A3F42"/>
    <w:rsid w:val="006A42E5"/>
    <w:rsid w:val="006B01D1"/>
    <w:rsid w:val="006B1205"/>
    <w:rsid w:val="006B288B"/>
    <w:rsid w:val="006B436B"/>
    <w:rsid w:val="006B56E9"/>
    <w:rsid w:val="006B6609"/>
    <w:rsid w:val="006B6B42"/>
    <w:rsid w:val="006C0236"/>
    <w:rsid w:val="006C0B3F"/>
    <w:rsid w:val="006C0C7A"/>
    <w:rsid w:val="006C0CEE"/>
    <w:rsid w:val="006C2216"/>
    <w:rsid w:val="006C2F05"/>
    <w:rsid w:val="006C30E4"/>
    <w:rsid w:val="006C33D3"/>
    <w:rsid w:val="006C4A50"/>
    <w:rsid w:val="006C54A6"/>
    <w:rsid w:val="006C56C8"/>
    <w:rsid w:val="006C60CC"/>
    <w:rsid w:val="006C74DC"/>
    <w:rsid w:val="006C79E8"/>
    <w:rsid w:val="006D1C53"/>
    <w:rsid w:val="006D2607"/>
    <w:rsid w:val="006D39C9"/>
    <w:rsid w:val="006D3C36"/>
    <w:rsid w:val="006D400D"/>
    <w:rsid w:val="006D4272"/>
    <w:rsid w:val="006D577E"/>
    <w:rsid w:val="006D61B9"/>
    <w:rsid w:val="006D72CE"/>
    <w:rsid w:val="006E1B69"/>
    <w:rsid w:val="006E21AF"/>
    <w:rsid w:val="006E24BE"/>
    <w:rsid w:val="006E2E99"/>
    <w:rsid w:val="006E3156"/>
    <w:rsid w:val="006E31B8"/>
    <w:rsid w:val="006E3A49"/>
    <w:rsid w:val="006E47E5"/>
    <w:rsid w:val="006E48C2"/>
    <w:rsid w:val="006E4F07"/>
    <w:rsid w:val="006E5091"/>
    <w:rsid w:val="006E5BB2"/>
    <w:rsid w:val="006E6126"/>
    <w:rsid w:val="006E6B21"/>
    <w:rsid w:val="006F14CE"/>
    <w:rsid w:val="006F22E7"/>
    <w:rsid w:val="006F328E"/>
    <w:rsid w:val="006F3310"/>
    <w:rsid w:val="006F4223"/>
    <w:rsid w:val="006F502F"/>
    <w:rsid w:val="006F55D3"/>
    <w:rsid w:val="006F7575"/>
    <w:rsid w:val="006F762B"/>
    <w:rsid w:val="006F76DB"/>
    <w:rsid w:val="006F795C"/>
    <w:rsid w:val="00702852"/>
    <w:rsid w:val="007049AE"/>
    <w:rsid w:val="00704BC6"/>
    <w:rsid w:val="0070580B"/>
    <w:rsid w:val="00705C6C"/>
    <w:rsid w:val="00706DC3"/>
    <w:rsid w:val="007116EE"/>
    <w:rsid w:val="00711B2B"/>
    <w:rsid w:val="0071200B"/>
    <w:rsid w:val="00712E74"/>
    <w:rsid w:val="0071393F"/>
    <w:rsid w:val="00713C6C"/>
    <w:rsid w:val="007142A9"/>
    <w:rsid w:val="0071442F"/>
    <w:rsid w:val="00715622"/>
    <w:rsid w:val="0071587E"/>
    <w:rsid w:val="00716337"/>
    <w:rsid w:val="0071714B"/>
    <w:rsid w:val="00721290"/>
    <w:rsid w:val="00721936"/>
    <w:rsid w:val="00721A6F"/>
    <w:rsid w:val="0072369A"/>
    <w:rsid w:val="00723825"/>
    <w:rsid w:val="00723E4C"/>
    <w:rsid w:val="0072475E"/>
    <w:rsid w:val="00724794"/>
    <w:rsid w:val="007258EB"/>
    <w:rsid w:val="00725F99"/>
    <w:rsid w:val="007260F5"/>
    <w:rsid w:val="00726DAC"/>
    <w:rsid w:val="00726F32"/>
    <w:rsid w:val="00731F33"/>
    <w:rsid w:val="00732F9E"/>
    <w:rsid w:val="007344A6"/>
    <w:rsid w:val="007408DD"/>
    <w:rsid w:val="00741E65"/>
    <w:rsid w:val="00742351"/>
    <w:rsid w:val="00742D70"/>
    <w:rsid w:val="00742FDC"/>
    <w:rsid w:val="00743192"/>
    <w:rsid w:val="0074619B"/>
    <w:rsid w:val="0074629B"/>
    <w:rsid w:val="0074649C"/>
    <w:rsid w:val="00746982"/>
    <w:rsid w:val="00750E78"/>
    <w:rsid w:val="00751669"/>
    <w:rsid w:val="00751BBD"/>
    <w:rsid w:val="007523DA"/>
    <w:rsid w:val="00752E94"/>
    <w:rsid w:val="00755FFE"/>
    <w:rsid w:val="0075606A"/>
    <w:rsid w:val="00756141"/>
    <w:rsid w:val="0075622F"/>
    <w:rsid w:val="00756C8F"/>
    <w:rsid w:val="00756DBA"/>
    <w:rsid w:val="00760A1E"/>
    <w:rsid w:val="0076199D"/>
    <w:rsid w:val="00761D58"/>
    <w:rsid w:val="00762FDD"/>
    <w:rsid w:val="00763121"/>
    <w:rsid w:val="0076360B"/>
    <w:rsid w:val="00772402"/>
    <w:rsid w:val="007736CA"/>
    <w:rsid w:val="00773846"/>
    <w:rsid w:val="00773B66"/>
    <w:rsid w:val="00776E51"/>
    <w:rsid w:val="0078144A"/>
    <w:rsid w:val="00782442"/>
    <w:rsid w:val="00783266"/>
    <w:rsid w:val="007838B9"/>
    <w:rsid w:val="00783934"/>
    <w:rsid w:val="00783C08"/>
    <w:rsid w:val="007845C1"/>
    <w:rsid w:val="00784AC5"/>
    <w:rsid w:val="0078558E"/>
    <w:rsid w:val="00785EDA"/>
    <w:rsid w:val="00786304"/>
    <w:rsid w:val="00787C98"/>
    <w:rsid w:val="0079273C"/>
    <w:rsid w:val="00792877"/>
    <w:rsid w:val="0079315A"/>
    <w:rsid w:val="00793AD5"/>
    <w:rsid w:val="00794557"/>
    <w:rsid w:val="00796CC9"/>
    <w:rsid w:val="007A0EB1"/>
    <w:rsid w:val="007A3230"/>
    <w:rsid w:val="007A44CA"/>
    <w:rsid w:val="007A45D8"/>
    <w:rsid w:val="007A4F7E"/>
    <w:rsid w:val="007A72A6"/>
    <w:rsid w:val="007A7336"/>
    <w:rsid w:val="007A7983"/>
    <w:rsid w:val="007B00D6"/>
    <w:rsid w:val="007B1D30"/>
    <w:rsid w:val="007B308B"/>
    <w:rsid w:val="007B3C12"/>
    <w:rsid w:val="007B40CB"/>
    <w:rsid w:val="007B43EC"/>
    <w:rsid w:val="007B533F"/>
    <w:rsid w:val="007B5DBB"/>
    <w:rsid w:val="007B6E3A"/>
    <w:rsid w:val="007B782F"/>
    <w:rsid w:val="007B7B95"/>
    <w:rsid w:val="007B7E59"/>
    <w:rsid w:val="007C15AE"/>
    <w:rsid w:val="007C1DE5"/>
    <w:rsid w:val="007C20E7"/>
    <w:rsid w:val="007C2D44"/>
    <w:rsid w:val="007C3C41"/>
    <w:rsid w:val="007C4F64"/>
    <w:rsid w:val="007C50B4"/>
    <w:rsid w:val="007C56DF"/>
    <w:rsid w:val="007C5B2D"/>
    <w:rsid w:val="007C60E6"/>
    <w:rsid w:val="007C6A11"/>
    <w:rsid w:val="007D2EC9"/>
    <w:rsid w:val="007D3896"/>
    <w:rsid w:val="007D4558"/>
    <w:rsid w:val="007D52F2"/>
    <w:rsid w:val="007D5668"/>
    <w:rsid w:val="007D5F06"/>
    <w:rsid w:val="007D62AA"/>
    <w:rsid w:val="007E132D"/>
    <w:rsid w:val="007E17F3"/>
    <w:rsid w:val="007E39C6"/>
    <w:rsid w:val="007E4D54"/>
    <w:rsid w:val="007E7A6F"/>
    <w:rsid w:val="007F0144"/>
    <w:rsid w:val="007F03A6"/>
    <w:rsid w:val="007F1619"/>
    <w:rsid w:val="007F1E53"/>
    <w:rsid w:val="007F2F0D"/>
    <w:rsid w:val="007F5DD2"/>
    <w:rsid w:val="007F6B92"/>
    <w:rsid w:val="007F6DDD"/>
    <w:rsid w:val="007F6E20"/>
    <w:rsid w:val="007F7079"/>
    <w:rsid w:val="007F7D85"/>
    <w:rsid w:val="00801CB3"/>
    <w:rsid w:val="008021A8"/>
    <w:rsid w:val="008032AC"/>
    <w:rsid w:val="008033AD"/>
    <w:rsid w:val="0080477E"/>
    <w:rsid w:val="0080488B"/>
    <w:rsid w:val="00806DE5"/>
    <w:rsid w:val="00807F88"/>
    <w:rsid w:val="00807FDF"/>
    <w:rsid w:val="00812956"/>
    <w:rsid w:val="00812F0D"/>
    <w:rsid w:val="0081493D"/>
    <w:rsid w:val="00814F8E"/>
    <w:rsid w:val="00815F6B"/>
    <w:rsid w:val="00816C36"/>
    <w:rsid w:val="00816DDF"/>
    <w:rsid w:val="008170BD"/>
    <w:rsid w:val="00817F99"/>
    <w:rsid w:val="0082017A"/>
    <w:rsid w:val="008210F0"/>
    <w:rsid w:val="008215AA"/>
    <w:rsid w:val="008226E3"/>
    <w:rsid w:val="00822D51"/>
    <w:rsid w:val="00822EB5"/>
    <w:rsid w:val="00823CFB"/>
    <w:rsid w:val="00824D4F"/>
    <w:rsid w:val="00826B96"/>
    <w:rsid w:val="00830A8A"/>
    <w:rsid w:val="00830E4D"/>
    <w:rsid w:val="0083172D"/>
    <w:rsid w:val="008328F2"/>
    <w:rsid w:val="00832DC0"/>
    <w:rsid w:val="00834AA2"/>
    <w:rsid w:val="008353A5"/>
    <w:rsid w:val="00835832"/>
    <w:rsid w:val="00835C9A"/>
    <w:rsid w:val="00836428"/>
    <w:rsid w:val="00836824"/>
    <w:rsid w:val="00837396"/>
    <w:rsid w:val="0083758C"/>
    <w:rsid w:val="00837AD8"/>
    <w:rsid w:val="00837F08"/>
    <w:rsid w:val="00840825"/>
    <w:rsid w:val="0084276C"/>
    <w:rsid w:val="008441A4"/>
    <w:rsid w:val="00845837"/>
    <w:rsid w:val="0084713B"/>
    <w:rsid w:val="0084738D"/>
    <w:rsid w:val="0085129B"/>
    <w:rsid w:val="00853F5C"/>
    <w:rsid w:val="008543A9"/>
    <w:rsid w:val="00854598"/>
    <w:rsid w:val="00854ED5"/>
    <w:rsid w:val="00855480"/>
    <w:rsid w:val="00856699"/>
    <w:rsid w:val="008567E5"/>
    <w:rsid w:val="0085715C"/>
    <w:rsid w:val="00860C0C"/>
    <w:rsid w:val="00861F22"/>
    <w:rsid w:val="00862506"/>
    <w:rsid w:val="00864166"/>
    <w:rsid w:val="00864A81"/>
    <w:rsid w:val="0086503A"/>
    <w:rsid w:val="00865680"/>
    <w:rsid w:val="00865B9B"/>
    <w:rsid w:val="0086601C"/>
    <w:rsid w:val="008670B8"/>
    <w:rsid w:val="008673E7"/>
    <w:rsid w:val="00867876"/>
    <w:rsid w:val="008679F4"/>
    <w:rsid w:val="00870B31"/>
    <w:rsid w:val="00871B4A"/>
    <w:rsid w:val="00871BA6"/>
    <w:rsid w:val="00875B7D"/>
    <w:rsid w:val="008762FC"/>
    <w:rsid w:val="00877C14"/>
    <w:rsid w:val="0088017C"/>
    <w:rsid w:val="008804D9"/>
    <w:rsid w:val="00880E24"/>
    <w:rsid w:val="00882399"/>
    <w:rsid w:val="0088244C"/>
    <w:rsid w:val="00883304"/>
    <w:rsid w:val="00883498"/>
    <w:rsid w:val="00885BF6"/>
    <w:rsid w:val="008868DF"/>
    <w:rsid w:val="00887609"/>
    <w:rsid w:val="00887690"/>
    <w:rsid w:val="00887E01"/>
    <w:rsid w:val="0089069A"/>
    <w:rsid w:val="00891E11"/>
    <w:rsid w:val="008923FD"/>
    <w:rsid w:val="0089509F"/>
    <w:rsid w:val="00895A85"/>
    <w:rsid w:val="0089745C"/>
    <w:rsid w:val="008A0413"/>
    <w:rsid w:val="008A0B63"/>
    <w:rsid w:val="008A2785"/>
    <w:rsid w:val="008A3D66"/>
    <w:rsid w:val="008A48E5"/>
    <w:rsid w:val="008A587C"/>
    <w:rsid w:val="008A589B"/>
    <w:rsid w:val="008B0EE8"/>
    <w:rsid w:val="008B145D"/>
    <w:rsid w:val="008B14EC"/>
    <w:rsid w:val="008B1B2F"/>
    <w:rsid w:val="008B1BEB"/>
    <w:rsid w:val="008B27E5"/>
    <w:rsid w:val="008B3DA1"/>
    <w:rsid w:val="008B41DC"/>
    <w:rsid w:val="008B4702"/>
    <w:rsid w:val="008B4AF8"/>
    <w:rsid w:val="008B4CAF"/>
    <w:rsid w:val="008B6103"/>
    <w:rsid w:val="008B7C76"/>
    <w:rsid w:val="008C05B0"/>
    <w:rsid w:val="008C0C7D"/>
    <w:rsid w:val="008C0D82"/>
    <w:rsid w:val="008C1522"/>
    <w:rsid w:val="008C2A37"/>
    <w:rsid w:val="008C2A6A"/>
    <w:rsid w:val="008C58C6"/>
    <w:rsid w:val="008C641F"/>
    <w:rsid w:val="008D208A"/>
    <w:rsid w:val="008D3BFB"/>
    <w:rsid w:val="008D4B54"/>
    <w:rsid w:val="008D5431"/>
    <w:rsid w:val="008D6BFE"/>
    <w:rsid w:val="008D7589"/>
    <w:rsid w:val="008E0D33"/>
    <w:rsid w:val="008E2282"/>
    <w:rsid w:val="008E2A82"/>
    <w:rsid w:val="008E3529"/>
    <w:rsid w:val="008E3CE6"/>
    <w:rsid w:val="008E3D29"/>
    <w:rsid w:val="008E411A"/>
    <w:rsid w:val="008E597F"/>
    <w:rsid w:val="008E5C20"/>
    <w:rsid w:val="008E5DA6"/>
    <w:rsid w:val="008E61BD"/>
    <w:rsid w:val="008F01B4"/>
    <w:rsid w:val="008F45C5"/>
    <w:rsid w:val="008F4E8F"/>
    <w:rsid w:val="008F5703"/>
    <w:rsid w:val="008F612E"/>
    <w:rsid w:val="008F699E"/>
    <w:rsid w:val="008F7084"/>
    <w:rsid w:val="0090185C"/>
    <w:rsid w:val="00901B83"/>
    <w:rsid w:val="0090278E"/>
    <w:rsid w:val="00903866"/>
    <w:rsid w:val="009039CC"/>
    <w:rsid w:val="00903BA7"/>
    <w:rsid w:val="00903CCB"/>
    <w:rsid w:val="00903DAF"/>
    <w:rsid w:val="00905241"/>
    <w:rsid w:val="00907670"/>
    <w:rsid w:val="009118A8"/>
    <w:rsid w:val="00911E8C"/>
    <w:rsid w:val="009125F4"/>
    <w:rsid w:val="00913BBE"/>
    <w:rsid w:val="009142B0"/>
    <w:rsid w:val="00915D09"/>
    <w:rsid w:val="00916143"/>
    <w:rsid w:val="009166FA"/>
    <w:rsid w:val="00921EB1"/>
    <w:rsid w:val="00921F5E"/>
    <w:rsid w:val="009224C2"/>
    <w:rsid w:val="00923A71"/>
    <w:rsid w:val="00923C16"/>
    <w:rsid w:val="00924ADB"/>
    <w:rsid w:val="0092663B"/>
    <w:rsid w:val="00926805"/>
    <w:rsid w:val="00926D37"/>
    <w:rsid w:val="00926E82"/>
    <w:rsid w:val="00927E96"/>
    <w:rsid w:val="0093036E"/>
    <w:rsid w:val="00930830"/>
    <w:rsid w:val="00933A58"/>
    <w:rsid w:val="0093409A"/>
    <w:rsid w:val="00935F15"/>
    <w:rsid w:val="009364D9"/>
    <w:rsid w:val="009373B0"/>
    <w:rsid w:val="00937643"/>
    <w:rsid w:val="00937B9B"/>
    <w:rsid w:val="00937CC2"/>
    <w:rsid w:val="009436B3"/>
    <w:rsid w:val="009436DC"/>
    <w:rsid w:val="00943FA9"/>
    <w:rsid w:val="009460D7"/>
    <w:rsid w:val="00946970"/>
    <w:rsid w:val="00951384"/>
    <w:rsid w:val="009523A9"/>
    <w:rsid w:val="00952D36"/>
    <w:rsid w:val="00954918"/>
    <w:rsid w:val="009570BB"/>
    <w:rsid w:val="00957DB1"/>
    <w:rsid w:val="00960B3A"/>
    <w:rsid w:val="00963589"/>
    <w:rsid w:val="00963AA7"/>
    <w:rsid w:val="00963FED"/>
    <w:rsid w:val="0096480E"/>
    <w:rsid w:val="009653C2"/>
    <w:rsid w:val="0096702F"/>
    <w:rsid w:val="00970D8E"/>
    <w:rsid w:val="00972779"/>
    <w:rsid w:val="009739EE"/>
    <w:rsid w:val="009747ED"/>
    <w:rsid w:val="00975C4A"/>
    <w:rsid w:val="00976E1E"/>
    <w:rsid w:val="00977270"/>
    <w:rsid w:val="00977325"/>
    <w:rsid w:val="00977F53"/>
    <w:rsid w:val="0098003E"/>
    <w:rsid w:val="009810CB"/>
    <w:rsid w:val="009815F6"/>
    <w:rsid w:val="00981F33"/>
    <w:rsid w:val="00982707"/>
    <w:rsid w:val="00984134"/>
    <w:rsid w:val="009861DE"/>
    <w:rsid w:val="00986559"/>
    <w:rsid w:val="0098756B"/>
    <w:rsid w:val="00987F00"/>
    <w:rsid w:val="00990419"/>
    <w:rsid w:val="00993B77"/>
    <w:rsid w:val="0099442D"/>
    <w:rsid w:val="0099542E"/>
    <w:rsid w:val="009956CE"/>
    <w:rsid w:val="00996DE2"/>
    <w:rsid w:val="00997C10"/>
    <w:rsid w:val="009A0BFE"/>
    <w:rsid w:val="009A27DD"/>
    <w:rsid w:val="009A32D4"/>
    <w:rsid w:val="009A3345"/>
    <w:rsid w:val="009A4B74"/>
    <w:rsid w:val="009A52A5"/>
    <w:rsid w:val="009B0C07"/>
    <w:rsid w:val="009B11F5"/>
    <w:rsid w:val="009B2268"/>
    <w:rsid w:val="009B28F4"/>
    <w:rsid w:val="009B37DB"/>
    <w:rsid w:val="009B588F"/>
    <w:rsid w:val="009B58D4"/>
    <w:rsid w:val="009B6E37"/>
    <w:rsid w:val="009B74BC"/>
    <w:rsid w:val="009B7F48"/>
    <w:rsid w:val="009C1153"/>
    <w:rsid w:val="009C26AC"/>
    <w:rsid w:val="009C4A45"/>
    <w:rsid w:val="009C4EBE"/>
    <w:rsid w:val="009C683F"/>
    <w:rsid w:val="009C6D27"/>
    <w:rsid w:val="009D0C3A"/>
    <w:rsid w:val="009D2B40"/>
    <w:rsid w:val="009D3CD6"/>
    <w:rsid w:val="009D4E47"/>
    <w:rsid w:val="009D5229"/>
    <w:rsid w:val="009D5307"/>
    <w:rsid w:val="009D71FF"/>
    <w:rsid w:val="009D7DDA"/>
    <w:rsid w:val="009E025F"/>
    <w:rsid w:val="009E2D39"/>
    <w:rsid w:val="009E3848"/>
    <w:rsid w:val="009E3C38"/>
    <w:rsid w:val="009E3EA1"/>
    <w:rsid w:val="009E422A"/>
    <w:rsid w:val="009E451E"/>
    <w:rsid w:val="009E58C0"/>
    <w:rsid w:val="009E5ACC"/>
    <w:rsid w:val="009E6BC3"/>
    <w:rsid w:val="009E6EE1"/>
    <w:rsid w:val="009F087E"/>
    <w:rsid w:val="009F1608"/>
    <w:rsid w:val="009F2109"/>
    <w:rsid w:val="009F3054"/>
    <w:rsid w:val="009F393E"/>
    <w:rsid w:val="009F3B24"/>
    <w:rsid w:val="009F4502"/>
    <w:rsid w:val="009F4825"/>
    <w:rsid w:val="009F4AE3"/>
    <w:rsid w:val="009F4CD4"/>
    <w:rsid w:val="009F583C"/>
    <w:rsid w:val="00A00C2F"/>
    <w:rsid w:val="00A023D3"/>
    <w:rsid w:val="00A028FF"/>
    <w:rsid w:val="00A03BEC"/>
    <w:rsid w:val="00A04059"/>
    <w:rsid w:val="00A04F33"/>
    <w:rsid w:val="00A05019"/>
    <w:rsid w:val="00A054CE"/>
    <w:rsid w:val="00A059E0"/>
    <w:rsid w:val="00A063BC"/>
    <w:rsid w:val="00A066A4"/>
    <w:rsid w:val="00A06DF1"/>
    <w:rsid w:val="00A074CB"/>
    <w:rsid w:val="00A12E5E"/>
    <w:rsid w:val="00A13092"/>
    <w:rsid w:val="00A149A8"/>
    <w:rsid w:val="00A15F08"/>
    <w:rsid w:val="00A16332"/>
    <w:rsid w:val="00A1658A"/>
    <w:rsid w:val="00A169C8"/>
    <w:rsid w:val="00A17142"/>
    <w:rsid w:val="00A20961"/>
    <w:rsid w:val="00A20BE0"/>
    <w:rsid w:val="00A20C50"/>
    <w:rsid w:val="00A20CF7"/>
    <w:rsid w:val="00A22A5E"/>
    <w:rsid w:val="00A22D5C"/>
    <w:rsid w:val="00A23D90"/>
    <w:rsid w:val="00A24A91"/>
    <w:rsid w:val="00A273B7"/>
    <w:rsid w:val="00A3030A"/>
    <w:rsid w:val="00A30C7E"/>
    <w:rsid w:val="00A31CAE"/>
    <w:rsid w:val="00A37438"/>
    <w:rsid w:val="00A3799F"/>
    <w:rsid w:val="00A406FC"/>
    <w:rsid w:val="00A40EE8"/>
    <w:rsid w:val="00A415DC"/>
    <w:rsid w:val="00A41618"/>
    <w:rsid w:val="00A42FF5"/>
    <w:rsid w:val="00A4304A"/>
    <w:rsid w:val="00A4591D"/>
    <w:rsid w:val="00A45D01"/>
    <w:rsid w:val="00A46452"/>
    <w:rsid w:val="00A477D7"/>
    <w:rsid w:val="00A478A3"/>
    <w:rsid w:val="00A47E59"/>
    <w:rsid w:val="00A5000A"/>
    <w:rsid w:val="00A52093"/>
    <w:rsid w:val="00A534A6"/>
    <w:rsid w:val="00A53509"/>
    <w:rsid w:val="00A54D19"/>
    <w:rsid w:val="00A55F8B"/>
    <w:rsid w:val="00A5690C"/>
    <w:rsid w:val="00A57230"/>
    <w:rsid w:val="00A572B1"/>
    <w:rsid w:val="00A572DE"/>
    <w:rsid w:val="00A61C32"/>
    <w:rsid w:val="00A62E98"/>
    <w:rsid w:val="00A633FB"/>
    <w:rsid w:val="00A63541"/>
    <w:rsid w:val="00A66993"/>
    <w:rsid w:val="00A67390"/>
    <w:rsid w:val="00A67681"/>
    <w:rsid w:val="00A67B4C"/>
    <w:rsid w:val="00A67F5F"/>
    <w:rsid w:val="00A67FEF"/>
    <w:rsid w:val="00A70C0D"/>
    <w:rsid w:val="00A71FA8"/>
    <w:rsid w:val="00A73FB8"/>
    <w:rsid w:val="00A75327"/>
    <w:rsid w:val="00A76E6D"/>
    <w:rsid w:val="00A77D14"/>
    <w:rsid w:val="00A77E80"/>
    <w:rsid w:val="00A84234"/>
    <w:rsid w:val="00A863F9"/>
    <w:rsid w:val="00A8662F"/>
    <w:rsid w:val="00A9002E"/>
    <w:rsid w:val="00A9054F"/>
    <w:rsid w:val="00A90789"/>
    <w:rsid w:val="00A907ED"/>
    <w:rsid w:val="00A914BC"/>
    <w:rsid w:val="00A91F28"/>
    <w:rsid w:val="00A91FBF"/>
    <w:rsid w:val="00A92476"/>
    <w:rsid w:val="00A929E7"/>
    <w:rsid w:val="00A958E2"/>
    <w:rsid w:val="00A96DA3"/>
    <w:rsid w:val="00A973B3"/>
    <w:rsid w:val="00AA0E3A"/>
    <w:rsid w:val="00AA10D5"/>
    <w:rsid w:val="00AA277B"/>
    <w:rsid w:val="00AA2C50"/>
    <w:rsid w:val="00AA3489"/>
    <w:rsid w:val="00AA4712"/>
    <w:rsid w:val="00AA5ED3"/>
    <w:rsid w:val="00AA694F"/>
    <w:rsid w:val="00AA7351"/>
    <w:rsid w:val="00AB0EAF"/>
    <w:rsid w:val="00AB160F"/>
    <w:rsid w:val="00AB1B22"/>
    <w:rsid w:val="00AB3B05"/>
    <w:rsid w:val="00AB4A1E"/>
    <w:rsid w:val="00AB51CA"/>
    <w:rsid w:val="00AB6BBB"/>
    <w:rsid w:val="00AB6E17"/>
    <w:rsid w:val="00AB759D"/>
    <w:rsid w:val="00AC0A63"/>
    <w:rsid w:val="00AC1051"/>
    <w:rsid w:val="00AC1878"/>
    <w:rsid w:val="00AC1E02"/>
    <w:rsid w:val="00AC1E07"/>
    <w:rsid w:val="00AC3F4D"/>
    <w:rsid w:val="00AC6279"/>
    <w:rsid w:val="00AD14D0"/>
    <w:rsid w:val="00AD1A32"/>
    <w:rsid w:val="00AD1E78"/>
    <w:rsid w:val="00AD2837"/>
    <w:rsid w:val="00AD4874"/>
    <w:rsid w:val="00AD560E"/>
    <w:rsid w:val="00AD61A2"/>
    <w:rsid w:val="00AE072B"/>
    <w:rsid w:val="00AE0947"/>
    <w:rsid w:val="00AE1495"/>
    <w:rsid w:val="00AE252E"/>
    <w:rsid w:val="00AE2D95"/>
    <w:rsid w:val="00AE4E3D"/>
    <w:rsid w:val="00AE6113"/>
    <w:rsid w:val="00AF0C45"/>
    <w:rsid w:val="00AF25F4"/>
    <w:rsid w:val="00AF2706"/>
    <w:rsid w:val="00AF342F"/>
    <w:rsid w:val="00AF3A16"/>
    <w:rsid w:val="00AF3D22"/>
    <w:rsid w:val="00AF55D4"/>
    <w:rsid w:val="00AF6522"/>
    <w:rsid w:val="00AF73B5"/>
    <w:rsid w:val="00AF7ADE"/>
    <w:rsid w:val="00B00349"/>
    <w:rsid w:val="00B00693"/>
    <w:rsid w:val="00B01E96"/>
    <w:rsid w:val="00B02905"/>
    <w:rsid w:val="00B0599D"/>
    <w:rsid w:val="00B05FEF"/>
    <w:rsid w:val="00B06180"/>
    <w:rsid w:val="00B0691E"/>
    <w:rsid w:val="00B07704"/>
    <w:rsid w:val="00B1046E"/>
    <w:rsid w:val="00B11844"/>
    <w:rsid w:val="00B11C31"/>
    <w:rsid w:val="00B11C6F"/>
    <w:rsid w:val="00B13F0F"/>
    <w:rsid w:val="00B141BF"/>
    <w:rsid w:val="00B152AE"/>
    <w:rsid w:val="00B156CD"/>
    <w:rsid w:val="00B16834"/>
    <w:rsid w:val="00B170B6"/>
    <w:rsid w:val="00B2116C"/>
    <w:rsid w:val="00B21B23"/>
    <w:rsid w:val="00B22F14"/>
    <w:rsid w:val="00B23116"/>
    <w:rsid w:val="00B25C0A"/>
    <w:rsid w:val="00B27F30"/>
    <w:rsid w:val="00B312D8"/>
    <w:rsid w:val="00B31AFF"/>
    <w:rsid w:val="00B31C86"/>
    <w:rsid w:val="00B328FF"/>
    <w:rsid w:val="00B3416F"/>
    <w:rsid w:val="00B34573"/>
    <w:rsid w:val="00B34BD8"/>
    <w:rsid w:val="00B35188"/>
    <w:rsid w:val="00B37F5A"/>
    <w:rsid w:val="00B4007A"/>
    <w:rsid w:val="00B41050"/>
    <w:rsid w:val="00B445D2"/>
    <w:rsid w:val="00B47371"/>
    <w:rsid w:val="00B5005B"/>
    <w:rsid w:val="00B5063F"/>
    <w:rsid w:val="00B5072A"/>
    <w:rsid w:val="00B51ACD"/>
    <w:rsid w:val="00B51EAD"/>
    <w:rsid w:val="00B529C2"/>
    <w:rsid w:val="00B54A5A"/>
    <w:rsid w:val="00B55ACE"/>
    <w:rsid w:val="00B55E41"/>
    <w:rsid w:val="00B560DE"/>
    <w:rsid w:val="00B570A0"/>
    <w:rsid w:val="00B605B2"/>
    <w:rsid w:val="00B60D40"/>
    <w:rsid w:val="00B6106C"/>
    <w:rsid w:val="00B61659"/>
    <w:rsid w:val="00B619AC"/>
    <w:rsid w:val="00B62174"/>
    <w:rsid w:val="00B625C7"/>
    <w:rsid w:val="00B63266"/>
    <w:rsid w:val="00B6397E"/>
    <w:rsid w:val="00B63A2B"/>
    <w:rsid w:val="00B653CA"/>
    <w:rsid w:val="00B66131"/>
    <w:rsid w:val="00B663F1"/>
    <w:rsid w:val="00B667B9"/>
    <w:rsid w:val="00B67EFB"/>
    <w:rsid w:val="00B70A02"/>
    <w:rsid w:val="00B714F4"/>
    <w:rsid w:val="00B71F58"/>
    <w:rsid w:val="00B73432"/>
    <w:rsid w:val="00B74151"/>
    <w:rsid w:val="00B75D01"/>
    <w:rsid w:val="00B80253"/>
    <w:rsid w:val="00B80D0E"/>
    <w:rsid w:val="00B815FD"/>
    <w:rsid w:val="00B82851"/>
    <w:rsid w:val="00B82FB0"/>
    <w:rsid w:val="00B83F43"/>
    <w:rsid w:val="00B85613"/>
    <w:rsid w:val="00B8667E"/>
    <w:rsid w:val="00B87845"/>
    <w:rsid w:val="00B928D7"/>
    <w:rsid w:val="00B934F1"/>
    <w:rsid w:val="00B9470A"/>
    <w:rsid w:val="00B96307"/>
    <w:rsid w:val="00B96E9E"/>
    <w:rsid w:val="00B974FA"/>
    <w:rsid w:val="00BA07C1"/>
    <w:rsid w:val="00BA11A3"/>
    <w:rsid w:val="00BA1808"/>
    <w:rsid w:val="00BA2611"/>
    <w:rsid w:val="00BA50E6"/>
    <w:rsid w:val="00BA548E"/>
    <w:rsid w:val="00BA5F55"/>
    <w:rsid w:val="00BA6414"/>
    <w:rsid w:val="00BA66D4"/>
    <w:rsid w:val="00BA7362"/>
    <w:rsid w:val="00BB0600"/>
    <w:rsid w:val="00BB1D94"/>
    <w:rsid w:val="00BB2087"/>
    <w:rsid w:val="00BB2472"/>
    <w:rsid w:val="00BB2BB2"/>
    <w:rsid w:val="00BB399F"/>
    <w:rsid w:val="00BB40E8"/>
    <w:rsid w:val="00BB4809"/>
    <w:rsid w:val="00BB576F"/>
    <w:rsid w:val="00BC08E3"/>
    <w:rsid w:val="00BC3B77"/>
    <w:rsid w:val="00BC40AC"/>
    <w:rsid w:val="00BC4C03"/>
    <w:rsid w:val="00BC56B3"/>
    <w:rsid w:val="00BC7BDC"/>
    <w:rsid w:val="00BD082B"/>
    <w:rsid w:val="00BD0EFA"/>
    <w:rsid w:val="00BD3552"/>
    <w:rsid w:val="00BD5363"/>
    <w:rsid w:val="00BD6AB5"/>
    <w:rsid w:val="00BE0649"/>
    <w:rsid w:val="00BE0F19"/>
    <w:rsid w:val="00BE262B"/>
    <w:rsid w:val="00BE3714"/>
    <w:rsid w:val="00BE4462"/>
    <w:rsid w:val="00BE45E3"/>
    <w:rsid w:val="00BE672A"/>
    <w:rsid w:val="00BE6E20"/>
    <w:rsid w:val="00BE781C"/>
    <w:rsid w:val="00BE787A"/>
    <w:rsid w:val="00BE7AA6"/>
    <w:rsid w:val="00BF0AE2"/>
    <w:rsid w:val="00BF0C3E"/>
    <w:rsid w:val="00BF12D3"/>
    <w:rsid w:val="00BF170C"/>
    <w:rsid w:val="00BF18CB"/>
    <w:rsid w:val="00BF1DF2"/>
    <w:rsid w:val="00BF206F"/>
    <w:rsid w:val="00BF2AC2"/>
    <w:rsid w:val="00BF4318"/>
    <w:rsid w:val="00BF47B1"/>
    <w:rsid w:val="00BF4D6A"/>
    <w:rsid w:val="00BF53EB"/>
    <w:rsid w:val="00BF585F"/>
    <w:rsid w:val="00BF6C39"/>
    <w:rsid w:val="00BF70D3"/>
    <w:rsid w:val="00BF7E2B"/>
    <w:rsid w:val="00C018E6"/>
    <w:rsid w:val="00C02837"/>
    <w:rsid w:val="00C042F9"/>
    <w:rsid w:val="00C04414"/>
    <w:rsid w:val="00C04895"/>
    <w:rsid w:val="00C04D1D"/>
    <w:rsid w:val="00C0509B"/>
    <w:rsid w:val="00C050EA"/>
    <w:rsid w:val="00C05609"/>
    <w:rsid w:val="00C05696"/>
    <w:rsid w:val="00C05A6A"/>
    <w:rsid w:val="00C068C2"/>
    <w:rsid w:val="00C11854"/>
    <w:rsid w:val="00C11EFC"/>
    <w:rsid w:val="00C13F89"/>
    <w:rsid w:val="00C146A0"/>
    <w:rsid w:val="00C15B2B"/>
    <w:rsid w:val="00C1643D"/>
    <w:rsid w:val="00C16AE6"/>
    <w:rsid w:val="00C16E27"/>
    <w:rsid w:val="00C16E67"/>
    <w:rsid w:val="00C1787B"/>
    <w:rsid w:val="00C17965"/>
    <w:rsid w:val="00C203E7"/>
    <w:rsid w:val="00C20C53"/>
    <w:rsid w:val="00C235A3"/>
    <w:rsid w:val="00C25020"/>
    <w:rsid w:val="00C25FA6"/>
    <w:rsid w:val="00C26D10"/>
    <w:rsid w:val="00C27C39"/>
    <w:rsid w:val="00C303DD"/>
    <w:rsid w:val="00C31285"/>
    <w:rsid w:val="00C323B9"/>
    <w:rsid w:val="00C33122"/>
    <w:rsid w:val="00C332E8"/>
    <w:rsid w:val="00C3331B"/>
    <w:rsid w:val="00C33D41"/>
    <w:rsid w:val="00C359CA"/>
    <w:rsid w:val="00C36641"/>
    <w:rsid w:val="00C36CFC"/>
    <w:rsid w:val="00C36F71"/>
    <w:rsid w:val="00C37D48"/>
    <w:rsid w:val="00C41277"/>
    <w:rsid w:val="00C4142F"/>
    <w:rsid w:val="00C42288"/>
    <w:rsid w:val="00C43D68"/>
    <w:rsid w:val="00C441F2"/>
    <w:rsid w:val="00C44A2B"/>
    <w:rsid w:val="00C44A4A"/>
    <w:rsid w:val="00C44EBC"/>
    <w:rsid w:val="00C4507D"/>
    <w:rsid w:val="00C45B1F"/>
    <w:rsid w:val="00C4672B"/>
    <w:rsid w:val="00C46F62"/>
    <w:rsid w:val="00C473AF"/>
    <w:rsid w:val="00C4776A"/>
    <w:rsid w:val="00C478C5"/>
    <w:rsid w:val="00C50168"/>
    <w:rsid w:val="00C50F19"/>
    <w:rsid w:val="00C51C6E"/>
    <w:rsid w:val="00C51D1D"/>
    <w:rsid w:val="00C51DC0"/>
    <w:rsid w:val="00C55EBD"/>
    <w:rsid w:val="00C56237"/>
    <w:rsid w:val="00C60984"/>
    <w:rsid w:val="00C6157C"/>
    <w:rsid w:val="00C62050"/>
    <w:rsid w:val="00C6295C"/>
    <w:rsid w:val="00C62ABF"/>
    <w:rsid w:val="00C632C1"/>
    <w:rsid w:val="00C63E69"/>
    <w:rsid w:val="00C63F09"/>
    <w:rsid w:val="00C640AE"/>
    <w:rsid w:val="00C64E1E"/>
    <w:rsid w:val="00C65798"/>
    <w:rsid w:val="00C659BA"/>
    <w:rsid w:val="00C66164"/>
    <w:rsid w:val="00C662E8"/>
    <w:rsid w:val="00C66873"/>
    <w:rsid w:val="00C67DC8"/>
    <w:rsid w:val="00C70DA2"/>
    <w:rsid w:val="00C711DF"/>
    <w:rsid w:val="00C71CBA"/>
    <w:rsid w:val="00C76057"/>
    <w:rsid w:val="00C77B9D"/>
    <w:rsid w:val="00C800DE"/>
    <w:rsid w:val="00C80424"/>
    <w:rsid w:val="00C8135E"/>
    <w:rsid w:val="00C82ED4"/>
    <w:rsid w:val="00C8321B"/>
    <w:rsid w:val="00C83244"/>
    <w:rsid w:val="00C835B2"/>
    <w:rsid w:val="00C8395C"/>
    <w:rsid w:val="00C83BFB"/>
    <w:rsid w:val="00C840D0"/>
    <w:rsid w:val="00C84211"/>
    <w:rsid w:val="00C8478F"/>
    <w:rsid w:val="00C8580D"/>
    <w:rsid w:val="00C90A0C"/>
    <w:rsid w:val="00C91CB0"/>
    <w:rsid w:val="00C91CEB"/>
    <w:rsid w:val="00C9294F"/>
    <w:rsid w:val="00C93179"/>
    <w:rsid w:val="00C93E2C"/>
    <w:rsid w:val="00C93FEA"/>
    <w:rsid w:val="00C97127"/>
    <w:rsid w:val="00CA0968"/>
    <w:rsid w:val="00CA0F2D"/>
    <w:rsid w:val="00CA127C"/>
    <w:rsid w:val="00CA21D6"/>
    <w:rsid w:val="00CA33AF"/>
    <w:rsid w:val="00CA36BD"/>
    <w:rsid w:val="00CA3714"/>
    <w:rsid w:val="00CA39D6"/>
    <w:rsid w:val="00CA3B3F"/>
    <w:rsid w:val="00CA4EA5"/>
    <w:rsid w:val="00CA6AA4"/>
    <w:rsid w:val="00CA71CF"/>
    <w:rsid w:val="00CA7B7F"/>
    <w:rsid w:val="00CA7D2F"/>
    <w:rsid w:val="00CB1F52"/>
    <w:rsid w:val="00CB200D"/>
    <w:rsid w:val="00CB2690"/>
    <w:rsid w:val="00CB4233"/>
    <w:rsid w:val="00CB4CBB"/>
    <w:rsid w:val="00CB62A9"/>
    <w:rsid w:val="00CB7195"/>
    <w:rsid w:val="00CB7691"/>
    <w:rsid w:val="00CB7C0D"/>
    <w:rsid w:val="00CC0431"/>
    <w:rsid w:val="00CC11F3"/>
    <w:rsid w:val="00CC1294"/>
    <w:rsid w:val="00CC232B"/>
    <w:rsid w:val="00CC31FE"/>
    <w:rsid w:val="00CC3FB1"/>
    <w:rsid w:val="00CC4718"/>
    <w:rsid w:val="00CC505D"/>
    <w:rsid w:val="00CC57CB"/>
    <w:rsid w:val="00CC58E2"/>
    <w:rsid w:val="00CC5AA1"/>
    <w:rsid w:val="00CC5CAB"/>
    <w:rsid w:val="00CC6752"/>
    <w:rsid w:val="00CC6985"/>
    <w:rsid w:val="00CC725A"/>
    <w:rsid w:val="00CC7602"/>
    <w:rsid w:val="00CC77DC"/>
    <w:rsid w:val="00CC7C4A"/>
    <w:rsid w:val="00CC7DEE"/>
    <w:rsid w:val="00CD1091"/>
    <w:rsid w:val="00CD129A"/>
    <w:rsid w:val="00CD193B"/>
    <w:rsid w:val="00CD1F97"/>
    <w:rsid w:val="00CD2B2B"/>
    <w:rsid w:val="00CD4797"/>
    <w:rsid w:val="00CD4CBE"/>
    <w:rsid w:val="00CD58BC"/>
    <w:rsid w:val="00CD5ABE"/>
    <w:rsid w:val="00CD5C9B"/>
    <w:rsid w:val="00CD7BF3"/>
    <w:rsid w:val="00CE1067"/>
    <w:rsid w:val="00CE2B8B"/>
    <w:rsid w:val="00CE2F85"/>
    <w:rsid w:val="00CE40DF"/>
    <w:rsid w:val="00CE5401"/>
    <w:rsid w:val="00CE79CF"/>
    <w:rsid w:val="00CF06B0"/>
    <w:rsid w:val="00CF0966"/>
    <w:rsid w:val="00CF1133"/>
    <w:rsid w:val="00CF1F7F"/>
    <w:rsid w:val="00CF2085"/>
    <w:rsid w:val="00CF2A02"/>
    <w:rsid w:val="00CF38BE"/>
    <w:rsid w:val="00CF3FCA"/>
    <w:rsid w:val="00CF60EB"/>
    <w:rsid w:val="00CF6563"/>
    <w:rsid w:val="00CF657A"/>
    <w:rsid w:val="00CF66C3"/>
    <w:rsid w:val="00D00008"/>
    <w:rsid w:val="00D0102D"/>
    <w:rsid w:val="00D037C5"/>
    <w:rsid w:val="00D05EE6"/>
    <w:rsid w:val="00D066B4"/>
    <w:rsid w:val="00D06A50"/>
    <w:rsid w:val="00D12F55"/>
    <w:rsid w:val="00D12FE8"/>
    <w:rsid w:val="00D136C8"/>
    <w:rsid w:val="00D150B5"/>
    <w:rsid w:val="00D152BD"/>
    <w:rsid w:val="00D159FB"/>
    <w:rsid w:val="00D16176"/>
    <w:rsid w:val="00D17967"/>
    <w:rsid w:val="00D20787"/>
    <w:rsid w:val="00D20B77"/>
    <w:rsid w:val="00D20F5C"/>
    <w:rsid w:val="00D22D5C"/>
    <w:rsid w:val="00D22EC6"/>
    <w:rsid w:val="00D2481A"/>
    <w:rsid w:val="00D26164"/>
    <w:rsid w:val="00D2668E"/>
    <w:rsid w:val="00D273DA"/>
    <w:rsid w:val="00D27B99"/>
    <w:rsid w:val="00D301B7"/>
    <w:rsid w:val="00D3038B"/>
    <w:rsid w:val="00D3180C"/>
    <w:rsid w:val="00D3430C"/>
    <w:rsid w:val="00D3558E"/>
    <w:rsid w:val="00D3579D"/>
    <w:rsid w:val="00D35844"/>
    <w:rsid w:val="00D35F93"/>
    <w:rsid w:val="00D3676D"/>
    <w:rsid w:val="00D36A65"/>
    <w:rsid w:val="00D37AD0"/>
    <w:rsid w:val="00D37FB8"/>
    <w:rsid w:val="00D40D47"/>
    <w:rsid w:val="00D40D8A"/>
    <w:rsid w:val="00D42C94"/>
    <w:rsid w:val="00D4362B"/>
    <w:rsid w:val="00D46355"/>
    <w:rsid w:val="00D46E3E"/>
    <w:rsid w:val="00D46FC1"/>
    <w:rsid w:val="00D47A40"/>
    <w:rsid w:val="00D5076B"/>
    <w:rsid w:val="00D507B4"/>
    <w:rsid w:val="00D50BA3"/>
    <w:rsid w:val="00D50F46"/>
    <w:rsid w:val="00D51653"/>
    <w:rsid w:val="00D51707"/>
    <w:rsid w:val="00D51A4C"/>
    <w:rsid w:val="00D52B5A"/>
    <w:rsid w:val="00D530B5"/>
    <w:rsid w:val="00D5341F"/>
    <w:rsid w:val="00D536D4"/>
    <w:rsid w:val="00D5423C"/>
    <w:rsid w:val="00D54B4A"/>
    <w:rsid w:val="00D54BDF"/>
    <w:rsid w:val="00D54FF8"/>
    <w:rsid w:val="00D564A1"/>
    <w:rsid w:val="00D57BF9"/>
    <w:rsid w:val="00D614B7"/>
    <w:rsid w:val="00D61A27"/>
    <w:rsid w:val="00D62BA5"/>
    <w:rsid w:val="00D62EF2"/>
    <w:rsid w:val="00D6340F"/>
    <w:rsid w:val="00D66B8B"/>
    <w:rsid w:val="00D67970"/>
    <w:rsid w:val="00D704C4"/>
    <w:rsid w:val="00D70828"/>
    <w:rsid w:val="00D72A7B"/>
    <w:rsid w:val="00D72C84"/>
    <w:rsid w:val="00D752A4"/>
    <w:rsid w:val="00D75A5C"/>
    <w:rsid w:val="00D779A7"/>
    <w:rsid w:val="00D8024F"/>
    <w:rsid w:val="00D811C5"/>
    <w:rsid w:val="00D81743"/>
    <w:rsid w:val="00D81A5C"/>
    <w:rsid w:val="00D826AF"/>
    <w:rsid w:val="00D83155"/>
    <w:rsid w:val="00D83A52"/>
    <w:rsid w:val="00D83C39"/>
    <w:rsid w:val="00D8527E"/>
    <w:rsid w:val="00D854B6"/>
    <w:rsid w:val="00D855BC"/>
    <w:rsid w:val="00D869A5"/>
    <w:rsid w:val="00D87105"/>
    <w:rsid w:val="00D877A1"/>
    <w:rsid w:val="00D906F9"/>
    <w:rsid w:val="00D90FB1"/>
    <w:rsid w:val="00D91353"/>
    <w:rsid w:val="00D92800"/>
    <w:rsid w:val="00D9288A"/>
    <w:rsid w:val="00D93CC8"/>
    <w:rsid w:val="00D95812"/>
    <w:rsid w:val="00D95BD4"/>
    <w:rsid w:val="00D97883"/>
    <w:rsid w:val="00DA09EE"/>
    <w:rsid w:val="00DA0AE6"/>
    <w:rsid w:val="00DA0BCC"/>
    <w:rsid w:val="00DA1540"/>
    <w:rsid w:val="00DA22E9"/>
    <w:rsid w:val="00DA2D72"/>
    <w:rsid w:val="00DA5149"/>
    <w:rsid w:val="00DA5A82"/>
    <w:rsid w:val="00DA695A"/>
    <w:rsid w:val="00DA7334"/>
    <w:rsid w:val="00DB0292"/>
    <w:rsid w:val="00DB0572"/>
    <w:rsid w:val="00DB14E9"/>
    <w:rsid w:val="00DB1E48"/>
    <w:rsid w:val="00DB2902"/>
    <w:rsid w:val="00DB40FA"/>
    <w:rsid w:val="00DB606B"/>
    <w:rsid w:val="00DB7B81"/>
    <w:rsid w:val="00DC0246"/>
    <w:rsid w:val="00DC1840"/>
    <w:rsid w:val="00DC1BF4"/>
    <w:rsid w:val="00DC27DF"/>
    <w:rsid w:val="00DC471B"/>
    <w:rsid w:val="00DC50EC"/>
    <w:rsid w:val="00DC5AB5"/>
    <w:rsid w:val="00DC60AD"/>
    <w:rsid w:val="00DC74AE"/>
    <w:rsid w:val="00DC7B0A"/>
    <w:rsid w:val="00DD0F7E"/>
    <w:rsid w:val="00DD1D85"/>
    <w:rsid w:val="00DD3235"/>
    <w:rsid w:val="00DD47FF"/>
    <w:rsid w:val="00DD5671"/>
    <w:rsid w:val="00DE0343"/>
    <w:rsid w:val="00DE07CE"/>
    <w:rsid w:val="00DE128E"/>
    <w:rsid w:val="00DE1F20"/>
    <w:rsid w:val="00DE575F"/>
    <w:rsid w:val="00DE67A5"/>
    <w:rsid w:val="00DF0CC2"/>
    <w:rsid w:val="00DF1BF4"/>
    <w:rsid w:val="00DF1FE0"/>
    <w:rsid w:val="00DF207E"/>
    <w:rsid w:val="00DF2220"/>
    <w:rsid w:val="00DF2C8A"/>
    <w:rsid w:val="00DF4350"/>
    <w:rsid w:val="00DF4D70"/>
    <w:rsid w:val="00DF5C0D"/>
    <w:rsid w:val="00DF711E"/>
    <w:rsid w:val="00DF74C7"/>
    <w:rsid w:val="00DF7C71"/>
    <w:rsid w:val="00DF7E31"/>
    <w:rsid w:val="00E00C63"/>
    <w:rsid w:val="00E00F66"/>
    <w:rsid w:val="00E02240"/>
    <w:rsid w:val="00E02EE8"/>
    <w:rsid w:val="00E0421C"/>
    <w:rsid w:val="00E051F2"/>
    <w:rsid w:val="00E05F83"/>
    <w:rsid w:val="00E067EB"/>
    <w:rsid w:val="00E1013F"/>
    <w:rsid w:val="00E10D6B"/>
    <w:rsid w:val="00E11BE8"/>
    <w:rsid w:val="00E11C2C"/>
    <w:rsid w:val="00E12597"/>
    <w:rsid w:val="00E14867"/>
    <w:rsid w:val="00E14EE8"/>
    <w:rsid w:val="00E170BB"/>
    <w:rsid w:val="00E173AA"/>
    <w:rsid w:val="00E17ABF"/>
    <w:rsid w:val="00E24D05"/>
    <w:rsid w:val="00E24FF1"/>
    <w:rsid w:val="00E2505D"/>
    <w:rsid w:val="00E2520A"/>
    <w:rsid w:val="00E2523A"/>
    <w:rsid w:val="00E25792"/>
    <w:rsid w:val="00E309C8"/>
    <w:rsid w:val="00E30DC3"/>
    <w:rsid w:val="00E31394"/>
    <w:rsid w:val="00E3345C"/>
    <w:rsid w:val="00E33A28"/>
    <w:rsid w:val="00E35D7A"/>
    <w:rsid w:val="00E35F12"/>
    <w:rsid w:val="00E366B1"/>
    <w:rsid w:val="00E3689A"/>
    <w:rsid w:val="00E3783C"/>
    <w:rsid w:val="00E40039"/>
    <w:rsid w:val="00E404AC"/>
    <w:rsid w:val="00E40D56"/>
    <w:rsid w:val="00E41053"/>
    <w:rsid w:val="00E4161C"/>
    <w:rsid w:val="00E41B26"/>
    <w:rsid w:val="00E41F47"/>
    <w:rsid w:val="00E4208D"/>
    <w:rsid w:val="00E420F7"/>
    <w:rsid w:val="00E42499"/>
    <w:rsid w:val="00E43C7B"/>
    <w:rsid w:val="00E441E8"/>
    <w:rsid w:val="00E442D4"/>
    <w:rsid w:val="00E45032"/>
    <w:rsid w:val="00E461BF"/>
    <w:rsid w:val="00E4623E"/>
    <w:rsid w:val="00E471C5"/>
    <w:rsid w:val="00E5058A"/>
    <w:rsid w:val="00E50C7D"/>
    <w:rsid w:val="00E5174E"/>
    <w:rsid w:val="00E52A24"/>
    <w:rsid w:val="00E52B49"/>
    <w:rsid w:val="00E52BB0"/>
    <w:rsid w:val="00E53EF8"/>
    <w:rsid w:val="00E54F18"/>
    <w:rsid w:val="00E56FAC"/>
    <w:rsid w:val="00E577CA"/>
    <w:rsid w:val="00E5789D"/>
    <w:rsid w:val="00E57CE7"/>
    <w:rsid w:val="00E60349"/>
    <w:rsid w:val="00E62530"/>
    <w:rsid w:val="00E62621"/>
    <w:rsid w:val="00E6360B"/>
    <w:rsid w:val="00E65083"/>
    <w:rsid w:val="00E661E6"/>
    <w:rsid w:val="00E66337"/>
    <w:rsid w:val="00E67C4E"/>
    <w:rsid w:val="00E701D5"/>
    <w:rsid w:val="00E71117"/>
    <w:rsid w:val="00E71407"/>
    <w:rsid w:val="00E714FC"/>
    <w:rsid w:val="00E72D86"/>
    <w:rsid w:val="00E73E58"/>
    <w:rsid w:val="00E73EA3"/>
    <w:rsid w:val="00E74708"/>
    <w:rsid w:val="00E75030"/>
    <w:rsid w:val="00E75176"/>
    <w:rsid w:val="00E7723F"/>
    <w:rsid w:val="00E817F0"/>
    <w:rsid w:val="00E831B5"/>
    <w:rsid w:val="00E85B94"/>
    <w:rsid w:val="00E87953"/>
    <w:rsid w:val="00E9010E"/>
    <w:rsid w:val="00E90CFC"/>
    <w:rsid w:val="00E92960"/>
    <w:rsid w:val="00E92C63"/>
    <w:rsid w:val="00E92F5D"/>
    <w:rsid w:val="00E94A27"/>
    <w:rsid w:val="00E96C3B"/>
    <w:rsid w:val="00E9765F"/>
    <w:rsid w:val="00EA07EA"/>
    <w:rsid w:val="00EA19C4"/>
    <w:rsid w:val="00EA1DF9"/>
    <w:rsid w:val="00EA2177"/>
    <w:rsid w:val="00EA30D1"/>
    <w:rsid w:val="00EA4DBA"/>
    <w:rsid w:val="00EA5F09"/>
    <w:rsid w:val="00EA5F1D"/>
    <w:rsid w:val="00EA687D"/>
    <w:rsid w:val="00EA6CC6"/>
    <w:rsid w:val="00EA6DB5"/>
    <w:rsid w:val="00EA6E58"/>
    <w:rsid w:val="00EB0E54"/>
    <w:rsid w:val="00EB3029"/>
    <w:rsid w:val="00EB42AF"/>
    <w:rsid w:val="00EB4978"/>
    <w:rsid w:val="00EB585A"/>
    <w:rsid w:val="00EB7558"/>
    <w:rsid w:val="00EB7F42"/>
    <w:rsid w:val="00EC00CF"/>
    <w:rsid w:val="00EC0C84"/>
    <w:rsid w:val="00EC11E4"/>
    <w:rsid w:val="00EC1FC4"/>
    <w:rsid w:val="00EC3E11"/>
    <w:rsid w:val="00EC47F7"/>
    <w:rsid w:val="00EC5EDF"/>
    <w:rsid w:val="00EC6200"/>
    <w:rsid w:val="00EC622E"/>
    <w:rsid w:val="00EC6F5A"/>
    <w:rsid w:val="00ED214A"/>
    <w:rsid w:val="00ED2A3B"/>
    <w:rsid w:val="00ED4BF6"/>
    <w:rsid w:val="00ED630C"/>
    <w:rsid w:val="00ED6EA3"/>
    <w:rsid w:val="00ED75E1"/>
    <w:rsid w:val="00EE0A3C"/>
    <w:rsid w:val="00EE1442"/>
    <w:rsid w:val="00EE29B4"/>
    <w:rsid w:val="00EE2C21"/>
    <w:rsid w:val="00EE3892"/>
    <w:rsid w:val="00EE3B81"/>
    <w:rsid w:val="00EE3FFF"/>
    <w:rsid w:val="00EE5578"/>
    <w:rsid w:val="00EE6D01"/>
    <w:rsid w:val="00EE7F59"/>
    <w:rsid w:val="00EF0731"/>
    <w:rsid w:val="00EF0932"/>
    <w:rsid w:val="00EF13AB"/>
    <w:rsid w:val="00EF1CF8"/>
    <w:rsid w:val="00EF37C4"/>
    <w:rsid w:val="00EF5AB1"/>
    <w:rsid w:val="00EF701E"/>
    <w:rsid w:val="00F003CF"/>
    <w:rsid w:val="00F022D2"/>
    <w:rsid w:val="00F0274A"/>
    <w:rsid w:val="00F030A5"/>
    <w:rsid w:val="00F031DB"/>
    <w:rsid w:val="00F04BD6"/>
    <w:rsid w:val="00F05D08"/>
    <w:rsid w:val="00F1189F"/>
    <w:rsid w:val="00F128C5"/>
    <w:rsid w:val="00F130D3"/>
    <w:rsid w:val="00F15219"/>
    <w:rsid w:val="00F17384"/>
    <w:rsid w:val="00F207C6"/>
    <w:rsid w:val="00F20F56"/>
    <w:rsid w:val="00F23289"/>
    <w:rsid w:val="00F244EF"/>
    <w:rsid w:val="00F24C5A"/>
    <w:rsid w:val="00F25681"/>
    <w:rsid w:val="00F25E5C"/>
    <w:rsid w:val="00F26CFE"/>
    <w:rsid w:val="00F273A4"/>
    <w:rsid w:val="00F31034"/>
    <w:rsid w:val="00F3226F"/>
    <w:rsid w:val="00F32289"/>
    <w:rsid w:val="00F3248A"/>
    <w:rsid w:val="00F34321"/>
    <w:rsid w:val="00F34B10"/>
    <w:rsid w:val="00F34E60"/>
    <w:rsid w:val="00F36119"/>
    <w:rsid w:val="00F400EF"/>
    <w:rsid w:val="00F40550"/>
    <w:rsid w:val="00F41D61"/>
    <w:rsid w:val="00F437C8"/>
    <w:rsid w:val="00F44332"/>
    <w:rsid w:val="00F446AA"/>
    <w:rsid w:val="00F44925"/>
    <w:rsid w:val="00F4641D"/>
    <w:rsid w:val="00F47DAA"/>
    <w:rsid w:val="00F50D0A"/>
    <w:rsid w:val="00F53279"/>
    <w:rsid w:val="00F54197"/>
    <w:rsid w:val="00F54B45"/>
    <w:rsid w:val="00F552C8"/>
    <w:rsid w:val="00F56841"/>
    <w:rsid w:val="00F56ACF"/>
    <w:rsid w:val="00F60188"/>
    <w:rsid w:val="00F61607"/>
    <w:rsid w:val="00F6190B"/>
    <w:rsid w:val="00F61D62"/>
    <w:rsid w:val="00F62198"/>
    <w:rsid w:val="00F63521"/>
    <w:rsid w:val="00F66AC3"/>
    <w:rsid w:val="00F7152E"/>
    <w:rsid w:val="00F725B2"/>
    <w:rsid w:val="00F72D5B"/>
    <w:rsid w:val="00F745AE"/>
    <w:rsid w:val="00F74E6B"/>
    <w:rsid w:val="00F74FFE"/>
    <w:rsid w:val="00F754FA"/>
    <w:rsid w:val="00F75BB7"/>
    <w:rsid w:val="00F7631C"/>
    <w:rsid w:val="00F7716E"/>
    <w:rsid w:val="00F81C0D"/>
    <w:rsid w:val="00F8220A"/>
    <w:rsid w:val="00F828B3"/>
    <w:rsid w:val="00F82E99"/>
    <w:rsid w:val="00F8495B"/>
    <w:rsid w:val="00F853A0"/>
    <w:rsid w:val="00F86334"/>
    <w:rsid w:val="00F91B78"/>
    <w:rsid w:val="00F92620"/>
    <w:rsid w:val="00F92DF1"/>
    <w:rsid w:val="00F93A10"/>
    <w:rsid w:val="00F94978"/>
    <w:rsid w:val="00F95D20"/>
    <w:rsid w:val="00F97440"/>
    <w:rsid w:val="00F9775E"/>
    <w:rsid w:val="00FA00EA"/>
    <w:rsid w:val="00FA201E"/>
    <w:rsid w:val="00FA2FDE"/>
    <w:rsid w:val="00FA331B"/>
    <w:rsid w:val="00FA3C3C"/>
    <w:rsid w:val="00FA430C"/>
    <w:rsid w:val="00FA5DAA"/>
    <w:rsid w:val="00FA6BCD"/>
    <w:rsid w:val="00FA726E"/>
    <w:rsid w:val="00FA7F5D"/>
    <w:rsid w:val="00FB05D4"/>
    <w:rsid w:val="00FB11BC"/>
    <w:rsid w:val="00FB1297"/>
    <w:rsid w:val="00FB2783"/>
    <w:rsid w:val="00FB3593"/>
    <w:rsid w:val="00FB35A8"/>
    <w:rsid w:val="00FB3A9D"/>
    <w:rsid w:val="00FB4BE9"/>
    <w:rsid w:val="00FB61F1"/>
    <w:rsid w:val="00FB6DB0"/>
    <w:rsid w:val="00FB75C0"/>
    <w:rsid w:val="00FC04F8"/>
    <w:rsid w:val="00FC07EB"/>
    <w:rsid w:val="00FC1A8D"/>
    <w:rsid w:val="00FC2401"/>
    <w:rsid w:val="00FC53AD"/>
    <w:rsid w:val="00FC7F81"/>
    <w:rsid w:val="00FD0EC9"/>
    <w:rsid w:val="00FD1085"/>
    <w:rsid w:val="00FD27E5"/>
    <w:rsid w:val="00FD393E"/>
    <w:rsid w:val="00FD3C8F"/>
    <w:rsid w:val="00FD53FA"/>
    <w:rsid w:val="00FD655D"/>
    <w:rsid w:val="00FD6740"/>
    <w:rsid w:val="00FD7AFA"/>
    <w:rsid w:val="00FE17E9"/>
    <w:rsid w:val="00FE3927"/>
    <w:rsid w:val="00FE4026"/>
    <w:rsid w:val="00FE44FF"/>
    <w:rsid w:val="00FE56C5"/>
    <w:rsid w:val="00FF1493"/>
    <w:rsid w:val="00FF220D"/>
    <w:rsid w:val="00FF333A"/>
    <w:rsid w:val="00FF3AC7"/>
    <w:rsid w:val="00FF3D2D"/>
    <w:rsid w:val="00FF6237"/>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A0"/>
    <w:rPr>
      <w:sz w:val="24"/>
      <w:szCs w:val="24"/>
    </w:rPr>
  </w:style>
  <w:style w:type="paragraph" w:styleId="11">
    <w:name w:val="heading 1"/>
    <w:basedOn w:val="a"/>
    <w:next w:val="a"/>
    <w:qFormat/>
    <w:rsid w:val="007B782F"/>
    <w:pPr>
      <w:keepNext/>
      <w:jc w:val="center"/>
      <w:outlineLvl w:val="0"/>
    </w:pPr>
    <w:rPr>
      <w:b/>
      <w:bCs/>
    </w:rPr>
  </w:style>
  <w:style w:type="paragraph" w:styleId="2">
    <w:name w:val="heading 2"/>
    <w:basedOn w:val="a"/>
    <w:next w:val="a"/>
    <w:qFormat/>
    <w:rsid w:val="00815F6B"/>
    <w:pPr>
      <w:keepNext/>
      <w:widowControl w:val="0"/>
      <w:shd w:val="clear" w:color="auto" w:fill="FFFFFF"/>
      <w:jc w:val="both"/>
      <w:outlineLvl w:val="1"/>
    </w:pPr>
    <w:rPr>
      <w:b/>
      <w:bCs/>
      <w:color w:val="000000"/>
      <w:spacing w:val="-2"/>
      <w:sz w:val="28"/>
      <w:szCs w:val="28"/>
    </w:rPr>
  </w:style>
  <w:style w:type="paragraph" w:styleId="3">
    <w:name w:val="heading 3"/>
    <w:basedOn w:val="a"/>
    <w:next w:val="a"/>
    <w:qFormat/>
    <w:rsid w:val="007B782F"/>
    <w:pPr>
      <w:keepNext/>
      <w:jc w:val="center"/>
      <w:outlineLvl w:val="2"/>
    </w:pPr>
    <w:rPr>
      <w:b/>
      <w:sz w:val="28"/>
    </w:rPr>
  </w:style>
  <w:style w:type="paragraph" w:styleId="4">
    <w:name w:val="heading 4"/>
    <w:basedOn w:val="a"/>
    <w:next w:val="a"/>
    <w:qFormat/>
    <w:rsid w:val="00815F6B"/>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7B782F"/>
    <w:pPr>
      <w:keepNext/>
      <w:jc w:val="right"/>
      <w:outlineLvl w:val="4"/>
    </w:pPr>
    <w:rPr>
      <w:b/>
      <w:bCs/>
      <w:sz w:val="28"/>
    </w:rPr>
  </w:style>
  <w:style w:type="paragraph" w:styleId="6">
    <w:name w:val="heading 6"/>
    <w:basedOn w:val="a"/>
    <w:next w:val="a"/>
    <w:link w:val="60"/>
    <w:qFormat/>
    <w:rsid w:val="007B782F"/>
    <w:pPr>
      <w:keepNext/>
      <w:outlineLvl w:val="5"/>
    </w:pPr>
    <w:rPr>
      <w:sz w:val="28"/>
    </w:rPr>
  </w:style>
  <w:style w:type="paragraph" w:styleId="7">
    <w:name w:val="heading 7"/>
    <w:basedOn w:val="a"/>
    <w:next w:val="a"/>
    <w:qFormat/>
    <w:rsid w:val="007B782F"/>
    <w:pPr>
      <w:keepNext/>
      <w:tabs>
        <w:tab w:val="left" w:pos="6030"/>
      </w:tabs>
      <w:jc w:val="center"/>
      <w:outlineLvl w:val="6"/>
    </w:pPr>
    <w:rPr>
      <w:b/>
      <w:bCs/>
      <w:sz w:val="26"/>
    </w:rPr>
  </w:style>
  <w:style w:type="paragraph" w:styleId="8">
    <w:name w:val="heading 8"/>
    <w:basedOn w:val="a"/>
    <w:next w:val="a"/>
    <w:qFormat/>
    <w:rsid w:val="007B782F"/>
    <w:pPr>
      <w:spacing w:before="240" w:after="60"/>
      <w:outlineLvl w:val="7"/>
    </w:pPr>
    <w:rPr>
      <w:i/>
      <w:iCs/>
    </w:rPr>
  </w:style>
  <w:style w:type="paragraph" w:styleId="9">
    <w:name w:val="heading 9"/>
    <w:basedOn w:val="a"/>
    <w:next w:val="a"/>
    <w:qFormat/>
    <w:rsid w:val="007B78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18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5823A5"/>
    <w:pPr>
      <w:spacing w:after="160" w:line="240" w:lineRule="exact"/>
    </w:pPr>
    <w:rPr>
      <w:rFonts w:ascii="Verdana" w:hAnsi="Verdana"/>
      <w:sz w:val="20"/>
      <w:szCs w:val="20"/>
      <w:lang w:val="en-US" w:eastAsia="en-US"/>
    </w:rPr>
  </w:style>
  <w:style w:type="paragraph" w:styleId="a5">
    <w:name w:val="Title"/>
    <w:basedOn w:val="a"/>
    <w:qFormat/>
    <w:rsid w:val="00CB7691"/>
    <w:pPr>
      <w:jc w:val="center"/>
    </w:pPr>
    <w:rPr>
      <w:sz w:val="28"/>
    </w:rPr>
  </w:style>
  <w:style w:type="paragraph" w:styleId="a6">
    <w:name w:val="Body Text"/>
    <w:basedOn w:val="a"/>
    <w:link w:val="a7"/>
    <w:rsid w:val="00CB2690"/>
    <w:pPr>
      <w:suppressAutoHyphens/>
      <w:jc w:val="both"/>
    </w:pPr>
    <w:rPr>
      <w:sz w:val="26"/>
      <w:szCs w:val="20"/>
      <w:lang w:eastAsia="ar-SA"/>
    </w:rPr>
  </w:style>
  <w:style w:type="paragraph" w:customStyle="1" w:styleId="a8">
    <w:name w:val="Знак"/>
    <w:basedOn w:val="a"/>
    <w:rsid w:val="00FB1297"/>
    <w:pPr>
      <w:spacing w:after="160" w:line="240" w:lineRule="exact"/>
    </w:pPr>
    <w:rPr>
      <w:rFonts w:ascii="Verdana" w:hAnsi="Verdana"/>
      <w:sz w:val="20"/>
      <w:szCs w:val="20"/>
      <w:lang w:val="en-US" w:eastAsia="en-US"/>
    </w:rPr>
  </w:style>
  <w:style w:type="paragraph" w:customStyle="1" w:styleId="12">
    <w:name w:val="Обычный1"/>
    <w:rsid w:val="00C71CBA"/>
    <w:pPr>
      <w:widowControl w:val="0"/>
    </w:pPr>
  </w:style>
  <w:style w:type="paragraph" w:customStyle="1" w:styleId="13">
    <w:name w:val="Знак1"/>
    <w:basedOn w:val="a"/>
    <w:rsid w:val="00C71CBA"/>
    <w:pPr>
      <w:spacing w:after="160" w:line="240" w:lineRule="exact"/>
    </w:pPr>
    <w:rPr>
      <w:rFonts w:ascii="Verdana" w:hAnsi="Verdana"/>
      <w:sz w:val="20"/>
      <w:szCs w:val="20"/>
      <w:lang w:val="en-US" w:eastAsia="en-US"/>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C71CBA"/>
    <w:rPr>
      <w:sz w:val="20"/>
      <w:szCs w:val="20"/>
    </w:rPr>
  </w:style>
  <w:style w:type="paragraph" w:styleId="ab">
    <w:name w:val="Balloon Text"/>
    <w:basedOn w:val="a"/>
    <w:semiHidden/>
    <w:rsid w:val="001C7FD3"/>
    <w:rPr>
      <w:rFonts w:ascii="Tahoma" w:hAnsi="Tahoma" w:cs="Tahoma"/>
      <w:sz w:val="16"/>
      <w:szCs w:val="16"/>
    </w:rPr>
  </w:style>
  <w:style w:type="paragraph" w:styleId="30">
    <w:name w:val="Body Text 3"/>
    <w:basedOn w:val="a"/>
    <w:rsid w:val="00F44332"/>
    <w:pPr>
      <w:widowControl w:val="0"/>
      <w:spacing w:after="120" w:line="300" w:lineRule="auto"/>
    </w:pPr>
    <w:rPr>
      <w:sz w:val="16"/>
      <w:szCs w:val="16"/>
    </w:rPr>
  </w:style>
  <w:style w:type="character" w:styleId="ac">
    <w:name w:val="footnote reference"/>
    <w:aliases w:val="Ссылка на сноску 45"/>
    <w:rsid w:val="00127F67"/>
    <w:rPr>
      <w:vertAlign w:val="superscript"/>
    </w:rPr>
  </w:style>
  <w:style w:type="paragraph" w:styleId="ad">
    <w:name w:val="Normal (Web)"/>
    <w:aliases w:val="Обычный (Web)"/>
    <w:basedOn w:val="a"/>
    <w:uiPriority w:val="99"/>
    <w:rsid w:val="00FF719D"/>
    <w:pPr>
      <w:spacing w:before="100" w:beforeAutospacing="1" w:after="100" w:afterAutospacing="1"/>
    </w:pPr>
  </w:style>
  <w:style w:type="paragraph" w:styleId="20">
    <w:name w:val="Body Text 2"/>
    <w:basedOn w:val="a"/>
    <w:rsid w:val="00E1013F"/>
    <w:pPr>
      <w:spacing w:after="120" w:line="480" w:lineRule="auto"/>
    </w:pPr>
    <w:rPr>
      <w:sz w:val="28"/>
    </w:rPr>
  </w:style>
  <w:style w:type="paragraph" w:customStyle="1" w:styleId="ConsPlusTitle">
    <w:name w:val="ConsPlusTitle"/>
    <w:rsid w:val="00E1013F"/>
    <w:pPr>
      <w:autoSpaceDE w:val="0"/>
      <w:autoSpaceDN w:val="0"/>
      <w:adjustRightInd w:val="0"/>
    </w:pPr>
    <w:rPr>
      <w:rFonts w:ascii="Arial" w:hAnsi="Arial" w:cs="Arial"/>
      <w:b/>
      <w:bCs/>
    </w:rPr>
  </w:style>
  <w:style w:type="paragraph" w:styleId="ae">
    <w:name w:val="Body Text Indent"/>
    <w:aliases w:val="текст"/>
    <w:basedOn w:val="a"/>
    <w:rsid w:val="00DE0343"/>
    <w:pPr>
      <w:spacing w:after="120"/>
      <w:ind w:left="283"/>
    </w:pPr>
  </w:style>
  <w:style w:type="paragraph" w:customStyle="1" w:styleId="31">
    <w:name w:val="Стиль3"/>
    <w:basedOn w:val="21"/>
    <w:rsid w:val="00DE0343"/>
    <w:pPr>
      <w:widowControl w:val="0"/>
      <w:tabs>
        <w:tab w:val="num" w:pos="927"/>
      </w:tabs>
      <w:adjustRightInd w:val="0"/>
      <w:spacing w:after="0" w:line="240" w:lineRule="auto"/>
      <w:ind w:left="927" w:hanging="360"/>
      <w:jc w:val="both"/>
      <w:textAlignment w:val="baseline"/>
    </w:pPr>
  </w:style>
  <w:style w:type="paragraph" w:styleId="21">
    <w:name w:val="Body Text Indent 2"/>
    <w:basedOn w:val="a"/>
    <w:rsid w:val="00DE0343"/>
    <w:pPr>
      <w:spacing w:after="120" w:line="480" w:lineRule="auto"/>
      <w:ind w:left="283"/>
    </w:pPr>
  </w:style>
  <w:style w:type="paragraph" w:styleId="af">
    <w:name w:val="header"/>
    <w:basedOn w:val="a"/>
    <w:link w:val="af0"/>
    <w:uiPriority w:val="99"/>
    <w:rsid w:val="002A252A"/>
    <w:pPr>
      <w:tabs>
        <w:tab w:val="center" w:pos="4677"/>
        <w:tab w:val="right" w:pos="9355"/>
      </w:tabs>
    </w:pPr>
  </w:style>
  <w:style w:type="paragraph" w:styleId="af1">
    <w:name w:val="footer"/>
    <w:basedOn w:val="a"/>
    <w:link w:val="af2"/>
    <w:uiPriority w:val="99"/>
    <w:rsid w:val="002A252A"/>
    <w:pPr>
      <w:tabs>
        <w:tab w:val="center" w:pos="4677"/>
        <w:tab w:val="right" w:pos="9355"/>
      </w:tabs>
    </w:pPr>
  </w:style>
  <w:style w:type="paragraph" w:customStyle="1" w:styleId="af3">
    <w:name w:val="Обычный без отступа"/>
    <w:basedOn w:val="a"/>
    <w:next w:val="a"/>
    <w:rsid w:val="00503390"/>
    <w:pPr>
      <w:jc w:val="both"/>
    </w:pPr>
    <w:rPr>
      <w:szCs w:val="20"/>
    </w:rPr>
  </w:style>
  <w:style w:type="paragraph" w:customStyle="1" w:styleId="text">
    <w:name w:val="text"/>
    <w:basedOn w:val="a"/>
    <w:rsid w:val="008C05B0"/>
    <w:pPr>
      <w:ind w:left="120" w:right="120" w:firstLine="150"/>
    </w:pPr>
    <w:rPr>
      <w:rFonts w:ascii="Tahoma" w:hAnsi="Tahoma" w:cs="Tahoma"/>
      <w:sz w:val="18"/>
      <w:szCs w:val="18"/>
    </w:rPr>
  </w:style>
  <w:style w:type="paragraph" w:styleId="af4">
    <w:name w:val="Date"/>
    <w:basedOn w:val="a"/>
    <w:next w:val="a"/>
    <w:rsid w:val="00205BD6"/>
    <w:pPr>
      <w:jc w:val="both"/>
    </w:pPr>
    <w:rPr>
      <w:sz w:val="20"/>
      <w:szCs w:val="20"/>
    </w:rPr>
  </w:style>
  <w:style w:type="character" w:styleId="af5">
    <w:name w:val="Hyperlink"/>
    <w:rsid w:val="007B782F"/>
    <w:rPr>
      <w:color w:val="0000FF"/>
      <w:u w:val="single"/>
    </w:rPr>
  </w:style>
  <w:style w:type="character" w:styleId="af6">
    <w:name w:val="page number"/>
    <w:basedOn w:val="a0"/>
    <w:rsid w:val="007B782F"/>
  </w:style>
  <w:style w:type="paragraph" w:styleId="af7">
    <w:name w:val="Subtitle"/>
    <w:basedOn w:val="a"/>
    <w:qFormat/>
    <w:rsid w:val="007B782F"/>
    <w:pPr>
      <w:widowControl w:val="0"/>
      <w:autoSpaceDE w:val="0"/>
      <w:autoSpaceDN w:val="0"/>
      <w:adjustRightInd w:val="0"/>
      <w:jc w:val="center"/>
    </w:pPr>
    <w:rPr>
      <w:bCs/>
      <w:sz w:val="28"/>
      <w:szCs w:val="20"/>
    </w:rPr>
  </w:style>
  <w:style w:type="paragraph" w:customStyle="1" w:styleId="PlainText1">
    <w:name w:val="Plain Text1"/>
    <w:basedOn w:val="a"/>
    <w:rsid w:val="007B782F"/>
    <w:pPr>
      <w:spacing w:line="360" w:lineRule="auto"/>
      <w:ind w:firstLine="720"/>
      <w:jc w:val="both"/>
    </w:pPr>
    <w:rPr>
      <w:sz w:val="28"/>
      <w:szCs w:val="28"/>
    </w:rPr>
  </w:style>
  <w:style w:type="paragraph" w:customStyle="1" w:styleId="14">
    <w:name w:val="çàãîëîâîê 1"/>
    <w:basedOn w:val="a"/>
    <w:next w:val="a"/>
    <w:rsid w:val="007B782F"/>
    <w:pPr>
      <w:keepNext/>
      <w:ind w:firstLine="567"/>
      <w:jc w:val="both"/>
    </w:pPr>
    <w:rPr>
      <w:szCs w:val="20"/>
    </w:rPr>
  </w:style>
  <w:style w:type="paragraph" w:customStyle="1" w:styleId="ConsNormal">
    <w:name w:val="ConsNormal"/>
    <w:rsid w:val="007B782F"/>
    <w:pPr>
      <w:widowControl w:val="0"/>
      <w:ind w:firstLine="720"/>
    </w:pPr>
    <w:rPr>
      <w:rFonts w:ascii="Consultant" w:hAnsi="Consultant"/>
      <w:snapToGrid w:val="0"/>
    </w:rPr>
  </w:style>
  <w:style w:type="paragraph" w:customStyle="1" w:styleId="af8">
    <w:name w:val="текст сноски"/>
    <w:basedOn w:val="a"/>
    <w:rsid w:val="007B782F"/>
    <w:pPr>
      <w:widowControl w:val="0"/>
    </w:pPr>
    <w:rPr>
      <w:rFonts w:ascii="Gelvetsky 12pt" w:hAnsi="Gelvetsky 12pt"/>
      <w:szCs w:val="20"/>
      <w:lang w:val="en-US"/>
    </w:rPr>
  </w:style>
  <w:style w:type="paragraph" w:customStyle="1" w:styleId="22">
    <w:name w:val="çàãîëîâîê 2"/>
    <w:basedOn w:val="a"/>
    <w:next w:val="a"/>
    <w:rsid w:val="007B782F"/>
    <w:pPr>
      <w:keepNext/>
      <w:jc w:val="both"/>
    </w:pPr>
    <w:rPr>
      <w:szCs w:val="20"/>
    </w:rPr>
  </w:style>
  <w:style w:type="paragraph" w:customStyle="1" w:styleId="left">
    <w:name w:val="left"/>
    <w:rsid w:val="007B782F"/>
    <w:rPr>
      <w:rFonts w:ascii="Courier New" w:hAnsi="Courier New"/>
      <w:b/>
    </w:rPr>
  </w:style>
  <w:style w:type="paragraph" w:styleId="1">
    <w:name w:val="toc 1"/>
    <w:basedOn w:val="a"/>
    <w:next w:val="a"/>
    <w:autoRedefine/>
    <w:semiHidden/>
    <w:rsid w:val="007B782F"/>
    <w:pPr>
      <w:widowControl w:val="0"/>
      <w:numPr>
        <w:numId w:val="2"/>
      </w:numPr>
      <w:autoSpaceDE w:val="0"/>
      <w:autoSpaceDN w:val="0"/>
      <w:adjustRightInd w:val="0"/>
      <w:jc w:val="center"/>
    </w:pPr>
    <w:rPr>
      <w:bCs/>
      <w:spacing w:val="-3"/>
      <w:sz w:val="20"/>
      <w:szCs w:val="20"/>
    </w:rPr>
  </w:style>
  <w:style w:type="paragraph" w:customStyle="1" w:styleId="af9">
    <w:name w:val="директор"/>
    <w:basedOn w:val="a"/>
    <w:rsid w:val="007B782F"/>
    <w:pPr>
      <w:widowControl w:val="0"/>
      <w:spacing w:line="218" w:lineRule="auto"/>
      <w:ind w:firstLine="454"/>
      <w:jc w:val="both"/>
    </w:pPr>
    <w:rPr>
      <w:rFonts w:ascii="Arial" w:hAnsi="Arial"/>
      <w:szCs w:val="20"/>
    </w:rPr>
  </w:style>
  <w:style w:type="paragraph" w:customStyle="1" w:styleId="FR1">
    <w:name w:val="FR1"/>
    <w:rsid w:val="007B782F"/>
    <w:pPr>
      <w:widowControl w:val="0"/>
      <w:spacing w:before="160" w:line="300" w:lineRule="auto"/>
      <w:jc w:val="center"/>
    </w:pPr>
    <w:rPr>
      <w:rFonts w:ascii="Arial" w:hAnsi="Arial"/>
      <w:snapToGrid w:val="0"/>
      <w:sz w:val="16"/>
    </w:rPr>
  </w:style>
  <w:style w:type="paragraph" w:customStyle="1" w:styleId="110">
    <w:name w:val="заголовок 11"/>
    <w:basedOn w:val="a"/>
    <w:next w:val="a"/>
    <w:rsid w:val="007B782F"/>
    <w:pPr>
      <w:keepNext/>
      <w:jc w:val="center"/>
    </w:pPr>
    <w:rPr>
      <w:szCs w:val="20"/>
    </w:rPr>
  </w:style>
  <w:style w:type="paragraph" w:styleId="15">
    <w:name w:val="index 1"/>
    <w:basedOn w:val="a"/>
    <w:next w:val="a"/>
    <w:autoRedefine/>
    <w:semiHidden/>
    <w:rsid w:val="007B782F"/>
    <w:pPr>
      <w:ind w:left="240" w:hanging="240"/>
    </w:pPr>
  </w:style>
  <w:style w:type="paragraph" w:styleId="afa">
    <w:name w:val="index heading"/>
    <w:basedOn w:val="a"/>
    <w:next w:val="15"/>
    <w:semiHidden/>
    <w:rsid w:val="007B782F"/>
    <w:rPr>
      <w:sz w:val="20"/>
      <w:szCs w:val="20"/>
    </w:rPr>
  </w:style>
  <w:style w:type="paragraph" w:customStyle="1" w:styleId="210">
    <w:name w:val="Основной текст 21"/>
    <w:basedOn w:val="a"/>
    <w:rsid w:val="007B782F"/>
    <w:pPr>
      <w:spacing w:line="360" w:lineRule="auto"/>
    </w:pPr>
    <w:rPr>
      <w:szCs w:val="20"/>
    </w:rPr>
  </w:style>
  <w:style w:type="paragraph" w:styleId="32">
    <w:name w:val="Body Text Indent 3"/>
    <w:basedOn w:val="a"/>
    <w:rsid w:val="007B782F"/>
    <w:pPr>
      <w:spacing w:after="120"/>
      <w:ind w:left="283"/>
    </w:pPr>
    <w:rPr>
      <w:sz w:val="16"/>
      <w:szCs w:val="16"/>
    </w:rPr>
  </w:style>
  <w:style w:type="character" w:styleId="afb">
    <w:name w:val="FollowedHyperlink"/>
    <w:rsid w:val="007B782F"/>
    <w:rPr>
      <w:color w:val="800080"/>
      <w:u w:val="single"/>
    </w:rPr>
  </w:style>
  <w:style w:type="paragraph" w:customStyle="1" w:styleId="afc">
    <w:name w:val="Подраздел"/>
    <w:basedOn w:val="a"/>
    <w:semiHidden/>
    <w:rsid w:val="007B782F"/>
    <w:pPr>
      <w:suppressAutoHyphens/>
      <w:spacing w:before="240" w:after="120"/>
      <w:jc w:val="center"/>
    </w:pPr>
    <w:rPr>
      <w:rFonts w:ascii="TimesDL" w:hAnsi="TimesDL"/>
      <w:b/>
      <w:smallCaps/>
      <w:spacing w:val="-2"/>
      <w:szCs w:val="20"/>
    </w:rPr>
  </w:style>
  <w:style w:type="paragraph" w:customStyle="1" w:styleId="title-skoda">
    <w:name w:val="title-skoda"/>
    <w:basedOn w:val="a"/>
    <w:rsid w:val="007B782F"/>
    <w:pPr>
      <w:spacing w:before="100" w:beforeAutospacing="1" w:after="100" w:afterAutospacing="1"/>
    </w:pPr>
  </w:style>
  <w:style w:type="paragraph" w:customStyle="1" w:styleId="xl30">
    <w:name w:val="xl30"/>
    <w:basedOn w:val="a"/>
    <w:rsid w:val="007B782F"/>
    <w:pPr>
      <w:pBdr>
        <w:right w:val="single" w:sz="4" w:space="0" w:color="auto"/>
      </w:pBdr>
      <w:spacing w:before="100" w:beforeAutospacing="1" w:after="100" w:afterAutospacing="1"/>
      <w:jc w:val="center"/>
    </w:pPr>
    <w:rPr>
      <w:sz w:val="16"/>
      <w:szCs w:val="16"/>
    </w:rPr>
  </w:style>
  <w:style w:type="paragraph" w:customStyle="1" w:styleId="oaenoniinee">
    <w:name w:val="oaeno niinee"/>
    <w:basedOn w:val="a"/>
    <w:rsid w:val="007B782F"/>
    <w:pPr>
      <w:widowControl w:val="0"/>
      <w:overflowPunct w:val="0"/>
      <w:autoSpaceDE w:val="0"/>
      <w:autoSpaceDN w:val="0"/>
      <w:adjustRightInd w:val="0"/>
      <w:textAlignment w:val="baseline"/>
    </w:pPr>
    <w:rPr>
      <w:rFonts w:ascii="Gelvetsky 12pt" w:hAnsi="Gelvetsky 12pt"/>
      <w:lang w:val="en-US"/>
    </w:rPr>
  </w:style>
  <w:style w:type="paragraph" w:customStyle="1" w:styleId="caaieiaie11">
    <w:name w:val="caaieiaie 11"/>
    <w:basedOn w:val="a"/>
    <w:next w:val="a"/>
    <w:rsid w:val="007B782F"/>
    <w:pPr>
      <w:keepNext/>
      <w:overflowPunct w:val="0"/>
      <w:autoSpaceDE w:val="0"/>
      <w:autoSpaceDN w:val="0"/>
      <w:adjustRightInd w:val="0"/>
      <w:jc w:val="center"/>
      <w:textAlignment w:val="baseline"/>
    </w:pPr>
  </w:style>
  <w:style w:type="paragraph" w:styleId="23">
    <w:name w:val="List 2"/>
    <w:basedOn w:val="a"/>
    <w:rsid w:val="007B782F"/>
    <w:pPr>
      <w:ind w:left="566" w:hanging="283"/>
    </w:pPr>
    <w:rPr>
      <w:sz w:val="20"/>
      <w:szCs w:val="20"/>
    </w:rPr>
  </w:style>
  <w:style w:type="paragraph" w:styleId="24">
    <w:name w:val="List Continue 2"/>
    <w:basedOn w:val="a"/>
    <w:rsid w:val="007B782F"/>
    <w:pPr>
      <w:widowControl w:val="0"/>
      <w:tabs>
        <w:tab w:val="num" w:pos="792"/>
      </w:tabs>
      <w:spacing w:after="120" w:line="300" w:lineRule="auto"/>
      <w:ind w:left="566" w:hanging="432"/>
    </w:pPr>
    <w:rPr>
      <w:sz w:val="22"/>
      <w:szCs w:val="22"/>
    </w:rPr>
  </w:style>
  <w:style w:type="paragraph" w:styleId="afd">
    <w:name w:val="List"/>
    <w:basedOn w:val="a"/>
    <w:rsid w:val="007B782F"/>
    <w:pPr>
      <w:ind w:left="283" w:hanging="283"/>
    </w:pPr>
    <w:rPr>
      <w:bCs/>
      <w:sz w:val="28"/>
    </w:rPr>
  </w:style>
  <w:style w:type="paragraph" w:styleId="33">
    <w:name w:val="List 3"/>
    <w:basedOn w:val="a"/>
    <w:rsid w:val="007B782F"/>
    <w:pPr>
      <w:ind w:left="849" w:hanging="283"/>
    </w:pPr>
    <w:rPr>
      <w:bCs/>
      <w:sz w:val="28"/>
    </w:rPr>
  </w:style>
  <w:style w:type="paragraph" w:styleId="afe">
    <w:name w:val="List Continue"/>
    <w:basedOn w:val="a"/>
    <w:rsid w:val="007B782F"/>
    <w:pPr>
      <w:spacing w:after="120"/>
      <w:ind w:left="283"/>
    </w:pPr>
    <w:rPr>
      <w:bCs/>
      <w:sz w:val="28"/>
    </w:rPr>
  </w:style>
  <w:style w:type="paragraph" w:customStyle="1" w:styleId="ConsPlusNormal">
    <w:name w:val="ConsPlusNormal"/>
    <w:link w:val="ConsPlusNormal0"/>
    <w:rsid w:val="007B782F"/>
    <w:pPr>
      <w:autoSpaceDE w:val="0"/>
      <w:autoSpaceDN w:val="0"/>
      <w:adjustRightInd w:val="0"/>
      <w:ind w:firstLine="720"/>
    </w:pPr>
    <w:rPr>
      <w:rFonts w:ascii="Arial" w:hAnsi="Arial" w:cs="Arial"/>
    </w:rPr>
  </w:style>
  <w:style w:type="paragraph" w:customStyle="1" w:styleId="ConsPlusNonformat">
    <w:name w:val="ConsPlusNonformat"/>
    <w:link w:val="ConsPlusNonformat0"/>
    <w:rsid w:val="007B782F"/>
    <w:pPr>
      <w:autoSpaceDE w:val="0"/>
      <w:autoSpaceDN w:val="0"/>
      <w:adjustRightInd w:val="0"/>
    </w:pPr>
    <w:rPr>
      <w:rFonts w:ascii="Courier New" w:hAnsi="Courier New" w:cs="Courier New"/>
    </w:rPr>
  </w:style>
  <w:style w:type="paragraph" w:styleId="aff">
    <w:name w:val="endnote text"/>
    <w:basedOn w:val="a"/>
    <w:semiHidden/>
    <w:rsid w:val="007B782F"/>
    <w:rPr>
      <w:sz w:val="20"/>
      <w:szCs w:val="20"/>
    </w:rPr>
  </w:style>
  <w:style w:type="character" w:styleId="aff0">
    <w:name w:val="endnote reference"/>
    <w:semiHidden/>
    <w:rsid w:val="007B782F"/>
    <w:rPr>
      <w:vertAlign w:val="superscript"/>
    </w:rPr>
  </w:style>
  <w:style w:type="paragraph" w:customStyle="1" w:styleId="2-11">
    <w:name w:val="содержание2-11"/>
    <w:basedOn w:val="a"/>
    <w:rsid w:val="007B782F"/>
    <w:pPr>
      <w:spacing w:after="60"/>
      <w:jc w:val="both"/>
    </w:pPr>
  </w:style>
  <w:style w:type="numbering" w:customStyle="1" w:styleId="10">
    <w:name w:val="Стиль1"/>
    <w:rsid w:val="007B782F"/>
    <w:pPr>
      <w:numPr>
        <w:numId w:val="1"/>
      </w:numPr>
    </w:pPr>
  </w:style>
  <w:style w:type="paragraph" w:customStyle="1" w:styleId="aff1">
    <w:name w:val="Пункт"/>
    <w:basedOn w:val="a"/>
    <w:rsid w:val="007B782F"/>
    <w:pPr>
      <w:jc w:val="both"/>
    </w:pPr>
    <w:rPr>
      <w:szCs w:val="28"/>
    </w:rPr>
  </w:style>
  <w:style w:type="paragraph" w:customStyle="1" w:styleId="aff2">
    <w:name w:val="Знак Знак Знак Знак"/>
    <w:basedOn w:val="a"/>
    <w:rsid w:val="007B782F"/>
    <w:pPr>
      <w:spacing w:after="160" w:line="240" w:lineRule="exact"/>
    </w:pPr>
    <w:rPr>
      <w:rFonts w:ascii="Verdana" w:hAnsi="Verdana"/>
      <w:sz w:val="20"/>
      <w:szCs w:val="20"/>
      <w:lang w:val="en-US" w:eastAsia="en-US"/>
    </w:rPr>
  </w:style>
  <w:style w:type="paragraph" w:customStyle="1" w:styleId="aff3">
    <w:name w:val="Подподпункт"/>
    <w:basedOn w:val="a"/>
    <w:rsid w:val="007B782F"/>
    <w:pPr>
      <w:tabs>
        <w:tab w:val="num" w:pos="5585"/>
      </w:tabs>
      <w:jc w:val="both"/>
    </w:pPr>
    <w:rPr>
      <w:szCs w:val="28"/>
    </w:rPr>
  </w:style>
  <w:style w:type="character" w:customStyle="1" w:styleId="articleseparator1">
    <w:name w:val="article_separator1"/>
    <w:basedOn w:val="a0"/>
    <w:rsid w:val="006501DE"/>
  </w:style>
  <w:style w:type="paragraph" w:customStyle="1" w:styleId="aff4">
    <w:name w:val="Знак Знак Знак Знак Знак Знак Знак Знак Знак Знак"/>
    <w:basedOn w:val="a"/>
    <w:rsid w:val="008C0C7D"/>
    <w:pPr>
      <w:spacing w:before="100" w:beforeAutospacing="1" w:after="100" w:afterAutospacing="1"/>
    </w:pPr>
    <w:rPr>
      <w:rFonts w:ascii="Tahoma" w:hAnsi="Tahoma"/>
      <w:sz w:val="20"/>
      <w:szCs w:val="20"/>
      <w:lang w:val="en-US" w:eastAsia="en-US"/>
    </w:rPr>
  </w:style>
  <w:style w:type="paragraph" w:customStyle="1" w:styleId="aff5">
    <w:name w:val="Знак Знак"/>
    <w:basedOn w:val="a"/>
    <w:rsid w:val="000011F6"/>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1 Знак Знак Знак Знак Знак Знак Знак"/>
    <w:basedOn w:val="a"/>
    <w:rsid w:val="003C0017"/>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903CCB"/>
    <w:rPr>
      <w:rFonts w:ascii="Arial" w:hAnsi="Arial" w:cs="Arial"/>
      <w:lang w:val="ru-RU" w:eastAsia="ru-RU" w:bidi="ar-SA"/>
    </w:rPr>
  </w:style>
  <w:style w:type="paragraph" w:customStyle="1" w:styleId="220">
    <w:name w:val="Основной текст 22"/>
    <w:basedOn w:val="a"/>
    <w:rsid w:val="00903CCB"/>
    <w:pPr>
      <w:spacing w:line="360" w:lineRule="auto"/>
    </w:pPr>
    <w:rPr>
      <w:szCs w:val="20"/>
    </w:rPr>
  </w:style>
  <w:style w:type="character" w:customStyle="1" w:styleId="a7">
    <w:name w:val="Основной текст Знак"/>
    <w:link w:val="a6"/>
    <w:rsid w:val="005D6FC5"/>
    <w:rPr>
      <w:sz w:val="26"/>
      <w:lang w:eastAsia="ar-SA"/>
    </w:rPr>
  </w:style>
  <w:style w:type="character" w:customStyle="1" w:styleId="34">
    <w:name w:val="Основной текст (3)_"/>
    <w:link w:val="35"/>
    <w:rsid w:val="00B51ACD"/>
    <w:rPr>
      <w:b/>
      <w:bCs/>
      <w:spacing w:val="-2"/>
      <w:shd w:val="clear" w:color="auto" w:fill="FFFFFF"/>
    </w:rPr>
  </w:style>
  <w:style w:type="paragraph" w:customStyle="1" w:styleId="35">
    <w:name w:val="Основной текст (3)"/>
    <w:basedOn w:val="a"/>
    <w:link w:val="34"/>
    <w:rsid w:val="00B51ACD"/>
    <w:pPr>
      <w:shd w:val="clear" w:color="auto" w:fill="FFFFFF"/>
      <w:spacing w:line="240" w:lineRule="atLeast"/>
    </w:pPr>
    <w:rPr>
      <w:b/>
      <w:bCs/>
      <w:spacing w:val="-2"/>
      <w:sz w:val="20"/>
      <w:szCs w:val="20"/>
    </w:rPr>
  </w:style>
  <w:style w:type="character" w:customStyle="1" w:styleId="212pt">
    <w:name w:val="Основной текст (2) + 12 pt;Полужирный"/>
    <w:rsid w:val="00B51ACD"/>
    <w:rPr>
      <w:b/>
      <w:bCs/>
      <w:color w:val="000000"/>
      <w:spacing w:val="0"/>
      <w:w w:val="100"/>
      <w:position w:val="0"/>
      <w:sz w:val="24"/>
      <w:szCs w:val="24"/>
      <w:shd w:val="clear" w:color="auto" w:fill="FFFFFF"/>
      <w:lang w:val="ru-RU" w:eastAsia="ru-RU" w:bidi="ru-RU"/>
    </w:rPr>
  </w:style>
  <w:style w:type="paragraph" w:customStyle="1" w:styleId="17">
    <w:name w:val="Обычный (веб)1"/>
    <w:basedOn w:val="a"/>
    <w:next w:val="ad"/>
    <w:uiPriority w:val="99"/>
    <w:semiHidden/>
    <w:unhideWhenUsed/>
    <w:rsid w:val="00CC0431"/>
    <w:pPr>
      <w:spacing w:before="100" w:beforeAutospacing="1" w:after="100" w:afterAutospacing="1"/>
    </w:pPr>
  </w:style>
  <w:style w:type="paragraph" w:customStyle="1" w:styleId="Standard">
    <w:name w:val="Standard"/>
    <w:rsid w:val="00201CCF"/>
    <w:pPr>
      <w:suppressAutoHyphens/>
      <w:textAlignment w:val="baseline"/>
    </w:pPr>
    <w:rPr>
      <w:rFonts w:ascii="TimesET" w:hAnsi="TimesET"/>
      <w:kern w:val="1"/>
      <w:sz w:val="22"/>
      <w:lang w:eastAsia="ar-SA"/>
    </w:rPr>
  </w:style>
  <w:style w:type="paragraph" w:styleId="aff6">
    <w:name w:val="annotation text"/>
    <w:basedOn w:val="a"/>
    <w:link w:val="aff7"/>
    <w:uiPriority w:val="99"/>
    <w:rsid w:val="005205FF"/>
    <w:rPr>
      <w:sz w:val="20"/>
      <w:szCs w:val="20"/>
    </w:rPr>
  </w:style>
  <w:style w:type="character" w:customStyle="1" w:styleId="aff7">
    <w:name w:val="Текст примечания Знак"/>
    <w:basedOn w:val="a0"/>
    <w:link w:val="aff6"/>
    <w:uiPriority w:val="99"/>
    <w:rsid w:val="005205FF"/>
  </w:style>
  <w:style w:type="character" w:styleId="aff8">
    <w:name w:val="annotation reference"/>
    <w:uiPriority w:val="99"/>
    <w:rsid w:val="005205FF"/>
    <w:rPr>
      <w:sz w:val="16"/>
      <w:szCs w:val="16"/>
    </w:rPr>
  </w:style>
  <w:style w:type="character" w:customStyle="1" w:styleId="af2">
    <w:name w:val="Нижний колонтитул Знак"/>
    <w:basedOn w:val="a0"/>
    <w:link w:val="af1"/>
    <w:uiPriority w:val="99"/>
    <w:rsid w:val="006D3C36"/>
    <w:rPr>
      <w:sz w:val="24"/>
      <w:szCs w:val="24"/>
    </w:rPr>
  </w:style>
  <w:style w:type="character" w:customStyle="1" w:styleId="ConsPlusNonformat0">
    <w:name w:val="ConsPlusNonformat Знак"/>
    <w:link w:val="ConsPlusNonformat"/>
    <w:locked/>
    <w:rsid w:val="006D3C36"/>
    <w:rPr>
      <w:rFonts w:ascii="Courier New" w:hAnsi="Courier New" w:cs="Courier New"/>
    </w:rPr>
  </w:style>
  <w:style w:type="paragraph" w:styleId="aff9">
    <w:name w:val="annotation subject"/>
    <w:basedOn w:val="aff6"/>
    <w:next w:val="aff6"/>
    <w:link w:val="affa"/>
    <w:semiHidden/>
    <w:unhideWhenUsed/>
    <w:rsid w:val="009739EE"/>
    <w:rPr>
      <w:b/>
      <w:bCs/>
    </w:rPr>
  </w:style>
  <w:style w:type="character" w:customStyle="1" w:styleId="affa">
    <w:name w:val="Тема примечания Знак"/>
    <w:basedOn w:val="aff7"/>
    <w:link w:val="aff9"/>
    <w:semiHidden/>
    <w:rsid w:val="009739EE"/>
    <w:rPr>
      <w:b/>
      <w:bCs/>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D507B4"/>
  </w:style>
  <w:style w:type="character" w:customStyle="1" w:styleId="af0">
    <w:name w:val="Верхний колонтитул Знак"/>
    <w:basedOn w:val="a0"/>
    <w:link w:val="af"/>
    <w:uiPriority w:val="99"/>
    <w:rsid w:val="00A04059"/>
    <w:rPr>
      <w:sz w:val="24"/>
      <w:szCs w:val="24"/>
    </w:rPr>
  </w:style>
  <w:style w:type="paragraph" w:customStyle="1" w:styleId="affb">
    <w:name w:val="второй абзац !"/>
    <w:basedOn w:val="a"/>
    <w:semiHidden/>
    <w:rsid w:val="003145EA"/>
    <w:pPr>
      <w:spacing w:line="360" w:lineRule="auto"/>
      <w:ind w:firstLine="360"/>
      <w:jc w:val="both"/>
    </w:pPr>
    <w:rPr>
      <w:sz w:val="28"/>
      <w:szCs w:val="28"/>
    </w:rPr>
  </w:style>
  <w:style w:type="table" w:customStyle="1" w:styleId="18">
    <w:name w:val="Сетка таблицы1"/>
    <w:basedOn w:val="a1"/>
    <w:next w:val="a3"/>
    <w:uiPriority w:val="39"/>
    <w:rsid w:val="00BF1DF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BF1DF2"/>
    <w:rPr>
      <w:sz w:val="28"/>
      <w:szCs w:val="24"/>
    </w:rPr>
  </w:style>
  <w:style w:type="paragraph" w:customStyle="1" w:styleId="02statia2">
    <w:name w:val="02statia2"/>
    <w:basedOn w:val="a"/>
    <w:rsid w:val="00442130"/>
    <w:pPr>
      <w:spacing w:before="120" w:line="320" w:lineRule="atLeast"/>
      <w:ind w:left="2020" w:hanging="880"/>
      <w:jc w:val="both"/>
    </w:pPr>
    <w:rPr>
      <w:rFonts w:ascii="GaramondNarrowC" w:hAnsi="GaramondNarrowC"/>
      <w:color w:val="000000"/>
      <w:sz w:val="21"/>
      <w:szCs w:val="21"/>
    </w:rPr>
  </w:style>
  <w:style w:type="paragraph" w:styleId="affc">
    <w:name w:val="List Paragraph"/>
    <w:basedOn w:val="a"/>
    <w:uiPriority w:val="34"/>
    <w:qFormat/>
    <w:rsid w:val="0036349B"/>
    <w:pPr>
      <w:ind w:left="720"/>
      <w:contextualSpacing/>
    </w:pPr>
  </w:style>
  <w:style w:type="paragraph" w:customStyle="1" w:styleId="Default">
    <w:name w:val="Default"/>
    <w:rsid w:val="00A15F08"/>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A0"/>
    <w:rPr>
      <w:sz w:val="24"/>
      <w:szCs w:val="24"/>
    </w:rPr>
  </w:style>
  <w:style w:type="paragraph" w:styleId="11">
    <w:name w:val="heading 1"/>
    <w:basedOn w:val="a"/>
    <w:next w:val="a"/>
    <w:qFormat/>
    <w:rsid w:val="007B782F"/>
    <w:pPr>
      <w:keepNext/>
      <w:jc w:val="center"/>
      <w:outlineLvl w:val="0"/>
    </w:pPr>
    <w:rPr>
      <w:b/>
      <w:bCs/>
    </w:rPr>
  </w:style>
  <w:style w:type="paragraph" w:styleId="2">
    <w:name w:val="heading 2"/>
    <w:basedOn w:val="a"/>
    <w:next w:val="a"/>
    <w:qFormat/>
    <w:rsid w:val="00815F6B"/>
    <w:pPr>
      <w:keepNext/>
      <w:widowControl w:val="0"/>
      <w:shd w:val="clear" w:color="auto" w:fill="FFFFFF"/>
      <w:jc w:val="both"/>
      <w:outlineLvl w:val="1"/>
    </w:pPr>
    <w:rPr>
      <w:b/>
      <w:bCs/>
      <w:color w:val="000000"/>
      <w:spacing w:val="-2"/>
      <w:sz w:val="28"/>
      <w:szCs w:val="28"/>
    </w:rPr>
  </w:style>
  <w:style w:type="paragraph" w:styleId="3">
    <w:name w:val="heading 3"/>
    <w:basedOn w:val="a"/>
    <w:next w:val="a"/>
    <w:qFormat/>
    <w:rsid w:val="007B782F"/>
    <w:pPr>
      <w:keepNext/>
      <w:jc w:val="center"/>
      <w:outlineLvl w:val="2"/>
    </w:pPr>
    <w:rPr>
      <w:b/>
      <w:sz w:val="28"/>
    </w:rPr>
  </w:style>
  <w:style w:type="paragraph" w:styleId="4">
    <w:name w:val="heading 4"/>
    <w:basedOn w:val="a"/>
    <w:next w:val="a"/>
    <w:qFormat/>
    <w:rsid w:val="00815F6B"/>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7B782F"/>
    <w:pPr>
      <w:keepNext/>
      <w:jc w:val="right"/>
      <w:outlineLvl w:val="4"/>
    </w:pPr>
    <w:rPr>
      <w:b/>
      <w:bCs/>
      <w:sz w:val="28"/>
    </w:rPr>
  </w:style>
  <w:style w:type="paragraph" w:styleId="6">
    <w:name w:val="heading 6"/>
    <w:basedOn w:val="a"/>
    <w:next w:val="a"/>
    <w:link w:val="60"/>
    <w:qFormat/>
    <w:rsid w:val="007B782F"/>
    <w:pPr>
      <w:keepNext/>
      <w:outlineLvl w:val="5"/>
    </w:pPr>
    <w:rPr>
      <w:sz w:val="28"/>
    </w:rPr>
  </w:style>
  <w:style w:type="paragraph" w:styleId="7">
    <w:name w:val="heading 7"/>
    <w:basedOn w:val="a"/>
    <w:next w:val="a"/>
    <w:qFormat/>
    <w:rsid w:val="007B782F"/>
    <w:pPr>
      <w:keepNext/>
      <w:tabs>
        <w:tab w:val="left" w:pos="6030"/>
      </w:tabs>
      <w:jc w:val="center"/>
      <w:outlineLvl w:val="6"/>
    </w:pPr>
    <w:rPr>
      <w:b/>
      <w:bCs/>
      <w:sz w:val="26"/>
    </w:rPr>
  </w:style>
  <w:style w:type="paragraph" w:styleId="8">
    <w:name w:val="heading 8"/>
    <w:basedOn w:val="a"/>
    <w:next w:val="a"/>
    <w:qFormat/>
    <w:rsid w:val="007B782F"/>
    <w:pPr>
      <w:spacing w:before="240" w:after="60"/>
      <w:outlineLvl w:val="7"/>
    </w:pPr>
    <w:rPr>
      <w:i/>
      <w:iCs/>
    </w:rPr>
  </w:style>
  <w:style w:type="paragraph" w:styleId="9">
    <w:name w:val="heading 9"/>
    <w:basedOn w:val="a"/>
    <w:next w:val="a"/>
    <w:qFormat/>
    <w:rsid w:val="007B78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18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5823A5"/>
    <w:pPr>
      <w:spacing w:after="160" w:line="240" w:lineRule="exact"/>
    </w:pPr>
    <w:rPr>
      <w:rFonts w:ascii="Verdana" w:hAnsi="Verdana"/>
      <w:sz w:val="20"/>
      <w:szCs w:val="20"/>
      <w:lang w:val="en-US" w:eastAsia="en-US"/>
    </w:rPr>
  </w:style>
  <w:style w:type="paragraph" w:styleId="a5">
    <w:name w:val="Title"/>
    <w:basedOn w:val="a"/>
    <w:qFormat/>
    <w:rsid w:val="00CB7691"/>
    <w:pPr>
      <w:jc w:val="center"/>
    </w:pPr>
    <w:rPr>
      <w:sz w:val="28"/>
    </w:rPr>
  </w:style>
  <w:style w:type="paragraph" w:styleId="a6">
    <w:name w:val="Body Text"/>
    <w:basedOn w:val="a"/>
    <w:link w:val="a7"/>
    <w:rsid w:val="00CB2690"/>
    <w:pPr>
      <w:suppressAutoHyphens/>
      <w:jc w:val="both"/>
    </w:pPr>
    <w:rPr>
      <w:sz w:val="26"/>
      <w:szCs w:val="20"/>
      <w:lang w:eastAsia="ar-SA"/>
    </w:rPr>
  </w:style>
  <w:style w:type="paragraph" w:customStyle="1" w:styleId="a8">
    <w:name w:val="Знак"/>
    <w:basedOn w:val="a"/>
    <w:rsid w:val="00FB1297"/>
    <w:pPr>
      <w:spacing w:after="160" w:line="240" w:lineRule="exact"/>
    </w:pPr>
    <w:rPr>
      <w:rFonts w:ascii="Verdana" w:hAnsi="Verdana"/>
      <w:sz w:val="20"/>
      <w:szCs w:val="20"/>
      <w:lang w:val="en-US" w:eastAsia="en-US"/>
    </w:rPr>
  </w:style>
  <w:style w:type="paragraph" w:customStyle="1" w:styleId="12">
    <w:name w:val="Обычный1"/>
    <w:rsid w:val="00C71CBA"/>
    <w:pPr>
      <w:widowControl w:val="0"/>
    </w:pPr>
  </w:style>
  <w:style w:type="paragraph" w:customStyle="1" w:styleId="13">
    <w:name w:val="Знак1"/>
    <w:basedOn w:val="a"/>
    <w:rsid w:val="00C71CBA"/>
    <w:pPr>
      <w:spacing w:after="160" w:line="240" w:lineRule="exact"/>
    </w:pPr>
    <w:rPr>
      <w:rFonts w:ascii="Verdana" w:hAnsi="Verdana"/>
      <w:sz w:val="20"/>
      <w:szCs w:val="20"/>
      <w:lang w:val="en-US" w:eastAsia="en-US"/>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C71CBA"/>
    <w:rPr>
      <w:sz w:val="20"/>
      <w:szCs w:val="20"/>
    </w:rPr>
  </w:style>
  <w:style w:type="paragraph" w:styleId="ab">
    <w:name w:val="Balloon Text"/>
    <w:basedOn w:val="a"/>
    <w:semiHidden/>
    <w:rsid w:val="001C7FD3"/>
    <w:rPr>
      <w:rFonts w:ascii="Tahoma" w:hAnsi="Tahoma" w:cs="Tahoma"/>
      <w:sz w:val="16"/>
      <w:szCs w:val="16"/>
    </w:rPr>
  </w:style>
  <w:style w:type="paragraph" w:styleId="30">
    <w:name w:val="Body Text 3"/>
    <w:basedOn w:val="a"/>
    <w:rsid w:val="00F44332"/>
    <w:pPr>
      <w:widowControl w:val="0"/>
      <w:spacing w:after="120" w:line="300" w:lineRule="auto"/>
    </w:pPr>
    <w:rPr>
      <w:sz w:val="16"/>
      <w:szCs w:val="16"/>
    </w:rPr>
  </w:style>
  <w:style w:type="character" w:styleId="ac">
    <w:name w:val="footnote reference"/>
    <w:aliases w:val="Ссылка на сноску 45"/>
    <w:rsid w:val="00127F67"/>
    <w:rPr>
      <w:vertAlign w:val="superscript"/>
    </w:rPr>
  </w:style>
  <w:style w:type="paragraph" w:styleId="ad">
    <w:name w:val="Normal (Web)"/>
    <w:aliases w:val="Обычный (Web)"/>
    <w:basedOn w:val="a"/>
    <w:uiPriority w:val="99"/>
    <w:rsid w:val="00FF719D"/>
    <w:pPr>
      <w:spacing w:before="100" w:beforeAutospacing="1" w:after="100" w:afterAutospacing="1"/>
    </w:pPr>
  </w:style>
  <w:style w:type="paragraph" w:styleId="20">
    <w:name w:val="Body Text 2"/>
    <w:basedOn w:val="a"/>
    <w:rsid w:val="00E1013F"/>
    <w:pPr>
      <w:spacing w:after="120" w:line="480" w:lineRule="auto"/>
    </w:pPr>
    <w:rPr>
      <w:sz w:val="28"/>
    </w:rPr>
  </w:style>
  <w:style w:type="paragraph" w:customStyle="1" w:styleId="ConsPlusTitle">
    <w:name w:val="ConsPlusTitle"/>
    <w:rsid w:val="00E1013F"/>
    <w:pPr>
      <w:autoSpaceDE w:val="0"/>
      <w:autoSpaceDN w:val="0"/>
      <w:adjustRightInd w:val="0"/>
    </w:pPr>
    <w:rPr>
      <w:rFonts w:ascii="Arial" w:hAnsi="Arial" w:cs="Arial"/>
      <w:b/>
      <w:bCs/>
    </w:rPr>
  </w:style>
  <w:style w:type="paragraph" w:styleId="ae">
    <w:name w:val="Body Text Indent"/>
    <w:aliases w:val="текст"/>
    <w:basedOn w:val="a"/>
    <w:rsid w:val="00DE0343"/>
    <w:pPr>
      <w:spacing w:after="120"/>
      <w:ind w:left="283"/>
    </w:pPr>
  </w:style>
  <w:style w:type="paragraph" w:customStyle="1" w:styleId="31">
    <w:name w:val="Стиль3"/>
    <w:basedOn w:val="21"/>
    <w:rsid w:val="00DE0343"/>
    <w:pPr>
      <w:widowControl w:val="0"/>
      <w:tabs>
        <w:tab w:val="num" w:pos="927"/>
      </w:tabs>
      <w:adjustRightInd w:val="0"/>
      <w:spacing w:after="0" w:line="240" w:lineRule="auto"/>
      <w:ind w:left="927" w:hanging="360"/>
      <w:jc w:val="both"/>
      <w:textAlignment w:val="baseline"/>
    </w:pPr>
  </w:style>
  <w:style w:type="paragraph" w:styleId="21">
    <w:name w:val="Body Text Indent 2"/>
    <w:basedOn w:val="a"/>
    <w:rsid w:val="00DE0343"/>
    <w:pPr>
      <w:spacing w:after="120" w:line="480" w:lineRule="auto"/>
      <w:ind w:left="283"/>
    </w:pPr>
  </w:style>
  <w:style w:type="paragraph" w:styleId="af">
    <w:name w:val="header"/>
    <w:basedOn w:val="a"/>
    <w:link w:val="af0"/>
    <w:uiPriority w:val="99"/>
    <w:rsid w:val="002A252A"/>
    <w:pPr>
      <w:tabs>
        <w:tab w:val="center" w:pos="4677"/>
        <w:tab w:val="right" w:pos="9355"/>
      </w:tabs>
    </w:pPr>
  </w:style>
  <w:style w:type="paragraph" w:styleId="af1">
    <w:name w:val="footer"/>
    <w:basedOn w:val="a"/>
    <w:link w:val="af2"/>
    <w:uiPriority w:val="99"/>
    <w:rsid w:val="002A252A"/>
    <w:pPr>
      <w:tabs>
        <w:tab w:val="center" w:pos="4677"/>
        <w:tab w:val="right" w:pos="9355"/>
      </w:tabs>
    </w:pPr>
  </w:style>
  <w:style w:type="paragraph" w:customStyle="1" w:styleId="af3">
    <w:name w:val="Обычный без отступа"/>
    <w:basedOn w:val="a"/>
    <w:next w:val="a"/>
    <w:rsid w:val="00503390"/>
    <w:pPr>
      <w:jc w:val="both"/>
    </w:pPr>
    <w:rPr>
      <w:szCs w:val="20"/>
    </w:rPr>
  </w:style>
  <w:style w:type="paragraph" w:customStyle="1" w:styleId="text">
    <w:name w:val="text"/>
    <w:basedOn w:val="a"/>
    <w:rsid w:val="008C05B0"/>
    <w:pPr>
      <w:ind w:left="120" w:right="120" w:firstLine="150"/>
    </w:pPr>
    <w:rPr>
      <w:rFonts w:ascii="Tahoma" w:hAnsi="Tahoma" w:cs="Tahoma"/>
      <w:sz w:val="18"/>
      <w:szCs w:val="18"/>
    </w:rPr>
  </w:style>
  <w:style w:type="paragraph" w:styleId="af4">
    <w:name w:val="Date"/>
    <w:basedOn w:val="a"/>
    <w:next w:val="a"/>
    <w:rsid w:val="00205BD6"/>
    <w:pPr>
      <w:jc w:val="both"/>
    </w:pPr>
    <w:rPr>
      <w:sz w:val="20"/>
      <w:szCs w:val="20"/>
    </w:rPr>
  </w:style>
  <w:style w:type="character" w:styleId="af5">
    <w:name w:val="Hyperlink"/>
    <w:rsid w:val="007B782F"/>
    <w:rPr>
      <w:color w:val="0000FF"/>
      <w:u w:val="single"/>
    </w:rPr>
  </w:style>
  <w:style w:type="character" w:styleId="af6">
    <w:name w:val="page number"/>
    <w:basedOn w:val="a0"/>
    <w:rsid w:val="007B782F"/>
  </w:style>
  <w:style w:type="paragraph" w:styleId="af7">
    <w:name w:val="Subtitle"/>
    <w:basedOn w:val="a"/>
    <w:qFormat/>
    <w:rsid w:val="007B782F"/>
    <w:pPr>
      <w:widowControl w:val="0"/>
      <w:autoSpaceDE w:val="0"/>
      <w:autoSpaceDN w:val="0"/>
      <w:adjustRightInd w:val="0"/>
      <w:jc w:val="center"/>
    </w:pPr>
    <w:rPr>
      <w:bCs/>
      <w:sz w:val="28"/>
      <w:szCs w:val="20"/>
    </w:rPr>
  </w:style>
  <w:style w:type="paragraph" w:customStyle="1" w:styleId="PlainText1">
    <w:name w:val="Plain Text1"/>
    <w:basedOn w:val="a"/>
    <w:rsid w:val="007B782F"/>
    <w:pPr>
      <w:spacing w:line="360" w:lineRule="auto"/>
      <w:ind w:firstLine="720"/>
      <w:jc w:val="both"/>
    </w:pPr>
    <w:rPr>
      <w:sz w:val="28"/>
      <w:szCs w:val="28"/>
    </w:rPr>
  </w:style>
  <w:style w:type="paragraph" w:customStyle="1" w:styleId="14">
    <w:name w:val="çàãîëîâîê 1"/>
    <w:basedOn w:val="a"/>
    <w:next w:val="a"/>
    <w:rsid w:val="007B782F"/>
    <w:pPr>
      <w:keepNext/>
      <w:ind w:firstLine="567"/>
      <w:jc w:val="both"/>
    </w:pPr>
    <w:rPr>
      <w:szCs w:val="20"/>
    </w:rPr>
  </w:style>
  <w:style w:type="paragraph" w:customStyle="1" w:styleId="ConsNormal">
    <w:name w:val="ConsNormal"/>
    <w:rsid w:val="007B782F"/>
    <w:pPr>
      <w:widowControl w:val="0"/>
      <w:ind w:firstLine="720"/>
    </w:pPr>
    <w:rPr>
      <w:rFonts w:ascii="Consultant" w:hAnsi="Consultant"/>
      <w:snapToGrid w:val="0"/>
    </w:rPr>
  </w:style>
  <w:style w:type="paragraph" w:customStyle="1" w:styleId="af8">
    <w:name w:val="текст сноски"/>
    <w:basedOn w:val="a"/>
    <w:rsid w:val="007B782F"/>
    <w:pPr>
      <w:widowControl w:val="0"/>
    </w:pPr>
    <w:rPr>
      <w:rFonts w:ascii="Gelvetsky 12pt" w:hAnsi="Gelvetsky 12pt"/>
      <w:szCs w:val="20"/>
      <w:lang w:val="en-US"/>
    </w:rPr>
  </w:style>
  <w:style w:type="paragraph" w:customStyle="1" w:styleId="22">
    <w:name w:val="çàãîëîâîê 2"/>
    <w:basedOn w:val="a"/>
    <w:next w:val="a"/>
    <w:rsid w:val="007B782F"/>
    <w:pPr>
      <w:keepNext/>
      <w:jc w:val="both"/>
    </w:pPr>
    <w:rPr>
      <w:szCs w:val="20"/>
    </w:rPr>
  </w:style>
  <w:style w:type="paragraph" w:customStyle="1" w:styleId="left">
    <w:name w:val="left"/>
    <w:rsid w:val="007B782F"/>
    <w:rPr>
      <w:rFonts w:ascii="Courier New" w:hAnsi="Courier New"/>
      <w:b/>
    </w:rPr>
  </w:style>
  <w:style w:type="paragraph" w:styleId="1">
    <w:name w:val="toc 1"/>
    <w:basedOn w:val="a"/>
    <w:next w:val="a"/>
    <w:autoRedefine/>
    <w:semiHidden/>
    <w:rsid w:val="007B782F"/>
    <w:pPr>
      <w:widowControl w:val="0"/>
      <w:numPr>
        <w:numId w:val="2"/>
      </w:numPr>
      <w:autoSpaceDE w:val="0"/>
      <w:autoSpaceDN w:val="0"/>
      <w:adjustRightInd w:val="0"/>
      <w:jc w:val="center"/>
    </w:pPr>
    <w:rPr>
      <w:bCs/>
      <w:spacing w:val="-3"/>
      <w:sz w:val="20"/>
      <w:szCs w:val="20"/>
    </w:rPr>
  </w:style>
  <w:style w:type="paragraph" w:customStyle="1" w:styleId="af9">
    <w:name w:val="директор"/>
    <w:basedOn w:val="a"/>
    <w:rsid w:val="007B782F"/>
    <w:pPr>
      <w:widowControl w:val="0"/>
      <w:spacing w:line="218" w:lineRule="auto"/>
      <w:ind w:firstLine="454"/>
      <w:jc w:val="both"/>
    </w:pPr>
    <w:rPr>
      <w:rFonts w:ascii="Arial" w:hAnsi="Arial"/>
      <w:szCs w:val="20"/>
    </w:rPr>
  </w:style>
  <w:style w:type="paragraph" w:customStyle="1" w:styleId="FR1">
    <w:name w:val="FR1"/>
    <w:rsid w:val="007B782F"/>
    <w:pPr>
      <w:widowControl w:val="0"/>
      <w:spacing w:before="160" w:line="300" w:lineRule="auto"/>
      <w:jc w:val="center"/>
    </w:pPr>
    <w:rPr>
      <w:rFonts w:ascii="Arial" w:hAnsi="Arial"/>
      <w:snapToGrid w:val="0"/>
      <w:sz w:val="16"/>
    </w:rPr>
  </w:style>
  <w:style w:type="paragraph" w:customStyle="1" w:styleId="110">
    <w:name w:val="заголовок 11"/>
    <w:basedOn w:val="a"/>
    <w:next w:val="a"/>
    <w:rsid w:val="007B782F"/>
    <w:pPr>
      <w:keepNext/>
      <w:jc w:val="center"/>
    </w:pPr>
    <w:rPr>
      <w:szCs w:val="20"/>
    </w:rPr>
  </w:style>
  <w:style w:type="paragraph" w:styleId="15">
    <w:name w:val="index 1"/>
    <w:basedOn w:val="a"/>
    <w:next w:val="a"/>
    <w:autoRedefine/>
    <w:semiHidden/>
    <w:rsid w:val="007B782F"/>
    <w:pPr>
      <w:ind w:left="240" w:hanging="240"/>
    </w:pPr>
  </w:style>
  <w:style w:type="paragraph" w:styleId="afa">
    <w:name w:val="index heading"/>
    <w:basedOn w:val="a"/>
    <w:next w:val="15"/>
    <w:semiHidden/>
    <w:rsid w:val="007B782F"/>
    <w:rPr>
      <w:sz w:val="20"/>
      <w:szCs w:val="20"/>
    </w:rPr>
  </w:style>
  <w:style w:type="paragraph" w:customStyle="1" w:styleId="210">
    <w:name w:val="Основной текст 21"/>
    <w:basedOn w:val="a"/>
    <w:rsid w:val="007B782F"/>
    <w:pPr>
      <w:spacing w:line="360" w:lineRule="auto"/>
    </w:pPr>
    <w:rPr>
      <w:szCs w:val="20"/>
    </w:rPr>
  </w:style>
  <w:style w:type="paragraph" w:styleId="32">
    <w:name w:val="Body Text Indent 3"/>
    <w:basedOn w:val="a"/>
    <w:rsid w:val="007B782F"/>
    <w:pPr>
      <w:spacing w:after="120"/>
      <w:ind w:left="283"/>
    </w:pPr>
    <w:rPr>
      <w:sz w:val="16"/>
      <w:szCs w:val="16"/>
    </w:rPr>
  </w:style>
  <w:style w:type="character" w:styleId="afb">
    <w:name w:val="FollowedHyperlink"/>
    <w:rsid w:val="007B782F"/>
    <w:rPr>
      <w:color w:val="800080"/>
      <w:u w:val="single"/>
    </w:rPr>
  </w:style>
  <w:style w:type="paragraph" w:customStyle="1" w:styleId="afc">
    <w:name w:val="Подраздел"/>
    <w:basedOn w:val="a"/>
    <w:semiHidden/>
    <w:rsid w:val="007B782F"/>
    <w:pPr>
      <w:suppressAutoHyphens/>
      <w:spacing w:before="240" w:after="120"/>
      <w:jc w:val="center"/>
    </w:pPr>
    <w:rPr>
      <w:rFonts w:ascii="TimesDL" w:hAnsi="TimesDL"/>
      <w:b/>
      <w:smallCaps/>
      <w:spacing w:val="-2"/>
      <w:szCs w:val="20"/>
    </w:rPr>
  </w:style>
  <w:style w:type="paragraph" w:customStyle="1" w:styleId="title-skoda">
    <w:name w:val="title-skoda"/>
    <w:basedOn w:val="a"/>
    <w:rsid w:val="007B782F"/>
    <w:pPr>
      <w:spacing w:before="100" w:beforeAutospacing="1" w:after="100" w:afterAutospacing="1"/>
    </w:pPr>
  </w:style>
  <w:style w:type="paragraph" w:customStyle="1" w:styleId="xl30">
    <w:name w:val="xl30"/>
    <w:basedOn w:val="a"/>
    <w:rsid w:val="007B782F"/>
    <w:pPr>
      <w:pBdr>
        <w:right w:val="single" w:sz="4" w:space="0" w:color="auto"/>
      </w:pBdr>
      <w:spacing w:before="100" w:beforeAutospacing="1" w:after="100" w:afterAutospacing="1"/>
      <w:jc w:val="center"/>
    </w:pPr>
    <w:rPr>
      <w:sz w:val="16"/>
      <w:szCs w:val="16"/>
    </w:rPr>
  </w:style>
  <w:style w:type="paragraph" w:customStyle="1" w:styleId="oaenoniinee">
    <w:name w:val="oaeno niinee"/>
    <w:basedOn w:val="a"/>
    <w:rsid w:val="007B782F"/>
    <w:pPr>
      <w:widowControl w:val="0"/>
      <w:overflowPunct w:val="0"/>
      <w:autoSpaceDE w:val="0"/>
      <w:autoSpaceDN w:val="0"/>
      <w:adjustRightInd w:val="0"/>
      <w:textAlignment w:val="baseline"/>
    </w:pPr>
    <w:rPr>
      <w:rFonts w:ascii="Gelvetsky 12pt" w:hAnsi="Gelvetsky 12pt"/>
      <w:lang w:val="en-US"/>
    </w:rPr>
  </w:style>
  <w:style w:type="paragraph" w:customStyle="1" w:styleId="caaieiaie11">
    <w:name w:val="caaieiaie 11"/>
    <w:basedOn w:val="a"/>
    <w:next w:val="a"/>
    <w:rsid w:val="007B782F"/>
    <w:pPr>
      <w:keepNext/>
      <w:overflowPunct w:val="0"/>
      <w:autoSpaceDE w:val="0"/>
      <w:autoSpaceDN w:val="0"/>
      <w:adjustRightInd w:val="0"/>
      <w:jc w:val="center"/>
      <w:textAlignment w:val="baseline"/>
    </w:pPr>
  </w:style>
  <w:style w:type="paragraph" w:styleId="23">
    <w:name w:val="List 2"/>
    <w:basedOn w:val="a"/>
    <w:rsid w:val="007B782F"/>
    <w:pPr>
      <w:ind w:left="566" w:hanging="283"/>
    </w:pPr>
    <w:rPr>
      <w:sz w:val="20"/>
      <w:szCs w:val="20"/>
    </w:rPr>
  </w:style>
  <w:style w:type="paragraph" w:styleId="24">
    <w:name w:val="List Continue 2"/>
    <w:basedOn w:val="a"/>
    <w:rsid w:val="007B782F"/>
    <w:pPr>
      <w:widowControl w:val="0"/>
      <w:tabs>
        <w:tab w:val="num" w:pos="792"/>
      </w:tabs>
      <w:spacing w:after="120" w:line="300" w:lineRule="auto"/>
      <w:ind w:left="566" w:hanging="432"/>
    </w:pPr>
    <w:rPr>
      <w:sz w:val="22"/>
      <w:szCs w:val="22"/>
    </w:rPr>
  </w:style>
  <w:style w:type="paragraph" w:styleId="afd">
    <w:name w:val="List"/>
    <w:basedOn w:val="a"/>
    <w:rsid w:val="007B782F"/>
    <w:pPr>
      <w:ind w:left="283" w:hanging="283"/>
    </w:pPr>
    <w:rPr>
      <w:bCs/>
      <w:sz w:val="28"/>
    </w:rPr>
  </w:style>
  <w:style w:type="paragraph" w:styleId="33">
    <w:name w:val="List 3"/>
    <w:basedOn w:val="a"/>
    <w:rsid w:val="007B782F"/>
    <w:pPr>
      <w:ind w:left="849" w:hanging="283"/>
    </w:pPr>
    <w:rPr>
      <w:bCs/>
      <w:sz w:val="28"/>
    </w:rPr>
  </w:style>
  <w:style w:type="paragraph" w:styleId="afe">
    <w:name w:val="List Continue"/>
    <w:basedOn w:val="a"/>
    <w:rsid w:val="007B782F"/>
    <w:pPr>
      <w:spacing w:after="120"/>
      <w:ind w:left="283"/>
    </w:pPr>
    <w:rPr>
      <w:bCs/>
      <w:sz w:val="28"/>
    </w:rPr>
  </w:style>
  <w:style w:type="paragraph" w:customStyle="1" w:styleId="ConsPlusNormal">
    <w:name w:val="ConsPlusNormal"/>
    <w:link w:val="ConsPlusNormal0"/>
    <w:rsid w:val="007B782F"/>
    <w:pPr>
      <w:autoSpaceDE w:val="0"/>
      <w:autoSpaceDN w:val="0"/>
      <w:adjustRightInd w:val="0"/>
      <w:ind w:firstLine="720"/>
    </w:pPr>
    <w:rPr>
      <w:rFonts w:ascii="Arial" w:hAnsi="Arial" w:cs="Arial"/>
    </w:rPr>
  </w:style>
  <w:style w:type="paragraph" w:customStyle="1" w:styleId="ConsPlusNonformat">
    <w:name w:val="ConsPlusNonformat"/>
    <w:link w:val="ConsPlusNonformat0"/>
    <w:rsid w:val="007B782F"/>
    <w:pPr>
      <w:autoSpaceDE w:val="0"/>
      <w:autoSpaceDN w:val="0"/>
      <w:adjustRightInd w:val="0"/>
    </w:pPr>
    <w:rPr>
      <w:rFonts w:ascii="Courier New" w:hAnsi="Courier New" w:cs="Courier New"/>
    </w:rPr>
  </w:style>
  <w:style w:type="paragraph" w:styleId="aff">
    <w:name w:val="endnote text"/>
    <w:basedOn w:val="a"/>
    <w:semiHidden/>
    <w:rsid w:val="007B782F"/>
    <w:rPr>
      <w:sz w:val="20"/>
      <w:szCs w:val="20"/>
    </w:rPr>
  </w:style>
  <w:style w:type="character" w:styleId="aff0">
    <w:name w:val="endnote reference"/>
    <w:semiHidden/>
    <w:rsid w:val="007B782F"/>
    <w:rPr>
      <w:vertAlign w:val="superscript"/>
    </w:rPr>
  </w:style>
  <w:style w:type="paragraph" w:customStyle="1" w:styleId="2-11">
    <w:name w:val="содержание2-11"/>
    <w:basedOn w:val="a"/>
    <w:rsid w:val="007B782F"/>
    <w:pPr>
      <w:spacing w:after="60"/>
      <w:jc w:val="both"/>
    </w:pPr>
  </w:style>
  <w:style w:type="numbering" w:customStyle="1" w:styleId="10">
    <w:name w:val="Стиль1"/>
    <w:rsid w:val="007B782F"/>
    <w:pPr>
      <w:numPr>
        <w:numId w:val="1"/>
      </w:numPr>
    </w:pPr>
  </w:style>
  <w:style w:type="paragraph" w:customStyle="1" w:styleId="aff1">
    <w:name w:val="Пункт"/>
    <w:basedOn w:val="a"/>
    <w:rsid w:val="007B782F"/>
    <w:pPr>
      <w:jc w:val="both"/>
    </w:pPr>
    <w:rPr>
      <w:szCs w:val="28"/>
    </w:rPr>
  </w:style>
  <w:style w:type="paragraph" w:customStyle="1" w:styleId="aff2">
    <w:name w:val="Знак Знак Знак Знак"/>
    <w:basedOn w:val="a"/>
    <w:rsid w:val="007B782F"/>
    <w:pPr>
      <w:spacing w:after="160" w:line="240" w:lineRule="exact"/>
    </w:pPr>
    <w:rPr>
      <w:rFonts w:ascii="Verdana" w:hAnsi="Verdana"/>
      <w:sz w:val="20"/>
      <w:szCs w:val="20"/>
      <w:lang w:val="en-US" w:eastAsia="en-US"/>
    </w:rPr>
  </w:style>
  <w:style w:type="paragraph" w:customStyle="1" w:styleId="aff3">
    <w:name w:val="Подподпункт"/>
    <w:basedOn w:val="a"/>
    <w:rsid w:val="007B782F"/>
    <w:pPr>
      <w:tabs>
        <w:tab w:val="num" w:pos="5585"/>
      </w:tabs>
      <w:jc w:val="both"/>
    </w:pPr>
    <w:rPr>
      <w:szCs w:val="28"/>
    </w:rPr>
  </w:style>
  <w:style w:type="character" w:customStyle="1" w:styleId="articleseparator1">
    <w:name w:val="article_separator1"/>
    <w:basedOn w:val="a0"/>
    <w:rsid w:val="006501DE"/>
  </w:style>
  <w:style w:type="paragraph" w:customStyle="1" w:styleId="aff4">
    <w:name w:val="Знак Знак Знак Знак Знак Знак Знак Знак Знак Знак"/>
    <w:basedOn w:val="a"/>
    <w:rsid w:val="008C0C7D"/>
    <w:pPr>
      <w:spacing w:before="100" w:beforeAutospacing="1" w:after="100" w:afterAutospacing="1"/>
    </w:pPr>
    <w:rPr>
      <w:rFonts w:ascii="Tahoma" w:hAnsi="Tahoma"/>
      <w:sz w:val="20"/>
      <w:szCs w:val="20"/>
      <w:lang w:val="en-US" w:eastAsia="en-US"/>
    </w:rPr>
  </w:style>
  <w:style w:type="paragraph" w:customStyle="1" w:styleId="aff5">
    <w:name w:val="Знак Знак"/>
    <w:basedOn w:val="a"/>
    <w:rsid w:val="000011F6"/>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1 Знак Знак Знак Знак Знак Знак Знак"/>
    <w:basedOn w:val="a"/>
    <w:rsid w:val="003C0017"/>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903CCB"/>
    <w:rPr>
      <w:rFonts w:ascii="Arial" w:hAnsi="Arial" w:cs="Arial"/>
      <w:lang w:val="ru-RU" w:eastAsia="ru-RU" w:bidi="ar-SA"/>
    </w:rPr>
  </w:style>
  <w:style w:type="paragraph" w:customStyle="1" w:styleId="220">
    <w:name w:val="Основной текст 22"/>
    <w:basedOn w:val="a"/>
    <w:rsid w:val="00903CCB"/>
    <w:pPr>
      <w:spacing w:line="360" w:lineRule="auto"/>
    </w:pPr>
    <w:rPr>
      <w:szCs w:val="20"/>
    </w:rPr>
  </w:style>
  <w:style w:type="character" w:customStyle="1" w:styleId="a7">
    <w:name w:val="Основной текст Знак"/>
    <w:link w:val="a6"/>
    <w:rsid w:val="005D6FC5"/>
    <w:rPr>
      <w:sz w:val="26"/>
      <w:lang w:eastAsia="ar-SA"/>
    </w:rPr>
  </w:style>
  <w:style w:type="character" w:customStyle="1" w:styleId="34">
    <w:name w:val="Основной текст (3)_"/>
    <w:link w:val="35"/>
    <w:rsid w:val="00B51ACD"/>
    <w:rPr>
      <w:b/>
      <w:bCs/>
      <w:spacing w:val="-2"/>
      <w:shd w:val="clear" w:color="auto" w:fill="FFFFFF"/>
    </w:rPr>
  </w:style>
  <w:style w:type="paragraph" w:customStyle="1" w:styleId="35">
    <w:name w:val="Основной текст (3)"/>
    <w:basedOn w:val="a"/>
    <w:link w:val="34"/>
    <w:rsid w:val="00B51ACD"/>
    <w:pPr>
      <w:shd w:val="clear" w:color="auto" w:fill="FFFFFF"/>
      <w:spacing w:line="240" w:lineRule="atLeast"/>
    </w:pPr>
    <w:rPr>
      <w:b/>
      <w:bCs/>
      <w:spacing w:val="-2"/>
      <w:sz w:val="20"/>
      <w:szCs w:val="20"/>
    </w:rPr>
  </w:style>
  <w:style w:type="character" w:customStyle="1" w:styleId="212pt">
    <w:name w:val="Основной текст (2) + 12 pt;Полужирный"/>
    <w:rsid w:val="00B51ACD"/>
    <w:rPr>
      <w:b/>
      <w:bCs/>
      <w:color w:val="000000"/>
      <w:spacing w:val="0"/>
      <w:w w:val="100"/>
      <w:position w:val="0"/>
      <w:sz w:val="24"/>
      <w:szCs w:val="24"/>
      <w:shd w:val="clear" w:color="auto" w:fill="FFFFFF"/>
      <w:lang w:val="ru-RU" w:eastAsia="ru-RU" w:bidi="ru-RU"/>
    </w:rPr>
  </w:style>
  <w:style w:type="paragraph" w:customStyle="1" w:styleId="17">
    <w:name w:val="Обычный (веб)1"/>
    <w:basedOn w:val="a"/>
    <w:next w:val="ad"/>
    <w:uiPriority w:val="99"/>
    <w:semiHidden/>
    <w:unhideWhenUsed/>
    <w:rsid w:val="00CC0431"/>
    <w:pPr>
      <w:spacing w:before="100" w:beforeAutospacing="1" w:after="100" w:afterAutospacing="1"/>
    </w:pPr>
  </w:style>
  <w:style w:type="paragraph" w:customStyle="1" w:styleId="Standard">
    <w:name w:val="Standard"/>
    <w:rsid w:val="00201CCF"/>
    <w:pPr>
      <w:suppressAutoHyphens/>
      <w:textAlignment w:val="baseline"/>
    </w:pPr>
    <w:rPr>
      <w:rFonts w:ascii="TimesET" w:hAnsi="TimesET"/>
      <w:kern w:val="1"/>
      <w:sz w:val="22"/>
      <w:lang w:eastAsia="ar-SA"/>
    </w:rPr>
  </w:style>
  <w:style w:type="paragraph" w:styleId="aff6">
    <w:name w:val="annotation text"/>
    <w:basedOn w:val="a"/>
    <w:link w:val="aff7"/>
    <w:uiPriority w:val="99"/>
    <w:rsid w:val="005205FF"/>
    <w:rPr>
      <w:sz w:val="20"/>
      <w:szCs w:val="20"/>
    </w:rPr>
  </w:style>
  <w:style w:type="character" w:customStyle="1" w:styleId="aff7">
    <w:name w:val="Текст примечания Знак"/>
    <w:basedOn w:val="a0"/>
    <w:link w:val="aff6"/>
    <w:uiPriority w:val="99"/>
    <w:rsid w:val="005205FF"/>
  </w:style>
  <w:style w:type="character" w:styleId="aff8">
    <w:name w:val="annotation reference"/>
    <w:uiPriority w:val="99"/>
    <w:rsid w:val="005205FF"/>
    <w:rPr>
      <w:sz w:val="16"/>
      <w:szCs w:val="16"/>
    </w:rPr>
  </w:style>
  <w:style w:type="character" w:customStyle="1" w:styleId="af2">
    <w:name w:val="Нижний колонтитул Знак"/>
    <w:basedOn w:val="a0"/>
    <w:link w:val="af1"/>
    <w:uiPriority w:val="99"/>
    <w:rsid w:val="006D3C36"/>
    <w:rPr>
      <w:sz w:val="24"/>
      <w:szCs w:val="24"/>
    </w:rPr>
  </w:style>
  <w:style w:type="character" w:customStyle="1" w:styleId="ConsPlusNonformat0">
    <w:name w:val="ConsPlusNonformat Знак"/>
    <w:link w:val="ConsPlusNonformat"/>
    <w:locked/>
    <w:rsid w:val="006D3C36"/>
    <w:rPr>
      <w:rFonts w:ascii="Courier New" w:hAnsi="Courier New" w:cs="Courier New"/>
    </w:rPr>
  </w:style>
  <w:style w:type="paragraph" w:styleId="aff9">
    <w:name w:val="annotation subject"/>
    <w:basedOn w:val="aff6"/>
    <w:next w:val="aff6"/>
    <w:link w:val="affa"/>
    <w:semiHidden/>
    <w:unhideWhenUsed/>
    <w:rsid w:val="009739EE"/>
    <w:rPr>
      <w:b/>
      <w:bCs/>
    </w:rPr>
  </w:style>
  <w:style w:type="character" w:customStyle="1" w:styleId="affa">
    <w:name w:val="Тема примечания Знак"/>
    <w:basedOn w:val="aff7"/>
    <w:link w:val="aff9"/>
    <w:semiHidden/>
    <w:rsid w:val="009739EE"/>
    <w:rPr>
      <w:b/>
      <w:bCs/>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D507B4"/>
  </w:style>
  <w:style w:type="character" w:customStyle="1" w:styleId="af0">
    <w:name w:val="Верхний колонтитул Знак"/>
    <w:basedOn w:val="a0"/>
    <w:link w:val="af"/>
    <w:uiPriority w:val="99"/>
    <w:rsid w:val="00A04059"/>
    <w:rPr>
      <w:sz w:val="24"/>
      <w:szCs w:val="24"/>
    </w:rPr>
  </w:style>
  <w:style w:type="paragraph" w:customStyle="1" w:styleId="affb">
    <w:name w:val="второй абзац !"/>
    <w:basedOn w:val="a"/>
    <w:semiHidden/>
    <w:rsid w:val="003145EA"/>
    <w:pPr>
      <w:spacing w:line="360" w:lineRule="auto"/>
      <w:ind w:firstLine="360"/>
      <w:jc w:val="both"/>
    </w:pPr>
    <w:rPr>
      <w:sz w:val="28"/>
      <w:szCs w:val="28"/>
    </w:rPr>
  </w:style>
  <w:style w:type="table" w:customStyle="1" w:styleId="18">
    <w:name w:val="Сетка таблицы1"/>
    <w:basedOn w:val="a1"/>
    <w:next w:val="a3"/>
    <w:uiPriority w:val="39"/>
    <w:rsid w:val="00BF1DF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BF1DF2"/>
    <w:rPr>
      <w:sz w:val="28"/>
      <w:szCs w:val="24"/>
    </w:rPr>
  </w:style>
  <w:style w:type="paragraph" w:customStyle="1" w:styleId="02statia2">
    <w:name w:val="02statia2"/>
    <w:basedOn w:val="a"/>
    <w:rsid w:val="00442130"/>
    <w:pPr>
      <w:spacing w:before="120" w:line="320" w:lineRule="atLeast"/>
      <w:ind w:left="2020" w:hanging="880"/>
      <w:jc w:val="both"/>
    </w:pPr>
    <w:rPr>
      <w:rFonts w:ascii="GaramondNarrowC" w:hAnsi="GaramondNarrowC"/>
      <w:color w:val="000000"/>
      <w:sz w:val="21"/>
      <w:szCs w:val="21"/>
    </w:rPr>
  </w:style>
  <w:style w:type="paragraph" w:styleId="affc">
    <w:name w:val="List Paragraph"/>
    <w:basedOn w:val="a"/>
    <w:uiPriority w:val="34"/>
    <w:qFormat/>
    <w:rsid w:val="0036349B"/>
    <w:pPr>
      <w:ind w:left="720"/>
      <w:contextualSpacing/>
    </w:pPr>
  </w:style>
  <w:style w:type="paragraph" w:customStyle="1" w:styleId="Default">
    <w:name w:val="Default"/>
    <w:rsid w:val="00A15F0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459">
      <w:bodyDiv w:val="1"/>
      <w:marLeft w:val="0"/>
      <w:marRight w:val="0"/>
      <w:marTop w:val="0"/>
      <w:marBottom w:val="0"/>
      <w:divBdr>
        <w:top w:val="none" w:sz="0" w:space="0" w:color="auto"/>
        <w:left w:val="none" w:sz="0" w:space="0" w:color="auto"/>
        <w:bottom w:val="none" w:sz="0" w:space="0" w:color="auto"/>
        <w:right w:val="none" w:sz="0" w:space="0" w:color="auto"/>
      </w:divBdr>
    </w:div>
    <w:div w:id="97679979">
      <w:bodyDiv w:val="1"/>
      <w:marLeft w:val="0"/>
      <w:marRight w:val="0"/>
      <w:marTop w:val="0"/>
      <w:marBottom w:val="0"/>
      <w:divBdr>
        <w:top w:val="none" w:sz="0" w:space="0" w:color="auto"/>
        <w:left w:val="none" w:sz="0" w:space="0" w:color="auto"/>
        <w:bottom w:val="none" w:sz="0" w:space="0" w:color="auto"/>
        <w:right w:val="none" w:sz="0" w:space="0" w:color="auto"/>
      </w:divBdr>
    </w:div>
    <w:div w:id="166216798">
      <w:bodyDiv w:val="1"/>
      <w:marLeft w:val="0"/>
      <w:marRight w:val="0"/>
      <w:marTop w:val="0"/>
      <w:marBottom w:val="0"/>
      <w:divBdr>
        <w:top w:val="none" w:sz="0" w:space="0" w:color="auto"/>
        <w:left w:val="none" w:sz="0" w:space="0" w:color="auto"/>
        <w:bottom w:val="none" w:sz="0" w:space="0" w:color="auto"/>
        <w:right w:val="none" w:sz="0" w:space="0" w:color="auto"/>
      </w:divBdr>
    </w:div>
    <w:div w:id="186723479">
      <w:bodyDiv w:val="1"/>
      <w:marLeft w:val="0"/>
      <w:marRight w:val="0"/>
      <w:marTop w:val="0"/>
      <w:marBottom w:val="0"/>
      <w:divBdr>
        <w:top w:val="none" w:sz="0" w:space="0" w:color="auto"/>
        <w:left w:val="none" w:sz="0" w:space="0" w:color="auto"/>
        <w:bottom w:val="none" w:sz="0" w:space="0" w:color="auto"/>
        <w:right w:val="none" w:sz="0" w:space="0" w:color="auto"/>
      </w:divBdr>
    </w:div>
    <w:div w:id="364329828">
      <w:bodyDiv w:val="1"/>
      <w:marLeft w:val="0"/>
      <w:marRight w:val="0"/>
      <w:marTop w:val="0"/>
      <w:marBottom w:val="0"/>
      <w:divBdr>
        <w:top w:val="none" w:sz="0" w:space="0" w:color="auto"/>
        <w:left w:val="none" w:sz="0" w:space="0" w:color="auto"/>
        <w:bottom w:val="none" w:sz="0" w:space="0" w:color="auto"/>
        <w:right w:val="none" w:sz="0" w:space="0" w:color="auto"/>
      </w:divBdr>
    </w:div>
    <w:div w:id="434446156">
      <w:bodyDiv w:val="1"/>
      <w:marLeft w:val="0"/>
      <w:marRight w:val="0"/>
      <w:marTop w:val="0"/>
      <w:marBottom w:val="0"/>
      <w:divBdr>
        <w:top w:val="none" w:sz="0" w:space="0" w:color="auto"/>
        <w:left w:val="none" w:sz="0" w:space="0" w:color="auto"/>
        <w:bottom w:val="none" w:sz="0" w:space="0" w:color="auto"/>
        <w:right w:val="none" w:sz="0" w:space="0" w:color="auto"/>
      </w:divBdr>
    </w:div>
    <w:div w:id="468667350">
      <w:bodyDiv w:val="1"/>
      <w:marLeft w:val="0"/>
      <w:marRight w:val="0"/>
      <w:marTop w:val="0"/>
      <w:marBottom w:val="0"/>
      <w:divBdr>
        <w:top w:val="none" w:sz="0" w:space="0" w:color="auto"/>
        <w:left w:val="none" w:sz="0" w:space="0" w:color="auto"/>
        <w:bottom w:val="none" w:sz="0" w:space="0" w:color="auto"/>
        <w:right w:val="none" w:sz="0" w:space="0" w:color="auto"/>
      </w:divBdr>
    </w:div>
    <w:div w:id="475681129">
      <w:bodyDiv w:val="1"/>
      <w:marLeft w:val="0"/>
      <w:marRight w:val="0"/>
      <w:marTop w:val="0"/>
      <w:marBottom w:val="0"/>
      <w:divBdr>
        <w:top w:val="none" w:sz="0" w:space="0" w:color="auto"/>
        <w:left w:val="none" w:sz="0" w:space="0" w:color="auto"/>
        <w:bottom w:val="none" w:sz="0" w:space="0" w:color="auto"/>
        <w:right w:val="none" w:sz="0" w:space="0" w:color="auto"/>
      </w:divBdr>
    </w:div>
    <w:div w:id="475878029">
      <w:bodyDiv w:val="1"/>
      <w:marLeft w:val="0"/>
      <w:marRight w:val="0"/>
      <w:marTop w:val="0"/>
      <w:marBottom w:val="0"/>
      <w:divBdr>
        <w:top w:val="none" w:sz="0" w:space="0" w:color="auto"/>
        <w:left w:val="none" w:sz="0" w:space="0" w:color="auto"/>
        <w:bottom w:val="none" w:sz="0" w:space="0" w:color="auto"/>
        <w:right w:val="none" w:sz="0" w:space="0" w:color="auto"/>
      </w:divBdr>
    </w:div>
    <w:div w:id="527334078">
      <w:bodyDiv w:val="1"/>
      <w:marLeft w:val="0"/>
      <w:marRight w:val="0"/>
      <w:marTop w:val="0"/>
      <w:marBottom w:val="0"/>
      <w:divBdr>
        <w:top w:val="none" w:sz="0" w:space="0" w:color="auto"/>
        <w:left w:val="none" w:sz="0" w:space="0" w:color="auto"/>
        <w:bottom w:val="none" w:sz="0" w:space="0" w:color="auto"/>
        <w:right w:val="none" w:sz="0" w:space="0" w:color="auto"/>
      </w:divBdr>
    </w:div>
    <w:div w:id="602692587">
      <w:bodyDiv w:val="1"/>
      <w:marLeft w:val="0"/>
      <w:marRight w:val="0"/>
      <w:marTop w:val="0"/>
      <w:marBottom w:val="0"/>
      <w:divBdr>
        <w:top w:val="none" w:sz="0" w:space="0" w:color="auto"/>
        <w:left w:val="none" w:sz="0" w:space="0" w:color="auto"/>
        <w:bottom w:val="none" w:sz="0" w:space="0" w:color="auto"/>
        <w:right w:val="none" w:sz="0" w:space="0" w:color="auto"/>
      </w:divBdr>
    </w:div>
    <w:div w:id="656345011">
      <w:bodyDiv w:val="1"/>
      <w:marLeft w:val="0"/>
      <w:marRight w:val="0"/>
      <w:marTop w:val="0"/>
      <w:marBottom w:val="0"/>
      <w:divBdr>
        <w:top w:val="none" w:sz="0" w:space="0" w:color="auto"/>
        <w:left w:val="none" w:sz="0" w:space="0" w:color="auto"/>
        <w:bottom w:val="none" w:sz="0" w:space="0" w:color="auto"/>
        <w:right w:val="none" w:sz="0" w:space="0" w:color="auto"/>
      </w:divBdr>
    </w:div>
    <w:div w:id="691027900">
      <w:bodyDiv w:val="1"/>
      <w:marLeft w:val="0"/>
      <w:marRight w:val="0"/>
      <w:marTop w:val="0"/>
      <w:marBottom w:val="0"/>
      <w:divBdr>
        <w:top w:val="none" w:sz="0" w:space="0" w:color="auto"/>
        <w:left w:val="none" w:sz="0" w:space="0" w:color="auto"/>
        <w:bottom w:val="none" w:sz="0" w:space="0" w:color="auto"/>
        <w:right w:val="none" w:sz="0" w:space="0" w:color="auto"/>
      </w:divBdr>
    </w:div>
    <w:div w:id="731200504">
      <w:bodyDiv w:val="1"/>
      <w:marLeft w:val="0"/>
      <w:marRight w:val="0"/>
      <w:marTop w:val="0"/>
      <w:marBottom w:val="0"/>
      <w:divBdr>
        <w:top w:val="none" w:sz="0" w:space="0" w:color="auto"/>
        <w:left w:val="none" w:sz="0" w:space="0" w:color="auto"/>
        <w:bottom w:val="none" w:sz="0" w:space="0" w:color="auto"/>
        <w:right w:val="none" w:sz="0" w:space="0" w:color="auto"/>
      </w:divBdr>
    </w:div>
    <w:div w:id="796992278">
      <w:bodyDiv w:val="1"/>
      <w:marLeft w:val="0"/>
      <w:marRight w:val="0"/>
      <w:marTop w:val="0"/>
      <w:marBottom w:val="0"/>
      <w:divBdr>
        <w:top w:val="none" w:sz="0" w:space="0" w:color="auto"/>
        <w:left w:val="none" w:sz="0" w:space="0" w:color="auto"/>
        <w:bottom w:val="none" w:sz="0" w:space="0" w:color="auto"/>
        <w:right w:val="none" w:sz="0" w:space="0" w:color="auto"/>
      </w:divBdr>
    </w:div>
    <w:div w:id="801726011">
      <w:bodyDiv w:val="1"/>
      <w:marLeft w:val="0"/>
      <w:marRight w:val="0"/>
      <w:marTop w:val="0"/>
      <w:marBottom w:val="0"/>
      <w:divBdr>
        <w:top w:val="none" w:sz="0" w:space="0" w:color="auto"/>
        <w:left w:val="none" w:sz="0" w:space="0" w:color="auto"/>
        <w:bottom w:val="none" w:sz="0" w:space="0" w:color="auto"/>
        <w:right w:val="none" w:sz="0" w:space="0" w:color="auto"/>
      </w:divBdr>
    </w:div>
    <w:div w:id="816655422">
      <w:bodyDiv w:val="1"/>
      <w:marLeft w:val="0"/>
      <w:marRight w:val="0"/>
      <w:marTop w:val="0"/>
      <w:marBottom w:val="0"/>
      <w:divBdr>
        <w:top w:val="none" w:sz="0" w:space="0" w:color="auto"/>
        <w:left w:val="none" w:sz="0" w:space="0" w:color="auto"/>
        <w:bottom w:val="none" w:sz="0" w:space="0" w:color="auto"/>
        <w:right w:val="none" w:sz="0" w:space="0" w:color="auto"/>
      </w:divBdr>
    </w:div>
    <w:div w:id="883177356">
      <w:bodyDiv w:val="1"/>
      <w:marLeft w:val="0"/>
      <w:marRight w:val="0"/>
      <w:marTop w:val="0"/>
      <w:marBottom w:val="0"/>
      <w:divBdr>
        <w:top w:val="none" w:sz="0" w:space="0" w:color="auto"/>
        <w:left w:val="none" w:sz="0" w:space="0" w:color="auto"/>
        <w:bottom w:val="none" w:sz="0" w:space="0" w:color="auto"/>
        <w:right w:val="none" w:sz="0" w:space="0" w:color="auto"/>
      </w:divBdr>
    </w:div>
    <w:div w:id="889920778">
      <w:bodyDiv w:val="1"/>
      <w:marLeft w:val="0"/>
      <w:marRight w:val="0"/>
      <w:marTop w:val="0"/>
      <w:marBottom w:val="0"/>
      <w:divBdr>
        <w:top w:val="none" w:sz="0" w:space="0" w:color="auto"/>
        <w:left w:val="none" w:sz="0" w:space="0" w:color="auto"/>
        <w:bottom w:val="none" w:sz="0" w:space="0" w:color="auto"/>
        <w:right w:val="none" w:sz="0" w:space="0" w:color="auto"/>
      </w:divBdr>
    </w:div>
    <w:div w:id="899704585">
      <w:bodyDiv w:val="1"/>
      <w:marLeft w:val="0"/>
      <w:marRight w:val="0"/>
      <w:marTop w:val="0"/>
      <w:marBottom w:val="0"/>
      <w:divBdr>
        <w:top w:val="none" w:sz="0" w:space="0" w:color="auto"/>
        <w:left w:val="none" w:sz="0" w:space="0" w:color="auto"/>
        <w:bottom w:val="none" w:sz="0" w:space="0" w:color="auto"/>
        <w:right w:val="none" w:sz="0" w:space="0" w:color="auto"/>
      </w:divBdr>
    </w:div>
    <w:div w:id="930431247">
      <w:bodyDiv w:val="1"/>
      <w:marLeft w:val="0"/>
      <w:marRight w:val="0"/>
      <w:marTop w:val="0"/>
      <w:marBottom w:val="0"/>
      <w:divBdr>
        <w:top w:val="none" w:sz="0" w:space="0" w:color="auto"/>
        <w:left w:val="none" w:sz="0" w:space="0" w:color="auto"/>
        <w:bottom w:val="none" w:sz="0" w:space="0" w:color="auto"/>
        <w:right w:val="none" w:sz="0" w:space="0" w:color="auto"/>
      </w:divBdr>
    </w:div>
    <w:div w:id="967124550">
      <w:bodyDiv w:val="1"/>
      <w:marLeft w:val="0"/>
      <w:marRight w:val="0"/>
      <w:marTop w:val="0"/>
      <w:marBottom w:val="0"/>
      <w:divBdr>
        <w:top w:val="none" w:sz="0" w:space="0" w:color="auto"/>
        <w:left w:val="none" w:sz="0" w:space="0" w:color="auto"/>
        <w:bottom w:val="none" w:sz="0" w:space="0" w:color="auto"/>
        <w:right w:val="none" w:sz="0" w:space="0" w:color="auto"/>
      </w:divBdr>
    </w:div>
    <w:div w:id="989212774">
      <w:bodyDiv w:val="1"/>
      <w:marLeft w:val="0"/>
      <w:marRight w:val="0"/>
      <w:marTop w:val="0"/>
      <w:marBottom w:val="0"/>
      <w:divBdr>
        <w:top w:val="none" w:sz="0" w:space="0" w:color="auto"/>
        <w:left w:val="none" w:sz="0" w:space="0" w:color="auto"/>
        <w:bottom w:val="none" w:sz="0" w:space="0" w:color="auto"/>
        <w:right w:val="none" w:sz="0" w:space="0" w:color="auto"/>
      </w:divBdr>
    </w:div>
    <w:div w:id="1141196305">
      <w:bodyDiv w:val="1"/>
      <w:marLeft w:val="0"/>
      <w:marRight w:val="0"/>
      <w:marTop w:val="0"/>
      <w:marBottom w:val="0"/>
      <w:divBdr>
        <w:top w:val="none" w:sz="0" w:space="0" w:color="auto"/>
        <w:left w:val="none" w:sz="0" w:space="0" w:color="auto"/>
        <w:bottom w:val="none" w:sz="0" w:space="0" w:color="auto"/>
        <w:right w:val="none" w:sz="0" w:space="0" w:color="auto"/>
      </w:divBdr>
    </w:div>
    <w:div w:id="1188911846">
      <w:bodyDiv w:val="1"/>
      <w:marLeft w:val="0"/>
      <w:marRight w:val="0"/>
      <w:marTop w:val="0"/>
      <w:marBottom w:val="0"/>
      <w:divBdr>
        <w:top w:val="none" w:sz="0" w:space="0" w:color="auto"/>
        <w:left w:val="none" w:sz="0" w:space="0" w:color="auto"/>
        <w:bottom w:val="none" w:sz="0" w:space="0" w:color="auto"/>
        <w:right w:val="none" w:sz="0" w:space="0" w:color="auto"/>
      </w:divBdr>
    </w:div>
    <w:div w:id="1329207317">
      <w:bodyDiv w:val="1"/>
      <w:marLeft w:val="0"/>
      <w:marRight w:val="0"/>
      <w:marTop w:val="0"/>
      <w:marBottom w:val="0"/>
      <w:divBdr>
        <w:top w:val="none" w:sz="0" w:space="0" w:color="auto"/>
        <w:left w:val="none" w:sz="0" w:space="0" w:color="auto"/>
        <w:bottom w:val="none" w:sz="0" w:space="0" w:color="auto"/>
        <w:right w:val="none" w:sz="0" w:space="0" w:color="auto"/>
      </w:divBdr>
    </w:div>
    <w:div w:id="1347026987">
      <w:bodyDiv w:val="1"/>
      <w:marLeft w:val="0"/>
      <w:marRight w:val="0"/>
      <w:marTop w:val="0"/>
      <w:marBottom w:val="0"/>
      <w:divBdr>
        <w:top w:val="none" w:sz="0" w:space="0" w:color="auto"/>
        <w:left w:val="none" w:sz="0" w:space="0" w:color="auto"/>
        <w:bottom w:val="none" w:sz="0" w:space="0" w:color="auto"/>
        <w:right w:val="none" w:sz="0" w:space="0" w:color="auto"/>
      </w:divBdr>
    </w:div>
    <w:div w:id="1410810216">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58992235">
      <w:bodyDiv w:val="1"/>
      <w:marLeft w:val="0"/>
      <w:marRight w:val="0"/>
      <w:marTop w:val="0"/>
      <w:marBottom w:val="0"/>
      <w:divBdr>
        <w:top w:val="none" w:sz="0" w:space="0" w:color="auto"/>
        <w:left w:val="none" w:sz="0" w:space="0" w:color="auto"/>
        <w:bottom w:val="none" w:sz="0" w:space="0" w:color="auto"/>
        <w:right w:val="none" w:sz="0" w:space="0" w:color="auto"/>
      </w:divBdr>
    </w:div>
    <w:div w:id="1481773949">
      <w:bodyDiv w:val="1"/>
      <w:marLeft w:val="0"/>
      <w:marRight w:val="0"/>
      <w:marTop w:val="0"/>
      <w:marBottom w:val="0"/>
      <w:divBdr>
        <w:top w:val="none" w:sz="0" w:space="0" w:color="auto"/>
        <w:left w:val="none" w:sz="0" w:space="0" w:color="auto"/>
        <w:bottom w:val="none" w:sz="0" w:space="0" w:color="auto"/>
        <w:right w:val="none" w:sz="0" w:space="0" w:color="auto"/>
      </w:divBdr>
    </w:div>
    <w:div w:id="1483156904">
      <w:bodyDiv w:val="1"/>
      <w:marLeft w:val="0"/>
      <w:marRight w:val="0"/>
      <w:marTop w:val="0"/>
      <w:marBottom w:val="0"/>
      <w:divBdr>
        <w:top w:val="none" w:sz="0" w:space="0" w:color="auto"/>
        <w:left w:val="none" w:sz="0" w:space="0" w:color="auto"/>
        <w:bottom w:val="none" w:sz="0" w:space="0" w:color="auto"/>
        <w:right w:val="none" w:sz="0" w:space="0" w:color="auto"/>
      </w:divBdr>
    </w:div>
    <w:div w:id="1547643564">
      <w:bodyDiv w:val="1"/>
      <w:marLeft w:val="0"/>
      <w:marRight w:val="0"/>
      <w:marTop w:val="0"/>
      <w:marBottom w:val="0"/>
      <w:divBdr>
        <w:top w:val="none" w:sz="0" w:space="0" w:color="auto"/>
        <w:left w:val="none" w:sz="0" w:space="0" w:color="auto"/>
        <w:bottom w:val="none" w:sz="0" w:space="0" w:color="auto"/>
        <w:right w:val="none" w:sz="0" w:space="0" w:color="auto"/>
      </w:divBdr>
    </w:div>
    <w:div w:id="1567762023">
      <w:bodyDiv w:val="1"/>
      <w:marLeft w:val="0"/>
      <w:marRight w:val="0"/>
      <w:marTop w:val="0"/>
      <w:marBottom w:val="0"/>
      <w:divBdr>
        <w:top w:val="none" w:sz="0" w:space="0" w:color="auto"/>
        <w:left w:val="none" w:sz="0" w:space="0" w:color="auto"/>
        <w:bottom w:val="none" w:sz="0" w:space="0" w:color="auto"/>
        <w:right w:val="none" w:sz="0" w:space="0" w:color="auto"/>
      </w:divBdr>
    </w:div>
    <w:div w:id="1568880410">
      <w:bodyDiv w:val="1"/>
      <w:marLeft w:val="0"/>
      <w:marRight w:val="0"/>
      <w:marTop w:val="0"/>
      <w:marBottom w:val="0"/>
      <w:divBdr>
        <w:top w:val="none" w:sz="0" w:space="0" w:color="auto"/>
        <w:left w:val="none" w:sz="0" w:space="0" w:color="auto"/>
        <w:bottom w:val="none" w:sz="0" w:space="0" w:color="auto"/>
        <w:right w:val="none" w:sz="0" w:space="0" w:color="auto"/>
      </w:divBdr>
    </w:div>
    <w:div w:id="1597908628">
      <w:bodyDiv w:val="1"/>
      <w:marLeft w:val="0"/>
      <w:marRight w:val="0"/>
      <w:marTop w:val="0"/>
      <w:marBottom w:val="0"/>
      <w:divBdr>
        <w:top w:val="none" w:sz="0" w:space="0" w:color="auto"/>
        <w:left w:val="none" w:sz="0" w:space="0" w:color="auto"/>
        <w:bottom w:val="none" w:sz="0" w:space="0" w:color="auto"/>
        <w:right w:val="none" w:sz="0" w:space="0" w:color="auto"/>
      </w:divBdr>
    </w:div>
    <w:div w:id="1677809935">
      <w:bodyDiv w:val="1"/>
      <w:marLeft w:val="0"/>
      <w:marRight w:val="0"/>
      <w:marTop w:val="0"/>
      <w:marBottom w:val="0"/>
      <w:divBdr>
        <w:top w:val="none" w:sz="0" w:space="0" w:color="auto"/>
        <w:left w:val="none" w:sz="0" w:space="0" w:color="auto"/>
        <w:bottom w:val="none" w:sz="0" w:space="0" w:color="auto"/>
        <w:right w:val="none" w:sz="0" w:space="0" w:color="auto"/>
      </w:divBdr>
    </w:div>
    <w:div w:id="1737976109">
      <w:bodyDiv w:val="1"/>
      <w:marLeft w:val="0"/>
      <w:marRight w:val="0"/>
      <w:marTop w:val="0"/>
      <w:marBottom w:val="0"/>
      <w:divBdr>
        <w:top w:val="none" w:sz="0" w:space="0" w:color="auto"/>
        <w:left w:val="none" w:sz="0" w:space="0" w:color="auto"/>
        <w:bottom w:val="none" w:sz="0" w:space="0" w:color="auto"/>
        <w:right w:val="none" w:sz="0" w:space="0" w:color="auto"/>
      </w:divBdr>
    </w:div>
    <w:div w:id="1785616809">
      <w:bodyDiv w:val="1"/>
      <w:marLeft w:val="0"/>
      <w:marRight w:val="0"/>
      <w:marTop w:val="0"/>
      <w:marBottom w:val="0"/>
      <w:divBdr>
        <w:top w:val="none" w:sz="0" w:space="0" w:color="auto"/>
        <w:left w:val="none" w:sz="0" w:space="0" w:color="auto"/>
        <w:bottom w:val="none" w:sz="0" w:space="0" w:color="auto"/>
        <w:right w:val="none" w:sz="0" w:space="0" w:color="auto"/>
      </w:divBdr>
    </w:div>
    <w:div w:id="185257199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55458671">
      <w:bodyDiv w:val="1"/>
      <w:marLeft w:val="0"/>
      <w:marRight w:val="0"/>
      <w:marTop w:val="0"/>
      <w:marBottom w:val="0"/>
      <w:divBdr>
        <w:top w:val="none" w:sz="0" w:space="0" w:color="auto"/>
        <w:left w:val="none" w:sz="0" w:space="0" w:color="auto"/>
        <w:bottom w:val="none" w:sz="0" w:space="0" w:color="auto"/>
        <w:right w:val="none" w:sz="0" w:space="0" w:color="auto"/>
      </w:divBdr>
    </w:div>
    <w:div w:id="1888101404">
      <w:bodyDiv w:val="1"/>
      <w:marLeft w:val="0"/>
      <w:marRight w:val="0"/>
      <w:marTop w:val="0"/>
      <w:marBottom w:val="0"/>
      <w:divBdr>
        <w:top w:val="none" w:sz="0" w:space="0" w:color="auto"/>
        <w:left w:val="none" w:sz="0" w:space="0" w:color="auto"/>
        <w:bottom w:val="none" w:sz="0" w:space="0" w:color="auto"/>
        <w:right w:val="none" w:sz="0" w:space="0" w:color="auto"/>
      </w:divBdr>
    </w:div>
    <w:div w:id="1899439952">
      <w:bodyDiv w:val="1"/>
      <w:marLeft w:val="0"/>
      <w:marRight w:val="0"/>
      <w:marTop w:val="0"/>
      <w:marBottom w:val="0"/>
      <w:divBdr>
        <w:top w:val="none" w:sz="0" w:space="0" w:color="auto"/>
        <w:left w:val="none" w:sz="0" w:space="0" w:color="auto"/>
        <w:bottom w:val="none" w:sz="0" w:space="0" w:color="auto"/>
        <w:right w:val="none" w:sz="0" w:space="0" w:color="auto"/>
      </w:divBdr>
    </w:div>
    <w:div w:id="1974095022">
      <w:bodyDiv w:val="1"/>
      <w:marLeft w:val="0"/>
      <w:marRight w:val="0"/>
      <w:marTop w:val="0"/>
      <w:marBottom w:val="0"/>
      <w:divBdr>
        <w:top w:val="none" w:sz="0" w:space="0" w:color="auto"/>
        <w:left w:val="none" w:sz="0" w:space="0" w:color="auto"/>
        <w:bottom w:val="none" w:sz="0" w:space="0" w:color="auto"/>
        <w:right w:val="none" w:sz="0" w:space="0" w:color="auto"/>
      </w:divBdr>
    </w:div>
    <w:div w:id="2068071903">
      <w:bodyDiv w:val="1"/>
      <w:marLeft w:val="0"/>
      <w:marRight w:val="0"/>
      <w:marTop w:val="0"/>
      <w:marBottom w:val="0"/>
      <w:divBdr>
        <w:top w:val="none" w:sz="0" w:space="0" w:color="auto"/>
        <w:left w:val="none" w:sz="0" w:space="0" w:color="auto"/>
        <w:bottom w:val="none" w:sz="0" w:space="0" w:color="auto"/>
        <w:right w:val="none" w:sz="0" w:space="0" w:color="auto"/>
      </w:divBdr>
    </w:div>
    <w:div w:id="2089188101">
      <w:bodyDiv w:val="1"/>
      <w:marLeft w:val="0"/>
      <w:marRight w:val="0"/>
      <w:marTop w:val="0"/>
      <w:marBottom w:val="0"/>
      <w:divBdr>
        <w:top w:val="none" w:sz="0" w:space="0" w:color="auto"/>
        <w:left w:val="none" w:sz="0" w:space="0" w:color="auto"/>
        <w:bottom w:val="none" w:sz="0" w:space="0" w:color="auto"/>
        <w:right w:val="none" w:sz="0" w:space="0" w:color="auto"/>
      </w:divBdr>
    </w:div>
    <w:div w:id="20959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6680-DD35-4FFB-92C9-D5A0E3F1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ГУ-ОРО ФСС РФ</Company>
  <LinksUpToDate>false</LinksUpToDate>
  <CharactersWithSpaces>5320</CharactersWithSpaces>
  <SharedDoc>false</SharedDoc>
  <HLinks>
    <vt:vector size="6" baseType="variant">
      <vt:variant>
        <vt:i4>5439530</vt:i4>
      </vt:variant>
      <vt:variant>
        <vt:i4>0</vt:i4>
      </vt:variant>
      <vt:variant>
        <vt:i4>0</vt:i4>
      </vt:variant>
      <vt:variant>
        <vt:i4>5</vt:i4>
      </vt:variant>
      <vt:variant>
        <vt:lpwstr>mailto:opfromsk@065.pfr.gov.ru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Овчинникова Е.М.</dc:creator>
  <cp:lastModifiedBy>Худорожко Александр Павлович</cp:lastModifiedBy>
  <cp:revision>49</cp:revision>
  <cp:lastPrinted>2024-12-26T10:13:00Z</cp:lastPrinted>
  <dcterms:created xsi:type="dcterms:W3CDTF">2024-04-12T10:29:00Z</dcterms:created>
  <dcterms:modified xsi:type="dcterms:W3CDTF">2024-12-26T10:13:00Z</dcterms:modified>
</cp:coreProperties>
</file>