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9D" w:rsidRPr="00E4209D" w:rsidRDefault="00E4209D" w:rsidP="00E4209D">
      <w:pPr>
        <w:spacing w:line="192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№ 1</w:t>
      </w:r>
    </w:p>
    <w:p w:rsidR="00E4209D" w:rsidRPr="00E4209D" w:rsidRDefault="00E4209D" w:rsidP="00E4209D">
      <w:pPr>
        <w:spacing w:after="120" w:line="192" w:lineRule="auto"/>
        <w:jc w:val="right"/>
        <w:rPr>
          <w:rFonts w:eastAsia="Calibri"/>
          <w:sz w:val="22"/>
          <w:szCs w:val="22"/>
          <w:lang w:eastAsia="en-US"/>
        </w:rPr>
      </w:pPr>
      <w:r w:rsidRPr="00E4209D">
        <w:rPr>
          <w:rFonts w:eastAsia="Calibri"/>
          <w:sz w:val="22"/>
          <w:szCs w:val="22"/>
          <w:lang w:eastAsia="en-US"/>
        </w:rPr>
        <w:t>к извещению о проведении закупки</w:t>
      </w:r>
    </w:p>
    <w:p w:rsidR="00E4209D" w:rsidRDefault="00E4209D" w:rsidP="00664EEA">
      <w:pPr>
        <w:pStyle w:val="Web"/>
        <w:snapToGrid w:val="0"/>
        <w:spacing w:before="0" w:after="0"/>
        <w:ind w:right="-853"/>
        <w:jc w:val="center"/>
        <w:rPr>
          <w:rFonts w:ascii="Times New Roman" w:hAnsi="Times New Roman" w:cs="Times New Roman"/>
          <w:b/>
        </w:rPr>
      </w:pPr>
    </w:p>
    <w:p w:rsidR="00664EEA" w:rsidRDefault="00664EEA" w:rsidP="00664EEA">
      <w:pPr>
        <w:pStyle w:val="Web"/>
        <w:snapToGrid w:val="0"/>
        <w:spacing w:before="0" w:after="0"/>
        <w:ind w:right="-8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объекта закупки (техническое задание)</w:t>
      </w:r>
    </w:p>
    <w:p w:rsidR="00664EEA" w:rsidRDefault="00664EEA" w:rsidP="00664EEA">
      <w:pPr>
        <w:widowControl w:val="0"/>
        <w:ind w:right="-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выполнение работ в 2025 году по изготовлению протезов верхних конечностей </w:t>
      </w:r>
    </w:p>
    <w:p w:rsidR="00664EEA" w:rsidRDefault="00664EEA" w:rsidP="00664EEA">
      <w:pPr>
        <w:widowControl w:val="0"/>
        <w:ind w:right="-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(далее – Изделия) для социального обеспечения граждан (далее-Получатели)</w:t>
      </w:r>
    </w:p>
    <w:p w:rsidR="00664EEA" w:rsidRDefault="00664EEA" w:rsidP="00664EEA">
      <w:pPr>
        <w:widowControl w:val="0"/>
        <w:ind w:right="-24"/>
        <w:jc w:val="center"/>
        <w:rPr>
          <w:b/>
          <w:sz w:val="24"/>
          <w:szCs w:val="24"/>
        </w:rPr>
      </w:pPr>
    </w:p>
    <w:p w:rsidR="00664EEA" w:rsidRPr="00FB5929" w:rsidRDefault="00664EEA" w:rsidP="00664EEA">
      <w:pPr>
        <w:widowControl w:val="0"/>
        <w:ind w:right="-24"/>
        <w:jc w:val="center"/>
        <w:rPr>
          <w:b/>
          <w:sz w:val="24"/>
          <w:szCs w:val="24"/>
        </w:rPr>
      </w:pPr>
    </w:p>
    <w:p w:rsidR="00664EEA" w:rsidRPr="00FB5929" w:rsidRDefault="00664EEA" w:rsidP="00664EEA">
      <w:pPr>
        <w:ind w:right="-24"/>
        <w:jc w:val="both"/>
        <w:rPr>
          <w:color w:val="000000"/>
          <w:sz w:val="24"/>
          <w:szCs w:val="24"/>
        </w:rPr>
      </w:pPr>
      <w:r w:rsidRPr="00FB5929">
        <w:rPr>
          <w:rFonts w:eastAsia="Calibri"/>
          <w:b/>
          <w:color w:val="000000"/>
          <w:sz w:val="24"/>
          <w:szCs w:val="24"/>
        </w:rPr>
        <w:t>Срок выполнения работ:</w:t>
      </w:r>
      <w:r w:rsidRPr="00FB5929">
        <w:rPr>
          <w:rFonts w:eastAsia="Calibri"/>
          <w:color w:val="000000"/>
          <w:sz w:val="24"/>
          <w:szCs w:val="24"/>
        </w:rPr>
        <w:t xml:space="preserve"> со дня, следующего за днем заключения государственного контракта  </w:t>
      </w:r>
      <w:r>
        <w:rPr>
          <w:rFonts w:eastAsia="Calibri"/>
          <w:color w:val="000000"/>
          <w:sz w:val="24"/>
          <w:szCs w:val="24"/>
        </w:rPr>
        <w:t>(</w:t>
      </w:r>
      <w:r w:rsidRPr="00FB5929">
        <w:rPr>
          <w:rFonts w:eastAsia="Calibri"/>
          <w:color w:val="000000"/>
          <w:sz w:val="24"/>
          <w:szCs w:val="24"/>
        </w:rPr>
        <w:t xml:space="preserve">а в 2025 году с 09.01.2025) по </w:t>
      </w:r>
      <w:r w:rsidRPr="00FB5929">
        <w:rPr>
          <w:color w:val="000000"/>
          <w:sz w:val="24"/>
          <w:szCs w:val="24"/>
        </w:rPr>
        <w:t>" 30 " ноября 2025 года (включительно).</w:t>
      </w:r>
    </w:p>
    <w:p w:rsidR="00664EEA" w:rsidRPr="00FB5929" w:rsidRDefault="00664EEA" w:rsidP="00664EEA">
      <w:pPr>
        <w:ind w:right="-24"/>
        <w:jc w:val="both"/>
        <w:rPr>
          <w:color w:val="000000"/>
          <w:sz w:val="24"/>
          <w:szCs w:val="24"/>
        </w:rPr>
      </w:pPr>
      <w:r w:rsidRPr="00FB5929">
        <w:rPr>
          <w:rFonts w:eastAsia="Calibri"/>
          <w:b/>
          <w:color w:val="000000"/>
          <w:sz w:val="24"/>
          <w:szCs w:val="24"/>
        </w:rPr>
        <w:t>Сроки завершения работы:</w:t>
      </w:r>
      <w:r w:rsidRPr="00FB5929">
        <w:rPr>
          <w:rFonts w:eastAsia="Calibri"/>
          <w:color w:val="000000"/>
          <w:sz w:val="24"/>
          <w:szCs w:val="24"/>
        </w:rPr>
        <w:t xml:space="preserve"> </w:t>
      </w:r>
      <w:r w:rsidRPr="00FB5929">
        <w:rPr>
          <w:color w:val="000000"/>
          <w:sz w:val="24"/>
          <w:szCs w:val="24"/>
        </w:rPr>
        <w:t>" 30" ноября 2025 года (включительно).</w:t>
      </w:r>
    </w:p>
    <w:p w:rsidR="00664EEA" w:rsidRPr="00FB5929" w:rsidRDefault="00664EEA" w:rsidP="00664EEA">
      <w:pPr>
        <w:ind w:right="-24"/>
        <w:jc w:val="both"/>
        <w:rPr>
          <w:color w:val="000000"/>
          <w:sz w:val="24"/>
          <w:szCs w:val="24"/>
        </w:rPr>
      </w:pPr>
      <w:r w:rsidRPr="00FB5929">
        <w:rPr>
          <w:b/>
          <w:color w:val="000000"/>
          <w:sz w:val="22"/>
          <w:szCs w:val="22"/>
        </w:rPr>
        <w:t>Место выполнения работ</w:t>
      </w:r>
      <w:r w:rsidRPr="00FB5929">
        <w:rPr>
          <w:color w:val="000000"/>
          <w:sz w:val="22"/>
          <w:szCs w:val="22"/>
        </w:rPr>
        <w:t>: Российская Федерация</w:t>
      </w:r>
    </w:p>
    <w:p w:rsidR="00664EEA" w:rsidRPr="00FB5929" w:rsidRDefault="00664EEA" w:rsidP="00664EEA">
      <w:pPr>
        <w:jc w:val="both"/>
        <w:rPr>
          <w:sz w:val="24"/>
          <w:szCs w:val="24"/>
        </w:rPr>
      </w:pPr>
      <w:r w:rsidRPr="00FB5929">
        <w:rPr>
          <w:rFonts w:eastAsia="Calibri"/>
          <w:color w:val="000000"/>
          <w:sz w:val="24"/>
          <w:szCs w:val="24"/>
          <w:lang w:eastAsia="en-US"/>
        </w:rPr>
        <w:t>1.</w:t>
      </w:r>
      <w:r w:rsidRPr="00FB5929">
        <w:rPr>
          <w:color w:val="000000"/>
          <w:sz w:val="24"/>
          <w:szCs w:val="24"/>
        </w:rPr>
        <w:t>Исполнитель обязан обеспечить выполнение работ по наимен</w:t>
      </w:r>
      <w:r>
        <w:rPr>
          <w:color w:val="000000"/>
          <w:sz w:val="24"/>
          <w:szCs w:val="24"/>
        </w:rPr>
        <w:t xml:space="preserve">ованию, в количестве и в сроки, </w:t>
      </w:r>
      <w:r w:rsidRPr="00FB5929">
        <w:rPr>
          <w:color w:val="000000"/>
          <w:sz w:val="24"/>
          <w:szCs w:val="24"/>
        </w:rPr>
        <w:t xml:space="preserve">предъявляемыми в настоящем техническом задании, в период действия </w:t>
      </w:r>
      <w:r w:rsidRPr="00FB5929">
        <w:rPr>
          <w:sz w:val="24"/>
          <w:szCs w:val="24"/>
        </w:rPr>
        <w:t>государственного контракта.</w:t>
      </w:r>
    </w:p>
    <w:p w:rsidR="00664EEA" w:rsidRDefault="00664EEA" w:rsidP="00664EEA">
      <w:pPr>
        <w:ind w:right="-24"/>
        <w:jc w:val="both"/>
        <w:rPr>
          <w:rFonts w:eastAsia="Calibri"/>
          <w:sz w:val="24"/>
          <w:szCs w:val="24"/>
          <w:lang w:eastAsia="en-US"/>
        </w:rPr>
      </w:pPr>
      <w:r w:rsidRPr="00FB5929">
        <w:rPr>
          <w:rFonts w:eastAsia="Calibri"/>
          <w:sz w:val="24"/>
          <w:szCs w:val="24"/>
          <w:lang w:eastAsia="en-US"/>
        </w:rPr>
        <w:t>2. Изделия должны отвечать следующим требованиям:</w:t>
      </w:r>
    </w:p>
    <w:p w:rsidR="00664EEA" w:rsidRPr="00FB5929" w:rsidRDefault="00664EEA" w:rsidP="00664EEA">
      <w:pPr>
        <w:ind w:right="-24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4677"/>
        <w:gridCol w:w="1843"/>
        <w:gridCol w:w="1134"/>
      </w:tblGrid>
      <w:tr w:rsidR="00664EEA" w:rsidRPr="001242FD" w:rsidTr="00802478">
        <w:tc>
          <w:tcPr>
            <w:tcW w:w="709" w:type="dxa"/>
            <w:shd w:val="clear" w:color="auto" w:fill="auto"/>
          </w:tcPr>
          <w:p w:rsidR="00664EEA" w:rsidRPr="001242FD" w:rsidRDefault="00664EEA" w:rsidP="00802478">
            <w:pPr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№</w:t>
            </w:r>
          </w:p>
          <w:p w:rsidR="00664EEA" w:rsidRPr="001242FD" w:rsidRDefault="00664EEA" w:rsidP="00802478">
            <w:pPr>
              <w:rPr>
                <w:sz w:val="22"/>
                <w:szCs w:val="22"/>
              </w:rPr>
            </w:pPr>
            <w:proofErr w:type="gramStart"/>
            <w:r w:rsidRPr="001242FD">
              <w:rPr>
                <w:sz w:val="22"/>
                <w:szCs w:val="22"/>
              </w:rPr>
              <w:t>п</w:t>
            </w:r>
            <w:proofErr w:type="gramEnd"/>
            <w:r w:rsidRPr="001242FD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664EEA" w:rsidRPr="001242FD" w:rsidRDefault="00664EEA" w:rsidP="00802478">
            <w:pPr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Наименование Изделия</w:t>
            </w:r>
          </w:p>
          <w:p w:rsidR="00664EEA" w:rsidRPr="001242FD" w:rsidRDefault="00664EEA" w:rsidP="00802478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664EEA" w:rsidRPr="001242FD" w:rsidRDefault="00664EEA" w:rsidP="00802478">
            <w:pPr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 xml:space="preserve">                 Характеристика Изделия</w:t>
            </w:r>
          </w:p>
        </w:tc>
        <w:tc>
          <w:tcPr>
            <w:tcW w:w="1843" w:type="dxa"/>
            <w:shd w:val="clear" w:color="auto" w:fill="auto"/>
          </w:tcPr>
          <w:p w:rsidR="00664EEA" w:rsidRPr="001242FD" w:rsidRDefault="00664EEA" w:rsidP="00802478">
            <w:pPr>
              <w:rPr>
                <w:sz w:val="22"/>
                <w:szCs w:val="22"/>
              </w:rPr>
            </w:pPr>
            <w:r w:rsidRPr="0052335C">
              <w:rPr>
                <w:sz w:val="22"/>
                <w:szCs w:val="22"/>
              </w:rPr>
              <w:t xml:space="preserve">Значение </w:t>
            </w:r>
            <w:r w:rsidRPr="001242FD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134" w:type="dxa"/>
            <w:shd w:val="clear" w:color="auto" w:fill="auto"/>
          </w:tcPr>
          <w:p w:rsidR="00664EEA" w:rsidRPr="001242FD" w:rsidRDefault="00664EEA" w:rsidP="00802478">
            <w:pPr>
              <w:jc w:val="center"/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Кол-во</w:t>
            </w:r>
          </w:p>
          <w:p w:rsidR="00664EEA" w:rsidRPr="001242FD" w:rsidRDefault="00664EEA" w:rsidP="00802478">
            <w:pPr>
              <w:jc w:val="center"/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Изделий (шт.)</w:t>
            </w:r>
          </w:p>
          <w:p w:rsidR="00664EEA" w:rsidRPr="001242FD" w:rsidRDefault="00664EEA" w:rsidP="00802478">
            <w:pPr>
              <w:jc w:val="center"/>
              <w:rPr>
                <w:sz w:val="22"/>
                <w:szCs w:val="22"/>
              </w:rPr>
            </w:pPr>
          </w:p>
        </w:tc>
      </w:tr>
      <w:tr w:rsidR="00664EEA" w:rsidRPr="001242FD" w:rsidTr="00802478">
        <w:trPr>
          <w:trHeight w:val="723"/>
        </w:trPr>
        <w:tc>
          <w:tcPr>
            <w:tcW w:w="709" w:type="dxa"/>
            <w:shd w:val="clear" w:color="auto" w:fill="auto"/>
          </w:tcPr>
          <w:p w:rsidR="00664EEA" w:rsidRPr="001242FD" w:rsidRDefault="00664EEA" w:rsidP="00802478">
            <w:pPr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64EEA" w:rsidRPr="001242FD" w:rsidRDefault="00664EEA" w:rsidP="0080247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242FD">
              <w:rPr>
                <w:rFonts w:eastAsia="Calibri"/>
                <w:color w:val="000000"/>
                <w:sz w:val="22"/>
                <w:szCs w:val="22"/>
              </w:rPr>
              <w:t xml:space="preserve">Протез кисти </w:t>
            </w:r>
          </w:p>
          <w:p w:rsidR="00664EEA" w:rsidRPr="001242FD" w:rsidRDefault="00664EEA" w:rsidP="00802478">
            <w:pPr>
              <w:suppressAutoHyphens/>
              <w:snapToGrid w:val="0"/>
              <w:rPr>
                <w:rFonts w:eastAsia="Calibri"/>
                <w:sz w:val="22"/>
                <w:szCs w:val="22"/>
              </w:rPr>
            </w:pPr>
            <w:r w:rsidRPr="001242FD">
              <w:rPr>
                <w:rFonts w:eastAsia="Calibri"/>
                <w:color w:val="000000"/>
                <w:sz w:val="22"/>
                <w:szCs w:val="22"/>
              </w:rPr>
              <w:t xml:space="preserve">косметический, в том </w:t>
            </w:r>
            <w:proofErr w:type="gramStart"/>
            <w:r w:rsidRPr="001242FD">
              <w:rPr>
                <w:rFonts w:eastAsia="Calibri"/>
                <w:color w:val="000000"/>
                <w:sz w:val="22"/>
                <w:szCs w:val="22"/>
              </w:rPr>
              <w:t>числе</w:t>
            </w:r>
            <w:proofErr w:type="gramEnd"/>
            <w:r w:rsidRPr="001242FD">
              <w:rPr>
                <w:rFonts w:eastAsia="Calibri"/>
                <w:color w:val="000000"/>
                <w:sz w:val="22"/>
                <w:szCs w:val="22"/>
              </w:rPr>
              <w:t xml:space="preserve"> при</w:t>
            </w:r>
            <w:r w:rsidRPr="001242FD">
              <w:rPr>
                <w:rFonts w:eastAsia="Calibri"/>
                <w:sz w:val="22"/>
                <w:szCs w:val="22"/>
              </w:rPr>
              <w:t xml:space="preserve"> вычленении и частичном вычленении кисти</w:t>
            </w:r>
          </w:p>
          <w:p w:rsidR="00664EEA" w:rsidRPr="001242FD" w:rsidRDefault="00664EEA" w:rsidP="00802478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664EEA" w:rsidRPr="001242FD" w:rsidRDefault="00664EEA" w:rsidP="00802478">
            <w:pPr>
              <w:jc w:val="both"/>
              <w:rPr>
                <w:sz w:val="22"/>
                <w:szCs w:val="22"/>
              </w:rPr>
            </w:pPr>
            <w:r w:rsidRPr="001242FD">
              <w:rPr>
                <w:bCs/>
                <w:sz w:val="22"/>
                <w:szCs w:val="22"/>
              </w:rPr>
              <w:t xml:space="preserve">Протез кисти косметический, </w:t>
            </w:r>
            <w:r w:rsidRPr="001242FD">
              <w:rPr>
                <w:sz w:val="22"/>
                <w:szCs w:val="22"/>
              </w:rPr>
              <w:t>предназначен для компенсации врожденных и ампутационных дефектов кисти. Модуль протеза кисти из поливинилхлорида с армирующей сеткой. Крепление индивидуальное.</w:t>
            </w:r>
          </w:p>
        </w:tc>
        <w:tc>
          <w:tcPr>
            <w:tcW w:w="1843" w:type="dxa"/>
            <w:shd w:val="clear" w:color="auto" w:fill="auto"/>
          </w:tcPr>
          <w:p w:rsidR="00664EEA" w:rsidRPr="001242FD" w:rsidRDefault="00664EEA" w:rsidP="00802478">
            <w:pPr>
              <w:suppressAutoHyphens/>
              <w:jc w:val="center"/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наличие</w:t>
            </w:r>
          </w:p>
        </w:tc>
        <w:tc>
          <w:tcPr>
            <w:tcW w:w="1134" w:type="dxa"/>
            <w:shd w:val="clear" w:color="auto" w:fill="auto"/>
          </w:tcPr>
          <w:p w:rsidR="00664EEA" w:rsidRPr="001242FD" w:rsidRDefault="00664EEA" w:rsidP="00802478">
            <w:pPr>
              <w:jc w:val="center"/>
              <w:rPr>
                <w:color w:val="000000"/>
                <w:sz w:val="22"/>
                <w:szCs w:val="22"/>
              </w:rPr>
            </w:pPr>
            <w:r w:rsidRPr="001242FD">
              <w:rPr>
                <w:color w:val="000000"/>
                <w:sz w:val="22"/>
                <w:szCs w:val="22"/>
              </w:rPr>
              <w:t>28</w:t>
            </w:r>
          </w:p>
        </w:tc>
      </w:tr>
      <w:tr w:rsidR="00664EEA" w:rsidRPr="001242FD" w:rsidTr="00802478">
        <w:trPr>
          <w:trHeight w:val="723"/>
        </w:trPr>
        <w:tc>
          <w:tcPr>
            <w:tcW w:w="709" w:type="dxa"/>
            <w:shd w:val="clear" w:color="auto" w:fill="auto"/>
          </w:tcPr>
          <w:p w:rsidR="00664EEA" w:rsidRPr="001242FD" w:rsidRDefault="00664EEA" w:rsidP="00802478">
            <w:pPr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64EEA" w:rsidRPr="001242FD" w:rsidRDefault="00664EEA" w:rsidP="00802478">
            <w:pPr>
              <w:suppressAutoHyphens/>
              <w:snapToGrid w:val="0"/>
              <w:rPr>
                <w:rFonts w:eastAsia="Calibri"/>
                <w:sz w:val="22"/>
                <w:szCs w:val="22"/>
              </w:rPr>
            </w:pPr>
            <w:r w:rsidRPr="001242FD">
              <w:rPr>
                <w:rFonts w:eastAsia="Calibri"/>
                <w:sz w:val="22"/>
                <w:szCs w:val="22"/>
              </w:rPr>
              <w:t>Протез кисти косметический, в том числе при вычленении  частичном вычленении кисти</w:t>
            </w:r>
          </w:p>
          <w:p w:rsidR="00664EEA" w:rsidRPr="001242FD" w:rsidRDefault="00664EEA" w:rsidP="00802478">
            <w:pPr>
              <w:suppressAutoHyphens/>
              <w:snapToGrid w:val="0"/>
              <w:rPr>
                <w:rFonts w:eastAsia="Calibri"/>
                <w:sz w:val="22"/>
                <w:szCs w:val="22"/>
              </w:rPr>
            </w:pPr>
          </w:p>
          <w:p w:rsidR="00664EEA" w:rsidRPr="001242FD" w:rsidRDefault="00664EEA" w:rsidP="00802478">
            <w:pPr>
              <w:suppressAutoHyphens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664EEA" w:rsidRPr="001242FD" w:rsidRDefault="00664EEA" w:rsidP="00802478">
            <w:pPr>
              <w:jc w:val="both"/>
              <w:rPr>
                <w:bCs/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Протез кисти косметический, предназначен для компенсации врожденных и ампутационных дефектов кисти. Модуль протеза кисти из силикона с несъемной формообразующей арматурой в пальцах. Крепление индивидуальное.</w:t>
            </w:r>
          </w:p>
        </w:tc>
        <w:tc>
          <w:tcPr>
            <w:tcW w:w="1843" w:type="dxa"/>
            <w:shd w:val="clear" w:color="auto" w:fill="auto"/>
          </w:tcPr>
          <w:p w:rsidR="00664EEA" w:rsidRPr="001242FD" w:rsidRDefault="00664EEA" w:rsidP="00802478">
            <w:pPr>
              <w:suppressAutoHyphens/>
              <w:jc w:val="center"/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наличие</w:t>
            </w:r>
          </w:p>
        </w:tc>
        <w:tc>
          <w:tcPr>
            <w:tcW w:w="1134" w:type="dxa"/>
            <w:shd w:val="clear" w:color="auto" w:fill="auto"/>
          </w:tcPr>
          <w:p w:rsidR="00664EEA" w:rsidRPr="001242FD" w:rsidRDefault="00664EEA" w:rsidP="00802478">
            <w:pPr>
              <w:jc w:val="center"/>
              <w:rPr>
                <w:color w:val="000000"/>
                <w:sz w:val="22"/>
                <w:szCs w:val="22"/>
              </w:rPr>
            </w:pPr>
            <w:r w:rsidRPr="001242FD">
              <w:rPr>
                <w:color w:val="000000"/>
                <w:sz w:val="22"/>
                <w:szCs w:val="22"/>
              </w:rPr>
              <w:t>28</w:t>
            </w:r>
          </w:p>
        </w:tc>
      </w:tr>
      <w:tr w:rsidR="00664EEA" w:rsidRPr="001242FD" w:rsidTr="00802478">
        <w:trPr>
          <w:trHeight w:val="723"/>
        </w:trPr>
        <w:tc>
          <w:tcPr>
            <w:tcW w:w="709" w:type="dxa"/>
            <w:shd w:val="clear" w:color="auto" w:fill="auto"/>
          </w:tcPr>
          <w:p w:rsidR="00664EEA" w:rsidRPr="001242FD" w:rsidRDefault="00664EEA" w:rsidP="00802478">
            <w:pPr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664EEA" w:rsidRPr="001242FD" w:rsidRDefault="00664EEA" w:rsidP="00802478">
            <w:pPr>
              <w:rPr>
                <w:rFonts w:eastAsia="Calibri"/>
                <w:sz w:val="22"/>
                <w:szCs w:val="22"/>
              </w:rPr>
            </w:pPr>
            <w:r w:rsidRPr="001242FD">
              <w:rPr>
                <w:rFonts w:eastAsia="Calibri"/>
                <w:sz w:val="22"/>
                <w:szCs w:val="22"/>
              </w:rPr>
              <w:t>Протез кисти рабочий, в том числе при вычленении и частичном вычленении кисти</w:t>
            </w:r>
          </w:p>
          <w:p w:rsidR="00664EEA" w:rsidRPr="001242FD" w:rsidRDefault="00664EEA" w:rsidP="008024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664EEA" w:rsidRPr="001242FD" w:rsidRDefault="00664EEA" w:rsidP="00802478">
            <w:pPr>
              <w:jc w:val="both"/>
              <w:rPr>
                <w:color w:val="000000"/>
                <w:sz w:val="22"/>
                <w:szCs w:val="22"/>
              </w:rPr>
            </w:pPr>
            <w:r w:rsidRPr="001242FD">
              <w:rPr>
                <w:bCs/>
                <w:sz w:val="22"/>
                <w:szCs w:val="22"/>
              </w:rPr>
              <w:t xml:space="preserve">Протез кисти рабочий, предназначен для компенсации врожденных и ампутационных дефектов кисти. Протез состоит из комплекта полуфабрикатов для рабочего протеза, набора насадок в количестве 5 штук  (по выбору получателя). </w:t>
            </w:r>
            <w:r w:rsidRPr="001242FD">
              <w:rPr>
                <w:sz w:val="22"/>
                <w:szCs w:val="22"/>
              </w:rPr>
              <w:t>Приемная пробная гильза по слепку из листового термопласта</w:t>
            </w:r>
            <w:r w:rsidRPr="001242FD">
              <w:rPr>
                <w:bCs/>
                <w:sz w:val="22"/>
                <w:szCs w:val="22"/>
              </w:rPr>
              <w:t>. Постоянная гильза по слепку из кожи/ листового термопласта (по медицинским показаниям). Крепление индивидуальное.</w:t>
            </w:r>
          </w:p>
        </w:tc>
        <w:tc>
          <w:tcPr>
            <w:tcW w:w="1843" w:type="dxa"/>
            <w:shd w:val="clear" w:color="auto" w:fill="auto"/>
          </w:tcPr>
          <w:p w:rsidR="00664EEA" w:rsidRPr="001242FD" w:rsidRDefault="00664EEA" w:rsidP="00802478">
            <w:pPr>
              <w:suppressAutoHyphens/>
              <w:jc w:val="center"/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наличие</w:t>
            </w:r>
          </w:p>
        </w:tc>
        <w:tc>
          <w:tcPr>
            <w:tcW w:w="1134" w:type="dxa"/>
            <w:shd w:val="clear" w:color="auto" w:fill="auto"/>
          </w:tcPr>
          <w:p w:rsidR="00664EEA" w:rsidRPr="001242FD" w:rsidRDefault="00664EEA" w:rsidP="00802478">
            <w:pPr>
              <w:jc w:val="center"/>
              <w:rPr>
                <w:color w:val="000000"/>
                <w:sz w:val="22"/>
                <w:szCs w:val="22"/>
              </w:rPr>
            </w:pPr>
            <w:r w:rsidRPr="001242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4EEA" w:rsidRPr="001242FD" w:rsidTr="00802478">
        <w:trPr>
          <w:trHeight w:val="723"/>
        </w:trPr>
        <w:tc>
          <w:tcPr>
            <w:tcW w:w="709" w:type="dxa"/>
            <w:shd w:val="clear" w:color="auto" w:fill="auto"/>
          </w:tcPr>
          <w:p w:rsidR="00664EEA" w:rsidRPr="001242FD" w:rsidRDefault="00664EEA" w:rsidP="00802478">
            <w:pPr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664EEA" w:rsidRPr="001242FD" w:rsidRDefault="00664EEA" w:rsidP="00802478">
            <w:pPr>
              <w:rPr>
                <w:color w:val="000000"/>
                <w:sz w:val="22"/>
                <w:szCs w:val="22"/>
              </w:rPr>
            </w:pPr>
            <w:r w:rsidRPr="001242FD">
              <w:rPr>
                <w:color w:val="000000"/>
                <w:sz w:val="22"/>
                <w:szCs w:val="22"/>
              </w:rPr>
              <w:t>Протез кисти активный, в том числе при вычленении и частичном вычленении кисти</w:t>
            </w:r>
          </w:p>
          <w:p w:rsidR="00664EEA" w:rsidRPr="001242FD" w:rsidRDefault="00664EEA" w:rsidP="00802478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664EEA" w:rsidRPr="001242FD" w:rsidRDefault="00664EEA" w:rsidP="00802478">
            <w:pPr>
              <w:jc w:val="both"/>
              <w:rPr>
                <w:color w:val="000000"/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t xml:space="preserve">Протез кисти активный, предназначен для компенсации врожденных и ампутационных дефектов кисти. Протез состоит из модуля кисти, пальцев соответствующего типоразмера из полиамида с наконечниками пальцев из силикона, планки предплечья с манжетой крепления. Для обеспечения активного раскрытия пальцев предусмотрена тяга, </w:t>
            </w:r>
            <w:r w:rsidRPr="001242FD">
              <w:rPr>
                <w:sz w:val="22"/>
                <w:szCs w:val="22"/>
              </w:rPr>
              <w:lastRenderedPageBreak/>
              <w:t xml:space="preserve">прикреплённая к механизму </w:t>
            </w:r>
            <w:proofErr w:type="spellStart"/>
            <w:r w:rsidRPr="001242FD">
              <w:rPr>
                <w:sz w:val="22"/>
                <w:szCs w:val="22"/>
              </w:rPr>
              <w:t>схвата</w:t>
            </w:r>
            <w:proofErr w:type="spellEnd"/>
            <w:r w:rsidRPr="001242FD">
              <w:rPr>
                <w:sz w:val="22"/>
                <w:szCs w:val="22"/>
              </w:rPr>
              <w:t xml:space="preserve"> и соединённая с подмышечной петлёй крепления на стороне здоровой конечности. </w:t>
            </w:r>
            <w:proofErr w:type="spellStart"/>
            <w:r w:rsidRPr="001242FD">
              <w:rPr>
                <w:sz w:val="22"/>
                <w:szCs w:val="22"/>
              </w:rPr>
              <w:t>Схват</w:t>
            </w:r>
            <w:proofErr w:type="spellEnd"/>
            <w:r w:rsidRPr="001242FD">
              <w:rPr>
                <w:sz w:val="22"/>
                <w:szCs w:val="22"/>
              </w:rPr>
              <w:t xml:space="preserve">  </w:t>
            </w:r>
            <w:proofErr w:type="gramStart"/>
            <w:r w:rsidRPr="001242FD">
              <w:rPr>
                <w:sz w:val="22"/>
                <w:szCs w:val="22"/>
              </w:rPr>
              <w:t>пассивный</w:t>
            </w:r>
            <w:proofErr w:type="gramEnd"/>
            <w:r w:rsidRPr="001242FD">
              <w:rPr>
                <w:sz w:val="22"/>
                <w:szCs w:val="22"/>
              </w:rPr>
              <w:t xml:space="preserve">, с помощью пружины. </w:t>
            </w:r>
            <w:r w:rsidRPr="001242FD">
              <w:rPr>
                <w:bCs/>
                <w:sz w:val="22"/>
                <w:szCs w:val="22"/>
              </w:rPr>
              <w:t xml:space="preserve">Приемная пробная гильза по слепку из листового термопласта. Приемная постоянная индивидуальная одинарная гильза по слепку из листового термопласта. </w:t>
            </w:r>
            <w:r w:rsidRPr="001242FD">
              <w:rPr>
                <w:sz w:val="22"/>
                <w:szCs w:val="22"/>
              </w:rPr>
              <w:t xml:space="preserve">Чехлы на культю кисти хлопчатобумажные – 3 шт. </w:t>
            </w:r>
            <w:r w:rsidRPr="001242FD">
              <w:rPr>
                <w:bCs/>
                <w:sz w:val="22"/>
                <w:szCs w:val="22"/>
              </w:rPr>
              <w:t>Крепление индивидуальное.</w:t>
            </w:r>
          </w:p>
        </w:tc>
        <w:tc>
          <w:tcPr>
            <w:tcW w:w="1843" w:type="dxa"/>
            <w:shd w:val="clear" w:color="auto" w:fill="auto"/>
          </w:tcPr>
          <w:p w:rsidR="00664EEA" w:rsidRPr="001242FD" w:rsidRDefault="00664EEA" w:rsidP="00802478">
            <w:pPr>
              <w:suppressAutoHyphens/>
              <w:jc w:val="center"/>
              <w:rPr>
                <w:sz w:val="22"/>
                <w:szCs w:val="22"/>
              </w:rPr>
            </w:pPr>
            <w:r w:rsidRPr="001242FD">
              <w:rPr>
                <w:sz w:val="22"/>
                <w:szCs w:val="22"/>
              </w:rPr>
              <w:lastRenderedPageBreak/>
              <w:t>наличие</w:t>
            </w:r>
          </w:p>
        </w:tc>
        <w:tc>
          <w:tcPr>
            <w:tcW w:w="1134" w:type="dxa"/>
            <w:shd w:val="clear" w:color="auto" w:fill="auto"/>
          </w:tcPr>
          <w:p w:rsidR="00664EEA" w:rsidRPr="001242FD" w:rsidRDefault="00664EEA" w:rsidP="00802478">
            <w:pPr>
              <w:jc w:val="center"/>
              <w:rPr>
                <w:color w:val="000000"/>
                <w:sz w:val="22"/>
                <w:szCs w:val="22"/>
              </w:rPr>
            </w:pPr>
            <w:r w:rsidRPr="001242FD">
              <w:rPr>
                <w:color w:val="000000"/>
                <w:sz w:val="22"/>
                <w:szCs w:val="22"/>
              </w:rPr>
              <w:t>2</w:t>
            </w:r>
          </w:p>
        </w:tc>
      </w:tr>
      <w:tr w:rsidR="00664EEA" w:rsidRPr="001242FD" w:rsidTr="00802478">
        <w:trPr>
          <w:trHeight w:val="340"/>
        </w:trPr>
        <w:tc>
          <w:tcPr>
            <w:tcW w:w="9072" w:type="dxa"/>
            <w:gridSpan w:val="4"/>
            <w:shd w:val="clear" w:color="auto" w:fill="auto"/>
          </w:tcPr>
          <w:p w:rsidR="00664EEA" w:rsidRPr="001242FD" w:rsidRDefault="00664EEA" w:rsidP="00802478">
            <w:pPr>
              <w:suppressAutoHyphens/>
              <w:rPr>
                <w:sz w:val="22"/>
                <w:szCs w:val="22"/>
              </w:rPr>
            </w:pPr>
            <w:r w:rsidRPr="001242FD">
              <w:rPr>
                <w:bCs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      </w:t>
            </w:r>
            <w:r w:rsidRPr="001242FD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64EEA" w:rsidRPr="001242FD" w:rsidRDefault="00664EEA" w:rsidP="00802478">
            <w:pPr>
              <w:jc w:val="center"/>
              <w:rPr>
                <w:color w:val="000000"/>
                <w:sz w:val="22"/>
                <w:szCs w:val="22"/>
              </w:rPr>
            </w:pPr>
            <w:r w:rsidRPr="001242FD">
              <w:rPr>
                <w:color w:val="000000"/>
                <w:sz w:val="22"/>
                <w:szCs w:val="22"/>
              </w:rPr>
              <w:t>60</w:t>
            </w:r>
          </w:p>
        </w:tc>
      </w:tr>
    </w:tbl>
    <w:p w:rsidR="00664EEA" w:rsidRDefault="00664EEA" w:rsidP="00664EEA">
      <w:pPr>
        <w:widowControl w:val="0"/>
        <w:ind w:right="-24" w:firstLine="709"/>
        <w:jc w:val="center"/>
        <w:rPr>
          <w:b/>
          <w:sz w:val="24"/>
          <w:szCs w:val="24"/>
        </w:rPr>
      </w:pPr>
    </w:p>
    <w:p w:rsidR="00664EEA" w:rsidRPr="0052335C" w:rsidRDefault="00664EEA" w:rsidP="00664EEA">
      <w:pPr>
        <w:jc w:val="both"/>
        <w:rPr>
          <w:b/>
          <w:bCs/>
          <w:color w:val="000000"/>
          <w:sz w:val="24"/>
          <w:szCs w:val="26"/>
        </w:rPr>
      </w:pPr>
      <w:r w:rsidRPr="0052335C">
        <w:rPr>
          <w:b/>
          <w:bCs/>
          <w:color w:val="000000"/>
          <w:sz w:val="24"/>
          <w:szCs w:val="26"/>
        </w:rPr>
        <w:t>Обоснование включения дополнительной информации в сведения о товаре, работе, услуге:</w:t>
      </w:r>
    </w:p>
    <w:p w:rsidR="00664EEA" w:rsidRPr="0052335C" w:rsidRDefault="00664EEA" w:rsidP="00664EEA">
      <w:pPr>
        <w:ind w:right="-24"/>
        <w:jc w:val="both"/>
        <w:rPr>
          <w:sz w:val="24"/>
          <w:szCs w:val="24"/>
        </w:rPr>
      </w:pPr>
      <w:r w:rsidRPr="0052335C">
        <w:rPr>
          <w:sz w:val="24"/>
          <w:szCs w:val="24"/>
        </w:rPr>
        <w:t>-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(Издание третье, переработанное и дополненное, 2018 г.)</w:t>
      </w:r>
      <w:proofErr w:type="gramStart"/>
      <w:r w:rsidRPr="0052335C">
        <w:rPr>
          <w:sz w:val="24"/>
          <w:szCs w:val="24"/>
        </w:rPr>
        <w:t xml:space="preserve"> ;</w:t>
      </w:r>
      <w:proofErr w:type="gramEnd"/>
    </w:p>
    <w:p w:rsidR="00664EEA" w:rsidRPr="0052335C" w:rsidRDefault="00664EEA" w:rsidP="00664EEA">
      <w:pPr>
        <w:ind w:right="-24"/>
        <w:jc w:val="both"/>
        <w:rPr>
          <w:sz w:val="24"/>
          <w:szCs w:val="24"/>
        </w:rPr>
      </w:pPr>
      <w:r w:rsidRPr="0052335C">
        <w:rPr>
          <w:sz w:val="24"/>
          <w:szCs w:val="24"/>
        </w:rPr>
        <w:t>- Программы реабилитации пострадавших.</w:t>
      </w:r>
    </w:p>
    <w:p w:rsidR="00664EEA" w:rsidRPr="0052335C" w:rsidRDefault="00664EEA" w:rsidP="00664EEA">
      <w:pPr>
        <w:ind w:right="-2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35C">
        <w:rPr>
          <w:rFonts w:eastAsia="Calibri"/>
          <w:bCs/>
          <w:sz w:val="24"/>
          <w:szCs w:val="24"/>
          <w:lang w:eastAsia="en-US"/>
        </w:rPr>
        <w:t>2</w:t>
      </w:r>
      <w:r w:rsidRPr="0052335C">
        <w:rPr>
          <w:rFonts w:eastAsia="Calibri"/>
          <w:bCs/>
          <w:color w:val="000000"/>
          <w:sz w:val="24"/>
          <w:szCs w:val="24"/>
          <w:lang w:eastAsia="en-US"/>
        </w:rPr>
        <w:t>.1</w:t>
      </w:r>
      <w:proofErr w:type="gramStart"/>
      <w:r w:rsidRPr="0052335C">
        <w:rPr>
          <w:rFonts w:eastAsia="Calibri"/>
          <w:color w:val="000000"/>
          <w:sz w:val="24"/>
          <w:szCs w:val="24"/>
          <w:lang w:eastAsia="en-US"/>
        </w:rPr>
        <w:t xml:space="preserve"> П</w:t>
      </w:r>
      <w:proofErr w:type="gramEnd"/>
      <w:r w:rsidRPr="0052335C">
        <w:rPr>
          <w:rFonts w:eastAsia="Calibri"/>
          <w:color w:val="000000"/>
          <w:sz w:val="24"/>
          <w:szCs w:val="24"/>
          <w:lang w:eastAsia="en-US"/>
        </w:rPr>
        <w:t>ри использовании Изделий по назначению не должно создаваться угрозы для жизни и здоровья потребителя, окружающей среды, а также использование Изделия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664EEA" w:rsidRPr="0052335C" w:rsidRDefault="00664EEA" w:rsidP="00664EEA">
      <w:pPr>
        <w:jc w:val="both"/>
        <w:rPr>
          <w:color w:val="000000"/>
          <w:sz w:val="24"/>
          <w:szCs w:val="24"/>
        </w:rPr>
      </w:pPr>
      <w:r w:rsidRPr="0052335C">
        <w:rPr>
          <w:color w:val="000000"/>
          <w:sz w:val="24"/>
          <w:szCs w:val="24"/>
          <w:lang w:eastAsia="ar-SA"/>
        </w:rPr>
        <w:t>2.2 Изделия (элементы Изделий) должно соответствовать требованиям государственных стандартов (ГОСТ), действующих на территории Российской Федерации:</w:t>
      </w:r>
      <w:r w:rsidRPr="0052335C">
        <w:rPr>
          <w:color w:val="000000"/>
          <w:sz w:val="24"/>
          <w:szCs w:val="24"/>
        </w:rPr>
        <w:t xml:space="preserve"> </w:t>
      </w:r>
    </w:p>
    <w:p w:rsidR="00664EEA" w:rsidRPr="0052335C" w:rsidRDefault="00664EEA" w:rsidP="00664EEA">
      <w:pPr>
        <w:ind w:left="-709" w:right="-284"/>
        <w:jc w:val="both"/>
        <w:rPr>
          <w:color w:val="000000"/>
          <w:sz w:val="24"/>
          <w:szCs w:val="24"/>
        </w:rPr>
      </w:pPr>
      <w:r w:rsidRPr="0052335C">
        <w:rPr>
          <w:color w:val="000000"/>
          <w:sz w:val="24"/>
          <w:szCs w:val="24"/>
        </w:rPr>
        <w:t xml:space="preserve">           -    ГОСТ </w:t>
      </w:r>
      <w:proofErr w:type="gramStart"/>
      <w:r w:rsidRPr="0052335C">
        <w:rPr>
          <w:color w:val="000000"/>
          <w:sz w:val="24"/>
          <w:szCs w:val="24"/>
        </w:rPr>
        <w:t>Р</w:t>
      </w:r>
      <w:proofErr w:type="gramEnd"/>
      <w:r w:rsidRPr="0052335C">
        <w:rPr>
          <w:color w:val="000000"/>
          <w:sz w:val="24"/>
          <w:szCs w:val="24"/>
        </w:rPr>
        <w:t xml:space="preserve"> 58267-2018 «Протезы наружные верхних конечностей. Термины и определения.</w:t>
      </w:r>
    </w:p>
    <w:p w:rsidR="00664EEA" w:rsidRPr="0052335C" w:rsidRDefault="00664EEA" w:rsidP="00664EEA">
      <w:pPr>
        <w:ind w:left="-709" w:right="-284"/>
        <w:jc w:val="both"/>
        <w:rPr>
          <w:color w:val="000000"/>
          <w:sz w:val="24"/>
          <w:szCs w:val="24"/>
        </w:rPr>
      </w:pPr>
      <w:r w:rsidRPr="0052335C">
        <w:rPr>
          <w:color w:val="000000"/>
          <w:sz w:val="24"/>
          <w:szCs w:val="24"/>
        </w:rPr>
        <w:t xml:space="preserve">            Классификация», </w:t>
      </w:r>
    </w:p>
    <w:p w:rsidR="00664EEA" w:rsidRPr="0052335C" w:rsidRDefault="00664EEA" w:rsidP="00664EEA">
      <w:pPr>
        <w:ind w:left="-709" w:right="-284"/>
        <w:jc w:val="both"/>
        <w:rPr>
          <w:color w:val="000000"/>
          <w:sz w:val="24"/>
          <w:szCs w:val="24"/>
        </w:rPr>
      </w:pPr>
      <w:r w:rsidRPr="0052335C">
        <w:rPr>
          <w:color w:val="000000"/>
          <w:sz w:val="24"/>
          <w:szCs w:val="24"/>
        </w:rPr>
        <w:t xml:space="preserve">            -ГОСТ </w:t>
      </w:r>
      <w:proofErr w:type="gramStart"/>
      <w:r w:rsidRPr="0052335C">
        <w:rPr>
          <w:color w:val="000000"/>
          <w:sz w:val="24"/>
          <w:szCs w:val="24"/>
        </w:rPr>
        <w:t>Р</w:t>
      </w:r>
      <w:proofErr w:type="gramEnd"/>
      <w:r w:rsidRPr="0052335C">
        <w:rPr>
          <w:color w:val="000000"/>
          <w:sz w:val="24"/>
          <w:szCs w:val="24"/>
        </w:rPr>
        <w:t xml:space="preserve"> 51819-2022 «Протезирование и </w:t>
      </w:r>
      <w:proofErr w:type="spellStart"/>
      <w:r w:rsidRPr="0052335C">
        <w:rPr>
          <w:color w:val="000000"/>
          <w:sz w:val="24"/>
          <w:szCs w:val="24"/>
        </w:rPr>
        <w:t>ортезирование</w:t>
      </w:r>
      <w:proofErr w:type="spellEnd"/>
      <w:r w:rsidRPr="0052335C">
        <w:rPr>
          <w:color w:val="000000"/>
          <w:sz w:val="24"/>
          <w:szCs w:val="24"/>
        </w:rPr>
        <w:t xml:space="preserve"> верхних и нижних конечностей. Термины</w:t>
      </w:r>
    </w:p>
    <w:p w:rsidR="00664EEA" w:rsidRPr="0052335C" w:rsidRDefault="00664EEA" w:rsidP="00664EEA">
      <w:pPr>
        <w:ind w:left="-709" w:right="-284"/>
        <w:jc w:val="both"/>
        <w:rPr>
          <w:color w:val="000000"/>
          <w:sz w:val="24"/>
          <w:szCs w:val="24"/>
        </w:rPr>
      </w:pPr>
      <w:r w:rsidRPr="0052335C">
        <w:rPr>
          <w:color w:val="000000"/>
          <w:sz w:val="24"/>
          <w:szCs w:val="24"/>
        </w:rPr>
        <w:t xml:space="preserve">             и определения»,</w:t>
      </w:r>
    </w:p>
    <w:p w:rsidR="00664EEA" w:rsidRPr="0052335C" w:rsidRDefault="00664EEA" w:rsidP="00664EEA">
      <w:pPr>
        <w:ind w:right="-2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35C">
        <w:rPr>
          <w:color w:val="000000"/>
          <w:sz w:val="24"/>
          <w:szCs w:val="24"/>
        </w:rPr>
        <w:t xml:space="preserve">-ГОСТ </w:t>
      </w:r>
      <w:proofErr w:type="gramStart"/>
      <w:r w:rsidRPr="0052335C">
        <w:rPr>
          <w:color w:val="000000"/>
          <w:sz w:val="24"/>
          <w:szCs w:val="24"/>
        </w:rPr>
        <w:t>Р</w:t>
      </w:r>
      <w:proofErr w:type="gramEnd"/>
      <w:r w:rsidRPr="0052335C">
        <w:rPr>
          <w:color w:val="000000"/>
          <w:sz w:val="24"/>
          <w:szCs w:val="24"/>
        </w:rPr>
        <w:t xml:space="preserve"> 56138-2021 «Протезы верхних конечностей. Технические требования».</w:t>
      </w:r>
    </w:p>
    <w:p w:rsidR="00664EEA" w:rsidRPr="0052335C" w:rsidRDefault="00664EEA" w:rsidP="00664EEA">
      <w:pPr>
        <w:suppressAutoHyphens/>
        <w:ind w:right="-284"/>
        <w:jc w:val="both"/>
        <w:rPr>
          <w:color w:val="000000"/>
          <w:sz w:val="24"/>
          <w:szCs w:val="24"/>
        </w:rPr>
      </w:pPr>
      <w:r w:rsidRPr="0052335C">
        <w:rPr>
          <w:color w:val="000000"/>
          <w:sz w:val="24"/>
          <w:szCs w:val="24"/>
          <w:lang w:eastAsia="hi-IN" w:bidi="hi-IN"/>
        </w:rPr>
        <w:t>-</w:t>
      </w:r>
      <w:r w:rsidRPr="0052335C">
        <w:rPr>
          <w:color w:val="000000"/>
          <w:sz w:val="24"/>
          <w:szCs w:val="24"/>
        </w:rPr>
        <w:t xml:space="preserve">ГОСТ </w:t>
      </w:r>
      <w:proofErr w:type="gramStart"/>
      <w:r w:rsidRPr="0052335C">
        <w:rPr>
          <w:color w:val="000000"/>
          <w:sz w:val="24"/>
          <w:szCs w:val="24"/>
        </w:rPr>
        <w:t>Р</w:t>
      </w:r>
      <w:proofErr w:type="gramEnd"/>
      <w:r w:rsidRPr="0052335C">
        <w:rPr>
          <w:color w:val="000000"/>
          <w:sz w:val="24"/>
          <w:szCs w:val="24"/>
        </w:rPr>
        <w:t xml:space="preserve"> 51632-2021</w:t>
      </w:r>
      <w:r w:rsidRPr="0052335C">
        <w:rPr>
          <w:color w:val="000000"/>
          <w:sz w:val="24"/>
          <w:szCs w:val="24"/>
          <w:lang w:eastAsia="hi-IN" w:bidi="hi-IN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664EEA" w:rsidRPr="0052335C" w:rsidRDefault="00664EEA" w:rsidP="00664EEA">
      <w:pPr>
        <w:ind w:right="-2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35C">
        <w:rPr>
          <w:rFonts w:eastAsia="Calibri"/>
          <w:color w:val="000000"/>
          <w:sz w:val="24"/>
          <w:szCs w:val="24"/>
          <w:lang w:eastAsia="en-US"/>
        </w:rPr>
        <w:t xml:space="preserve">2.3. Изделия должны быть новыми Изделиями, Изделиями, которые не были в употреблении, в ремонте, в том </w:t>
      </w:r>
      <w:proofErr w:type="gramStart"/>
      <w:r w:rsidRPr="0052335C">
        <w:rPr>
          <w:rFonts w:eastAsia="Calibri"/>
          <w:color w:val="000000"/>
          <w:sz w:val="24"/>
          <w:szCs w:val="24"/>
          <w:lang w:eastAsia="en-US"/>
        </w:rPr>
        <w:t>числе</w:t>
      </w:r>
      <w:proofErr w:type="gramEnd"/>
      <w:r w:rsidRPr="0052335C">
        <w:rPr>
          <w:rFonts w:eastAsia="Calibri"/>
          <w:color w:val="000000"/>
          <w:sz w:val="24"/>
          <w:szCs w:val="24"/>
          <w:lang w:eastAsia="en-US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 Изделия должны быть свободным от прав третьих лиц.</w:t>
      </w:r>
    </w:p>
    <w:p w:rsidR="00664EEA" w:rsidRPr="0052335C" w:rsidRDefault="00664EEA" w:rsidP="00664EEA">
      <w:pPr>
        <w:ind w:right="-2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2335C">
        <w:rPr>
          <w:rFonts w:eastAsia="Calibri"/>
          <w:color w:val="000000"/>
          <w:sz w:val="24"/>
          <w:szCs w:val="24"/>
          <w:lang w:eastAsia="en-US"/>
        </w:rPr>
        <w:t xml:space="preserve">2.4. Упаковка Изделий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</w:t>
      </w:r>
      <w:proofErr w:type="gramStart"/>
      <w:r w:rsidRPr="0052335C">
        <w:rPr>
          <w:rFonts w:eastAsia="Calibri"/>
          <w:color w:val="000000"/>
          <w:sz w:val="24"/>
          <w:szCs w:val="24"/>
          <w:lang w:eastAsia="en-US"/>
        </w:rPr>
        <w:t>Р</w:t>
      </w:r>
      <w:proofErr w:type="gramEnd"/>
      <w:r w:rsidRPr="0052335C">
        <w:rPr>
          <w:rFonts w:eastAsia="Calibri"/>
          <w:color w:val="000000"/>
          <w:sz w:val="24"/>
          <w:szCs w:val="24"/>
          <w:lang w:eastAsia="en-US"/>
        </w:rPr>
        <w:t xml:space="preserve"> 51632-2021 «Технические средства реабилитации людей с ограничениями жизнедеятельности. </w:t>
      </w:r>
      <w:proofErr w:type="gramStart"/>
      <w:r w:rsidRPr="0052335C">
        <w:rPr>
          <w:rFonts w:eastAsia="Calibri"/>
          <w:color w:val="000000"/>
          <w:sz w:val="24"/>
          <w:szCs w:val="24"/>
          <w:lang w:eastAsia="en-US"/>
        </w:rPr>
        <w:t>Общие технические требования и методы испытаний»).</w:t>
      </w:r>
      <w:proofErr w:type="gramEnd"/>
    </w:p>
    <w:p w:rsidR="00664EEA" w:rsidRPr="0052335C" w:rsidRDefault="00664EEA" w:rsidP="00664EEA">
      <w:pPr>
        <w:ind w:right="-24"/>
        <w:jc w:val="both"/>
        <w:rPr>
          <w:bCs/>
          <w:color w:val="000000"/>
          <w:spacing w:val="2"/>
          <w:sz w:val="24"/>
          <w:szCs w:val="24"/>
        </w:rPr>
      </w:pPr>
      <w:r w:rsidRPr="0052335C">
        <w:rPr>
          <w:color w:val="000000"/>
          <w:sz w:val="24"/>
          <w:szCs w:val="24"/>
          <w:lang w:eastAsia="en-US"/>
        </w:rPr>
        <w:t xml:space="preserve">2.5 Гарантийный срок </w:t>
      </w:r>
      <w:r w:rsidRPr="0052335C">
        <w:rPr>
          <w:color w:val="000000"/>
          <w:sz w:val="24"/>
          <w:szCs w:val="24"/>
        </w:rPr>
        <w:t>на Изделия составляет не менее 3 месяцев со дня подписания Получателем акта о выполнении работ</w:t>
      </w:r>
      <w:r w:rsidRPr="0052335C">
        <w:rPr>
          <w:bCs/>
          <w:color w:val="000000"/>
          <w:spacing w:val="2"/>
          <w:sz w:val="24"/>
          <w:szCs w:val="24"/>
        </w:rPr>
        <w:t xml:space="preserve">. </w:t>
      </w:r>
    </w:p>
    <w:p w:rsidR="00664EEA" w:rsidRPr="0052335C" w:rsidRDefault="00664EEA" w:rsidP="00664EEA">
      <w:pPr>
        <w:ind w:right="-24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52335C">
        <w:rPr>
          <w:rFonts w:eastAsia="Calibri"/>
          <w:color w:val="000000"/>
          <w:sz w:val="24"/>
          <w:szCs w:val="24"/>
          <w:lang w:eastAsia="en-US"/>
        </w:rPr>
        <w:t>3</w:t>
      </w:r>
      <w:r w:rsidRPr="0052335C">
        <w:rPr>
          <w:rFonts w:eastAsia="Calibri"/>
          <w:b/>
          <w:color w:val="000000"/>
          <w:sz w:val="24"/>
          <w:szCs w:val="24"/>
          <w:lang w:eastAsia="en-US"/>
        </w:rPr>
        <w:t>.Исполнитель обязан:</w:t>
      </w:r>
    </w:p>
    <w:p w:rsidR="0016494A" w:rsidRPr="0016494A" w:rsidRDefault="0016494A" w:rsidP="0016494A">
      <w:pPr>
        <w:contextualSpacing/>
        <w:jc w:val="both"/>
        <w:rPr>
          <w:color w:val="000000"/>
          <w:sz w:val="24"/>
          <w:szCs w:val="24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>3.1</w:t>
      </w:r>
      <w:proofErr w:type="gramStart"/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6494A">
        <w:rPr>
          <w:color w:val="000000"/>
          <w:sz w:val="24"/>
          <w:szCs w:val="24"/>
        </w:rPr>
        <w:t>В</w:t>
      </w:r>
      <w:proofErr w:type="gramEnd"/>
      <w:r w:rsidRPr="0016494A">
        <w:rPr>
          <w:color w:val="000000"/>
          <w:sz w:val="24"/>
          <w:szCs w:val="24"/>
        </w:rPr>
        <w:t>ыполнять работы по изготовлению Изделий по индивидуальным размерам Получателей, выдачу Изделий, обучение пользованию Изделиями в срок не более 60 (шестидесяти) календарных дней со дня обращения Получателя.</w:t>
      </w:r>
    </w:p>
    <w:p w:rsidR="0016494A" w:rsidRPr="0016494A" w:rsidRDefault="0016494A" w:rsidP="0016494A">
      <w:pPr>
        <w:ind w:right="-24"/>
        <w:jc w:val="both"/>
        <w:rPr>
          <w:b/>
          <w:sz w:val="24"/>
          <w:szCs w:val="24"/>
          <w:lang w:eastAsia="en-US"/>
        </w:rPr>
      </w:pPr>
      <w:r w:rsidRPr="0016494A">
        <w:rPr>
          <w:b/>
          <w:sz w:val="24"/>
          <w:szCs w:val="24"/>
          <w:lang w:eastAsia="en-US"/>
        </w:rPr>
        <w:t>3.2</w:t>
      </w:r>
      <w:proofErr w:type="gramStart"/>
      <w:r w:rsidRPr="0016494A">
        <w:rPr>
          <w:b/>
          <w:sz w:val="24"/>
          <w:szCs w:val="24"/>
          <w:lang w:eastAsia="en-US"/>
        </w:rPr>
        <w:t xml:space="preserve"> П</w:t>
      </w:r>
      <w:proofErr w:type="gramEnd"/>
      <w:r w:rsidRPr="0016494A">
        <w:rPr>
          <w:b/>
          <w:sz w:val="24"/>
          <w:szCs w:val="24"/>
          <w:lang w:eastAsia="en-US"/>
        </w:rPr>
        <w:t xml:space="preserve">редоставить документы для оплаты </w:t>
      </w:r>
      <w:r w:rsidRPr="0016494A">
        <w:rPr>
          <w:b/>
          <w:sz w:val="24"/>
          <w:szCs w:val="24"/>
          <w:lang w:eastAsia="en-US"/>
        </w:rPr>
        <w:tab/>
        <w:t>за фактически выполненные работы в текущем месяце ежемесячно, не позднее 05 числа месяца, следующего за месяцем выполнения работ.</w:t>
      </w:r>
    </w:p>
    <w:p w:rsidR="0016494A" w:rsidRPr="0016494A" w:rsidRDefault="0016494A" w:rsidP="0016494A">
      <w:pPr>
        <w:ind w:right="-2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>3.3. Осуществлять прием Получателя или его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№ 439н от 21.08.2008), выдаваемого Заказчиком.</w:t>
      </w:r>
    </w:p>
    <w:p w:rsidR="0016494A" w:rsidRPr="0016494A" w:rsidRDefault="0016494A" w:rsidP="0016494A">
      <w:pPr>
        <w:ind w:right="-2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>В случае</w:t>
      </w:r>
      <w:proofErr w:type="gramStart"/>
      <w:r w:rsidRPr="0016494A">
        <w:rPr>
          <w:rFonts w:eastAsia="Calibri"/>
          <w:color w:val="000000"/>
          <w:sz w:val="24"/>
          <w:szCs w:val="24"/>
          <w:lang w:eastAsia="en-US"/>
        </w:rPr>
        <w:t>,</w:t>
      </w:r>
      <w:proofErr w:type="gramEnd"/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</w:t>
      </w:r>
      <w:r w:rsidRPr="0016494A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полномочия представителя при этом требовать документ (копию документа), удостоверяющего личность Получателя (инвалида) не допускается. </w:t>
      </w:r>
    </w:p>
    <w:p w:rsidR="0016494A" w:rsidRPr="0016494A" w:rsidRDefault="0016494A" w:rsidP="0016494A">
      <w:pPr>
        <w:ind w:right="-2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16494A" w:rsidRPr="0016494A" w:rsidRDefault="0016494A" w:rsidP="0016494A">
      <w:pPr>
        <w:jc w:val="both"/>
        <w:rPr>
          <w:color w:val="000000"/>
          <w:sz w:val="24"/>
          <w:szCs w:val="24"/>
        </w:rPr>
      </w:pPr>
      <w:r w:rsidRPr="0016494A">
        <w:rPr>
          <w:sz w:val="24"/>
          <w:szCs w:val="24"/>
        </w:rPr>
        <w:t xml:space="preserve">3.4.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16494A">
        <w:rPr>
          <w:sz w:val="24"/>
          <w:szCs w:val="24"/>
        </w:rPr>
        <w:t>Роспотребнадзора</w:t>
      </w:r>
      <w:proofErr w:type="spellEnd"/>
      <w:r w:rsidRPr="0016494A">
        <w:rPr>
          <w:sz w:val="24"/>
          <w:szCs w:val="24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</w:t>
      </w:r>
      <w:r w:rsidRPr="0016494A">
        <w:rPr>
          <w:color w:val="000000"/>
          <w:sz w:val="24"/>
          <w:szCs w:val="24"/>
        </w:rPr>
        <w:t xml:space="preserve">распространении новой </w:t>
      </w:r>
      <w:proofErr w:type="spellStart"/>
      <w:r w:rsidRPr="0016494A">
        <w:rPr>
          <w:color w:val="000000"/>
          <w:sz w:val="24"/>
          <w:szCs w:val="24"/>
        </w:rPr>
        <w:t>коронавирусной</w:t>
      </w:r>
      <w:proofErr w:type="spellEnd"/>
      <w:r w:rsidRPr="0016494A">
        <w:rPr>
          <w:color w:val="000000"/>
          <w:sz w:val="24"/>
          <w:szCs w:val="24"/>
        </w:rPr>
        <w:t xml:space="preserve"> инфекции (COVID-19).</w:t>
      </w:r>
    </w:p>
    <w:p w:rsidR="0016494A" w:rsidRPr="0016494A" w:rsidRDefault="0016494A" w:rsidP="0016494A">
      <w:pPr>
        <w:ind w:right="-24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3.5. Обеспечить возможность изготовления Изделий со дня, следующего за днем передачи Исполнителям реестра Получателей.</w:t>
      </w:r>
    </w:p>
    <w:p w:rsidR="0016494A" w:rsidRPr="0016494A" w:rsidRDefault="0016494A" w:rsidP="0016494A">
      <w:pPr>
        <w:ind w:right="-24"/>
        <w:jc w:val="both"/>
        <w:rPr>
          <w:color w:val="000000"/>
          <w:sz w:val="24"/>
          <w:szCs w:val="24"/>
        </w:rPr>
      </w:pPr>
      <w:r w:rsidRPr="0016494A">
        <w:rPr>
          <w:sz w:val="24"/>
          <w:szCs w:val="24"/>
        </w:rPr>
        <w:t>3.6.</w:t>
      </w:r>
      <w:r w:rsidRPr="0016494A">
        <w:rPr>
          <w:color w:val="000000"/>
          <w:sz w:val="24"/>
          <w:szCs w:val="24"/>
        </w:rPr>
        <w:t xml:space="preserve"> Осуществлять в течение гарантийного срока за счет собственных средств гарантийный ремонт Изделий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16494A" w:rsidRPr="0016494A" w:rsidRDefault="0016494A" w:rsidP="0016494A">
      <w:pPr>
        <w:jc w:val="both"/>
        <w:rPr>
          <w:sz w:val="24"/>
          <w:szCs w:val="24"/>
        </w:rPr>
      </w:pPr>
      <w:proofErr w:type="gramStart"/>
      <w:r w:rsidRPr="0016494A">
        <w:rPr>
          <w:sz w:val="24"/>
          <w:szCs w:val="24"/>
        </w:rPr>
        <w:t>В случае обнаружения Получателями в течение гарантийного срока Изделий при их должной эксплуатации несоответствия качества Изделий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Изделия подлежат гарантийному ремонту) либо осуществлена замена Изделий на аналогичные Изделия надлежащего качества.</w:t>
      </w:r>
      <w:proofErr w:type="gramEnd"/>
    </w:p>
    <w:p w:rsidR="0016494A" w:rsidRPr="0016494A" w:rsidRDefault="0016494A" w:rsidP="0016494A">
      <w:pPr>
        <w:jc w:val="both"/>
        <w:rPr>
          <w:sz w:val="24"/>
          <w:szCs w:val="24"/>
        </w:rPr>
      </w:pPr>
      <w:r w:rsidRPr="0016494A">
        <w:rPr>
          <w:sz w:val="24"/>
          <w:szCs w:val="24"/>
        </w:rPr>
        <w:t>Срок выполнения гарантийного ремонта Изделий не должен превышать 20 рабочих дней со дня обращения Получателя (Заказчика).</w:t>
      </w:r>
    </w:p>
    <w:p w:rsidR="0016494A" w:rsidRPr="0016494A" w:rsidRDefault="0016494A" w:rsidP="0016494A">
      <w:pPr>
        <w:jc w:val="both"/>
        <w:rPr>
          <w:sz w:val="24"/>
          <w:szCs w:val="24"/>
        </w:rPr>
      </w:pPr>
      <w:r w:rsidRPr="0016494A">
        <w:rPr>
          <w:sz w:val="24"/>
          <w:szCs w:val="24"/>
        </w:rPr>
        <w:t>Срок осуществления замены Изделий не должен превышать 15 рабочих дней со дня обращения Получателя (Заказчика).</w:t>
      </w:r>
    </w:p>
    <w:p w:rsidR="0016494A" w:rsidRPr="0016494A" w:rsidRDefault="0016494A" w:rsidP="0016494A">
      <w:pPr>
        <w:autoSpaceDE w:val="0"/>
        <w:ind w:right="-24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 xml:space="preserve">Обеспечение возможности ремонта, устранения недостатков Изделий осуществляется в соответствии с Законом Российской Федерации от 07.02.1992 № 2300-1 «О защите прав потребителей». В случае невозможности осуществления ремонта Изделий в период гарантийного срока Исполнитель должен осуществить замену таких Изделий. </w:t>
      </w:r>
    </w:p>
    <w:p w:rsidR="0016494A" w:rsidRPr="0016494A" w:rsidRDefault="0016494A" w:rsidP="0016494A">
      <w:pPr>
        <w:jc w:val="both"/>
        <w:rPr>
          <w:sz w:val="24"/>
          <w:szCs w:val="24"/>
        </w:rPr>
      </w:pPr>
      <w:r w:rsidRPr="0016494A">
        <w:rPr>
          <w:sz w:val="24"/>
          <w:szCs w:val="24"/>
        </w:rPr>
        <w:t xml:space="preserve">В связи с тем, что передача Изделий осуществляется непосредственно Получателям, Исполнитель должен вместе с Изделиями передать Получателю гарантийный талон или иной документ, содержащий сведения, необходимые для обращения по вопросам гарантийного ремонта (замены) Изделий, а также содержащий адрес (адреса) и режим работы пункта (пунктов) гарантийного обслуживания. </w:t>
      </w:r>
    </w:p>
    <w:p w:rsidR="0016494A" w:rsidRPr="0016494A" w:rsidRDefault="0016494A" w:rsidP="0016494A">
      <w:pPr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Исполнитель должен обеспечить возможность приемки Изделий на гарантийный ремонт (если Изделия подлежат гарантийному ремонту) или для их замены по фактическому месту проживания Получателей с последующей доставкой Изделий до Получателей по указанному адресу с подъемом на этаж или по месту нахождения организованных Исполнителем пунктов приема на территории Санкт-Петербурга и Ленинградской области.</w:t>
      </w: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  <w:r w:rsidRPr="0016494A">
        <w:rPr>
          <w:sz w:val="24"/>
          <w:szCs w:val="24"/>
        </w:rPr>
        <w:t xml:space="preserve">3.7. Давать справки Получателям по вопросам, связанным с изготовлением Изделий, а также осуществлять прием заявок на доставку Изделий по месту нахождения Получателей в часы работы пункта (пунктов) приема Получателей. Для звонков Получателей должен быть выделен телефонный номер. Информацию о телефонном номере Исполнитель должен предоставить Заказчику </w:t>
      </w:r>
      <w:r w:rsidRPr="0016494A">
        <w:rPr>
          <w:b/>
          <w:sz w:val="24"/>
          <w:szCs w:val="24"/>
        </w:rPr>
        <w:t xml:space="preserve">в ближайший рабочий день, следующий за днем заключения государственного контракта и не позднее 09.01.2025.  </w:t>
      </w:r>
    </w:p>
    <w:p w:rsidR="0016494A" w:rsidRPr="0016494A" w:rsidRDefault="0016494A" w:rsidP="0016494A">
      <w:pPr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 xml:space="preserve"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Исполнителем. </w:t>
      </w: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  <w:r w:rsidRPr="0016494A">
        <w:rPr>
          <w:color w:val="000000"/>
          <w:sz w:val="24"/>
          <w:szCs w:val="24"/>
        </w:rPr>
        <w:lastRenderedPageBreak/>
        <w:t xml:space="preserve"> Вести аудиозаписи телефонных разговоров с Получателями по вопросам получения</w:t>
      </w:r>
    </w:p>
    <w:p w:rsidR="0016494A" w:rsidRPr="0016494A" w:rsidRDefault="0016494A" w:rsidP="0016494A">
      <w:pPr>
        <w:jc w:val="both"/>
        <w:rPr>
          <w:sz w:val="24"/>
          <w:szCs w:val="24"/>
        </w:rPr>
      </w:pPr>
      <w:r w:rsidRPr="0016494A">
        <w:rPr>
          <w:sz w:val="24"/>
          <w:szCs w:val="24"/>
        </w:rPr>
        <w:t>3.7. Вести аудиозаписи телефонных разговоров с Получателями по вопросам получения Изделий. По требованию Заказчика Исполнитель обязан предоставлять такие аудиозаписи. Вести журнал телефонных звонков с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Изделий.</w:t>
      </w:r>
    </w:p>
    <w:p w:rsidR="0016494A" w:rsidRPr="0016494A" w:rsidRDefault="0016494A" w:rsidP="0016494A">
      <w:pPr>
        <w:jc w:val="both"/>
        <w:rPr>
          <w:sz w:val="24"/>
          <w:szCs w:val="24"/>
        </w:rPr>
      </w:pPr>
      <w:r w:rsidRPr="0016494A">
        <w:rPr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Изделий Получателям не позднее дня, следующего за днем доставки, согласованным с Получателями.</w:t>
      </w:r>
    </w:p>
    <w:p w:rsidR="0016494A" w:rsidRPr="0016494A" w:rsidRDefault="0016494A" w:rsidP="0016494A">
      <w:pPr>
        <w:ind w:right="-24"/>
        <w:jc w:val="both"/>
        <w:rPr>
          <w:color w:val="000000"/>
          <w:sz w:val="24"/>
          <w:szCs w:val="24"/>
        </w:rPr>
      </w:pPr>
      <w:r w:rsidRPr="0016494A">
        <w:rPr>
          <w:sz w:val="24"/>
          <w:szCs w:val="24"/>
        </w:rPr>
        <w:t xml:space="preserve">3.8.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</w:t>
      </w:r>
      <w:r w:rsidRPr="0016494A">
        <w:rPr>
          <w:color w:val="000000"/>
          <w:sz w:val="24"/>
          <w:szCs w:val="24"/>
        </w:rPr>
        <w:t xml:space="preserve">по адресу: </w:t>
      </w:r>
      <w:r w:rsidRPr="0016494A">
        <w:rPr>
          <w:color w:val="000000"/>
          <w:sz w:val="24"/>
          <w:szCs w:val="24"/>
          <w:u w:color="000000"/>
        </w:rPr>
        <w:t>vred@78.</w:t>
      </w:r>
      <w:proofErr w:type="spellStart"/>
      <w:r w:rsidRPr="0016494A">
        <w:rPr>
          <w:color w:val="000000"/>
          <w:sz w:val="24"/>
          <w:szCs w:val="24"/>
          <w:u w:color="000000"/>
          <w:lang w:val="en-US"/>
        </w:rPr>
        <w:t>sfr</w:t>
      </w:r>
      <w:proofErr w:type="spellEnd"/>
      <w:r w:rsidRPr="0016494A">
        <w:rPr>
          <w:color w:val="000000"/>
          <w:sz w:val="24"/>
          <w:szCs w:val="24"/>
          <w:u w:color="000000"/>
        </w:rPr>
        <w:t>.</w:t>
      </w:r>
      <w:proofErr w:type="spellStart"/>
      <w:r w:rsidRPr="0016494A">
        <w:rPr>
          <w:color w:val="000000"/>
          <w:sz w:val="24"/>
          <w:szCs w:val="24"/>
          <w:u w:color="000000"/>
          <w:lang w:val="en-US"/>
        </w:rPr>
        <w:t>gov</w:t>
      </w:r>
      <w:proofErr w:type="spellEnd"/>
      <w:r w:rsidRPr="0016494A">
        <w:rPr>
          <w:color w:val="000000"/>
          <w:sz w:val="24"/>
          <w:szCs w:val="24"/>
          <w:u w:color="000000"/>
        </w:rPr>
        <w:t>.</w:t>
      </w:r>
      <w:proofErr w:type="spellStart"/>
      <w:r w:rsidRPr="0016494A">
        <w:rPr>
          <w:color w:val="000000"/>
          <w:sz w:val="24"/>
          <w:szCs w:val="24"/>
          <w:u w:color="000000"/>
        </w:rPr>
        <w:t>ru</w:t>
      </w:r>
      <w:proofErr w:type="spellEnd"/>
      <w:r w:rsidRPr="0016494A">
        <w:rPr>
          <w:color w:val="000000"/>
          <w:sz w:val="24"/>
          <w:szCs w:val="24"/>
          <w:u w:color="000000"/>
        </w:rPr>
        <w:t>.</w:t>
      </w:r>
    </w:p>
    <w:p w:rsidR="0016494A" w:rsidRPr="0016494A" w:rsidRDefault="0016494A" w:rsidP="001649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94A">
        <w:rPr>
          <w:sz w:val="24"/>
          <w:szCs w:val="24"/>
        </w:rPr>
        <w:t xml:space="preserve">3.9. В случае привлечения к исполнению контракта соисполнителя </w:t>
      </w:r>
      <w:r w:rsidRPr="0016494A">
        <w:rPr>
          <w:b/>
          <w:sz w:val="24"/>
          <w:szCs w:val="24"/>
        </w:rPr>
        <w:t>в ближайший рабочий день, следующий за днем заключения контракта и не позднее 09.01.2025</w:t>
      </w:r>
      <w:r w:rsidRPr="0016494A">
        <w:rPr>
          <w:sz w:val="24"/>
          <w:szCs w:val="24"/>
        </w:rPr>
        <w:t xml:space="preserve">, предоставить Заказчику данные о соисполнителе: </w:t>
      </w:r>
    </w:p>
    <w:p w:rsidR="0016494A" w:rsidRPr="0016494A" w:rsidRDefault="0016494A" w:rsidP="0016494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6494A">
        <w:rPr>
          <w:sz w:val="24"/>
          <w:szCs w:val="24"/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16494A" w:rsidRPr="0016494A" w:rsidRDefault="0016494A" w:rsidP="0016494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6494A">
        <w:rPr>
          <w:sz w:val="24"/>
          <w:szCs w:val="24"/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16494A" w:rsidRPr="0016494A" w:rsidRDefault="0016494A" w:rsidP="0016494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6494A">
        <w:rPr>
          <w:sz w:val="24"/>
          <w:szCs w:val="24"/>
          <w:lang w:eastAsia="en-US"/>
        </w:rPr>
        <w:t>номер контактного телефона;</w:t>
      </w:r>
    </w:p>
    <w:p w:rsidR="0016494A" w:rsidRPr="0016494A" w:rsidRDefault="0016494A" w:rsidP="0016494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6494A">
        <w:rPr>
          <w:sz w:val="24"/>
          <w:szCs w:val="24"/>
          <w:lang w:eastAsia="en-US"/>
        </w:rPr>
        <w:t>адрес электронной почты;</w:t>
      </w:r>
    </w:p>
    <w:p w:rsidR="0016494A" w:rsidRPr="0016494A" w:rsidRDefault="0016494A" w:rsidP="0016494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6494A">
        <w:rPr>
          <w:sz w:val="24"/>
          <w:szCs w:val="24"/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16494A" w:rsidRPr="0016494A" w:rsidRDefault="0016494A" w:rsidP="0016494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6494A">
        <w:rPr>
          <w:sz w:val="24"/>
          <w:szCs w:val="24"/>
          <w:lang w:eastAsia="en-US"/>
        </w:rPr>
        <w:t>перечень операций, выполняемых соисполнителем в рамках государственного контракта;</w:t>
      </w:r>
    </w:p>
    <w:p w:rsidR="0016494A" w:rsidRPr="0016494A" w:rsidRDefault="0016494A" w:rsidP="0016494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6494A">
        <w:rPr>
          <w:sz w:val="24"/>
          <w:szCs w:val="24"/>
          <w:lang w:eastAsia="en-US"/>
        </w:rPr>
        <w:t xml:space="preserve">срок </w:t>
      </w:r>
      <w:proofErr w:type="spellStart"/>
      <w:r w:rsidRPr="0016494A">
        <w:rPr>
          <w:sz w:val="24"/>
          <w:szCs w:val="24"/>
          <w:lang w:eastAsia="en-US"/>
        </w:rPr>
        <w:t>соисполнительства</w:t>
      </w:r>
      <w:proofErr w:type="spellEnd"/>
      <w:r w:rsidRPr="0016494A">
        <w:rPr>
          <w:sz w:val="24"/>
          <w:szCs w:val="24"/>
          <w:lang w:eastAsia="en-US"/>
        </w:rPr>
        <w:t>.</w:t>
      </w:r>
    </w:p>
    <w:p w:rsidR="0016494A" w:rsidRPr="0016494A" w:rsidRDefault="0016494A" w:rsidP="001649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16494A" w:rsidRPr="0016494A" w:rsidRDefault="0016494A" w:rsidP="001649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16494A" w:rsidRPr="0016494A" w:rsidRDefault="0016494A" w:rsidP="0016494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494A">
        <w:rPr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</w:t>
      </w:r>
      <w:r w:rsidRPr="0016494A">
        <w:rPr>
          <w:color w:val="000000"/>
          <w:sz w:val="24"/>
          <w:szCs w:val="24"/>
        </w:rPr>
        <w:t xml:space="preserve">адресу: </w:t>
      </w:r>
      <w:r w:rsidRPr="0016494A">
        <w:rPr>
          <w:color w:val="000000"/>
          <w:sz w:val="24"/>
          <w:szCs w:val="24"/>
          <w:u w:color="000000"/>
        </w:rPr>
        <w:t>vred@78.</w:t>
      </w:r>
      <w:proofErr w:type="spellStart"/>
      <w:r w:rsidRPr="0016494A">
        <w:rPr>
          <w:color w:val="000000"/>
          <w:sz w:val="24"/>
          <w:szCs w:val="24"/>
          <w:u w:color="000000"/>
          <w:lang w:val="en-US"/>
        </w:rPr>
        <w:t>sfr</w:t>
      </w:r>
      <w:proofErr w:type="spellEnd"/>
      <w:r w:rsidRPr="0016494A">
        <w:rPr>
          <w:color w:val="000000"/>
          <w:sz w:val="24"/>
          <w:szCs w:val="24"/>
          <w:u w:color="000000"/>
        </w:rPr>
        <w:t>.</w:t>
      </w:r>
      <w:proofErr w:type="spellStart"/>
      <w:r w:rsidRPr="0016494A">
        <w:rPr>
          <w:color w:val="000000"/>
          <w:sz w:val="24"/>
          <w:szCs w:val="24"/>
          <w:u w:color="000000"/>
          <w:lang w:val="en-US"/>
        </w:rPr>
        <w:t>gov</w:t>
      </w:r>
      <w:proofErr w:type="spellEnd"/>
      <w:r w:rsidRPr="0016494A">
        <w:rPr>
          <w:color w:val="000000"/>
          <w:sz w:val="24"/>
          <w:szCs w:val="24"/>
          <w:u w:color="000000"/>
        </w:rPr>
        <w:t>.</w:t>
      </w:r>
      <w:proofErr w:type="spellStart"/>
      <w:r w:rsidRPr="0016494A">
        <w:rPr>
          <w:color w:val="000000"/>
          <w:sz w:val="24"/>
          <w:szCs w:val="24"/>
          <w:u w:color="000000"/>
        </w:rPr>
        <w:t>ru</w:t>
      </w:r>
      <w:proofErr w:type="spellEnd"/>
      <w:r w:rsidRPr="0016494A">
        <w:rPr>
          <w:color w:val="000000"/>
          <w:sz w:val="24"/>
          <w:szCs w:val="24"/>
          <w:u w:color="000000"/>
        </w:rPr>
        <w:t>.</w:t>
      </w:r>
    </w:p>
    <w:p w:rsidR="0016494A" w:rsidRPr="0016494A" w:rsidRDefault="0016494A" w:rsidP="0016494A">
      <w:pPr>
        <w:ind w:right="9"/>
        <w:jc w:val="both"/>
        <w:rPr>
          <w:b/>
          <w:color w:val="000000"/>
          <w:sz w:val="24"/>
          <w:szCs w:val="24"/>
        </w:rPr>
      </w:pPr>
      <w:r w:rsidRPr="0016494A">
        <w:rPr>
          <w:b/>
          <w:color w:val="000000"/>
          <w:sz w:val="24"/>
          <w:szCs w:val="24"/>
        </w:rPr>
        <w:t>4. Способ выдачи Изделий:</w:t>
      </w:r>
    </w:p>
    <w:p w:rsidR="0016494A" w:rsidRPr="0016494A" w:rsidRDefault="0016494A" w:rsidP="0016494A">
      <w:pPr>
        <w:ind w:right="9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4.1. Предоставлять Получателям право выбора способа получения Изделий:</w:t>
      </w:r>
    </w:p>
    <w:p w:rsidR="0016494A" w:rsidRPr="0016494A" w:rsidRDefault="0016494A" w:rsidP="0016494A">
      <w:pPr>
        <w:numPr>
          <w:ilvl w:val="0"/>
          <w:numId w:val="2"/>
        </w:numPr>
        <w:ind w:right="9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по месту жительства (месту пребывания, фактического проживания) Получателей</w:t>
      </w:r>
      <w:proofErr w:type="gramStart"/>
      <w:r w:rsidRPr="0016494A">
        <w:rPr>
          <w:color w:val="000000"/>
          <w:sz w:val="24"/>
          <w:szCs w:val="24"/>
        </w:rPr>
        <w:t xml:space="preserve"> ;</w:t>
      </w:r>
      <w:proofErr w:type="gramEnd"/>
    </w:p>
    <w:p w:rsidR="0016494A" w:rsidRPr="0016494A" w:rsidRDefault="0016494A" w:rsidP="0016494A">
      <w:pPr>
        <w:numPr>
          <w:ilvl w:val="0"/>
          <w:numId w:val="2"/>
        </w:numPr>
        <w:ind w:right="9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в пункте (пунктах) приема Получателей, организованных Исполнителем.</w:t>
      </w:r>
    </w:p>
    <w:p w:rsidR="0016494A" w:rsidRPr="0016494A" w:rsidRDefault="0016494A" w:rsidP="0016494A">
      <w:pPr>
        <w:ind w:right="9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Доставка Изделий по месту жительства (месту пребывания, фактического проживания).</w:t>
      </w:r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4.2. В целях реализации возможности получения Изделий Получателями через пункт (пункты) приема Получателей и недопущения длительного ожидания в очереди при получении изделий Исполнитель </w:t>
      </w:r>
      <w:r w:rsidRPr="0016494A">
        <w:rPr>
          <w:rFonts w:eastAsia="Calibri"/>
          <w:b/>
          <w:color w:val="000000"/>
          <w:sz w:val="24"/>
          <w:szCs w:val="24"/>
          <w:lang w:eastAsia="en-US"/>
        </w:rPr>
        <w:t xml:space="preserve">должен организовать </w:t>
      </w:r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не менее 1 (одного) пункта приема </w:t>
      </w:r>
      <w:r w:rsidRPr="0016494A">
        <w:rPr>
          <w:rFonts w:eastAsia="Calibri"/>
          <w:b/>
          <w:color w:val="000000"/>
          <w:sz w:val="24"/>
          <w:szCs w:val="24"/>
          <w:lang w:eastAsia="en-US"/>
        </w:rPr>
        <w:t>Получателей в ближайший рабочий день, следующий за днем заключения государственного контракта и не позднее 09.01.2025,</w:t>
      </w:r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в Санкт-Петербурге.</w:t>
      </w:r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Пункт (пункты) должны действовать до конца выдачи изделий, согласно условиям Технического задания. </w:t>
      </w:r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Исполнитель </w:t>
      </w:r>
      <w:r w:rsidRPr="0016494A">
        <w:rPr>
          <w:rFonts w:eastAsia="Calibri"/>
          <w:b/>
          <w:color w:val="000000"/>
          <w:sz w:val="24"/>
          <w:szCs w:val="24"/>
          <w:lang w:eastAsia="en-US"/>
        </w:rPr>
        <w:t>вправе организовать</w:t>
      </w:r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 </w:t>
      </w:r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16494A">
        <w:rPr>
          <w:rFonts w:eastAsia="Calibri"/>
          <w:color w:val="000000"/>
          <w:sz w:val="24"/>
          <w:szCs w:val="24"/>
          <w:lang w:eastAsia="en-US"/>
        </w:rPr>
        <w:t>В случае организации только одного пункта приема Получателей на территории Санкт-Петербурга, он должен быть расположен в пешей доступности от станции метрополитена (под пешей доступностью, в силу п. 11.24.</w:t>
      </w:r>
      <w:proofErr w:type="gramEnd"/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СП 42.13330.2016 «Градостроительство. Планировка и </w:t>
      </w:r>
      <w:r w:rsidRPr="0016494A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застройка городских и сельских поселений. </w:t>
      </w:r>
      <w:proofErr w:type="gramStart"/>
      <w:r w:rsidRPr="0016494A">
        <w:rPr>
          <w:rFonts w:eastAsia="Calibri"/>
          <w:color w:val="000000"/>
          <w:sz w:val="24"/>
          <w:szCs w:val="24"/>
          <w:lang w:eastAsia="en-US"/>
        </w:rPr>
        <w:t>Актуализированная редакция СНиП 2.07.01-89», принимается расстояние в 500 метров).</w:t>
      </w:r>
      <w:proofErr w:type="gramEnd"/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16494A">
        <w:rPr>
          <w:rFonts w:eastAsia="Calibri"/>
          <w:color w:val="000000"/>
          <w:sz w:val="24"/>
          <w:szCs w:val="24"/>
          <w:lang w:eastAsia="en-US"/>
        </w:rPr>
        <w:t>В случае организации нескольких пунктов приема Получателей на территории Санкт-Петербурга, один из пунктов обязательно должен быть расположен в пешей доступности от станции метрополитена (под пешей доступностью, в силу п. 11.24.</w:t>
      </w:r>
      <w:proofErr w:type="gramEnd"/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16494A">
        <w:rPr>
          <w:rFonts w:eastAsia="Calibri"/>
          <w:color w:val="000000"/>
          <w:sz w:val="24"/>
          <w:szCs w:val="24"/>
          <w:lang w:eastAsia="en-US"/>
        </w:rPr>
        <w:t>Актуализированная редакция СНиП 2.07.01-89», принимается расстояние в 500 метров).</w:t>
      </w:r>
      <w:proofErr w:type="gramEnd"/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16494A">
        <w:rPr>
          <w:rFonts w:eastAsia="Calibri"/>
          <w:color w:val="000000"/>
          <w:sz w:val="24"/>
          <w:szCs w:val="24"/>
          <w:lang w:eastAsia="en-US"/>
        </w:rPr>
        <w:t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</w:t>
      </w:r>
      <w:proofErr w:type="gramEnd"/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16494A">
        <w:rPr>
          <w:rFonts w:eastAsia="Calibri"/>
          <w:color w:val="000000"/>
          <w:sz w:val="24"/>
          <w:szCs w:val="24"/>
          <w:lang w:eastAsia="en-US"/>
        </w:rPr>
        <w:t>Актуализированная редакция СНиП 2.07.01-89», принимается расстояние в 500 метров).</w:t>
      </w:r>
      <w:proofErr w:type="gramEnd"/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Требования к организации пунктов приема Получателей установлены в техническом задании </w:t>
      </w:r>
      <w:proofErr w:type="gramStart"/>
      <w:r w:rsidRPr="0016494A">
        <w:rPr>
          <w:rFonts w:eastAsia="Calibri"/>
          <w:color w:val="000000"/>
          <w:sz w:val="24"/>
          <w:szCs w:val="24"/>
          <w:lang w:eastAsia="en-US"/>
        </w:rPr>
        <w:t>исходя из необходимости обеспечить</w:t>
      </w:r>
      <w:proofErr w:type="gramEnd"/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доступные транспортные условия для инвалидов из любой части города Санкт-Петербурга. </w:t>
      </w:r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b/>
          <w:color w:val="000000"/>
          <w:sz w:val="24"/>
          <w:szCs w:val="24"/>
          <w:lang w:eastAsia="en-US"/>
        </w:rPr>
        <w:t>В ближайший рабочий день, следующий за днем заключения государственного контракта и не позднее 09.01.2025</w:t>
      </w:r>
      <w:r w:rsidRPr="0016494A">
        <w:rPr>
          <w:rFonts w:eastAsia="Calibri"/>
          <w:color w:val="000000"/>
          <w:sz w:val="24"/>
          <w:szCs w:val="24"/>
          <w:lang w:eastAsia="en-US"/>
        </w:rPr>
        <w:t>, Исполнитель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16494A" w:rsidRPr="0016494A" w:rsidRDefault="0016494A" w:rsidP="0016494A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6494A">
        <w:rPr>
          <w:rFonts w:eastAsia="Calibri"/>
          <w:b/>
          <w:color w:val="000000"/>
          <w:sz w:val="24"/>
          <w:szCs w:val="24"/>
          <w:lang w:eastAsia="en-US"/>
        </w:rPr>
        <w:t>В срок со дня, следующего за днем заключения государственного контракта и не позднее 09.01.2025,</w:t>
      </w:r>
      <w:r w:rsidRPr="0016494A">
        <w:rPr>
          <w:rFonts w:eastAsia="Calibri"/>
          <w:color w:val="000000"/>
          <w:sz w:val="24"/>
          <w:szCs w:val="24"/>
          <w:lang w:eastAsia="en-US"/>
        </w:rPr>
        <w:t xml:space="preserve"> Исполнитель передает Заказчику копии документов, подтверждающих право Исполнителя использовать помещения пункта (пунктов) приема Получателей,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16494A" w:rsidRPr="0016494A" w:rsidRDefault="0016494A" w:rsidP="0016494A">
      <w:pPr>
        <w:ind w:right="9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4.3. Исполнитель обязан предоставить доступное для людей с инвалидностью помещение под размещение пункта (пунктов) приема Получателей в соответствии со статьей 15 Федерального закона от 24.11.1995 № 181 «О социальной защите инвалидов в Российской Федерации.</w:t>
      </w:r>
    </w:p>
    <w:p w:rsidR="0016494A" w:rsidRPr="0016494A" w:rsidRDefault="0016494A" w:rsidP="0016494A">
      <w:pPr>
        <w:ind w:right="9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 xml:space="preserve">Вход в каждый пункт (пункты) приема Получателей должен быть обозначен надписью (например, "Пункт выдачи ТСР "), позволяющей однозначно определить место нахождения указанного пункта (пунктов) приема Получателей. </w:t>
      </w:r>
      <w:proofErr w:type="gramStart"/>
      <w:r w:rsidRPr="0016494A">
        <w:rPr>
          <w:color w:val="000000"/>
          <w:sz w:val="24"/>
          <w:szCs w:val="24"/>
        </w:rPr>
        <w:t>Проход в пункт (пункты) приема Получателей и передвижение по ним должны быть беспрепятственны для инвалидов (в случае необходимости, пункты приема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 (далее - СП 59.13330.2020).</w:t>
      </w:r>
      <w:proofErr w:type="gramEnd"/>
      <w:r w:rsidRPr="0016494A">
        <w:rPr>
          <w:color w:val="000000"/>
          <w:sz w:val="24"/>
          <w:szCs w:val="24"/>
        </w:rPr>
        <w:t xml:space="preserve"> Исполнителем должна быть обеспечена возможность самостоятельного передвижения инвалидов по территории пункта (пунктов) приема Получателей, в том числе с помощью его работников, а также сменного кресла-коляски.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b/>
          <w:sz w:val="24"/>
          <w:szCs w:val="24"/>
        </w:rPr>
        <w:t>Входная группа</w:t>
      </w:r>
      <w:r w:rsidRPr="0016494A">
        <w:rPr>
          <w:sz w:val="24"/>
          <w:szCs w:val="24"/>
        </w:rPr>
        <w:t xml:space="preserve"> 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lastRenderedPageBreak/>
        <w:t>При перепадах высот Исполнитель должен учитывать наличие следующих элементов: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- Пандус с поручнями;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(в соответствии с п. 5.1.14 – п. 5.1.16; п. 6.1.2</w:t>
      </w:r>
      <w:proofErr w:type="gramStart"/>
      <w:r w:rsidRPr="0016494A">
        <w:rPr>
          <w:sz w:val="24"/>
          <w:szCs w:val="24"/>
        </w:rPr>
        <w:t xml:space="preserve"> ;</w:t>
      </w:r>
      <w:proofErr w:type="gramEnd"/>
      <w:r w:rsidRPr="0016494A">
        <w:rPr>
          <w:sz w:val="24"/>
          <w:szCs w:val="24"/>
        </w:rPr>
        <w:t xml:space="preserve"> п. 6.2.9 – п. 6.2.11 СП 59.13330.2020);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Пандус должен иметь нормативный угол наклона, непрерывное двухстороннее ограждение с поручнями шириной не более 0,9 - 1,0 метра, высотой нижних поручней 0,7 м, а верхних 0,9 м.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- Лестница с поручнями;</w:t>
      </w:r>
    </w:p>
    <w:p w:rsidR="0016494A" w:rsidRPr="0016494A" w:rsidRDefault="0016494A" w:rsidP="001649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94A">
        <w:rPr>
          <w:sz w:val="24"/>
          <w:szCs w:val="24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Краевые ступени (плоскость) лестниц необходимо обеспечить противоскользящими контрастными полосами общей шириной 0,08 - 0,1 м (в соответствии с п. 6.2.8 СП 59.13330.2020).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16494A" w:rsidRPr="0016494A" w:rsidRDefault="0016494A" w:rsidP="0016494A">
      <w:pPr>
        <w:suppressAutoHyphens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</w:t>
      </w:r>
      <w:r w:rsidRPr="0016494A">
        <w:rPr>
          <w:sz w:val="24"/>
          <w:szCs w:val="24"/>
        </w:rPr>
        <w:t xml:space="preserve">в соответствии с </w:t>
      </w:r>
      <w:r w:rsidRPr="0016494A">
        <w:rPr>
          <w:color w:val="000000"/>
          <w:sz w:val="24"/>
          <w:szCs w:val="24"/>
        </w:rPr>
        <w:t>п. 6.1.5, п. 6.1.6, п. 6.2.4 СП 59.13330.2020).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- Тактильно-контрастные указатели;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16494A" w:rsidRPr="0016494A" w:rsidRDefault="0016494A" w:rsidP="0016494A">
      <w:pPr>
        <w:suppressAutoHyphens/>
        <w:jc w:val="both"/>
        <w:rPr>
          <w:b/>
          <w:sz w:val="24"/>
          <w:szCs w:val="24"/>
        </w:rPr>
      </w:pPr>
      <w:r w:rsidRPr="0016494A">
        <w:rPr>
          <w:b/>
          <w:sz w:val="24"/>
          <w:szCs w:val="24"/>
        </w:rPr>
        <w:t xml:space="preserve">Пути движения внутри пункта (пунктов) </w:t>
      </w:r>
      <w:r w:rsidRPr="0016494A">
        <w:rPr>
          <w:b/>
          <w:bCs/>
          <w:color w:val="000000"/>
          <w:sz w:val="24"/>
          <w:szCs w:val="24"/>
        </w:rPr>
        <w:t>приема Получателей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При перепадах высот Исполнитель должен учитывать наличие следующих элементов: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 xml:space="preserve">- Лифт, подъемная платформа, эскалатор </w:t>
      </w:r>
    </w:p>
    <w:p w:rsidR="0016494A" w:rsidRPr="0016494A" w:rsidRDefault="0016494A" w:rsidP="0016494A">
      <w:pPr>
        <w:suppressAutoHyphens/>
        <w:jc w:val="both"/>
        <w:rPr>
          <w:b/>
          <w:sz w:val="24"/>
          <w:szCs w:val="24"/>
        </w:rPr>
      </w:pPr>
      <w:r w:rsidRPr="0016494A">
        <w:rPr>
          <w:sz w:val="24"/>
          <w:szCs w:val="24"/>
        </w:rPr>
        <w:t>(в соответствии с п. 6.2.13 – п. 6.2.18 СП 59.13330.2020).</w:t>
      </w:r>
      <w:r w:rsidRPr="0016494A">
        <w:rPr>
          <w:b/>
          <w:sz w:val="24"/>
          <w:szCs w:val="24"/>
        </w:rPr>
        <w:t xml:space="preserve"> 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Лифт должен иметь габариты не менее 1100х1400 мм (ширина х глубина).</w:t>
      </w:r>
    </w:p>
    <w:p w:rsidR="0016494A" w:rsidRPr="0016494A" w:rsidRDefault="0016494A" w:rsidP="0016494A">
      <w:pPr>
        <w:suppressAutoHyphens/>
        <w:jc w:val="both"/>
        <w:rPr>
          <w:b/>
          <w:sz w:val="24"/>
          <w:szCs w:val="24"/>
        </w:rPr>
      </w:pPr>
      <w:r w:rsidRPr="0016494A">
        <w:rPr>
          <w:sz w:val="24"/>
          <w:szCs w:val="24"/>
        </w:rPr>
        <w:t>- Лестницы необходимо обеспечить противоскользящими контрастными полосами общей шириной 0,08 - 0,1 м (в соответствии с п. 6.2.8 СП 59.13330.2020).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-   Необходимо обеспечить зону досягаемости для посетителей в кресле-коляске в пределах, установленных в соответствии с п. 8.1.7 СП 59.13330.2020.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 6.2.3 СП 59.13330.2020).</w:t>
      </w:r>
    </w:p>
    <w:p w:rsidR="0016494A" w:rsidRPr="0016494A" w:rsidRDefault="0016494A" w:rsidP="0016494A">
      <w:pPr>
        <w:suppressAutoHyphens/>
        <w:jc w:val="both"/>
        <w:rPr>
          <w:b/>
          <w:sz w:val="24"/>
          <w:szCs w:val="24"/>
        </w:rPr>
      </w:pPr>
      <w:r w:rsidRPr="0016494A">
        <w:rPr>
          <w:b/>
          <w:sz w:val="24"/>
          <w:szCs w:val="24"/>
        </w:rPr>
        <w:t>Пути эвакуации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 xml:space="preserve">В случае невозможности соблюдения положений </w:t>
      </w:r>
      <w:r w:rsidRPr="0016494A">
        <w:rPr>
          <w:sz w:val="24"/>
          <w:szCs w:val="24"/>
          <w:shd w:val="clear" w:color="auto" w:fill="FFFFFF"/>
        </w:rPr>
        <w:t xml:space="preserve">части 15 статьи 89 </w:t>
      </w:r>
      <w:hyperlink r:id="rId6" w:history="1">
        <w:r w:rsidRPr="0016494A">
          <w:rPr>
            <w:spacing w:val="2"/>
            <w:sz w:val="24"/>
            <w:szCs w:val="24"/>
          </w:rPr>
          <w:t>Федерального закона от 22.07.2008 №123-ФЗ «Технический регламент о требованиях пожарной безопасности</w:t>
        </w:r>
      </w:hyperlink>
      <w:r w:rsidRPr="0016494A">
        <w:rPr>
          <w:sz w:val="24"/>
          <w:szCs w:val="24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«Свод правил. Доступность зданий и сооружений для маломобильных групп населения».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Пути эвакуации помещений пункта (пунктов) приема должны обеспечивать безопасность посетителей в соответствии с п. 6.2.19 - п. 6.2.32 СП 59.13330.2020.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Обеспечить систему двухсторонней связи с диспетчером или дежурным (в соответствии с п. 6.5.8 СП 59.13330.2020).</w:t>
      </w:r>
    </w:p>
    <w:p w:rsidR="0016494A" w:rsidRPr="0016494A" w:rsidRDefault="0016494A" w:rsidP="0016494A">
      <w:pPr>
        <w:suppressAutoHyphens/>
        <w:jc w:val="both"/>
        <w:rPr>
          <w:sz w:val="24"/>
          <w:szCs w:val="24"/>
        </w:rPr>
      </w:pPr>
      <w:r w:rsidRPr="0016494A">
        <w:rPr>
          <w:sz w:val="24"/>
          <w:szCs w:val="24"/>
        </w:rPr>
        <w:lastRenderedPageBreak/>
        <w:t xml:space="preserve">4.4. На территории пункта приема должны иметься туалетные комнаты, оборудованные для посещения Получателями в соответствии с п. 5.22. </w:t>
      </w:r>
      <w:r w:rsidRPr="0016494A">
        <w:rPr>
          <w:bCs/>
          <w:spacing w:val="2"/>
          <w:sz w:val="24"/>
          <w:szCs w:val="24"/>
          <w:shd w:val="clear" w:color="auto" w:fill="FFFFFF"/>
        </w:rPr>
        <w:t>СП 44.13330.2011 Административные и бытовые здания. Актуализированная редакция СНиП 2.09.04-87 (с Поправкой, с Изменениями №1, 2, 3)</w:t>
      </w:r>
      <w:r w:rsidRPr="0016494A">
        <w:rPr>
          <w:sz w:val="24"/>
          <w:szCs w:val="24"/>
        </w:rPr>
        <w:t xml:space="preserve">, со свободным доступом Получателей. </w:t>
      </w:r>
      <w:proofErr w:type="gramStart"/>
      <w:r w:rsidRPr="0016494A">
        <w:rPr>
          <w:sz w:val="24"/>
          <w:szCs w:val="24"/>
        </w:rPr>
        <w:t>При чем</w:t>
      </w:r>
      <w:proofErr w:type="gramEnd"/>
      <w:r w:rsidRPr="0016494A">
        <w:rPr>
          <w:sz w:val="24"/>
          <w:szCs w:val="24"/>
        </w:rPr>
        <w:t xml:space="preserve"> не менее 1 (одной) оборудованной для посещения инвалидами в соответствии с п. 6.3.3, 6.3.6, </w:t>
      </w:r>
      <w:r w:rsidRPr="0016494A">
        <w:rPr>
          <w:spacing w:val="2"/>
          <w:sz w:val="24"/>
          <w:szCs w:val="24"/>
          <w:shd w:val="clear" w:color="auto" w:fill="FFFFFF"/>
        </w:rPr>
        <w:t>6.3.9</w:t>
      </w:r>
      <w:r w:rsidRPr="0016494A">
        <w:rPr>
          <w:sz w:val="24"/>
          <w:szCs w:val="24"/>
        </w:rPr>
        <w:t xml:space="preserve"> СП 59.13330.2020.</w:t>
      </w:r>
    </w:p>
    <w:p w:rsidR="0016494A" w:rsidRPr="0016494A" w:rsidRDefault="0016494A" w:rsidP="0016494A">
      <w:p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 xml:space="preserve">4.5. Пункты приема Получателей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Получателей не позволяет обеспечить достижение указанного показателя, Исполнителем оборудуются дополнительные окна обслуживания. </w:t>
      </w:r>
    </w:p>
    <w:p w:rsidR="0016494A" w:rsidRPr="0016494A" w:rsidRDefault="0016494A" w:rsidP="0016494A">
      <w:p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 xml:space="preserve">4.6.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Получателей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16494A" w:rsidRPr="0016494A" w:rsidRDefault="0016494A" w:rsidP="0016494A">
      <w:p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4.7. Изделия должны находиться на складе пункта (пунктов) приема Получателей,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16494A" w:rsidRPr="0016494A" w:rsidRDefault="0016494A" w:rsidP="0016494A">
      <w:p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 xml:space="preserve">4.8. </w:t>
      </w:r>
      <w:proofErr w:type="gramStart"/>
      <w:r w:rsidRPr="0016494A">
        <w:rPr>
          <w:color w:val="000000"/>
          <w:sz w:val="24"/>
          <w:szCs w:val="24"/>
        </w:rPr>
        <w:t>Пункт (пункты)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16494A" w:rsidRPr="0016494A" w:rsidRDefault="0016494A" w:rsidP="0016494A">
      <w:pPr>
        <w:numPr>
          <w:ilvl w:val="0"/>
          <w:numId w:val="3"/>
        </w:num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возможность беспрепятственного входа в объекты и выхода из них;</w:t>
      </w:r>
    </w:p>
    <w:p w:rsidR="0016494A" w:rsidRPr="0016494A" w:rsidRDefault="0016494A" w:rsidP="0016494A">
      <w:pPr>
        <w:numPr>
          <w:ilvl w:val="0"/>
          <w:numId w:val="3"/>
        </w:num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16494A">
        <w:rPr>
          <w:color w:val="000000"/>
          <w:sz w:val="24"/>
          <w:szCs w:val="24"/>
        </w:rPr>
        <w:t>ассистивных</w:t>
      </w:r>
      <w:proofErr w:type="spellEnd"/>
      <w:r w:rsidRPr="0016494A">
        <w:rPr>
          <w:color w:val="000000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16494A" w:rsidRPr="0016494A" w:rsidRDefault="0016494A" w:rsidP="0016494A">
      <w:pPr>
        <w:numPr>
          <w:ilvl w:val="0"/>
          <w:numId w:val="3"/>
        </w:num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16494A" w:rsidRPr="0016494A" w:rsidRDefault="0016494A" w:rsidP="0016494A">
      <w:pPr>
        <w:numPr>
          <w:ilvl w:val="0"/>
          <w:numId w:val="3"/>
        </w:num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6494A" w:rsidRPr="0016494A" w:rsidRDefault="0016494A" w:rsidP="0016494A">
      <w:pPr>
        <w:numPr>
          <w:ilvl w:val="0"/>
          <w:numId w:val="3"/>
        </w:num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6494A" w:rsidRPr="0016494A" w:rsidRDefault="0016494A" w:rsidP="0016494A">
      <w:pPr>
        <w:numPr>
          <w:ilvl w:val="0"/>
          <w:numId w:val="3"/>
        </w:numPr>
        <w:ind w:right="11"/>
        <w:jc w:val="both"/>
        <w:rPr>
          <w:color w:val="000000"/>
          <w:sz w:val="24"/>
          <w:szCs w:val="24"/>
        </w:rPr>
      </w:pPr>
      <w:r w:rsidRPr="0016494A">
        <w:rPr>
          <w:color w:val="000000"/>
          <w:sz w:val="24"/>
          <w:szCs w:val="24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anchor="block_1000" w:history="1">
        <w:r w:rsidRPr="0016494A">
          <w:rPr>
            <w:color w:val="000000"/>
            <w:sz w:val="24"/>
            <w:szCs w:val="24"/>
          </w:rPr>
          <w:t>форме</w:t>
        </w:r>
      </w:hyperlink>
      <w:r w:rsidRPr="0016494A">
        <w:rPr>
          <w:color w:val="000000"/>
          <w:sz w:val="24"/>
          <w:szCs w:val="24"/>
        </w:rPr>
        <w:t xml:space="preserve"> и в </w:t>
      </w:r>
      <w:hyperlink r:id="rId8" w:anchor="block_2000" w:history="1">
        <w:r w:rsidRPr="0016494A">
          <w:rPr>
            <w:color w:val="000000"/>
            <w:sz w:val="24"/>
            <w:szCs w:val="24"/>
          </w:rPr>
          <w:t>порядке</w:t>
        </w:r>
      </w:hyperlink>
      <w:r w:rsidRPr="0016494A">
        <w:rPr>
          <w:color w:val="000000"/>
          <w:sz w:val="24"/>
          <w:szCs w:val="24"/>
        </w:rPr>
        <w:t xml:space="preserve">, </w:t>
      </w:r>
      <w:proofErr w:type="gramStart"/>
      <w:r w:rsidRPr="0016494A">
        <w:rPr>
          <w:color w:val="000000"/>
          <w:sz w:val="24"/>
          <w:szCs w:val="24"/>
        </w:rPr>
        <w:t>утвержденных</w:t>
      </w:r>
      <w:proofErr w:type="gramEnd"/>
      <w:r w:rsidRPr="0016494A">
        <w:rPr>
          <w:color w:val="000000"/>
          <w:sz w:val="24"/>
          <w:szCs w:val="24"/>
        </w:rPr>
        <w:t xml:space="preserve"> </w:t>
      </w:r>
      <w:hyperlink r:id="rId9" w:history="1">
        <w:r w:rsidRPr="0016494A">
          <w:rPr>
            <w:color w:val="000000"/>
            <w:sz w:val="24"/>
            <w:szCs w:val="24"/>
          </w:rPr>
          <w:t>приказом</w:t>
        </w:r>
      </w:hyperlink>
      <w:r w:rsidRPr="0016494A">
        <w:rPr>
          <w:color w:val="000000"/>
          <w:sz w:val="24"/>
          <w:szCs w:val="24"/>
        </w:rPr>
        <w:t xml:space="preserve"> Министерства труда и социальной защиты Российской Федерации от 22 июня 2015 года № 386 н (зарегистрирован Министерством юстиции Российской Федерации 21 июля 2015 года, регистрационный № 38115).</w:t>
      </w:r>
    </w:p>
    <w:p w:rsidR="0016494A" w:rsidRPr="0016494A" w:rsidRDefault="0016494A" w:rsidP="0016494A">
      <w:pPr>
        <w:contextualSpacing/>
        <w:jc w:val="both"/>
        <w:rPr>
          <w:sz w:val="24"/>
          <w:szCs w:val="24"/>
        </w:rPr>
      </w:pPr>
      <w:r w:rsidRPr="0016494A">
        <w:rPr>
          <w:sz w:val="24"/>
          <w:szCs w:val="24"/>
        </w:rPr>
        <w:t>5. В случае выбора Получателем способа получения Изделия по месту нахождения пункта (пунктов) приема, передача Изделия Получателю осуществляется в день обращения Получателя в пунк</w:t>
      </w:r>
      <w:proofErr w:type="gramStart"/>
      <w:r w:rsidRPr="0016494A">
        <w:rPr>
          <w:sz w:val="24"/>
          <w:szCs w:val="24"/>
        </w:rPr>
        <w:t>т(</w:t>
      </w:r>
      <w:proofErr w:type="gramEnd"/>
      <w:r w:rsidRPr="0016494A">
        <w:rPr>
          <w:sz w:val="24"/>
          <w:szCs w:val="24"/>
        </w:rPr>
        <w:t>-ы) приема с направлением. На отрывном талоне направления Исполнитель в обязательном порядке проставляет дату обращения Получателя.</w:t>
      </w:r>
    </w:p>
    <w:p w:rsidR="0016494A" w:rsidRPr="0016494A" w:rsidRDefault="0016494A" w:rsidP="0016494A">
      <w:pPr>
        <w:contextualSpacing/>
        <w:jc w:val="both"/>
        <w:rPr>
          <w:sz w:val="24"/>
          <w:szCs w:val="24"/>
        </w:rPr>
      </w:pPr>
      <w:r w:rsidRPr="0016494A">
        <w:rPr>
          <w:sz w:val="24"/>
          <w:szCs w:val="24"/>
        </w:rPr>
        <w:t xml:space="preserve">5.1. Передача Изделия Получателю должна производиться в каждом из пунктов приема не менее 5 (пяти) дней в неделю, не менее 40 (сорока) часов в неделю, при этом, время работы должно быть в интервале с 08:00 до 22:00 часов. </w:t>
      </w:r>
    </w:p>
    <w:p w:rsidR="0016494A" w:rsidRPr="0016494A" w:rsidRDefault="0016494A" w:rsidP="0016494A">
      <w:pPr>
        <w:contextualSpacing/>
        <w:jc w:val="both"/>
        <w:rPr>
          <w:sz w:val="24"/>
          <w:szCs w:val="24"/>
        </w:rPr>
      </w:pPr>
      <w:r w:rsidRPr="0016494A">
        <w:rPr>
          <w:sz w:val="24"/>
          <w:szCs w:val="24"/>
        </w:rPr>
        <w:lastRenderedPageBreak/>
        <w:t xml:space="preserve">6. </w:t>
      </w:r>
      <w:proofErr w:type="gramStart"/>
      <w:r w:rsidRPr="0016494A">
        <w:rPr>
          <w:sz w:val="24"/>
          <w:szCs w:val="24"/>
        </w:rPr>
        <w:t xml:space="preserve">В случае выбора Получателем способа получения Изделия путем передачи Изделия по месту нахождения Получателя, такая доставка осуществляется Исполнителем в пределах административной границы субъекта, не менее чем с 10:00 до 21:00 часов не менее 5 (пяти) дней в неделю, по предварительной записи по телефону, предоставленному Заказчику </w:t>
      </w:r>
      <w:r w:rsidRPr="0016494A">
        <w:rPr>
          <w:b/>
          <w:sz w:val="24"/>
          <w:szCs w:val="24"/>
        </w:rPr>
        <w:t>в срок со дня, следующего за днем заключения государственного контракта и не позднее</w:t>
      </w:r>
      <w:proofErr w:type="gramEnd"/>
      <w:r w:rsidRPr="0016494A">
        <w:rPr>
          <w:sz w:val="24"/>
          <w:szCs w:val="24"/>
        </w:rPr>
        <w:t xml:space="preserve"> </w:t>
      </w:r>
      <w:r w:rsidRPr="0016494A">
        <w:rPr>
          <w:b/>
          <w:sz w:val="24"/>
          <w:szCs w:val="24"/>
        </w:rPr>
        <w:t>09.01.2025</w:t>
      </w:r>
      <w:r w:rsidRPr="0016494A">
        <w:rPr>
          <w:sz w:val="24"/>
          <w:szCs w:val="24"/>
        </w:rPr>
        <w:t>. Доставка осуществляется за счет средств Исполнителя.</w:t>
      </w:r>
    </w:p>
    <w:p w:rsidR="0016494A" w:rsidRPr="0016494A" w:rsidRDefault="0016494A" w:rsidP="0016494A">
      <w:pPr>
        <w:contextualSpacing/>
        <w:jc w:val="both"/>
        <w:rPr>
          <w:sz w:val="24"/>
          <w:szCs w:val="24"/>
        </w:rPr>
      </w:pPr>
      <w:r w:rsidRPr="0016494A">
        <w:rPr>
          <w:sz w:val="24"/>
          <w:szCs w:val="24"/>
        </w:rPr>
        <w:t>Исполнитель обязан информировать Заказчика о невозможности доставки Изделия Получателю не позднее рабочего дня, следующего за днем доставки, согласованным с Получателем.</w:t>
      </w:r>
    </w:p>
    <w:p w:rsidR="0016494A" w:rsidRPr="0016494A" w:rsidRDefault="0016494A" w:rsidP="0016494A">
      <w:pPr>
        <w:contextualSpacing/>
        <w:jc w:val="both"/>
        <w:rPr>
          <w:sz w:val="24"/>
          <w:szCs w:val="24"/>
        </w:rPr>
      </w:pPr>
      <w:r w:rsidRPr="0016494A">
        <w:rPr>
          <w:sz w:val="24"/>
          <w:szCs w:val="24"/>
        </w:rPr>
        <w:t xml:space="preserve">7. С целью подтверждения соответствия Изделия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Изделия и соответствия пункта (пунктов) приема требованиям технического задания. При проведении проверки Заказчик вправе осуществлять </w:t>
      </w:r>
      <w:proofErr w:type="spellStart"/>
      <w:r w:rsidRPr="0016494A">
        <w:rPr>
          <w:sz w:val="24"/>
          <w:szCs w:val="24"/>
        </w:rPr>
        <w:t>фотофиксацию</w:t>
      </w:r>
      <w:proofErr w:type="spellEnd"/>
      <w:r w:rsidRPr="0016494A">
        <w:rPr>
          <w:sz w:val="24"/>
          <w:szCs w:val="24"/>
        </w:rPr>
        <w:t xml:space="preserve"> и/или видеозапись.</w:t>
      </w:r>
    </w:p>
    <w:p w:rsidR="0016494A" w:rsidRPr="0016494A" w:rsidRDefault="0016494A" w:rsidP="0016494A">
      <w:pPr>
        <w:contextualSpacing/>
        <w:jc w:val="both"/>
        <w:rPr>
          <w:color w:val="000000"/>
          <w:sz w:val="24"/>
          <w:szCs w:val="24"/>
        </w:rPr>
      </w:pPr>
      <w:r w:rsidRPr="0016494A">
        <w:rPr>
          <w:sz w:val="24"/>
          <w:szCs w:val="24"/>
        </w:rPr>
        <w:t xml:space="preserve">8. В случаях отказа от Изделия Получателя, Исполнитель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  </w:t>
      </w:r>
      <w:r w:rsidRPr="0016494A">
        <w:rPr>
          <w:color w:val="000000"/>
          <w:sz w:val="24"/>
          <w:szCs w:val="24"/>
          <w:u w:color="000000"/>
        </w:rPr>
        <w:t>vred@78.</w:t>
      </w:r>
      <w:proofErr w:type="spellStart"/>
      <w:r w:rsidRPr="0016494A">
        <w:rPr>
          <w:color w:val="000000"/>
          <w:sz w:val="24"/>
          <w:szCs w:val="24"/>
          <w:u w:color="000000"/>
          <w:lang w:val="en-US"/>
        </w:rPr>
        <w:t>sfr</w:t>
      </w:r>
      <w:proofErr w:type="spellEnd"/>
      <w:r w:rsidRPr="0016494A">
        <w:rPr>
          <w:color w:val="000000"/>
          <w:sz w:val="24"/>
          <w:szCs w:val="24"/>
          <w:u w:color="000000"/>
        </w:rPr>
        <w:t>.</w:t>
      </w:r>
      <w:proofErr w:type="spellStart"/>
      <w:r w:rsidRPr="0016494A">
        <w:rPr>
          <w:color w:val="000000"/>
          <w:sz w:val="24"/>
          <w:szCs w:val="24"/>
          <w:u w:color="000000"/>
          <w:lang w:val="en-US"/>
        </w:rPr>
        <w:t>gov</w:t>
      </w:r>
      <w:proofErr w:type="spellEnd"/>
      <w:r w:rsidRPr="0016494A">
        <w:rPr>
          <w:color w:val="000000"/>
          <w:sz w:val="24"/>
          <w:szCs w:val="24"/>
          <w:u w:color="000000"/>
        </w:rPr>
        <w:t>.</w:t>
      </w:r>
      <w:proofErr w:type="spellStart"/>
      <w:r w:rsidRPr="0016494A">
        <w:rPr>
          <w:color w:val="000000"/>
          <w:sz w:val="24"/>
          <w:szCs w:val="24"/>
          <w:u w:color="000000"/>
        </w:rPr>
        <w:t>ru</w:t>
      </w:r>
      <w:proofErr w:type="spellEnd"/>
      <w:r w:rsidRPr="0016494A">
        <w:rPr>
          <w:color w:val="000000"/>
          <w:sz w:val="24"/>
          <w:szCs w:val="24"/>
          <w:u w:color="000000"/>
        </w:rPr>
        <w:t>.</w:t>
      </w:r>
      <w:r w:rsidRPr="0016494A">
        <w:rPr>
          <w:color w:val="000000"/>
          <w:sz w:val="24"/>
          <w:szCs w:val="24"/>
        </w:rPr>
        <w:t xml:space="preserve">   </w:t>
      </w:r>
    </w:p>
    <w:p w:rsidR="0016494A" w:rsidRPr="0016494A" w:rsidRDefault="0016494A" w:rsidP="0016494A">
      <w:pPr>
        <w:ind w:right="-24"/>
        <w:jc w:val="both"/>
        <w:rPr>
          <w:rFonts w:eastAsia="Calibri"/>
          <w:bCs/>
          <w:sz w:val="24"/>
          <w:szCs w:val="24"/>
          <w:lang w:eastAsia="en-US"/>
        </w:rPr>
      </w:pP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</w:p>
    <w:p w:rsidR="0016494A" w:rsidRPr="0016494A" w:rsidRDefault="0016494A" w:rsidP="0016494A">
      <w:pPr>
        <w:jc w:val="both"/>
        <w:rPr>
          <w:b/>
          <w:sz w:val="24"/>
          <w:szCs w:val="24"/>
        </w:rPr>
      </w:pPr>
    </w:p>
    <w:p w:rsidR="0016494A" w:rsidRPr="0016494A" w:rsidRDefault="0016494A" w:rsidP="0016494A">
      <w:pPr>
        <w:jc w:val="both"/>
        <w:rPr>
          <w:sz w:val="24"/>
          <w:szCs w:val="24"/>
        </w:rPr>
      </w:pPr>
    </w:p>
    <w:p w:rsidR="0016494A" w:rsidRPr="0016494A" w:rsidRDefault="0016494A" w:rsidP="0016494A"/>
    <w:p w:rsidR="0016494A" w:rsidRPr="0016494A" w:rsidRDefault="0016494A" w:rsidP="0016494A">
      <w:pPr>
        <w:rPr>
          <w:color w:val="F2F2F2"/>
        </w:rPr>
      </w:pPr>
    </w:p>
    <w:p w:rsidR="0016494A" w:rsidRPr="0016494A" w:rsidRDefault="0016494A" w:rsidP="0016494A">
      <w:pPr>
        <w:tabs>
          <w:tab w:val="left" w:pos="4215"/>
          <w:tab w:val="center" w:pos="4677"/>
          <w:tab w:val="right" w:pos="9355"/>
        </w:tabs>
        <w:spacing w:line="276" w:lineRule="auto"/>
        <w:rPr>
          <w:sz w:val="18"/>
          <w:szCs w:val="18"/>
          <w:lang w:eastAsia="ar-SA"/>
        </w:rPr>
      </w:pPr>
    </w:p>
    <w:p w:rsidR="005E697E" w:rsidRDefault="0016494A">
      <w:bookmarkStart w:id="0" w:name="_GoBack"/>
      <w:bookmarkEnd w:id="0"/>
    </w:p>
    <w:sectPr w:rsidR="005E697E">
      <w:pgSz w:w="11906" w:h="16838"/>
      <w:pgMar w:top="1134" w:right="680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0875"/>
    <w:multiLevelType w:val="hybridMultilevel"/>
    <w:tmpl w:val="2486AC0C"/>
    <w:lvl w:ilvl="0" w:tplc="B55E496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0AC9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D726B5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946A958">
      <w:start w:val="1"/>
      <w:numFmt w:val="bullet"/>
      <w:lvlText w:val="∙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8433C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6282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4265CA">
      <w:start w:val="1"/>
      <w:numFmt w:val="bullet"/>
      <w:lvlText w:val="∙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7AFAE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5ED25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2146A"/>
    <w:multiLevelType w:val="hybridMultilevel"/>
    <w:tmpl w:val="BCBACB62"/>
    <w:lvl w:ilvl="0" w:tplc="043EFFD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E0F296">
      <w:start w:val="1"/>
      <w:numFmt w:val="bullet"/>
      <w:lvlText w:val="o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B63964">
      <w:start w:val="1"/>
      <w:numFmt w:val="bullet"/>
      <w:lvlText w:val="▪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0088E0">
      <w:start w:val="1"/>
      <w:numFmt w:val="bullet"/>
      <w:lvlText w:val="∙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72B3FE">
      <w:start w:val="1"/>
      <w:numFmt w:val="bullet"/>
      <w:lvlText w:val="o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CE3EF8">
      <w:start w:val="1"/>
      <w:numFmt w:val="bullet"/>
      <w:lvlText w:val="▪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3AF31E">
      <w:start w:val="1"/>
      <w:numFmt w:val="bullet"/>
      <w:lvlText w:val="∙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8A4A38">
      <w:start w:val="1"/>
      <w:numFmt w:val="bullet"/>
      <w:lvlText w:val="o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5C2B94">
      <w:start w:val="1"/>
      <w:numFmt w:val="bullet"/>
      <w:lvlText w:val="▪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0"/>
    <w:rsid w:val="0016494A"/>
    <w:rsid w:val="00396729"/>
    <w:rsid w:val="00664EEA"/>
    <w:rsid w:val="00921EF0"/>
    <w:rsid w:val="00A15342"/>
    <w:rsid w:val="00A4559E"/>
    <w:rsid w:val="00A71818"/>
    <w:rsid w:val="00C63DA6"/>
    <w:rsid w:val="00E4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664EEA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3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4"/>
    <w:uiPriority w:val="34"/>
    <w:qFormat/>
    <w:rsid w:val="00664EEA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3"/>
    <w:uiPriority w:val="34"/>
    <w:qFormat/>
    <w:rsid w:val="00664E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664EEA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3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4"/>
    <w:uiPriority w:val="34"/>
    <w:qFormat/>
    <w:rsid w:val="00664EEA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3"/>
    <w:uiPriority w:val="34"/>
    <w:qFormat/>
    <w:rsid w:val="00664E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f7ee959fd36b5699076b35abf4f52c5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1145140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4262059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Егорченкова Екатерина Олеговна</dc:creator>
  <cp:keywords/>
  <dc:description/>
  <cp:lastModifiedBy>Егорченкова Екатерина Олеговна</cp:lastModifiedBy>
  <cp:revision>6</cp:revision>
  <dcterms:created xsi:type="dcterms:W3CDTF">2024-11-02T14:04:00Z</dcterms:created>
  <dcterms:modified xsi:type="dcterms:W3CDTF">2024-12-12T07:20:00Z</dcterms:modified>
</cp:coreProperties>
</file>