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C4" w:rsidRDefault="007557C4" w:rsidP="007557C4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7557C4" w:rsidRDefault="007557C4" w:rsidP="007557C4">
      <w:pPr>
        <w:spacing w:after="0" w:line="240" w:lineRule="auto"/>
        <w:ind w:left="160" w:right="140"/>
        <w:jc w:val="right"/>
        <w:rPr>
          <w:rFonts w:ascii="Times New Roman" w:eastAsia="Times New Roman" w:hAnsi="Times New Roman"/>
          <w:sz w:val="24"/>
          <w:lang w:eastAsia="ru-RU"/>
        </w:rPr>
      </w:pPr>
      <w:r w:rsidRPr="00816282">
        <w:rPr>
          <w:rFonts w:ascii="Times New Roman" w:eastAsia="Times New Roman" w:hAnsi="Times New Roman"/>
          <w:sz w:val="24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4"/>
          <w:lang w:eastAsia="ru-RU"/>
        </w:rPr>
        <w:t>электронного аукциона</w:t>
      </w:r>
    </w:p>
    <w:p w:rsidR="007557C4" w:rsidRPr="00816282" w:rsidRDefault="007557C4" w:rsidP="007557C4">
      <w:pPr>
        <w:spacing w:after="0" w:line="240" w:lineRule="auto"/>
        <w:ind w:left="160" w:right="140"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7557C4" w:rsidRDefault="007557C4" w:rsidP="007557C4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259E">
        <w:rPr>
          <w:rFonts w:ascii="Times New Roman" w:eastAsia="Times New Roman" w:hAnsi="Times New Roman" w:cs="Times New Roman"/>
          <w:b/>
          <w:lang w:eastAsia="ru-RU"/>
        </w:rPr>
        <w:t>Описание объекта закупки</w:t>
      </w:r>
    </w:p>
    <w:p w:rsidR="00E62454" w:rsidRDefault="00E62454" w:rsidP="007557C4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Поставка голосовых протезов на 2025 год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389"/>
        <w:gridCol w:w="2155"/>
        <w:gridCol w:w="1956"/>
        <w:gridCol w:w="850"/>
        <w:gridCol w:w="851"/>
        <w:gridCol w:w="708"/>
      </w:tblGrid>
      <w:tr w:rsidR="004A4119" w:rsidRPr="007557C4" w:rsidTr="005E110F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9" w:rsidRPr="007557C4" w:rsidRDefault="004A4119" w:rsidP="004A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A4119" w:rsidRPr="007557C4" w:rsidRDefault="004A4119" w:rsidP="004A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4A4119" w:rsidRPr="007557C4" w:rsidRDefault="004A4119" w:rsidP="004A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119" w:rsidRPr="007557C4" w:rsidRDefault="004A4119" w:rsidP="004A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9" w:rsidRPr="00F54AC1" w:rsidRDefault="004A4119" w:rsidP="004A4119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F54A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Наименование Товара (работы, услуги)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9" w:rsidRPr="00F54AC1" w:rsidRDefault="004A4119" w:rsidP="004A4119">
            <w:pPr>
              <w:keepNext/>
              <w:keepLines/>
              <w:spacing w:line="8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A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Код позиции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9" w:rsidRPr="007557C4" w:rsidRDefault="004A4119" w:rsidP="004A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Функциональные, технические и качественные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9" w:rsidRPr="004A4119" w:rsidRDefault="004A4119" w:rsidP="004A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19" w:rsidRPr="004A4119" w:rsidRDefault="004A4119" w:rsidP="004A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1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</w:tr>
      <w:tr w:rsidR="007557C4" w:rsidRPr="007557C4" w:rsidTr="005E110F">
        <w:trPr>
          <w:trHeight w:val="1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4A4119">
            <w:pPr>
              <w:ind w:left="-8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190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0F" w:rsidRDefault="00233F05" w:rsidP="00233F05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Трахеоэзофагеальный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голосовой клапан,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неизвлекаемый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, стерильный</w:t>
            </w:r>
          </w:p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8-09-09</w:t>
            </w:r>
          </w:p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Протез голосовой</w:t>
            </w:r>
          </w:p>
          <w:p w:rsidR="00233F05" w:rsidRPr="007557C4" w:rsidRDefault="00233F05" w:rsidP="00233F05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КТРУ-32.50.22.190-00005035 - ОКПД2</w:t>
            </w:r>
          </w:p>
          <w:p w:rsidR="00233F05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32.50.22.190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протезирования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Для выполнения первичного </w:t>
            </w:r>
            <w:proofErr w:type="spellStart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трахео</w:t>
            </w:r>
            <w:proofErr w:type="spellEnd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-пищеводного прокола.</w:t>
            </w:r>
          </w:p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3F05" w:rsidRPr="007557C4" w:rsidTr="005E110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BE7E8B">
            <w:pPr>
              <w:suppressAutoHyphens/>
              <w:ind w:left="-108" w:right="-1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Высококачественный медицинский </w:t>
            </w:r>
            <w:proofErr w:type="spellStart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гипоаллергенный</w:t>
            </w:r>
            <w:proofErr w:type="spellEnd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силикон.</w:t>
            </w:r>
          </w:p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Имплантируемый, стерильный, одноразового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Диаметр протеза (+/- 0,1мм.)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Расстояние между трахеальным фланцем и пищеводным фланцем (+/- 0,2)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5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специального расширителя с нитью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7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иглы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Наличие протектора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Наличие проводника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щеточки для протеза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190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Default="00233F05" w:rsidP="00233F05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Трахеоэзофагеальный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голосовой клапан,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неизвлекаемый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, стерильный </w:t>
            </w:r>
          </w:p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8-09-09</w:t>
            </w:r>
          </w:p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Протез голосовой</w:t>
            </w:r>
          </w:p>
          <w:p w:rsidR="005E110F" w:rsidRPr="007557C4" w:rsidRDefault="005E110F" w:rsidP="00233F05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КТРУ-32.50.22.190-00005035 - ОКПД2</w:t>
            </w:r>
          </w:p>
          <w:p w:rsidR="00233F05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32.50.22.190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протезирования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Для выполнения вторичного </w:t>
            </w:r>
            <w:proofErr w:type="spellStart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трахео</w:t>
            </w:r>
            <w:proofErr w:type="spellEnd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-пищеводного прокола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3F05" w:rsidRPr="007557C4" w:rsidTr="005E110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BE7E8B">
            <w:pPr>
              <w:suppressAutoHyphens/>
              <w:ind w:left="-108" w:right="-1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Высококачественный медицинский </w:t>
            </w:r>
            <w:proofErr w:type="spellStart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гипоаллергенный</w:t>
            </w:r>
            <w:proofErr w:type="spellEnd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силикон.</w:t>
            </w:r>
          </w:p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Имплантируемый, стерильный, одноразового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Диаметр протеза (+/- 0,1мм.)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Расстояние между трахеальным фланцем и пищеводным фланцем (+/- 0,2)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5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специального расширителя с нитью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7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иглы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Наличие протектора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Наличие проводника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щеточки для протеза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190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0F" w:rsidRDefault="00233F05" w:rsidP="00233F05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Трахеоэзофагеальный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голосовой клапан, </w:t>
            </w:r>
            <w:proofErr w:type="spellStart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неизвлекаемый</w:t>
            </w:r>
            <w:proofErr w:type="spellEnd"/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, стерильный</w:t>
            </w:r>
          </w:p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8-09-09</w:t>
            </w:r>
          </w:p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Протез голосовой</w:t>
            </w:r>
          </w:p>
          <w:p w:rsidR="00233F05" w:rsidRPr="007557C4" w:rsidRDefault="00233F05" w:rsidP="00233F05">
            <w:pPr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0F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КТРУ-32.50.22.190-00005035 - ОКПД2</w:t>
            </w:r>
          </w:p>
          <w:p w:rsidR="00233F05" w:rsidRPr="007557C4" w:rsidRDefault="005E110F" w:rsidP="005E1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32.50.22.190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протезирования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Для выполнения вторичного </w:t>
            </w:r>
            <w:proofErr w:type="spellStart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трахео</w:t>
            </w:r>
            <w:proofErr w:type="spellEnd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-пищеводного прокола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3F05" w:rsidRPr="007557C4" w:rsidTr="005E110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BE7E8B">
            <w:pPr>
              <w:suppressAutoHyphens/>
              <w:ind w:left="-79" w:right="-1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Высококачественный медицинский </w:t>
            </w:r>
            <w:proofErr w:type="spellStart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гипоаллергенный</w:t>
            </w:r>
            <w:proofErr w:type="spellEnd"/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силикон.</w:t>
            </w:r>
          </w:p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Тип протеза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Имплантируемый, стерильный, одноразового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Диаметр протеза (+/- 0,1мм.)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Расстояние между трахеальным фланцем и пищеводным фланцем (+/- 0,2)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5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специального расширителя с нитью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7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иглы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Наличие протектора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Наличие проводника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F05" w:rsidRPr="007557C4" w:rsidTr="005E110F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 щеточки для протеза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F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5" w:rsidRPr="00233F05" w:rsidRDefault="00233F05" w:rsidP="00233F05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05" w:rsidRPr="007557C4" w:rsidRDefault="00233F05" w:rsidP="00233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7C4" w:rsidRPr="007557C4" w:rsidTr="005E110F">
        <w:trPr>
          <w:trHeight w:val="2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1F0E67" w:rsidRDefault="007557C4" w:rsidP="00755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E6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4" w:rsidRPr="007557C4" w:rsidRDefault="007557C4" w:rsidP="0092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7557C4" w:rsidRDefault="007557C4" w:rsidP="00755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557C4" w:rsidRPr="001F0E67" w:rsidRDefault="007557C4" w:rsidP="00755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E6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</w:tbl>
    <w:p w:rsidR="00233F05" w:rsidRPr="00233F05" w:rsidRDefault="00233F05" w:rsidP="00233F05">
      <w:pPr>
        <w:widowControl w:val="0"/>
        <w:autoSpaceDE w:val="0"/>
        <w:autoSpaceDN w:val="0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233F05">
        <w:rPr>
          <w:rFonts w:ascii="Times New Roman" w:hAnsi="Times New Roman" w:cs="Times New Roman"/>
          <w:b/>
          <w:bCs/>
        </w:rPr>
        <w:t xml:space="preserve">Требования к качеству Товара: </w:t>
      </w:r>
    </w:p>
    <w:p w:rsidR="00233F05" w:rsidRPr="00233F05" w:rsidRDefault="00233F05" w:rsidP="00233F05">
      <w:pPr>
        <w:ind w:left="-567" w:right="-284"/>
        <w:jc w:val="both"/>
        <w:rPr>
          <w:rFonts w:ascii="Times New Roman" w:hAnsi="Times New Roman" w:cs="Times New Roman"/>
        </w:rPr>
      </w:pPr>
      <w:r w:rsidRPr="00233F05">
        <w:rPr>
          <w:rFonts w:ascii="Times New Roman" w:hAnsi="Times New Roman" w:cs="Times New Roman"/>
        </w:rPr>
        <w:t xml:space="preserve">Поставщик должен гарантировать соответствие голосового протеза требованиям государственных стандартов. Изделия должны соответствовать требованиям Национального стандарта РФ ГОСТ Р 52770-2023 </w:t>
      </w:r>
      <w:r w:rsidRPr="00233F05">
        <w:rPr>
          <w:rFonts w:ascii="Times New Roman" w:hAnsi="Times New Roman" w:cs="Times New Roman"/>
          <w:color w:val="333333"/>
          <w:shd w:val="clear" w:color="auto" w:fill="FFFFFF"/>
        </w:rPr>
        <w:t>«</w:t>
      </w:r>
      <w:r w:rsidRPr="00233F05">
        <w:rPr>
          <w:rFonts w:ascii="Times New Roman" w:hAnsi="Times New Roman" w:cs="Times New Roman"/>
        </w:rPr>
        <w:t>Изделия медицинские. Система оценки биологического действия. Общие требования безопасности». Часть 4. Общие положения.</w:t>
      </w:r>
    </w:p>
    <w:p w:rsidR="00233F05" w:rsidRPr="00233F05" w:rsidRDefault="00233F05" w:rsidP="00233F05">
      <w:pPr>
        <w:ind w:left="-567" w:right="-284"/>
        <w:jc w:val="both"/>
        <w:rPr>
          <w:rFonts w:ascii="Times New Roman" w:hAnsi="Times New Roman" w:cs="Times New Roman"/>
        </w:rPr>
      </w:pPr>
      <w:r w:rsidRPr="00233F05">
        <w:rPr>
          <w:rFonts w:ascii="Times New Roman" w:hAnsi="Times New Roman" w:cs="Times New Roman"/>
        </w:rPr>
        <w:t xml:space="preserve">Голосовые протезы должны быть новыми (не бывшими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должны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 </w:t>
      </w:r>
    </w:p>
    <w:p w:rsidR="00233F05" w:rsidRPr="00233F05" w:rsidRDefault="00233F05" w:rsidP="00233F05">
      <w:pPr>
        <w:widowControl w:val="0"/>
        <w:autoSpaceDE w:val="0"/>
        <w:autoSpaceDN w:val="0"/>
        <w:ind w:left="-567" w:right="-284" w:firstLine="425"/>
        <w:jc w:val="both"/>
        <w:rPr>
          <w:rFonts w:ascii="Times New Roman" w:hAnsi="Times New Roman" w:cs="Times New Roman"/>
        </w:rPr>
      </w:pPr>
      <w:r w:rsidRPr="00233F05">
        <w:rPr>
          <w:rFonts w:ascii="Times New Roman" w:hAnsi="Times New Roman" w:cs="Times New Roman"/>
          <w:b/>
          <w:color w:val="000000"/>
        </w:rPr>
        <w:t xml:space="preserve">Требования к маркировке, упаковке, отгрузке </w:t>
      </w:r>
      <w:r w:rsidRPr="00233F05">
        <w:rPr>
          <w:rFonts w:ascii="Times New Roman" w:hAnsi="Times New Roman" w:cs="Times New Roman"/>
          <w:b/>
        </w:rPr>
        <w:t>Товара.</w:t>
      </w:r>
      <w:r w:rsidRPr="00233F05">
        <w:rPr>
          <w:rFonts w:ascii="Times New Roman" w:hAnsi="Times New Roman" w:cs="Times New Roman"/>
        </w:rPr>
        <w:t xml:space="preserve"> </w:t>
      </w:r>
    </w:p>
    <w:p w:rsidR="00233F05" w:rsidRPr="00233F05" w:rsidRDefault="00233F05" w:rsidP="00233F05">
      <w:pPr>
        <w:widowControl w:val="0"/>
        <w:suppressAutoHyphens/>
        <w:ind w:left="-567" w:right="-284" w:firstLine="425"/>
        <w:jc w:val="both"/>
        <w:rPr>
          <w:rFonts w:ascii="Times New Roman" w:hAnsi="Times New Roman" w:cs="Times New Roman"/>
          <w:color w:val="000000"/>
          <w:lang w:eastAsia="ar-SA"/>
        </w:rPr>
      </w:pPr>
      <w:r w:rsidRPr="00233F05">
        <w:rPr>
          <w:rFonts w:ascii="Times New Roman" w:hAnsi="Times New Roman" w:cs="Times New Roman"/>
          <w:lang w:eastAsia="ar-SA"/>
        </w:rPr>
        <w:t>На Товар должны быть нанесены товарный знак, установленный для предприятия-изготовителя, и маркировка, не нарушающая покрытие и товарный вид Товара. При этом каждый Товар должен быть уложен в индивидуальную упаковку, предохраняющую его от повреждений при транспортировке и хранении.</w:t>
      </w:r>
      <w:r w:rsidRPr="00233F05">
        <w:rPr>
          <w:rFonts w:ascii="Times New Roman" w:hAnsi="Times New Roman" w:cs="Times New Roman"/>
          <w:b/>
          <w:lang w:eastAsia="ar-SA"/>
        </w:rPr>
        <w:t xml:space="preserve"> </w:t>
      </w:r>
      <w:r w:rsidRPr="00233F05">
        <w:rPr>
          <w:rFonts w:ascii="Times New Roman" w:hAnsi="Times New Roman" w:cs="Times New Roman"/>
          <w:color w:val="000000"/>
          <w:lang w:eastAsia="ar-SA"/>
        </w:rPr>
        <w:t>В комплект должна входить эксплуатационная (техническая) документация на русском языке.</w:t>
      </w:r>
    </w:p>
    <w:p w:rsidR="00233F05" w:rsidRPr="00233F05" w:rsidRDefault="00233F05" w:rsidP="00233F05">
      <w:pPr>
        <w:suppressAutoHyphens/>
        <w:autoSpaceDE w:val="0"/>
        <w:autoSpaceDN w:val="0"/>
        <w:adjustRightInd w:val="0"/>
        <w:ind w:left="-567" w:right="-284" w:firstLine="567"/>
        <w:jc w:val="both"/>
        <w:rPr>
          <w:rFonts w:ascii="Times New Roman" w:hAnsi="Times New Roman" w:cs="Times New Roman"/>
          <w:lang w:eastAsia="ar-SA"/>
        </w:rPr>
      </w:pPr>
      <w:r w:rsidRPr="00233F05">
        <w:rPr>
          <w:rFonts w:ascii="Times New Roman" w:hAnsi="Times New Roman" w:cs="Times New Roman"/>
          <w:lang w:eastAsia="ar-SA"/>
        </w:rPr>
        <w:t>Гарантийный срок составляет 12 (двенадцать) месяцев.</w:t>
      </w:r>
    </w:p>
    <w:p w:rsidR="00233F05" w:rsidRPr="00233F05" w:rsidRDefault="00233F05" w:rsidP="00233F05">
      <w:pPr>
        <w:suppressAutoHyphens/>
        <w:autoSpaceDE w:val="0"/>
        <w:autoSpaceDN w:val="0"/>
        <w:adjustRightInd w:val="0"/>
        <w:ind w:left="-567" w:right="-284" w:firstLine="567"/>
        <w:jc w:val="both"/>
        <w:rPr>
          <w:rFonts w:ascii="Times New Roman" w:hAnsi="Times New Roman" w:cs="Times New Roman"/>
          <w:lang w:eastAsia="ar-SA"/>
        </w:rPr>
      </w:pPr>
      <w:r w:rsidRPr="00233F05">
        <w:rPr>
          <w:rFonts w:ascii="Times New Roman" w:hAnsi="Times New Roman" w:cs="Times New Roman"/>
          <w:lang w:eastAsia="ar-SA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:rsidR="00233F05" w:rsidRPr="00233F05" w:rsidRDefault="00233F05" w:rsidP="00233F05">
      <w:pPr>
        <w:suppressAutoHyphens/>
        <w:autoSpaceDE w:val="0"/>
        <w:autoSpaceDN w:val="0"/>
        <w:adjustRightInd w:val="0"/>
        <w:ind w:left="-567" w:right="-284" w:firstLine="567"/>
        <w:jc w:val="both"/>
        <w:rPr>
          <w:rFonts w:ascii="Times New Roman" w:hAnsi="Times New Roman" w:cs="Times New Roman"/>
          <w:lang w:eastAsia="ar-SA"/>
        </w:rPr>
      </w:pPr>
      <w:r w:rsidRPr="00233F05">
        <w:rPr>
          <w:rFonts w:ascii="Times New Roman" w:hAnsi="Times New Roman" w:cs="Times New Roman"/>
          <w:lang w:eastAsia="ar-SA"/>
        </w:rPr>
        <w:t>Недостатки товара должны быть устранены Исполнителем в срок не более 10 рабочих дней.</w:t>
      </w:r>
    </w:p>
    <w:p w:rsidR="00233F05" w:rsidRPr="00233F05" w:rsidRDefault="00233F05" w:rsidP="00233F05">
      <w:pPr>
        <w:suppressAutoHyphens/>
        <w:autoSpaceDE w:val="0"/>
        <w:autoSpaceDN w:val="0"/>
        <w:adjustRightInd w:val="0"/>
        <w:ind w:left="-567" w:right="-284" w:firstLine="567"/>
        <w:jc w:val="both"/>
        <w:rPr>
          <w:rFonts w:ascii="Times New Roman" w:hAnsi="Times New Roman" w:cs="Times New Roman"/>
          <w:lang w:eastAsia="ar-SA"/>
        </w:rPr>
      </w:pPr>
      <w:r w:rsidRPr="00233F05">
        <w:rPr>
          <w:rFonts w:ascii="Times New Roman" w:hAnsi="Times New Roman" w:cs="Times New Roman"/>
          <w:lang w:eastAsia="ar-SA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:rsidR="00233F05" w:rsidRPr="00233F05" w:rsidRDefault="00233F05" w:rsidP="00233F05">
      <w:pPr>
        <w:suppressAutoHyphens/>
        <w:ind w:left="-567" w:right="-284" w:firstLine="567"/>
        <w:jc w:val="both"/>
        <w:rPr>
          <w:rFonts w:ascii="Times New Roman" w:hAnsi="Times New Roman" w:cs="Times New Roman"/>
          <w:lang w:eastAsia="ar-SA"/>
        </w:rPr>
      </w:pPr>
      <w:r w:rsidRPr="00233F05">
        <w:rPr>
          <w:rFonts w:ascii="Times New Roman" w:hAnsi="Times New Roman" w:cs="Times New Roman"/>
          <w:b/>
          <w:lang w:eastAsia="ar-SA"/>
        </w:rPr>
        <w:t>Поставка Товара</w:t>
      </w:r>
      <w:r w:rsidRPr="00233F05">
        <w:rPr>
          <w:rFonts w:ascii="Times New Roman" w:hAnsi="Times New Roman" w:cs="Times New Roman"/>
          <w:lang w:eastAsia="ar-SA"/>
        </w:rPr>
        <w:t>: Товар поставляется</w:t>
      </w:r>
      <w:r w:rsidRPr="00233F05">
        <w:rPr>
          <w:rFonts w:ascii="Times New Roman" w:hAnsi="Times New Roman" w:cs="Times New Roman"/>
          <w:b/>
          <w:lang w:eastAsia="ar-SA"/>
        </w:rPr>
        <w:t xml:space="preserve"> </w:t>
      </w:r>
      <w:r w:rsidRPr="00233F05">
        <w:rPr>
          <w:rFonts w:ascii="Times New Roman" w:hAnsi="Times New Roman" w:cs="Times New Roman"/>
          <w:lang w:eastAsia="ar-SA"/>
        </w:rPr>
        <w:t>в полном объеме в Курскую область, в соответствии с календарным планом течение 10 (десяти) календарных дней со дня заключения государственного контракта.</w:t>
      </w:r>
    </w:p>
    <w:p w:rsidR="00233F05" w:rsidRPr="00233F05" w:rsidRDefault="00233F05" w:rsidP="00233F05">
      <w:pPr>
        <w:shd w:val="clear" w:color="auto" w:fill="FFFFFF"/>
        <w:tabs>
          <w:tab w:val="left" w:pos="284"/>
        </w:tabs>
        <w:ind w:left="-567" w:right="-284"/>
        <w:jc w:val="both"/>
        <w:rPr>
          <w:rFonts w:ascii="Times New Roman" w:hAnsi="Times New Roman" w:cs="Times New Roman"/>
        </w:rPr>
      </w:pPr>
      <w:r w:rsidRPr="00233F05">
        <w:rPr>
          <w:rFonts w:ascii="Times New Roman" w:hAnsi="Times New Roman" w:cs="Times New Roman"/>
          <w:b/>
        </w:rPr>
        <w:lastRenderedPageBreak/>
        <w:t xml:space="preserve">           Срок поставки товара Получателям</w:t>
      </w:r>
      <w:r w:rsidRPr="00233F05">
        <w:rPr>
          <w:rFonts w:ascii="Times New Roman" w:hAnsi="Times New Roman" w:cs="Times New Roman"/>
        </w:rPr>
        <w:t>: с даты получения Поставщиком от Заказчика реестров получателей товара по 31 июля 2025 года. Поставка товара получателям не должна превышать 15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233F05" w:rsidRDefault="00233F05" w:rsidP="00233F05">
      <w:pPr>
        <w:tabs>
          <w:tab w:val="left" w:pos="915"/>
        </w:tabs>
        <w:suppressAutoHyphens/>
        <w:ind w:left="-567" w:right="-284" w:firstLine="567"/>
        <w:jc w:val="both"/>
        <w:rPr>
          <w:rFonts w:ascii="Times New Roman" w:hAnsi="Times New Roman" w:cs="Times New Roman"/>
          <w:b/>
          <w:lang w:eastAsia="ar-SA"/>
        </w:rPr>
      </w:pPr>
    </w:p>
    <w:p w:rsidR="00233F05" w:rsidRPr="00233F05" w:rsidRDefault="00233F05" w:rsidP="00233F05">
      <w:pPr>
        <w:tabs>
          <w:tab w:val="left" w:pos="915"/>
        </w:tabs>
        <w:suppressAutoHyphens/>
        <w:ind w:left="-567" w:right="-284" w:firstLine="567"/>
        <w:jc w:val="both"/>
        <w:rPr>
          <w:rFonts w:ascii="Times New Roman" w:hAnsi="Times New Roman" w:cs="Times New Roman"/>
          <w:lang w:eastAsia="ar-SA"/>
        </w:rPr>
      </w:pPr>
      <w:r w:rsidRPr="00233F05">
        <w:rPr>
          <w:rFonts w:ascii="Times New Roman" w:hAnsi="Times New Roman" w:cs="Times New Roman"/>
          <w:b/>
          <w:lang w:eastAsia="ar-SA"/>
        </w:rPr>
        <w:t>Место получения товара:</w:t>
      </w:r>
      <w:r w:rsidRPr="00233F05">
        <w:rPr>
          <w:rFonts w:ascii="Times New Roman" w:hAnsi="Times New Roman" w:cs="Times New Roman"/>
          <w:lang w:eastAsia="ar-SA"/>
        </w:rPr>
        <w:t xml:space="preserve"> </w:t>
      </w:r>
    </w:p>
    <w:p w:rsidR="00233F05" w:rsidRPr="00233F05" w:rsidRDefault="00233F05" w:rsidP="00233F05">
      <w:pPr>
        <w:suppressAutoHyphens/>
        <w:ind w:left="-567" w:right="-284" w:firstLine="567"/>
        <w:jc w:val="both"/>
        <w:rPr>
          <w:rFonts w:ascii="Times New Roman" w:hAnsi="Times New Roman" w:cs="Times New Roman"/>
          <w:lang w:eastAsia="ar-SA"/>
        </w:rPr>
      </w:pPr>
      <w:r w:rsidRPr="00233F05">
        <w:rPr>
          <w:rFonts w:ascii="Times New Roman" w:hAnsi="Times New Roman" w:cs="Times New Roman"/>
          <w:lang w:eastAsia="ar-SA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233F05" w:rsidRPr="00233F05" w:rsidRDefault="00233F05" w:rsidP="00233F05">
      <w:pPr>
        <w:suppressAutoHyphens/>
        <w:ind w:left="-567" w:right="-284" w:firstLine="567"/>
        <w:jc w:val="both"/>
        <w:rPr>
          <w:rFonts w:ascii="Times New Roman" w:hAnsi="Times New Roman" w:cs="Times New Roman"/>
          <w:lang w:eastAsia="ar-SA"/>
        </w:rPr>
      </w:pPr>
      <w:r w:rsidRPr="00233F05">
        <w:rPr>
          <w:rFonts w:ascii="Times New Roman" w:hAnsi="Times New Roman" w:cs="Times New Roman"/>
          <w:lang w:eastAsia="ar-SA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557C4" w:rsidRPr="00233F05" w:rsidRDefault="007557C4" w:rsidP="007557C4">
      <w:pPr>
        <w:rPr>
          <w:rFonts w:ascii="Times New Roman" w:hAnsi="Times New Roman" w:cs="Times New Roman"/>
        </w:rPr>
      </w:pPr>
    </w:p>
    <w:p w:rsidR="00DD1E56" w:rsidRPr="00233F05" w:rsidRDefault="00DD1E56" w:rsidP="007557C4">
      <w:pPr>
        <w:rPr>
          <w:rFonts w:ascii="Times New Roman" w:hAnsi="Times New Roman" w:cs="Times New Roman"/>
        </w:rPr>
      </w:pPr>
    </w:p>
    <w:sectPr w:rsidR="00DD1E56" w:rsidRPr="00233F05" w:rsidSect="007557C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4"/>
    <w:rsid w:val="001F0E67"/>
    <w:rsid w:val="00233F05"/>
    <w:rsid w:val="00476644"/>
    <w:rsid w:val="004A4119"/>
    <w:rsid w:val="005E110F"/>
    <w:rsid w:val="006113C0"/>
    <w:rsid w:val="007431C9"/>
    <w:rsid w:val="007557C4"/>
    <w:rsid w:val="00921500"/>
    <w:rsid w:val="00996213"/>
    <w:rsid w:val="009C5AF7"/>
    <w:rsid w:val="00BE7E8B"/>
    <w:rsid w:val="00DD1E56"/>
    <w:rsid w:val="00E62454"/>
    <w:rsid w:val="00F3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B4125-DC87-40EB-AFAC-24FBD763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Наталия Дмитриевна</dc:creator>
  <cp:keywords/>
  <dc:description/>
  <cp:lastModifiedBy>Гребнева Наталия Дмитриевна</cp:lastModifiedBy>
  <cp:revision>12</cp:revision>
  <cp:lastPrinted>2024-10-24T14:26:00Z</cp:lastPrinted>
  <dcterms:created xsi:type="dcterms:W3CDTF">2024-10-24T10:27:00Z</dcterms:created>
  <dcterms:modified xsi:type="dcterms:W3CDTF">2024-12-13T13:58:00Z</dcterms:modified>
</cp:coreProperties>
</file>