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BB" w:rsidRPr="003F0E76" w:rsidRDefault="004F6CBB" w:rsidP="00EC4383">
      <w:pPr>
        <w:ind w:left="924"/>
        <w:jc w:val="right"/>
        <w:rPr>
          <w:rFonts w:eastAsia="Calibri"/>
          <w:sz w:val="26"/>
          <w:szCs w:val="26"/>
          <w:lang w:eastAsia="en-US"/>
        </w:rPr>
      </w:pPr>
      <w:bookmarkStart w:id="0" w:name="_GoBack"/>
      <w:bookmarkEnd w:id="0"/>
    </w:p>
    <w:p w:rsidR="004F6CBB" w:rsidRDefault="00A614E9" w:rsidP="004F6CBB">
      <w:pPr>
        <w:jc w:val="center"/>
        <w:outlineLvl w:val="0"/>
        <w:rPr>
          <w:rFonts w:eastAsia="Calibri"/>
          <w:sz w:val="26"/>
          <w:szCs w:val="26"/>
          <w:lang w:eastAsia="en-US"/>
        </w:rPr>
      </w:pPr>
      <w:r>
        <w:rPr>
          <w:rFonts w:eastAsia="Calibri"/>
          <w:sz w:val="26"/>
          <w:szCs w:val="26"/>
          <w:lang w:eastAsia="en-US"/>
        </w:rPr>
        <w:t>Т</w:t>
      </w:r>
      <w:r w:rsidR="004F6CBB" w:rsidRPr="00C101CD">
        <w:rPr>
          <w:rFonts w:eastAsia="Calibri"/>
          <w:sz w:val="26"/>
          <w:szCs w:val="26"/>
          <w:lang w:eastAsia="en-US"/>
        </w:rPr>
        <w:t>ехническо</w:t>
      </w:r>
      <w:r>
        <w:rPr>
          <w:rFonts w:eastAsia="Calibri"/>
          <w:sz w:val="26"/>
          <w:szCs w:val="26"/>
          <w:lang w:eastAsia="en-US"/>
        </w:rPr>
        <w:t>е</w:t>
      </w:r>
      <w:r w:rsidR="004F6CBB" w:rsidRPr="00C101CD">
        <w:rPr>
          <w:rFonts w:eastAsia="Calibri"/>
          <w:sz w:val="26"/>
          <w:szCs w:val="26"/>
          <w:lang w:eastAsia="en-US"/>
        </w:rPr>
        <w:t xml:space="preserve"> задани</w:t>
      </w:r>
      <w:r>
        <w:rPr>
          <w:rFonts w:eastAsia="Calibri"/>
          <w:sz w:val="26"/>
          <w:szCs w:val="26"/>
          <w:lang w:eastAsia="en-US"/>
        </w:rPr>
        <w:t>е</w:t>
      </w:r>
    </w:p>
    <w:p w:rsidR="00001C8A" w:rsidRPr="00C101CD" w:rsidRDefault="00001C8A" w:rsidP="004F6CBB">
      <w:pPr>
        <w:jc w:val="center"/>
        <w:outlineLvl w:val="0"/>
        <w:rPr>
          <w:rFonts w:eastAsia="Calibri"/>
          <w:sz w:val="26"/>
          <w:szCs w:val="26"/>
          <w:lang w:eastAsia="en-US"/>
        </w:rPr>
      </w:pPr>
    </w:p>
    <w:p w:rsidR="008A226A" w:rsidRDefault="008A226A" w:rsidP="008A226A">
      <w:pPr>
        <w:jc w:val="center"/>
        <w:rPr>
          <w:bCs/>
          <w:sz w:val="26"/>
          <w:szCs w:val="26"/>
        </w:rPr>
      </w:pPr>
      <w:r w:rsidRPr="00433DA8">
        <w:rPr>
          <w:bCs/>
          <w:sz w:val="26"/>
          <w:szCs w:val="26"/>
        </w:rPr>
        <w:t>на поставку</w:t>
      </w:r>
      <w:r>
        <w:rPr>
          <w:bCs/>
          <w:sz w:val="26"/>
          <w:szCs w:val="26"/>
        </w:rPr>
        <w:t xml:space="preserve"> </w:t>
      </w:r>
      <w:r w:rsidRPr="00DD1E56">
        <w:rPr>
          <w:bCs/>
          <w:sz w:val="26"/>
          <w:szCs w:val="26"/>
        </w:rPr>
        <w:t xml:space="preserve">матрацев </w:t>
      </w:r>
      <w:proofErr w:type="spellStart"/>
      <w:r w:rsidRPr="00DD1E56">
        <w:rPr>
          <w:bCs/>
          <w:sz w:val="26"/>
          <w:szCs w:val="26"/>
        </w:rPr>
        <w:t>противопролежневых</w:t>
      </w:r>
      <w:proofErr w:type="spellEnd"/>
      <w:r w:rsidRPr="00DD1E56">
        <w:rPr>
          <w:bCs/>
          <w:sz w:val="26"/>
          <w:szCs w:val="26"/>
        </w:rPr>
        <w:t xml:space="preserve"> </w:t>
      </w:r>
    </w:p>
    <w:p w:rsidR="008A226A" w:rsidRDefault="008A226A" w:rsidP="008A226A">
      <w:pPr>
        <w:jc w:val="center"/>
        <w:rPr>
          <w:rFonts w:eastAsia="Calibri"/>
          <w:sz w:val="26"/>
          <w:szCs w:val="26"/>
          <w:lang w:eastAsia="en-US"/>
        </w:rPr>
      </w:pPr>
      <w:r w:rsidRPr="00DD1E56">
        <w:rPr>
          <w:bCs/>
          <w:sz w:val="26"/>
          <w:szCs w:val="26"/>
        </w:rPr>
        <w:t xml:space="preserve">с </w:t>
      </w:r>
      <w:proofErr w:type="spellStart"/>
      <w:r w:rsidRPr="00DD1E56">
        <w:rPr>
          <w:bCs/>
          <w:sz w:val="26"/>
          <w:szCs w:val="26"/>
        </w:rPr>
        <w:t>гелевым</w:t>
      </w:r>
      <w:proofErr w:type="spellEnd"/>
      <w:r w:rsidRPr="00DD1E56">
        <w:rPr>
          <w:bCs/>
          <w:sz w:val="26"/>
          <w:szCs w:val="26"/>
        </w:rPr>
        <w:t xml:space="preserve"> наполнителем</w:t>
      </w:r>
      <w:r>
        <w:rPr>
          <w:bCs/>
          <w:sz w:val="26"/>
          <w:szCs w:val="26"/>
        </w:rPr>
        <w:t xml:space="preserve"> </w:t>
      </w:r>
      <w:r w:rsidRPr="004A26C3">
        <w:rPr>
          <w:rFonts w:eastAsia="Calibri"/>
          <w:sz w:val="26"/>
          <w:szCs w:val="26"/>
          <w:lang w:eastAsia="en-US"/>
        </w:rPr>
        <w:t>в 202</w:t>
      </w:r>
      <w:r>
        <w:rPr>
          <w:rFonts w:eastAsia="Calibri"/>
          <w:sz w:val="26"/>
          <w:szCs w:val="26"/>
          <w:lang w:eastAsia="en-US"/>
        </w:rPr>
        <w:t>5</w:t>
      </w:r>
      <w:r w:rsidRPr="004A26C3">
        <w:rPr>
          <w:rFonts w:eastAsia="Calibri"/>
          <w:sz w:val="26"/>
          <w:szCs w:val="26"/>
          <w:lang w:eastAsia="en-US"/>
        </w:rPr>
        <w:t xml:space="preserve"> году</w:t>
      </w:r>
      <w:r>
        <w:rPr>
          <w:rFonts w:eastAsia="Calibri"/>
          <w:sz w:val="26"/>
          <w:szCs w:val="26"/>
          <w:lang w:eastAsia="en-US"/>
        </w:rPr>
        <w:t xml:space="preserve"> </w:t>
      </w:r>
      <w:r w:rsidRPr="0075268A">
        <w:rPr>
          <w:bCs/>
          <w:sz w:val="26"/>
          <w:szCs w:val="26"/>
        </w:rPr>
        <w:t>(</w:t>
      </w:r>
      <w:proofErr w:type="gramStart"/>
      <w:r w:rsidRPr="0075268A">
        <w:rPr>
          <w:bCs/>
          <w:sz w:val="26"/>
          <w:szCs w:val="26"/>
        </w:rPr>
        <w:t>совместная</w:t>
      </w:r>
      <w:proofErr w:type="gramEnd"/>
      <w:r w:rsidRPr="0075268A">
        <w:rPr>
          <w:bCs/>
          <w:sz w:val="26"/>
          <w:szCs w:val="26"/>
        </w:rPr>
        <w:t>)</w:t>
      </w:r>
      <w:r>
        <w:rPr>
          <w:bCs/>
          <w:sz w:val="26"/>
          <w:szCs w:val="26"/>
        </w:rPr>
        <w:t>.</w:t>
      </w:r>
    </w:p>
    <w:p w:rsidR="004F6CBB" w:rsidRPr="00C101CD" w:rsidRDefault="004F6CBB" w:rsidP="00951870">
      <w:pPr>
        <w:keepNext/>
        <w:jc w:val="center"/>
        <w:rPr>
          <w:rFonts w:eastAsia="Calibri"/>
          <w:sz w:val="26"/>
          <w:szCs w:val="26"/>
        </w:rPr>
      </w:pPr>
    </w:p>
    <w:p w:rsidR="00C101CD" w:rsidRPr="00C101CD" w:rsidRDefault="00C101CD" w:rsidP="00951870">
      <w:pPr>
        <w:keepNext/>
        <w:jc w:val="center"/>
        <w:rPr>
          <w:sz w:val="26"/>
          <w:szCs w:val="26"/>
        </w:rPr>
      </w:pPr>
    </w:p>
    <w:p w:rsidR="004F6CBB" w:rsidRDefault="004F6CBB" w:rsidP="004F6CBB">
      <w:pPr>
        <w:suppressLineNumbers/>
        <w:suppressAutoHyphens/>
        <w:spacing w:line="276" w:lineRule="auto"/>
        <w:jc w:val="center"/>
        <w:rPr>
          <w:sz w:val="26"/>
          <w:szCs w:val="26"/>
        </w:rPr>
      </w:pPr>
      <w:r w:rsidRPr="00C101CD">
        <w:rPr>
          <w:sz w:val="26"/>
          <w:szCs w:val="26"/>
        </w:rPr>
        <w:t>1. Требования к количеству.</w:t>
      </w:r>
    </w:p>
    <w:p w:rsidR="008A226A" w:rsidRPr="00C101CD" w:rsidRDefault="008A226A" w:rsidP="004F6CBB">
      <w:pPr>
        <w:suppressLineNumbers/>
        <w:suppressAutoHyphens/>
        <w:spacing w:line="276" w:lineRule="auto"/>
        <w:jc w:val="center"/>
        <w:rPr>
          <w:sz w:val="26"/>
          <w:szCs w:val="26"/>
        </w:rPr>
      </w:pPr>
    </w:p>
    <w:p w:rsidR="008A226A" w:rsidRDefault="008A226A" w:rsidP="008A226A">
      <w:pPr>
        <w:pStyle w:val="a6"/>
        <w:keepNext/>
        <w:ind w:left="0" w:firstLine="709"/>
        <w:jc w:val="center"/>
        <w:rPr>
          <w:sz w:val="26"/>
          <w:szCs w:val="26"/>
        </w:rPr>
      </w:pPr>
      <w:r w:rsidRPr="004A510F">
        <w:rPr>
          <w:sz w:val="26"/>
          <w:szCs w:val="26"/>
        </w:rPr>
        <w:t xml:space="preserve">Количество </w:t>
      </w:r>
      <w:r>
        <w:rPr>
          <w:bCs/>
          <w:sz w:val="26"/>
          <w:szCs w:val="26"/>
        </w:rPr>
        <w:t xml:space="preserve">матрацев </w:t>
      </w:r>
      <w:proofErr w:type="spellStart"/>
      <w:r>
        <w:rPr>
          <w:bCs/>
          <w:sz w:val="26"/>
          <w:szCs w:val="26"/>
        </w:rPr>
        <w:t>противопролежневых</w:t>
      </w:r>
      <w:proofErr w:type="spellEnd"/>
      <w:r>
        <w:rPr>
          <w:bCs/>
          <w:sz w:val="26"/>
          <w:szCs w:val="26"/>
        </w:rPr>
        <w:t xml:space="preserve"> с </w:t>
      </w:r>
      <w:proofErr w:type="spellStart"/>
      <w:r w:rsidRPr="00DD1E56">
        <w:rPr>
          <w:bCs/>
          <w:sz w:val="26"/>
          <w:szCs w:val="26"/>
        </w:rPr>
        <w:t>гелевым</w:t>
      </w:r>
      <w:proofErr w:type="spellEnd"/>
      <w:r w:rsidRPr="00DD1E56">
        <w:rPr>
          <w:bCs/>
          <w:sz w:val="26"/>
          <w:szCs w:val="26"/>
        </w:rPr>
        <w:t xml:space="preserve"> наполнителем</w:t>
      </w:r>
      <w:r w:rsidRPr="004A510F">
        <w:rPr>
          <w:sz w:val="26"/>
          <w:szCs w:val="26"/>
        </w:rPr>
        <w:t xml:space="preserve"> </w:t>
      </w:r>
      <w:r w:rsidRPr="00F76181">
        <w:rPr>
          <w:sz w:val="26"/>
          <w:szCs w:val="26"/>
        </w:rPr>
        <w:t xml:space="preserve">(далее Товар) составляет: </w:t>
      </w:r>
      <w:r>
        <w:rPr>
          <w:sz w:val="26"/>
          <w:szCs w:val="26"/>
        </w:rPr>
        <w:t>196 шт.</w:t>
      </w:r>
    </w:p>
    <w:p w:rsidR="004F6CBB" w:rsidRPr="006C69A4" w:rsidRDefault="004F6CBB" w:rsidP="004F6CBB">
      <w:pPr>
        <w:keepNext/>
        <w:jc w:val="center"/>
        <w:rPr>
          <w:color w:val="FF0000"/>
          <w:sz w:val="26"/>
          <w:szCs w:val="26"/>
        </w:rPr>
      </w:pPr>
    </w:p>
    <w:p w:rsidR="004F6CBB" w:rsidRDefault="004F6CBB" w:rsidP="004F6CBB">
      <w:pPr>
        <w:spacing w:line="276" w:lineRule="auto"/>
        <w:jc w:val="center"/>
        <w:rPr>
          <w:sz w:val="26"/>
          <w:szCs w:val="26"/>
        </w:rPr>
      </w:pPr>
      <w:r w:rsidRPr="007D1EDE">
        <w:rPr>
          <w:sz w:val="26"/>
          <w:szCs w:val="26"/>
        </w:rPr>
        <w:t>2. Требования к поставляемому Товару.</w:t>
      </w:r>
    </w:p>
    <w:p w:rsidR="00EC4383" w:rsidRPr="007D1EDE" w:rsidRDefault="00EC4383" w:rsidP="00EC4383">
      <w:pPr>
        <w:jc w:val="center"/>
        <w:rPr>
          <w:sz w:val="26"/>
          <w:szCs w:val="26"/>
        </w:rPr>
      </w:pPr>
    </w:p>
    <w:p w:rsidR="008A226A" w:rsidRDefault="00DC129A" w:rsidP="008A226A">
      <w:pPr>
        <w:pStyle w:val="a6"/>
        <w:tabs>
          <w:tab w:val="left" w:pos="365"/>
        </w:tabs>
        <w:ind w:left="0" w:firstLine="709"/>
        <w:jc w:val="both"/>
        <w:rPr>
          <w:sz w:val="26"/>
          <w:szCs w:val="26"/>
        </w:rPr>
      </w:pPr>
      <w:r w:rsidRPr="00B005B9">
        <w:rPr>
          <w:sz w:val="26"/>
          <w:szCs w:val="26"/>
          <w:lang w:eastAsia="ru-RU"/>
        </w:rPr>
        <w:t xml:space="preserve">Товар должен отвечать требованиям </w:t>
      </w:r>
      <w:r w:rsidR="008A226A">
        <w:rPr>
          <w:sz w:val="26"/>
          <w:szCs w:val="26"/>
          <w:lang w:eastAsia="ru-RU"/>
        </w:rPr>
        <w:t>действующих ГОСТов и (или) ТУ</w:t>
      </w:r>
      <w:r w:rsidR="008A226A" w:rsidRPr="004A510F">
        <w:rPr>
          <w:sz w:val="26"/>
          <w:szCs w:val="26"/>
        </w:rPr>
        <w:t>,</w:t>
      </w:r>
      <w:r w:rsidR="008A226A">
        <w:rPr>
          <w:sz w:val="26"/>
          <w:szCs w:val="26"/>
        </w:rPr>
        <w:t xml:space="preserve"> в </w:t>
      </w:r>
      <w:proofErr w:type="spellStart"/>
      <w:r w:rsidR="008A226A">
        <w:rPr>
          <w:sz w:val="26"/>
          <w:szCs w:val="26"/>
        </w:rPr>
        <w:t>т.ч</w:t>
      </w:r>
      <w:proofErr w:type="spellEnd"/>
      <w:r w:rsidR="008A226A">
        <w:rPr>
          <w:sz w:val="26"/>
          <w:szCs w:val="26"/>
        </w:rPr>
        <w:t>.:</w:t>
      </w:r>
    </w:p>
    <w:p w:rsidR="008A226A" w:rsidRDefault="008A226A" w:rsidP="001C5BC4">
      <w:pPr>
        <w:pStyle w:val="a6"/>
        <w:numPr>
          <w:ilvl w:val="0"/>
          <w:numId w:val="4"/>
        </w:numPr>
        <w:tabs>
          <w:tab w:val="left" w:pos="365"/>
        </w:tabs>
        <w:ind w:left="0" w:firstLine="709"/>
        <w:jc w:val="both"/>
        <w:rPr>
          <w:sz w:val="26"/>
          <w:szCs w:val="26"/>
        </w:rPr>
      </w:pPr>
      <w:r w:rsidRPr="00CD15E0">
        <w:rPr>
          <w:sz w:val="26"/>
          <w:szCs w:val="26"/>
        </w:rPr>
        <w:t xml:space="preserve">ГОСТ </w:t>
      </w:r>
      <w:proofErr w:type="gramStart"/>
      <w:r w:rsidRPr="00CD15E0">
        <w:rPr>
          <w:sz w:val="26"/>
          <w:szCs w:val="26"/>
        </w:rPr>
        <w:t>Р</w:t>
      </w:r>
      <w:proofErr w:type="gramEnd"/>
      <w:r w:rsidRPr="00CD15E0">
        <w:rPr>
          <w:sz w:val="26"/>
          <w:szCs w:val="26"/>
        </w:rPr>
        <w:t xml:space="preserve"> 51632-2021 Технические средства реабилитации людей с ограничениями жизнедеятельности. Общие технические требования и методы испытаний</w:t>
      </w:r>
      <w:r>
        <w:rPr>
          <w:sz w:val="26"/>
          <w:szCs w:val="26"/>
        </w:rPr>
        <w:t>;</w:t>
      </w:r>
    </w:p>
    <w:p w:rsidR="008A226A" w:rsidRPr="004A5B5D" w:rsidRDefault="008A226A" w:rsidP="001C5BC4">
      <w:pPr>
        <w:pStyle w:val="a6"/>
        <w:numPr>
          <w:ilvl w:val="0"/>
          <w:numId w:val="4"/>
        </w:numPr>
        <w:tabs>
          <w:tab w:val="left" w:pos="365"/>
        </w:tabs>
        <w:ind w:left="0" w:firstLine="709"/>
        <w:jc w:val="both"/>
        <w:rPr>
          <w:sz w:val="26"/>
          <w:szCs w:val="26"/>
        </w:rPr>
      </w:pPr>
      <w:r w:rsidRPr="004A5B5D">
        <w:rPr>
          <w:sz w:val="26"/>
          <w:szCs w:val="26"/>
        </w:rPr>
        <w:t xml:space="preserve">ГОСТ </w:t>
      </w:r>
      <w:proofErr w:type="gramStart"/>
      <w:r w:rsidRPr="004A5B5D">
        <w:rPr>
          <w:sz w:val="26"/>
          <w:szCs w:val="26"/>
        </w:rPr>
        <w:t>Р</w:t>
      </w:r>
      <w:proofErr w:type="gramEnd"/>
      <w:r w:rsidRPr="004A5B5D">
        <w:rPr>
          <w:sz w:val="26"/>
          <w:szCs w:val="26"/>
        </w:rPr>
        <w:t xml:space="preserve"> 57769-2021 Матрацы и подушки </w:t>
      </w:r>
      <w:proofErr w:type="spellStart"/>
      <w:r w:rsidRPr="004A5B5D">
        <w:rPr>
          <w:sz w:val="26"/>
          <w:szCs w:val="26"/>
        </w:rPr>
        <w:t>противопролежневые</w:t>
      </w:r>
      <w:proofErr w:type="spellEnd"/>
      <w:r w:rsidRPr="004A5B5D">
        <w:rPr>
          <w:sz w:val="26"/>
          <w:szCs w:val="26"/>
        </w:rPr>
        <w:t>. Типы и основные параметры.</w:t>
      </w:r>
    </w:p>
    <w:p w:rsidR="008A226A" w:rsidRPr="004A510F" w:rsidRDefault="008A226A" w:rsidP="008A226A">
      <w:pPr>
        <w:pStyle w:val="a6"/>
        <w:tabs>
          <w:tab w:val="left" w:pos="365"/>
        </w:tabs>
        <w:ind w:left="0" w:firstLine="709"/>
        <w:jc w:val="both"/>
        <w:rPr>
          <w:sz w:val="26"/>
          <w:szCs w:val="26"/>
        </w:rPr>
      </w:pPr>
      <w:r w:rsidRPr="004A510F">
        <w:rPr>
          <w:bCs/>
          <w:sz w:val="26"/>
          <w:szCs w:val="26"/>
        </w:rPr>
        <w:t xml:space="preserve"> Товар</w:t>
      </w:r>
      <w:r w:rsidRPr="004A510F">
        <w:rPr>
          <w:sz w:val="26"/>
          <w:szCs w:val="26"/>
        </w:rPr>
        <w:t xml:space="preserve"> должен быть надлежащего качества, не иметь дефектов, связанных с разработкой, материалами или качеством изготовления, либо проявляющихся в </w:t>
      </w:r>
      <w:proofErr w:type="gramStart"/>
      <w:r w:rsidRPr="004A510F">
        <w:rPr>
          <w:sz w:val="26"/>
          <w:szCs w:val="26"/>
        </w:rPr>
        <w:t>результате</w:t>
      </w:r>
      <w:proofErr w:type="gramEnd"/>
      <w:r w:rsidRPr="004A510F">
        <w:rPr>
          <w:sz w:val="26"/>
          <w:szCs w:val="26"/>
        </w:rPr>
        <w:t xml:space="preserve"> действия или упущения Исполнителя при нормальном использовании в обычных условиях эксплуатации.</w:t>
      </w:r>
    </w:p>
    <w:p w:rsidR="008A226A" w:rsidRPr="004A510F" w:rsidRDefault="008A226A" w:rsidP="008A226A">
      <w:pPr>
        <w:pStyle w:val="a6"/>
        <w:autoSpaceDE w:val="0"/>
        <w:snapToGrid w:val="0"/>
        <w:ind w:left="0" w:firstLine="709"/>
        <w:jc w:val="both"/>
        <w:rPr>
          <w:color w:val="000000"/>
          <w:sz w:val="26"/>
          <w:szCs w:val="26"/>
        </w:rPr>
      </w:pPr>
      <w:r w:rsidRPr="004A510F">
        <w:rPr>
          <w:color w:val="000000"/>
          <w:sz w:val="26"/>
          <w:szCs w:val="26"/>
        </w:rPr>
        <w:t xml:space="preserve">Выдаваемый </w:t>
      </w:r>
      <w:r w:rsidRPr="004A510F">
        <w:rPr>
          <w:bCs/>
          <w:sz w:val="26"/>
          <w:szCs w:val="26"/>
        </w:rPr>
        <w:t>Товар</w:t>
      </w:r>
      <w:r w:rsidRPr="004A510F">
        <w:rPr>
          <w:color w:val="000000"/>
          <w:sz w:val="26"/>
          <w:szCs w:val="26"/>
        </w:rPr>
        <w:t xml:space="preserve"> должен быть новым (не бывшими в </w:t>
      </w:r>
      <w:proofErr w:type="gramStart"/>
      <w:r w:rsidRPr="004A510F">
        <w:rPr>
          <w:color w:val="000000"/>
          <w:sz w:val="26"/>
          <w:szCs w:val="26"/>
        </w:rPr>
        <w:t>употреблении</w:t>
      </w:r>
      <w:proofErr w:type="gramEnd"/>
      <w:r w:rsidRPr="004A510F">
        <w:rPr>
          <w:color w:val="000000"/>
          <w:sz w:val="26"/>
          <w:szCs w:val="26"/>
        </w:rPr>
        <w:t>, не прошедшими ремонт, в том числе восстановление, замену составных частей, восстановление потребительских свойств).</w:t>
      </w:r>
    </w:p>
    <w:p w:rsidR="008A226A" w:rsidRPr="004A510F" w:rsidRDefault="008A226A" w:rsidP="008A226A">
      <w:pPr>
        <w:pStyle w:val="a6"/>
        <w:ind w:left="0" w:firstLine="709"/>
        <w:jc w:val="both"/>
        <w:rPr>
          <w:sz w:val="26"/>
          <w:szCs w:val="26"/>
        </w:rPr>
      </w:pPr>
      <w:r w:rsidRPr="004A510F">
        <w:rPr>
          <w:sz w:val="26"/>
          <w:szCs w:val="26"/>
        </w:rPr>
        <w:t>Упаковка Товара должна обеспечивать защиту от повреждений, загрязнения во время хранения и транспортировки к месту использования по назначению.</w:t>
      </w:r>
    </w:p>
    <w:p w:rsidR="008A226A" w:rsidRPr="004A510F" w:rsidRDefault="008A226A" w:rsidP="008A226A">
      <w:pPr>
        <w:pStyle w:val="a6"/>
        <w:ind w:left="0" w:firstLine="709"/>
        <w:jc w:val="both"/>
        <w:rPr>
          <w:sz w:val="26"/>
          <w:szCs w:val="26"/>
        </w:rPr>
      </w:pPr>
      <w:r w:rsidRPr="004A510F">
        <w:rPr>
          <w:sz w:val="26"/>
          <w:szCs w:val="26"/>
        </w:rPr>
        <w:t xml:space="preserve">Гарантийный срок на выдаваемый </w:t>
      </w:r>
      <w:r w:rsidRPr="004A510F">
        <w:rPr>
          <w:bCs/>
          <w:sz w:val="26"/>
          <w:szCs w:val="26"/>
        </w:rPr>
        <w:t>Товар</w:t>
      </w:r>
      <w:r w:rsidRPr="004A510F">
        <w:rPr>
          <w:sz w:val="26"/>
          <w:szCs w:val="26"/>
        </w:rPr>
        <w:t xml:space="preserve"> должен составлять не менее 12 месяцев</w:t>
      </w:r>
      <w:r>
        <w:rPr>
          <w:sz w:val="26"/>
          <w:szCs w:val="26"/>
        </w:rPr>
        <w:t xml:space="preserve">. </w:t>
      </w:r>
      <w:r w:rsidRPr="00E20318">
        <w:rPr>
          <w:sz w:val="26"/>
          <w:szCs w:val="26"/>
          <w:lang w:eastAsia="ar-SA"/>
        </w:rPr>
        <w:t xml:space="preserve">Гарантийный срок исчисляется </w:t>
      </w:r>
      <w:r w:rsidRPr="00E20318">
        <w:rPr>
          <w:sz w:val="26"/>
          <w:szCs w:val="26"/>
        </w:rPr>
        <w:t>со дня подписания Получателем акта приема-передачи Товара</w:t>
      </w:r>
      <w:r w:rsidRPr="00E20318">
        <w:rPr>
          <w:rFonts w:eastAsia="Calibri"/>
          <w:sz w:val="26"/>
          <w:szCs w:val="26"/>
        </w:rPr>
        <w:t>.</w:t>
      </w:r>
      <w:r w:rsidRPr="004A510F">
        <w:rPr>
          <w:sz w:val="26"/>
          <w:szCs w:val="26"/>
        </w:rPr>
        <w:t xml:space="preserve"> </w:t>
      </w:r>
    </w:p>
    <w:p w:rsidR="00DB06EE" w:rsidRDefault="00DB06EE" w:rsidP="008A226A">
      <w:pPr>
        <w:pStyle w:val="a5"/>
        <w:ind w:firstLine="709"/>
        <w:jc w:val="both"/>
        <w:rPr>
          <w:sz w:val="26"/>
          <w:szCs w:val="26"/>
        </w:rPr>
      </w:pPr>
    </w:p>
    <w:p w:rsidR="00DB06EE" w:rsidRDefault="00DB06EE" w:rsidP="00564DB1">
      <w:pPr>
        <w:keepNext/>
        <w:jc w:val="center"/>
        <w:rPr>
          <w:sz w:val="26"/>
          <w:szCs w:val="26"/>
        </w:rPr>
      </w:pPr>
      <w:r>
        <w:rPr>
          <w:color w:val="000000"/>
          <w:sz w:val="26"/>
          <w:szCs w:val="26"/>
        </w:rPr>
        <w:t>3</w:t>
      </w:r>
      <w:r w:rsidRPr="00902ED6">
        <w:rPr>
          <w:sz w:val="26"/>
          <w:szCs w:val="26"/>
        </w:rPr>
        <w:t>.</w:t>
      </w:r>
      <w:r>
        <w:rPr>
          <w:sz w:val="26"/>
          <w:szCs w:val="26"/>
        </w:rPr>
        <w:t xml:space="preserve"> </w:t>
      </w:r>
      <w:r w:rsidRPr="00902ED6">
        <w:rPr>
          <w:sz w:val="26"/>
          <w:szCs w:val="26"/>
        </w:rPr>
        <w:t>Требования к техническим характеристикам.</w:t>
      </w:r>
    </w:p>
    <w:p w:rsidR="00564DB1" w:rsidRDefault="00564DB1" w:rsidP="00564DB1">
      <w:pPr>
        <w:keepNext/>
        <w:jc w:val="center"/>
        <w:rPr>
          <w:sz w:val="26"/>
          <w:szCs w:val="26"/>
        </w:rPr>
      </w:pPr>
    </w:p>
    <w:p w:rsidR="00BF1387" w:rsidRDefault="00BF1387" w:rsidP="00251BFB">
      <w:pPr>
        <w:jc w:val="center"/>
        <w:rPr>
          <w:rFonts w:eastAsiaTheme="minorHAnsi"/>
          <w:b/>
          <w:lang w:eastAsia="en-US"/>
        </w:rPr>
        <w:sectPr w:rsidR="00BF1387">
          <w:pgSz w:w="11906" w:h="16838"/>
          <w:pgMar w:top="1134" w:right="850" w:bottom="1134" w:left="1701" w:header="708" w:footer="708" w:gutter="0"/>
          <w:cols w:space="708"/>
          <w:docGrid w:linePitch="360"/>
        </w:sectPr>
      </w:pPr>
    </w:p>
    <w:tbl>
      <w:tblPr>
        <w:tblW w:w="52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1425"/>
        <w:gridCol w:w="1895"/>
        <w:gridCol w:w="1858"/>
        <w:gridCol w:w="649"/>
        <w:gridCol w:w="378"/>
        <w:gridCol w:w="2256"/>
        <w:gridCol w:w="1492"/>
        <w:gridCol w:w="1197"/>
        <w:gridCol w:w="1421"/>
        <w:gridCol w:w="628"/>
        <w:gridCol w:w="1719"/>
      </w:tblGrid>
      <w:tr w:rsidR="008A226A" w:rsidRPr="008A226A" w:rsidTr="008A226A">
        <w:trPr>
          <w:trHeight w:val="530"/>
          <w:jc w:val="center"/>
        </w:trPr>
        <w:tc>
          <w:tcPr>
            <w:tcW w:w="12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keepNext/>
              <w:keepLines/>
              <w:ind w:left="-113" w:right="-131"/>
              <w:jc w:val="center"/>
              <w:rPr>
                <w:rFonts w:eastAsiaTheme="minorHAnsi"/>
                <w:b/>
                <w:lang w:eastAsia="en-US"/>
              </w:rPr>
            </w:pPr>
            <w:r w:rsidRPr="008A226A">
              <w:rPr>
                <w:rFonts w:eastAsiaTheme="minorHAnsi"/>
                <w:b/>
                <w:lang w:eastAsia="en-US"/>
              </w:rPr>
              <w:lastRenderedPageBreak/>
              <w:br w:type="page"/>
              <w:t>№</w:t>
            </w:r>
          </w:p>
          <w:p w:rsidR="008A226A" w:rsidRPr="008A226A" w:rsidRDefault="008A226A" w:rsidP="00824115">
            <w:pPr>
              <w:keepNext/>
              <w:keepLines/>
              <w:ind w:left="-113" w:right="-131"/>
              <w:jc w:val="center"/>
              <w:rPr>
                <w:rFonts w:eastAsiaTheme="minorHAnsi"/>
                <w:b/>
                <w:lang w:eastAsia="en-US"/>
              </w:rPr>
            </w:pPr>
            <w:proofErr w:type="gramStart"/>
            <w:r w:rsidRPr="008A226A">
              <w:rPr>
                <w:rFonts w:eastAsiaTheme="minorHAnsi"/>
                <w:b/>
                <w:lang w:eastAsia="en-US"/>
              </w:rPr>
              <w:t>п</w:t>
            </w:r>
            <w:proofErr w:type="gramEnd"/>
            <w:r w:rsidRPr="008A226A">
              <w:rPr>
                <w:rFonts w:eastAsiaTheme="minorHAnsi"/>
                <w:b/>
                <w:lang w:eastAsia="en-US"/>
              </w:rPr>
              <w:t>/п</w:t>
            </w:r>
          </w:p>
        </w:tc>
        <w:tc>
          <w:tcPr>
            <w:tcW w:w="464"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keepNext/>
              <w:keepLines/>
              <w:ind w:left="-114" w:right="-106"/>
              <w:jc w:val="center"/>
              <w:rPr>
                <w:rFonts w:eastAsiaTheme="minorHAnsi"/>
                <w:b/>
                <w:lang w:eastAsia="en-US"/>
              </w:rPr>
            </w:pPr>
            <w:r w:rsidRPr="008A226A">
              <w:rPr>
                <w:rFonts w:eastAsiaTheme="minorHAnsi"/>
                <w:b/>
                <w:lang w:eastAsia="en-US"/>
              </w:rPr>
              <w:t>Наименование Товара</w:t>
            </w:r>
          </w:p>
        </w:tc>
        <w:tc>
          <w:tcPr>
            <w:tcW w:w="65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keepNext/>
              <w:keepLines/>
              <w:ind w:left="-114"/>
              <w:jc w:val="center"/>
              <w:rPr>
                <w:rFonts w:eastAsiaTheme="minorHAnsi"/>
                <w:b/>
                <w:lang w:eastAsia="en-US"/>
              </w:rPr>
            </w:pPr>
            <w:r w:rsidRPr="008A226A">
              <w:rPr>
                <w:rFonts w:eastAsiaTheme="minorHAnsi"/>
                <w:b/>
                <w:lang w:eastAsia="en-US"/>
              </w:rPr>
              <w:t>Наименование (приказ Минтруда России от 13.02.2018 № 86н)</w:t>
            </w:r>
          </w:p>
        </w:tc>
        <w:tc>
          <w:tcPr>
            <w:tcW w:w="640"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jc w:val="center"/>
              <w:rPr>
                <w:rFonts w:eastAsiaTheme="minorHAnsi"/>
                <w:b/>
                <w:lang w:eastAsia="en-US"/>
              </w:rPr>
            </w:pPr>
            <w:r w:rsidRPr="008A226A">
              <w:rPr>
                <w:rFonts w:eastAsiaTheme="minorHAnsi"/>
                <w:b/>
                <w:lang w:eastAsia="en-US"/>
              </w:rPr>
              <w:t>ОКПД</w:t>
            </w:r>
            <w:proofErr w:type="gramStart"/>
            <w:r w:rsidRPr="008A226A">
              <w:rPr>
                <w:rFonts w:eastAsiaTheme="minorHAnsi"/>
                <w:b/>
                <w:lang w:eastAsia="en-US"/>
              </w:rPr>
              <w:t>2</w:t>
            </w:r>
            <w:proofErr w:type="gramEnd"/>
            <w:r w:rsidRPr="008A226A">
              <w:rPr>
                <w:rFonts w:eastAsiaTheme="minorHAnsi"/>
                <w:b/>
                <w:lang w:eastAsia="en-US"/>
              </w:rPr>
              <w:t>/</w:t>
            </w:r>
          </w:p>
          <w:p w:rsidR="008A226A" w:rsidRPr="008A226A" w:rsidRDefault="008A226A" w:rsidP="00824115">
            <w:pPr>
              <w:keepNext/>
              <w:keepLines/>
              <w:ind w:left="-114" w:right="-106"/>
              <w:jc w:val="center"/>
              <w:rPr>
                <w:rFonts w:eastAsiaTheme="minorHAnsi"/>
                <w:b/>
                <w:lang w:eastAsia="en-US"/>
              </w:rPr>
            </w:pPr>
            <w:r w:rsidRPr="008A226A">
              <w:rPr>
                <w:rFonts w:eastAsiaTheme="minorHAnsi"/>
                <w:b/>
                <w:lang w:eastAsia="en-US"/>
              </w:rPr>
              <w:t>КТРУ/</w:t>
            </w:r>
          </w:p>
          <w:p w:rsidR="008A226A" w:rsidRPr="008A226A" w:rsidRDefault="008A226A" w:rsidP="00824115">
            <w:pPr>
              <w:keepNext/>
              <w:keepLines/>
              <w:ind w:left="-114" w:right="-106"/>
              <w:jc w:val="center"/>
              <w:rPr>
                <w:rFonts w:eastAsiaTheme="minorHAnsi"/>
                <w:b/>
                <w:lang w:eastAsia="en-US"/>
              </w:rPr>
            </w:pPr>
            <w:r w:rsidRPr="008A226A">
              <w:rPr>
                <w:rFonts w:eastAsiaTheme="minorHAnsi"/>
                <w:b/>
                <w:lang w:eastAsia="en-US"/>
              </w:rPr>
              <w:t>Наименование товара по КТРУ</w:t>
            </w:r>
          </w:p>
        </w:tc>
        <w:tc>
          <w:tcPr>
            <w:tcW w:w="227"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keepNext/>
              <w:keepLines/>
              <w:ind w:left="-114" w:right="-106"/>
              <w:jc w:val="center"/>
              <w:rPr>
                <w:rFonts w:eastAsiaTheme="minorHAnsi"/>
                <w:b/>
                <w:lang w:eastAsia="en-US"/>
              </w:rPr>
            </w:pPr>
            <w:r w:rsidRPr="008A226A">
              <w:rPr>
                <w:rFonts w:eastAsiaTheme="minorHAnsi"/>
                <w:b/>
                <w:lang w:eastAsia="en-US"/>
              </w:rPr>
              <w:t>Кол-во Товара</w:t>
            </w:r>
          </w:p>
        </w:tc>
        <w:tc>
          <w:tcPr>
            <w:tcW w:w="156"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keepNext/>
              <w:keepLines/>
              <w:ind w:left="-114" w:right="-106"/>
              <w:jc w:val="center"/>
              <w:rPr>
                <w:rFonts w:eastAsiaTheme="minorHAnsi"/>
                <w:b/>
                <w:lang w:eastAsia="en-US"/>
              </w:rPr>
            </w:pPr>
            <w:proofErr w:type="spellStart"/>
            <w:proofErr w:type="gramStart"/>
            <w:r w:rsidRPr="008A226A">
              <w:rPr>
                <w:rFonts w:eastAsiaTheme="minorHAnsi"/>
                <w:b/>
                <w:lang w:eastAsia="en-US"/>
              </w:rPr>
              <w:t>Ед</w:t>
            </w:r>
            <w:proofErr w:type="spellEnd"/>
            <w:proofErr w:type="gramEnd"/>
            <w:r w:rsidRPr="008A226A">
              <w:rPr>
                <w:rFonts w:eastAsiaTheme="minorHAnsi"/>
                <w:b/>
                <w:lang w:eastAsia="en-US"/>
              </w:rPr>
              <w:t xml:space="preserve"> изм.</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keepNext/>
              <w:keepLines/>
              <w:ind w:left="-114" w:right="-106"/>
              <w:jc w:val="center"/>
              <w:rPr>
                <w:rFonts w:eastAsiaTheme="minorHAnsi"/>
                <w:b/>
                <w:lang w:eastAsia="en-US"/>
              </w:rPr>
            </w:pPr>
            <w:r w:rsidRPr="008A226A">
              <w:rPr>
                <w:rFonts w:eastAsiaTheme="minorHAnsi"/>
                <w:b/>
                <w:lang w:eastAsia="en-US"/>
              </w:rPr>
              <w:t xml:space="preserve">Наименование характеристики </w:t>
            </w:r>
          </w:p>
        </w:tc>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keepNext/>
              <w:keepLines/>
              <w:ind w:left="-88" w:right="-109"/>
              <w:jc w:val="center"/>
              <w:rPr>
                <w:rFonts w:eastAsiaTheme="minorHAnsi"/>
                <w:b/>
                <w:lang w:eastAsia="en-US"/>
              </w:rPr>
            </w:pPr>
            <w:r w:rsidRPr="008A226A">
              <w:rPr>
                <w:rFonts w:eastAsiaTheme="minorHAnsi"/>
                <w:b/>
                <w:lang w:eastAsia="en-US"/>
              </w:rPr>
              <w:t>Тип характеристики</w:t>
            </w:r>
          </w:p>
        </w:tc>
        <w:tc>
          <w:tcPr>
            <w:tcW w:w="9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A226A">
            <w:pPr>
              <w:keepNext/>
              <w:keepLines/>
              <w:ind w:right="30"/>
              <w:jc w:val="center"/>
              <w:rPr>
                <w:rFonts w:eastAsiaTheme="minorHAnsi"/>
                <w:b/>
                <w:lang w:eastAsia="en-US"/>
              </w:rPr>
            </w:pPr>
            <w:r w:rsidRPr="004B2A22">
              <w:rPr>
                <w:rFonts w:eastAsiaTheme="minorHAnsi"/>
                <w:b/>
                <w:lang w:eastAsia="en-US"/>
              </w:rPr>
              <w:t>Требования, предъявляемые к техническим и функциональным характеристикам Товара</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keepNext/>
              <w:keepLines/>
              <w:ind w:right="30"/>
              <w:jc w:val="center"/>
              <w:rPr>
                <w:rFonts w:eastAsiaTheme="minorHAnsi"/>
                <w:b/>
                <w:lang w:eastAsia="en-US"/>
              </w:rPr>
            </w:pPr>
            <w:proofErr w:type="spellStart"/>
            <w:proofErr w:type="gramStart"/>
            <w:r w:rsidRPr="008A226A">
              <w:rPr>
                <w:rFonts w:eastAsiaTheme="minorHAnsi"/>
                <w:b/>
                <w:lang w:eastAsia="en-US"/>
              </w:rPr>
              <w:t>Ед</w:t>
            </w:r>
            <w:proofErr w:type="spellEnd"/>
            <w:proofErr w:type="gramEnd"/>
            <w:r w:rsidRPr="008A226A">
              <w:rPr>
                <w:rFonts w:eastAsiaTheme="minorHAnsi"/>
                <w:b/>
                <w:lang w:eastAsia="en-US"/>
              </w:rPr>
              <w:t xml:space="preserve"> изм.</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keepNext/>
              <w:keepLines/>
              <w:ind w:right="30"/>
              <w:jc w:val="center"/>
              <w:rPr>
                <w:rFonts w:eastAsiaTheme="minorHAnsi"/>
                <w:b/>
                <w:lang w:eastAsia="en-US"/>
              </w:rPr>
            </w:pPr>
            <w:r w:rsidRPr="008A226A">
              <w:rPr>
                <w:rFonts w:eastAsiaTheme="minorHAnsi"/>
                <w:b/>
                <w:lang w:eastAsia="en-US"/>
              </w:rPr>
              <w:t>Значения характеристики</w:t>
            </w:r>
          </w:p>
        </w:tc>
      </w:tr>
      <w:tr w:rsidR="008A226A" w:rsidRPr="008A226A" w:rsidTr="008A226A">
        <w:trPr>
          <w:trHeight w:val="377"/>
          <w:jc w:val="center"/>
        </w:trPr>
        <w:tc>
          <w:tcPr>
            <w:tcW w:w="121" w:type="pct"/>
            <w:vMerge w:val="restart"/>
            <w:tcBorders>
              <w:top w:val="single" w:sz="4" w:space="0" w:color="auto"/>
              <w:left w:val="single" w:sz="4" w:space="0" w:color="auto"/>
              <w:right w:val="single" w:sz="4" w:space="0" w:color="auto"/>
            </w:tcBorders>
            <w:shd w:val="clear" w:color="auto" w:fill="auto"/>
            <w:vAlign w:val="center"/>
          </w:tcPr>
          <w:p w:rsidR="008A226A" w:rsidRPr="008A226A" w:rsidRDefault="008A226A" w:rsidP="00824115">
            <w:pPr>
              <w:keepNext/>
              <w:keepLines/>
              <w:ind w:left="-113" w:right="-131"/>
              <w:jc w:val="center"/>
              <w:rPr>
                <w:b/>
              </w:rPr>
            </w:pPr>
            <w:r w:rsidRPr="008A226A">
              <w:rPr>
                <w:b/>
              </w:rPr>
              <w:t>1.</w:t>
            </w:r>
          </w:p>
          <w:p w:rsidR="008A226A" w:rsidRPr="008A226A" w:rsidRDefault="008A226A" w:rsidP="00824115">
            <w:pPr>
              <w:keepNext/>
              <w:keepLines/>
              <w:ind w:left="-113" w:right="-131"/>
              <w:jc w:val="center"/>
              <w:rPr>
                <w:b/>
              </w:rPr>
            </w:pPr>
          </w:p>
        </w:tc>
        <w:tc>
          <w:tcPr>
            <w:tcW w:w="464" w:type="pct"/>
            <w:vMerge w:val="restart"/>
            <w:tcBorders>
              <w:top w:val="single" w:sz="4" w:space="0" w:color="auto"/>
              <w:left w:val="single" w:sz="4" w:space="0" w:color="auto"/>
              <w:right w:val="single" w:sz="4" w:space="0" w:color="auto"/>
            </w:tcBorders>
            <w:vAlign w:val="center"/>
          </w:tcPr>
          <w:p w:rsidR="008A226A" w:rsidRPr="008A226A" w:rsidRDefault="008A226A" w:rsidP="00824115">
            <w:pPr>
              <w:widowControl w:val="0"/>
              <w:snapToGrid w:val="0"/>
              <w:jc w:val="center"/>
            </w:pPr>
            <w:r w:rsidRPr="008A226A">
              <w:t xml:space="preserve">Матрац </w:t>
            </w:r>
            <w:proofErr w:type="spellStart"/>
            <w:r w:rsidRPr="008A226A">
              <w:t>противо</w:t>
            </w:r>
            <w:proofErr w:type="spellEnd"/>
            <w:r w:rsidRPr="008A226A">
              <w:t xml:space="preserve">-пролежневый с </w:t>
            </w:r>
            <w:proofErr w:type="spellStart"/>
            <w:r w:rsidRPr="008A226A">
              <w:t>гелевым</w:t>
            </w:r>
            <w:proofErr w:type="spellEnd"/>
            <w:r w:rsidRPr="008A226A">
              <w:t xml:space="preserve"> наполнителем</w:t>
            </w:r>
          </w:p>
          <w:p w:rsidR="008A226A" w:rsidRPr="008A226A" w:rsidRDefault="008A226A" w:rsidP="00824115">
            <w:pPr>
              <w:widowControl w:val="0"/>
              <w:snapToGrid w:val="0"/>
              <w:jc w:val="center"/>
            </w:pPr>
          </w:p>
          <w:p w:rsidR="008A226A" w:rsidRPr="008A226A" w:rsidRDefault="008A226A" w:rsidP="00824115">
            <w:pPr>
              <w:keepNext/>
              <w:keepLines/>
              <w:ind w:left="-114" w:right="-106"/>
              <w:jc w:val="center"/>
            </w:pPr>
          </w:p>
          <w:p w:rsidR="008A226A" w:rsidRPr="008A226A" w:rsidRDefault="008A226A" w:rsidP="00824115">
            <w:pPr>
              <w:widowControl w:val="0"/>
              <w:jc w:val="center"/>
              <w:outlineLvl w:val="0"/>
            </w:pPr>
            <w:r w:rsidRPr="008A226A">
              <w:t>(28)</w:t>
            </w:r>
          </w:p>
        </w:tc>
        <w:tc>
          <w:tcPr>
            <w:tcW w:w="651" w:type="pct"/>
            <w:vMerge w:val="restart"/>
            <w:tcBorders>
              <w:top w:val="single" w:sz="4" w:space="0" w:color="auto"/>
              <w:left w:val="single" w:sz="4" w:space="0" w:color="auto"/>
              <w:right w:val="single" w:sz="4" w:space="0" w:color="auto"/>
            </w:tcBorders>
            <w:vAlign w:val="center"/>
          </w:tcPr>
          <w:p w:rsidR="008A226A" w:rsidRPr="008A226A" w:rsidRDefault="008A226A" w:rsidP="00824115">
            <w:pPr>
              <w:keepNext/>
              <w:keepLines/>
              <w:ind w:left="-114" w:right="-106"/>
              <w:jc w:val="center"/>
            </w:pPr>
            <w:r w:rsidRPr="008A226A">
              <w:t xml:space="preserve">10-01-02 - </w:t>
            </w:r>
            <w:proofErr w:type="spellStart"/>
            <w:r w:rsidRPr="008A226A">
              <w:t>Противопролежневый</w:t>
            </w:r>
            <w:proofErr w:type="spellEnd"/>
            <w:r w:rsidRPr="008A226A">
              <w:t xml:space="preserve"> матрац </w:t>
            </w:r>
            <w:proofErr w:type="spellStart"/>
            <w:r w:rsidRPr="008A226A">
              <w:t>гелевый</w:t>
            </w:r>
            <w:proofErr w:type="spellEnd"/>
          </w:p>
        </w:tc>
        <w:tc>
          <w:tcPr>
            <w:tcW w:w="640" w:type="pct"/>
            <w:vMerge w:val="restart"/>
            <w:tcBorders>
              <w:top w:val="single" w:sz="4" w:space="0" w:color="auto"/>
              <w:left w:val="single" w:sz="4" w:space="0" w:color="auto"/>
              <w:right w:val="single" w:sz="4" w:space="0" w:color="auto"/>
            </w:tcBorders>
            <w:vAlign w:val="center"/>
          </w:tcPr>
          <w:p w:rsidR="008A226A" w:rsidRPr="008A226A" w:rsidRDefault="008A226A" w:rsidP="00824115">
            <w:pPr>
              <w:keepNext/>
              <w:keepLines/>
              <w:ind w:left="-114" w:right="-106"/>
              <w:jc w:val="center"/>
            </w:pPr>
            <w:r w:rsidRPr="008A226A">
              <w:t>22.19.71.190/</w:t>
            </w:r>
          </w:p>
          <w:p w:rsidR="008A226A" w:rsidRPr="008A226A" w:rsidRDefault="008A226A" w:rsidP="00824115">
            <w:pPr>
              <w:keepNext/>
              <w:keepLines/>
              <w:ind w:left="-114" w:right="-106"/>
              <w:jc w:val="center"/>
            </w:pPr>
            <w:r w:rsidRPr="008A226A">
              <w:t xml:space="preserve">22.19.71.190-00000005 - Матрас </w:t>
            </w:r>
            <w:proofErr w:type="spellStart"/>
            <w:r w:rsidRPr="008A226A">
              <w:t>противопролежневый</w:t>
            </w:r>
            <w:proofErr w:type="spellEnd"/>
            <w:r w:rsidRPr="008A226A">
              <w:t xml:space="preserve"> с </w:t>
            </w:r>
            <w:proofErr w:type="spellStart"/>
            <w:r w:rsidRPr="008A226A">
              <w:t>гелевым</w:t>
            </w:r>
            <w:proofErr w:type="spellEnd"/>
            <w:r w:rsidRPr="008A226A">
              <w:t xml:space="preserve"> наполнителем</w:t>
            </w:r>
          </w:p>
        </w:tc>
        <w:tc>
          <w:tcPr>
            <w:tcW w:w="227" w:type="pct"/>
            <w:vMerge w:val="restart"/>
            <w:tcBorders>
              <w:top w:val="single" w:sz="4" w:space="0" w:color="auto"/>
              <w:left w:val="single" w:sz="4" w:space="0" w:color="auto"/>
              <w:right w:val="single" w:sz="4" w:space="0" w:color="auto"/>
            </w:tcBorders>
            <w:vAlign w:val="center"/>
          </w:tcPr>
          <w:p w:rsidR="008A226A" w:rsidRPr="008A226A" w:rsidRDefault="008A226A" w:rsidP="00824115">
            <w:pPr>
              <w:keepNext/>
              <w:keepLines/>
              <w:ind w:left="-114" w:right="-106"/>
              <w:jc w:val="center"/>
            </w:pPr>
            <w:r w:rsidRPr="008A226A">
              <w:t>190</w:t>
            </w:r>
          </w:p>
        </w:tc>
        <w:tc>
          <w:tcPr>
            <w:tcW w:w="156" w:type="pct"/>
            <w:vMerge w:val="restart"/>
            <w:tcBorders>
              <w:top w:val="single" w:sz="4" w:space="0" w:color="auto"/>
              <w:left w:val="single" w:sz="4" w:space="0" w:color="auto"/>
              <w:right w:val="single" w:sz="4" w:space="0" w:color="auto"/>
            </w:tcBorders>
            <w:vAlign w:val="center"/>
          </w:tcPr>
          <w:p w:rsidR="008A226A" w:rsidRPr="008A226A" w:rsidRDefault="008A226A" w:rsidP="00824115">
            <w:pPr>
              <w:keepNext/>
              <w:keepLines/>
              <w:ind w:left="-114" w:right="-106"/>
              <w:jc w:val="center"/>
            </w:pPr>
            <w:r w:rsidRPr="008A226A">
              <w:t>шт.</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keepNext/>
              <w:keepLines/>
              <w:ind w:left="-114" w:right="-106"/>
              <w:jc w:val="center"/>
            </w:pPr>
            <w:r w:rsidRPr="008A226A">
              <w:t xml:space="preserve">Назначение </w:t>
            </w:r>
            <w:r w:rsidRPr="008A226A">
              <w:rPr>
                <w:rStyle w:val="organictextcontentspan"/>
              </w:rPr>
              <w:t xml:space="preserve">матраца </w:t>
            </w:r>
          </w:p>
        </w:tc>
        <w:sdt>
          <w:sdtPr>
            <w:alias w:val="Наименование хар-ки"/>
            <w:tag w:val="Наименование хар-ки"/>
            <w:id w:val="-241101251"/>
            <w:placeholder>
              <w:docPart w:val="42B410E9D738453A82FB1E45718BC91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качественная</w:t>
                </w:r>
              </w:p>
            </w:tc>
          </w:sdtContent>
        </w:sdt>
        <w:tc>
          <w:tcPr>
            <w:tcW w:w="9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widowControl w:val="0"/>
              <w:jc w:val="both"/>
              <w:outlineLvl w:val="0"/>
            </w:pPr>
            <w:r w:rsidRPr="008A226A">
              <w:t>для профилактики возникновения пролежней, развития мацерации кожи, инфицирования кожи при длительном нахождении человека в положении лежа.</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widowControl w:val="0"/>
              <w:jc w:val="both"/>
              <w:outlineLvl w:val="0"/>
            </w:pP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widowControl w:val="0"/>
              <w:jc w:val="both"/>
              <w:outlineLvl w:val="0"/>
            </w:pPr>
            <w:r w:rsidRPr="006477A5">
              <w:t>Значение характеристики не может изменяться участником закупки</w:t>
            </w:r>
          </w:p>
        </w:tc>
      </w:tr>
      <w:tr w:rsidR="008A226A" w:rsidRPr="008A226A" w:rsidTr="008A226A">
        <w:trPr>
          <w:trHeight w:val="362"/>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keepNext/>
              <w:keepLines/>
              <w:ind w:left="-113" w:right="-131"/>
              <w:jc w:val="center"/>
              <w:rPr>
                <w:b/>
              </w:rPr>
            </w:pPr>
          </w:p>
        </w:tc>
        <w:tc>
          <w:tcPr>
            <w:tcW w:w="464" w:type="pct"/>
            <w:vMerge/>
            <w:tcBorders>
              <w:left w:val="single" w:sz="4" w:space="0" w:color="auto"/>
              <w:right w:val="single" w:sz="4" w:space="0" w:color="auto"/>
            </w:tcBorders>
            <w:vAlign w:val="center"/>
          </w:tcPr>
          <w:p w:rsidR="008A226A" w:rsidRPr="008A226A" w:rsidRDefault="008A226A" w:rsidP="00824115">
            <w:pPr>
              <w:keepNext/>
              <w:keepLines/>
              <w:ind w:left="-114" w:right="-106"/>
              <w:jc w:val="center"/>
            </w:pPr>
          </w:p>
        </w:tc>
        <w:tc>
          <w:tcPr>
            <w:tcW w:w="651" w:type="pct"/>
            <w:vMerge/>
            <w:tcBorders>
              <w:left w:val="single" w:sz="4" w:space="0" w:color="auto"/>
              <w:right w:val="single" w:sz="4" w:space="0" w:color="auto"/>
            </w:tcBorders>
            <w:vAlign w:val="center"/>
          </w:tcPr>
          <w:p w:rsidR="008A226A" w:rsidRPr="008A226A" w:rsidRDefault="008A226A" w:rsidP="00824115">
            <w:pPr>
              <w:keepNext/>
              <w:keepLines/>
              <w:ind w:left="-114" w:right="-106"/>
              <w:jc w:val="center"/>
            </w:pPr>
          </w:p>
        </w:tc>
        <w:tc>
          <w:tcPr>
            <w:tcW w:w="640" w:type="pct"/>
            <w:vMerge/>
            <w:tcBorders>
              <w:left w:val="single" w:sz="4" w:space="0" w:color="auto"/>
              <w:right w:val="single" w:sz="4" w:space="0" w:color="auto"/>
            </w:tcBorders>
            <w:vAlign w:val="center"/>
          </w:tcPr>
          <w:p w:rsidR="008A226A" w:rsidRPr="008A226A" w:rsidRDefault="008A226A" w:rsidP="00824115">
            <w:pPr>
              <w:keepNext/>
              <w:keepLines/>
              <w:ind w:left="-114" w:right="-106"/>
              <w:jc w:val="center"/>
            </w:pPr>
          </w:p>
        </w:tc>
        <w:tc>
          <w:tcPr>
            <w:tcW w:w="227" w:type="pct"/>
            <w:vMerge/>
            <w:tcBorders>
              <w:left w:val="single" w:sz="4" w:space="0" w:color="auto"/>
              <w:right w:val="single" w:sz="4" w:space="0" w:color="auto"/>
            </w:tcBorders>
            <w:vAlign w:val="center"/>
          </w:tcPr>
          <w:p w:rsidR="008A226A" w:rsidRPr="008A226A" w:rsidRDefault="008A226A" w:rsidP="00824115">
            <w:pPr>
              <w:keepNext/>
              <w:keepLines/>
              <w:ind w:left="-114" w:right="-106"/>
              <w:jc w:val="center"/>
            </w:pPr>
          </w:p>
        </w:tc>
        <w:tc>
          <w:tcPr>
            <w:tcW w:w="156" w:type="pct"/>
            <w:vMerge/>
            <w:tcBorders>
              <w:left w:val="single" w:sz="4" w:space="0" w:color="auto"/>
              <w:right w:val="single" w:sz="4" w:space="0" w:color="auto"/>
            </w:tcBorders>
            <w:vAlign w:val="center"/>
          </w:tcPr>
          <w:p w:rsidR="008A226A" w:rsidRPr="008A226A" w:rsidRDefault="008A226A" w:rsidP="00824115">
            <w:pPr>
              <w:keepNext/>
              <w:keepLines/>
              <w:ind w:left="-114" w:right="-106"/>
              <w:jc w:val="cente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keepNext/>
              <w:keepLines/>
              <w:ind w:left="-114" w:right="-106"/>
              <w:jc w:val="center"/>
            </w:pPr>
            <w:proofErr w:type="spellStart"/>
            <w:r w:rsidRPr="008A226A">
              <w:t>Противопролежневый</w:t>
            </w:r>
            <w:proofErr w:type="spellEnd"/>
            <w:r w:rsidRPr="008A226A">
              <w:t xml:space="preserve"> </w:t>
            </w:r>
          </w:p>
          <w:p w:rsidR="008A226A" w:rsidRPr="008A226A" w:rsidRDefault="008A226A" w:rsidP="00824115">
            <w:pPr>
              <w:keepNext/>
              <w:keepLines/>
              <w:ind w:left="-114" w:right="-106"/>
              <w:jc w:val="center"/>
            </w:pPr>
            <w:r w:rsidRPr="008A226A">
              <w:t>эффект</w:t>
            </w:r>
          </w:p>
        </w:tc>
        <w:sdt>
          <w:sdtPr>
            <w:alias w:val="Наименование хар-ки"/>
            <w:tag w:val="Наименование хар-ки"/>
            <w:id w:val="-1702231862"/>
            <w:placeholder>
              <w:docPart w:val="A3175798514842EBB6D32DEF9398DEE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качественная</w:t>
                </w:r>
              </w:p>
            </w:tc>
          </w:sdtContent>
        </w:sdt>
        <w:tc>
          <w:tcPr>
            <w:tcW w:w="9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r w:rsidRPr="008A226A">
              <w:t>равномерное распределение давления на участки соприкасающегося тела должен достигаться за счет упруго перетекающих элементов</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keepNext/>
              <w:keepLines/>
              <w:jc w:val="both"/>
            </w:pP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keepNext/>
              <w:keepLines/>
              <w:jc w:val="both"/>
            </w:pPr>
            <w:r w:rsidRPr="006477A5">
              <w:t>Значение характеристики не может изменяться участником закупки</w:t>
            </w:r>
          </w:p>
        </w:tc>
      </w:tr>
      <w:tr w:rsidR="008A226A" w:rsidRPr="008A226A" w:rsidTr="008A226A">
        <w:trPr>
          <w:trHeight w:val="271"/>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keepNext/>
              <w:keepLines/>
              <w:ind w:left="-113" w:right="-131"/>
              <w:jc w:val="center"/>
              <w:rPr>
                <w:b/>
              </w:rPr>
            </w:pPr>
          </w:p>
        </w:tc>
        <w:tc>
          <w:tcPr>
            <w:tcW w:w="464" w:type="pct"/>
            <w:vMerge/>
            <w:tcBorders>
              <w:left w:val="single" w:sz="4" w:space="0" w:color="auto"/>
              <w:right w:val="single" w:sz="4" w:space="0" w:color="auto"/>
            </w:tcBorders>
            <w:vAlign w:val="center"/>
          </w:tcPr>
          <w:p w:rsidR="008A226A" w:rsidRPr="008A226A" w:rsidRDefault="008A226A" w:rsidP="00824115">
            <w:pPr>
              <w:keepNext/>
              <w:keepLines/>
              <w:ind w:left="-114" w:right="-106"/>
              <w:jc w:val="center"/>
            </w:pPr>
          </w:p>
        </w:tc>
        <w:tc>
          <w:tcPr>
            <w:tcW w:w="651" w:type="pct"/>
            <w:vMerge/>
            <w:tcBorders>
              <w:left w:val="single" w:sz="4" w:space="0" w:color="auto"/>
              <w:right w:val="single" w:sz="4" w:space="0" w:color="auto"/>
            </w:tcBorders>
            <w:vAlign w:val="center"/>
          </w:tcPr>
          <w:p w:rsidR="008A226A" w:rsidRPr="008A226A" w:rsidRDefault="008A226A" w:rsidP="00824115">
            <w:pPr>
              <w:keepNext/>
              <w:keepLines/>
              <w:ind w:left="-114" w:right="-106"/>
              <w:jc w:val="center"/>
            </w:pPr>
          </w:p>
        </w:tc>
        <w:tc>
          <w:tcPr>
            <w:tcW w:w="640" w:type="pct"/>
            <w:vMerge/>
            <w:tcBorders>
              <w:left w:val="single" w:sz="4" w:space="0" w:color="auto"/>
              <w:right w:val="single" w:sz="4" w:space="0" w:color="auto"/>
            </w:tcBorders>
            <w:vAlign w:val="center"/>
          </w:tcPr>
          <w:p w:rsidR="008A226A" w:rsidRPr="008A226A" w:rsidRDefault="008A226A" w:rsidP="00824115">
            <w:pPr>
              <w:keepNext/>
              <w:keepLines/>
              <w:ind w:left="-114" w:right="-106"/>
              <w:jc w:val="center"/>
            </w:pPr>
          </w:p>
        </w:tc>
        <w:tc>
          <w:tcPr>
            <w:tcW w:w="227" w:type="pct"/>
            <w:vMerge/>
            <w:tcBorders>
              <w:left w:val="single" w:sz="4" w:space="0" w:color="auto"/>
              <w:right w:val="single" w:sz="4" w:space="0" w:color="auto"/>
            </w:tcBorders>
            <w:vAlign w:val="center"/>
          </w:tcPr>
          <w:p w:rsidR="008A226A" w:rsidRPr="008A226A" w:rsidRDefault="008A226A" w:rsidP="00824115">
            <w:pPr>
              <w:keepNext/>
              <w:keepLines/>
              <w:ind w:left="-114" w:right="-106"/>
              <w:jc w:val="center"/>
            </w:pPr>
          </w:p>
        </w:tc>
        <w:tc>
          <w:tcPr>
            <w:tcW w:w="156" w:type="pct"/>
            <w:vMerge/>
            <w:tcBorders>
              <w:left w:val="single" w:sz="4" w:space="0" w:color="auto"/>
              <w:right w:val="single" w:sz="4" w:space="0" w:color="auto"/>
            </w:tcBorders>
            <w:vAlign w:val="center"/>
          </w:tcPr>
          <w:p w:rsidR="008A226A" w:rsidRPr="008A226A" w:rsidRDefault="008A226A" w:rsidP="00824115">
            <w:pPr>
              <w:keepNext/>
              <w:keepLines/>
              <w:ind w:left="-114" w:right="-106"/>
              <w:jc w:val="cente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keepNext/>
              <w:keepLines/>
              <w:ind w:left="-114" w:right="-106"/>
              <w:jc w:val="center"/>
            </w:pPr>
            <w:r w:rsidRPr="008A226A">
              <w:t>Материал</w:t>
            </w:r>
          </w:p>
        </w:tc>
        <w:sdt>
          <w:sdtPr>
            <w:alias w:val="Наименование хар-ки"/>
            <w:tag w:val="Наименование хар-ки"/>
            <w:id w:val="-1341391275"/>
            <w:placeholder>
              <w:docPart w:val="AC95511D616C4C00BE56CCD57F6B4A7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качественная</w:t>
                </w:r>
              </w:p>
            </w:tc>
          </w:sdtContent>
        </w:sdt>
        <w:tc>
          <w:tcPr>
            <w:tcW w:w="9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r w:rsidRPr="008A226A">
              <w:t>из натурального латекса или полиуретана</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widowControl w:val="0"/>
              <w:outlineLvl w:val="0"/>
            </w:pP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widowControl w:val="0"/>
              <w:outlineLvl w:val="0"/>
            </w:pPr>
            <w:r w:rsidRPr="007C503F">
              <w:rPr>
                <w:rFonts w:eastAsiaTheme="minorHAnsi"/>
                <w:lang w:eastAsia="en-US"/>
              </w:rPr>
              <w:t>Участник закупки указывает в заявке конкретное значение характеристики</w:t>
            </w:r>
          </w:p>
        </w:tc>
      </w:tr>
      <w:tr w:rsidR="008A226A" w:rsidRPr="008A226A" w:rsidTr="008A226A">
        <w:trPr>
          <w:trHeight w:val="361"/>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keepNext/>
              <w:keepLines/>
              <w:ind w:left="-113" w:right="-131"/>
              <w:jc w:val="center"/>
              <w:rPr>
                <w:b/>
              </w:rPr>
            </w:pPr>
          </w:p>
        </w:tc>
        <w:tc>
          <w:tcPr>
            <w:tcW w:w="464" w:type="pct"/>
            <w:vMerge/>
            <w:tcBorders>
              <w:left w:val="single" w:sz="4" w:space="0" w:color="auto"/>
              <w:right w:val="single" w:sz="4" w:space="0" w:color="auto"/>
            </w:tcBorders>
            <w:vAlign w:val="center"/>
          </w:tcPr>
          <w:p w:rsidR="008A226A" w:rsidRPr="008A226A" w:rsidRDefault="008A226A" w:rsidP="00824115">
            <w:pPr>
              <w:keepNext/>
              <w:keepLines/>
              <w:ind w:left="-114" w:right="-106"/>
              <w:jc w:val="center"/>
            </w:pPr>
          </w:p>
        </w:tc>
        <w:tc>
          <w:tcPr>
            <w:tcW w:w="651" w:type="pct"/>
            <w:vMerge/>
            <w:tcBorders>
              <w:left w:val="single" w:sz="4" w:space="0" w:color="auto"/>
              <w:right w:val="single" w:sz="4" w:space="0" w:color="auto"/>
            </w:tcBorders>
            <w:vAlign w:val="center"/>
          </w:tcPr>
          <w:p w:rsidR="008A226A" w:rsidRPr="008A226A" w:rsidRDefault="008A226A" w:rsidP="00824115">
            <w:pPr>
              <w:keepNext/>
              <w:keepLines/>
              <w:ind w:left="-114" w:right="-106"/>
              <w:jc w:val="center"/>
            </w:pPr>
          </w:p>
        </w:tc>
        <w:tc>
          <w:tcPr>
            <w:tcW w:w="640" w:type="pct"/>
            <w:vMerge/>
            <w:tcBorders>
              <w:left w:val="single" w:sz="4" w:space="0" w:color="auto"/>
              <w:right w:val="single" w:sz="4" w:space="0" w:color="auto"/>
            </w:tcBorders>
            <w:vAlign w:val="center"/>
          </w:tcPr>
          <w:p w:rsidR="008A226A" w:rsidRPr="008A226A" w:rsidRDefault="008A226A" w:rsidP="00824115">
            <w:pPr>
              <w:keepNext/>
              <w:keepLines/>
              <w:ind w:left="-114" w:right="-106"/>
              <w:jc w:val="center"/>
            </w:pPr>
          </w:p>
        </w:tc>
        <w:tc>
          <w:tcPr>
            <w:tcW w:w="227" w:type="pct"/>
            <w:vMerge/>
            <w:tcBorders>
              <w:left w:val="single" w:sz="4" w:space="0" w:color="auto"/>
              <w:right w:val="single" w:sz="4" w:space="0" w:color="auto"/>
            </w:tcBorders>
            <w:vAlign w:val="center"/>
          </w:tcPr>
          <w:p w:rsidR="008A226A" w:rsidRPr="008A226A" w:rsidRDefault="008A226A" w:rsidP="00824115">
            <w:pPr>
              <w:keepNext/>
              <w:keepLines/>
              <w:ind w:left="-114" w:right="-106"/>
              <w:jc w:val="center"/>
            </w:pPr>
          </w:p>
        </w:tc>
        <w:tc>
          <w:tcPr>
            <w:tcW w:w="156" w:type="pct"/>
            <w:vMerge/>
            <w:tcBorders>
              <w:left w:val="single" w:sz="4" w:space="0" w:color="auto"/>
              <w:right w:val="single" w:sz="4" w:space="0" w:color="auto"/>
            </w:tcBorders>
            <w:vAlign w:val="center"/>
          </w:tcPr>
          <w:p w:rsidR="008A226A" w:rsidRPr="008A226A" w:rsidRDefault="008A226A" w:rsidP="00824115">
            <w:pPr>
              <w:keepNext/>
              <w:keepLines/>
              <w:ind w:left="-114" w:right="-106"/>
              <w:jc w:val="cente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keepNext/>
              <w:keepLines/>
              <w:ind w:left="-114" w:right="-106"/>
              <w:jc w:val="center"/>
            </w:pPr>
            <w:proofErr w:type="spellStart"/>
            <w:r w:rsidRPr="008A226A">
              <w:t>Гелевые</w:t>
            </w:r>
            <w:proofErr w:type="spellEnd"/>
            <w:r w:rsidRPr="008A226A">
              <w:t xml:space="preserve"> накладки</w:t>
            </w:r>
          </w:p>
        </w:tc>
        <w:sdt>
          <w:sdtPr>
            <w:alias w:val="Наименование хар-ки"/>
            <w:tag w:val="Наименование хар-ки"/>
            <w:id w:val="94455707"/>
            <w:placeholder>
              <w:docPart w:val="50DF90FC5EA84FAC965E16C8834357D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качественная</w:t>
                </w:r>
              </w:p>
            </w:tc>
          </w:sdtContent>
        </w:sdt>
        <w:tc>
          <w:tcPr>
            <w:tcW w:w="9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r w:rsidRPr="008A226A">
              <w:t>на поверхности матраца или между его слоями, из которых он состоит</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widowControl w:val="0"/>
              <w:outlineLvl w:val="0"/>
            </w:pP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widowControl w:val="0"/>
              <w:outlineLvl w:val="0"/>
            </w:pPr>
            <w:r w:rsidRPr="007C503F">
              <w:rPr>
                <w:rFonts w:eastAsiaTheme="minorHAnsi"/>
                <w:lang w:eastAsia="en-US"/>
              </w:rPr>
              <w:t>Участник закупки указывает в заявке конкретное значение характеристики</w:t>
            </w:r>
          </w:p>
        </w:tc>
      </w:tr>
      <w:tr w:rsidR="008A226A" w:rsidRPr="008A226A" w:rsidTr="008A226A">
        <w:trPr>
          <w:trHeight w:val="361"/>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keepNext/>
              <w:keepLines/>
              <w:ind w:left="-113" w:right="-131"/>
              <w:jc w:val="center"/>
              <w:rPr>
                <w:b/>
              </w:rPr>
            </w:pPr>
          </w:p>
        </w:tc>
        <w:tc>
          <w:tcPr>
            <w:tcW w:w="464" w:type="pct"/>
            <w:vMerge/>
            <w:tcBorders>
              <w:left w:val="single" w:sz="4" w:space="0" w:color="auto"/>
              <w:right w:val="single" w:sz="4" w:space="0" w:color="auto"/>
            </w:tcBorders>
            <w:vAlign w:val="center"/>
          </w:tcPr>
          <w:p w:rsidR="008A226A" w:rsidRPr="008A226A" w:rsidRDefault="008A226A" w:rsidP="00824115">
            <w:pPr>
              <w:keepNext/>
              <w:keepLines/>
              <w:ind w:left="-114" w:right="-106"/>
              <w:jc w:val="center"/>
            </w:pPr>
          </w:p>
        </w:tc>
        <w:tc>
          <w:tcPr>
            <w:tcW w:w="651" w:type="pct"/>
            <w:vMerge/>
            <w:tcBorders>
              <w:left w:val="single" w:sz="4" w:space="0" w:color="auto"/>
              <w:right w:val="single" w:sz="4" w:space="0" w:color="auto"/>
            </w:tcBorders>
            <w:vAlign w:val="center"/>
          </w:tcPr>
          <w:p w:rsidR="008A226A" w:rsidRPr="008A226A" w:rsidRDefault="008A226A" w:rsidP="00824115">
            <w:pPr>
              <w:keepNext/>
              <w:keepLines/>
              <w:ind w:left="-114" w:right="-106"/>
              <w:jc w:val="center"/>
            </w:pPr>
          </w:p>
        </w:tc>
        <w:tc>
          <w:tcPr>
            <w:tcW w:w="640" w:type="pct"/>
            <w:vMerge/>
            <w:tcBorders>
              <w:left w:val="single" w:sz="4" w:space="0" w:color="auto"/>
              <w:right w:val="single" w:sz="4" w:space="0" w:color="auto"/>
            </w:tcBorders>
            <w:vAlign w:val="center"/>
          </w:tcPr>
          <w:p w:rsidR="008A226A" w:rsidRPr="008A226A" w:rsidRDefault="008A226A" w:rsidP="00824115">
            <w:pPr>
              <w:keepNext/>
              <w:keepLines/>
              <w:ind w:left="-114" w:right="-106"/>
              <w:jc w:val="center"/>
            </w:pPr>
          </w:p>
        </w:tc>
        <w:tc>
          <w:tcPr>
            <w:tcW w:w="227"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pPr>
          </w:p>
        </w:tc>
        <w:tc>
          <w:tcPr>
            <w:tcW w:w="156"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ind w:left="-114" w:right="-106"/>
              <w:jc w:val="center"/>
            </w:pPr>
            <w:r w:rsidRPr="008A226A">
              <w:t>Чехол</w:t>
            </w:r>
          </w:p>
        </w:tc>
        <w:sdt>
          <w:sdtPr>
            <w:alias w:val="Наименование хар-ки"/>
            <w:tag w:val="Наименование хар-ки"/>
            <w:id w:val="-1901356289"/>
            <w:placeholder>
              <w:docPart w:val="66C5177C77524FB08D7A4C9607179B5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качественная</w:t>
                </w:r>
              </w:p>
            </w:tc>
          </w:sdtContent>
        </w:sdt>
        <w:tc>
          <w:tcPr>
            <w:tcW w:w="9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r w:rsidRPr="008A226A">
              <w:t xml:space="preserve">из специальной непромокаемой ткани </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keepNext/>
              <w:keepLines/>
              <w:ind w:right="-106"/>
            </w:pP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keepNext/>
              <w:keepLines/>
              <w:ind w:right="-106"/>
            </w:pPr>
            <w:r w:rsidRPr="006477A5">
              <w:t>Значение характеристики не может изменяться участником закупки</w:t>
            </w:r>
          </w:p>
        </w:tc>
      </w:tr>
      <w:tr w:rsidR="008A226A" w:rsidRPr="008A226A" w:rsidTr="008A226A">
        <w:trPr>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suppressAutoHyphens/>
              <w:snapToGrid w:val="0"/>
              <w:ind w:left="-113" w:right="-131"/>
              <w:jc w:val="center"/>
              <w:rPr>
                <w:b/>
                <w:lang w:eastAsia="ar-SA"/>
              </w:rPr>
            </w:pPr>
          </w:p>
        </w:tc>
        <w:tc>
          <w:tcPr>
            <w:tcW w:w="464"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51"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40"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227" w:type="pct"/>
            <w:vMerge/>
            <w:tcBorders>
              <w:left w:val="single" w:sz="4" w:space="0" w:color="auto"/>
              <w:right w:val="single" w:sz="4" w:space="0" w:color="auto"/>
            </w:tcBorders>
            <w:vAlign w:val="center"/>
          </w:tcPr>
          <w:p w:rsidR="008A226A" w:rsidRPr="008A226A" w:rsidRDefault="008A226A" w:rsidP="00824115">
            <w:pPr>
              <w:suppressAutoHyphens/>
              <w:snapToGrid w:val="0"/>
              <w:ind w:right="-106"/>
              <w:jc w:val="center"/>
            </w:pPr>
          </w:p>
        </w:tc>
        <w:tc>
          <w:tcPr>
            <w:tcW w:w="156" w:type="pct"/>
            <w:vMerge/>
            <w:tcBorders>
              <w:left w:val="single" w:sz="4" w:space="0" w:color="auto"/>
              <w:right w:val="single" w:sz="4" w:space="0" w:color="auto"/>
            </w:tcBorders>
            <w:vAlign w:val="center"/>
          </w:tcPr>
          <w:p w:rsidR="008A226A" w:rsidRPr="008A226A" w:rsidRDefault="008A226A" w:rsidP="00824115">
            <w:pPr>
              <w:suppressAutoHyphens/>
              <w:snapToGrid w:val="0"/>
              <w:ind w:right="-106"/>
              <w:jc w:val="center"/>
            </w:pPr>
          </w:p>
        </w:tc>
        <w:tc>
          <w:tcPr>
            <w:tcW w:w="911" w:type="pct"/>
            <w:tcBorders>
              <w:top w:val="single" w:sz="4" w:space="0" w:color="auto"/>
              <w:left w:val="single" w:sz="4" w:space="0" w:color="auto"/>
              <w:right w:val="single" w:sz="4" w:space="0" w:color="auto"/>
            </w:tcBorders>
            <w:shd w:val="clear" w:color="auto" w:fill="auto"/>
            <w:vAlign w:val="center"/>
          </w:tcPr>
          <w:p w:rsidR="008A226A" w:rsidRPr="008A226A" w:rsidRDefault="008A226A" w:rsidP="00824115">
            <w:pPr>
              <w:suppressAutoHyphens/>
              <w:snapToGrid w:val="0"/>
              <w:ind w:right="-106"/>
              <w:jc w:val="center"/>
            </w:pPr>
            <w:r w:rsidRPr="008A226A">
              <w:t>Санитарная обработка</w:t>
            </w:r>
          </w:p>
        </w:tc>
        <w:sdt>
          <w:sdtPr>
            <w:alias w:val="Наименование хар-ки"/>
            <w:tag w:val="Наименование хар-ки"/>
            <w:id w:val="-1024163464"/>
            <w:placeholder>
              <w:docPart w:val="049468DA292644349DBC4B8CEB28A92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качественная</w:t>
                </w:r>
              </w:p>
            </w:tc>
          </w:sdtContent>
        </w:sdt>
        <w:tc>
          <w:tcPr>
            <w:tcW w:w="9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r w:rsidRPr="008A226A">
              <w:t>дезинфицирующими и моющими средствами.</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keepNext/>
              <w:keepLines/>
              <w:ind w:right="-106"/>
            </w:pP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keepNext/>
              <w:keepLines/>
              <w:ind w:right="-106"/>
            </w:pPr>
            <w:r w:rsidRPr="006477A5">
              <w:t xml:space="preserve">Значение характеристики не может изменяться </w:t>
            </w:r>
            <w:r w:rsidRPr="006477A5">
              <w:lastRenderedPageBreak/>
              <w:t>участником закупки</w:t>
            </w:r>
          </w:p>
        </w:tc>
      </w:tr>
      <w:tr w:rsidR="008A226A" w:rsidRPr="008A226A" w:rsidTr="008A226A">
        <w:trPr>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suppressAutoHyphens/>
              <w:snapToGrid w:val="0"/>
              <w:ind w:left="-113" w:right="-131"/>
              <w:jc w:val="center"/>
              <w:rPr>
                <w:b/>
                <w:lang w:eastAsia="ar-SA"/>
              </w:rPr>
            </w:pPr>
          </w:p>
        </w:tc>
        <w:tc>
          <w:tcPr>
            <w:tcW w:w="464"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51"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40"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227"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pPr>
          </w:p>
        </w:tc>
        <w:tc>
          <w:tcPr>
            <w:tcW w:w="156"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ind w:left="-114" w:right="-106"/>
              <w:jc w:val="center"/>
            </w:pPr>
            <w:r w:rsidRPr="008A226A">
              <w:t>Допустимая нагрузка</w:t>
            </w:r>
          </w:p>
        </w:tc>
        <w:sdt>
          <w:sdtPr>
            <w:alias w:val="Наименование хар-ки"/>
            <w:tag w:val="Наименование хар-ки"/>
            <w:id w:val="-411078529"/>
            <w:placeholder>
              <w:docPart w:val="5E8E4B67A0CB44059063CC628291A34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количественная</w:t>
                </w:r>
              </w:p>
            </w:tc>
          </w:sdtContent>
        </w:sdt>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rPr>
                <w:u w:val="single"/>
                <w:lang w:val="en-US" w:eastAsia="ar-SA"/>
              </w:rPr>
            </w:pPr>
            <w:r w:rsidRPr="008A226A">
              <w:rPr>
                <w:u w:val="single"/>
                <w:lang w:val="en-US" w:eastAsia="ar-SA"/>
              </w:rPr>
              <w:t>&gt;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rPr>
                <w:lang w:eastAsia="ar-SA"/>
              </w:rPr>
            </w:pPr>
            <w:r w:rsidRPr="008A226A">
              <w:rPr>
                <w:lang w:eastAsia="ar-SA"/>
              </w:rPr>
              <w:t>120</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suppressAutoHyphens/>
              <w:snapToGrid w:val="0"/>
              <w:rPr>
                <w:lang w:eastAsia="ar-SA"/>
              </w:rPr>
            </w:pPr>
            <w:r w:rsidRPr="008A226A">
              <w:rPr>
                <w:lang w:eastAsia="ar-SA"/>
              </w:rPr>
              <w:t>кг</w:t>
            </w: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suppressAutoHyphens/>
              <w:snapToGrid w:val="0"/>
              <w:rPr>
                <w:lang w:eastAsia="ar-SA"/>
              </w:rPr>
            </w:pPr>
            <w:r w:rsidRPr="007C503F">
              <w:rPr>
                <w:rFonts w:eastAsiaTheme="minorHAnsi"/>
                <w:lang w:eastAsia="en-US"/>
              </w:rPr>
              <w:t>Участник закупки указывает в заявке конкретное значение характеристики</w:t>
            </w:r>
          </w:p>
        </w:tc>
      </w:tr>
      <w:tr w:rsidR="008A226A" w:rsidRPr="008A226A" w:rsidTr="008A226A">
        <w:trPr>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suppressAutoHyphens/>
              <w:snapToGrid w:val="0"/>
              <w:ind w:left="-113" w:right="-131"/>
              <w:jc w:val="center"/>
              <w:rPr>
                <w:b/>
                <w:lang w:eastAsia="ar-SA"/>
              </w:rPr>
            </w:pPr>
          </w:p>
        </w:tc>
        <w:tc>
          <w:tcPr>
            <w:tcW w:w="464"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51"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40"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227"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pPr>
          </w:p>
        </w:tc>
        <w:tc>
          <w:tcPr>
            <w:tcW w:w="156"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ind w:left="-114" w:right="-106"/>
              <w:jc w:val="center"/>
            </w:pPr>
            <w:r w:rsidRPr="008A226A">
              <w:t>Длина</w:t>
            </w:r>
          </w:p>
        </w:tc>
        <w:sdt>
          <w:sdtPr>
            <w:alias w:val="Наименование хар-ки"/>
            <w:tag w:val="Наименование хар-ки"/>
            <w:id w:val="-1699236972"/>
            <w:placeholder>
              <w:docPart w:val="61F10B92F27646758552946C41BFBBA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количественная</w:t>
                </w:r>
              </w:p>
            </w:tc>
          </w:sdtContent>
        </w:sdt>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rPr>
                <w:u w:val="single"/>
                <w:lang w:val="en-US" w:eastAsia="ar-SA"/>
              </w:rPr>
            </w:pPr>
            <w:r w:rsidRPr="008A226A">
              <w:rPr>
                <w:u w:val="single"/>
                <w:lang w:val="en-US" w:eastAsia="ar-SA"/>
              </w:rPr>
              <w:t>&gt;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rPr>
                <w:lang w:val="en-US" w:eastAsia="ar-SA"/>
              </w:rPr>
            </w:pPr>
            <w:r w:rsidRPr="008A226A">
              <w:rPr>
                <w:lang w:val="en-US" w:eastAsia="ar-SA"/>
              </w:rPr>
              <w:t>1950</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suppressAutoHyphens/>
              <w:snapToGrid w:val="0"/>
              <w:rPr>
                <w:lang w:eastAsia="ar-SA"/>
              </w:rPr>
            </w:pPr>
            <w:r w:rsidRPr="008A226A">
              <w:rPr>
                <w:lang w:eastAsia="ar-SA"/>
              </w:rPr>
              <w:t>мм</w:t>
            </w: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suppressAutoHyphens/>
              <w:snapToGrid w:val="0"/>
              <w:rPr>
                <w:lang w:eastAsia="ar-SA"/>
              </w:rPr>
            </w:pPr>
            <w:r w:rsidRPr="007C503F">
              <w:rPr>
                <w:rFonts w:eastAsiaTheme="minorHAnsi"/>
                <w:lang w:eastAsia="en-US"/>
              </w:rPr>
              <w:t>Участник закупки указывает в заявке конкретное значение характеристики</w:t>
            </w:r>
          </w:p>
        </w:tc>
      </w:tr>
      <w:tr w:rsidR="008A226A" w:rsidRPr="008A226A" w:rsidTr="008A226A">
        <w:trPr>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suppressAutoHyphens/>
              <w:snapToGrid w:val="0"/>
              <w:ind w:left="-113" w:right="-131"/>
              <w:jc w:val="center"/>
              <w:rPr>
                <w:b/>
                <w:lang w:eastAsia="ar-SA"/>
              </w:rPr>
            </w:pPr>
          </w:p>
        </w:tc>
        <w:tc>
          <w:tcPr>
            <w:tcW w:w="464"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51"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40"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227"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pPr>
          </w:p>
        </w:tc>
        <w:tc>
          <w:tcPr>
            <w:tcW w:w="156"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ind w:left="-114" w:right="-106"/>
              <w:jc w:val="center"/>
            </w:pPr>
            <w:r w:rsidRPr="008A226A">
              <w:t>Ширина</w:t>
            </w:r>
          </w:p>
        </w:tc>
        <w:sdt>
          <w:sdtPr>
            <w:alias w:val="Наименование хар-ки"/>
            <w:tag w:val="Наименование хар-ки"/>
            <w:id w:val="1468629540"/>
            <w:placeholder>
              <w:docPart w:val="89CC48D49E744DF384803CEC896CBF9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количественная</w:t>
                </w:r>
              </w:p>
            </w:tc>
          </w:sdtContent>
        </w:sdt>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rPr>
                <w:u w:val="single"/>
                <w:lang w:val="en-US" w:eastAsia="ar-SA"/>
              </w:rPr>
            </w:pPr>
            <w:r w:rsidRPr="008A226A">
              <w:rPr>
                <w:u w:val="single"/>
                <w:lang w:val="en-US" w:eastAsia="ar-SA"/>
              </w:rPr>
              <w:t>&gt;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rPr>
                <w:lang w:eastAsia="ar-SA"/>
              </w:rPr>
            </w:pPr>
            <w:r w:rsidRPr="008A226A">
              <w:rPr>
                <w:lang w:eastAsia="ar-SA"/>
              </w:rPr>
              <w:t>800</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suppressAutoHyphens/>
              <w:snapToGrid w:val="0"/>
              <w:rPr>
                <w:lang w:eastAsia="ar-SA"/>
              </w:rPr>
            </w:pPr>
            <w:r w:rsidRPr="008A226A">
              <w:rPr>
                <w:lang w:eastAsia="ar-SA"/>
              </w:rPr>
              <w:t>мм</w:t>
            </w: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suppressAutoHyphens/>
              <w:snapToGrid w:val="0"/>
              <w:rPr>
                <w:lang w:eastAsia="ar-SA"/>
              </w:rPr>
            </w:pPr>
            <w:r w:rsidRPr="007C503F">
              <w:rPr>
                <w:rFonts w:eastAsiaTheme="minorHAnsi"/>
                <w:lang w:eastAsia="en-US"/>
              </w:rPr>
              <w:t>Участник закупки указывает в заявке конкретное значение характеристики</w:t>
            </w:r>
          </w:p>
        </w:tc>
      </w:tr>
      <w:tr w:rsidR="008A226A" w:rsidRPr="008A226A" w:rsidTr="008A226A">
        <w:trPr>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suppressAutoHyphens/>
              <w:snapToGrid w:val="0"/>
              <w:ind w:left="-113" w:right="-131"/>
              <w:jc w:val="center"/>
              <w:rPr>
                <w:b/>
                <w:lang w:eastAsia="ar-SA"/>
              </w:rPr>
            </w:pPr>
          </w:p>
        </w:tc>
        <w:tc>
          <w:tcPr>
            <w:tcW w:w="464"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51"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40"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227"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pPr>
          </w:p>
        </w:tc>
        <w:tc>
          <w:tcPr>
            <w:tcW w:w="156"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ind w:left="-114" w:right="-106"/>
              <w:jc w:val="center"/>
            </w:pPr>
            <w:r w:rsidRPr="008A226A">
              <w:t>Высота</w:t>
            </w:r>
          </w:p>
        </w:tc>
        <w:sdt>
          <w:sdtPr>
            <w:alias w:val="Наименование хар-ки"/>
            <w:tag w:val="Наименование хар-ки"/>
            <w:id w:val="-519242118"/>
            <w:placeholder>
              <w:docPart w:val="1E275AA2D024450E835715DA7DB7CB6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количественная</w:t>
                </w:r>
              </w:p>
            </w:tc>
          </w:sdtContent>
        </w:sdt>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rPr>
                <w:u w:val="single"/>
                <w:lang w:val="en-US" w:eastAsia="ar-SA"/>
              </w:rPr>
            </w:pPr>
            <w:r w:rsidRPr="008A226A">
              <w:rPr>
                <w:u w:val="single"/>
                <w:lang w:val="en-US" w:eastAsia="ar-SA"/>
              </w:rPr>
              <w:t>&gt;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rPr>
                <w:lang w:eastAsia="ar-SA"/>
              </w:rPr>
            </w:pPr>
            <w:r w:rsidRPr="008A226A">
              <w:rPr>
                <w:lang w:eastAsia="ar-SA"/>
              </w:rPr>
              <w:t>70</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suppressAutoHyphens/>
              <w:snapToGrid w:val="0"/>
              <w:rPr>
                <w:lang w:eastAsia="ar-SA"/>
              </w:rPr>
            </w:pPr>
            <w:r w:rsidRPr="008A226A">
              <w:rPr>
                <w:lang w:eastAsia="ar-SA"/>
              </w:rPr>
              <w:t>мм</w:t>
            </w: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suppressAutoHyphens/>
              <w:snapToGrid w:val="0"/>
              <w:rPr>
                <w:lang w:eastAsia="ar-SA"/>
              </w:rPr>
            </w:pPr>
            <w:r w:rsidRPr="007C503F">
              <w:rPr>
                <w:rFonts w:eastAsiaTheme="minorHAnsi"/>
                <w:lang w:eastAsia="en-US"/>
              </w:rPr>
              <w:t>Участник закупки указывает в заявке конкретное значение характеристики</w:t>
            </w:r>
          </w:p>
        </w:tc>
      </w:tr>
      <w:tr w:rsidR="008A226A" w:rsidRPr="008A226A" w:rsidTr="008A226A">
        <w:trPr>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suppressAutoHyphens/>
              <w:snapToGrid w:val="0"/>
              <w:ind w:left="-113" w:right="-131"/>
              <w:jc w:val="center"/>
              <w:rPr>
                <w:b/>
                <w:lang w:eastAsia="ar-SA"/>
              </w:rPr>
            </w:pPr>
          </w:p>
        </w:tc>
        <w:tc>
          <w:tcPr>
            <w:tcW w:w="464"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51"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40"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227"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pPr>
          </w:p>
        </w:tc>
        <w:tc>
          <w:tcPr>
            <w:tcW w:w="156"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ind w:left="-114" w:right="-106"/>
              <w:jc w:val="center"/>
            </w:pPr>
            <w:r w:rsidRPr="008A226A">
              <w:t>Комплект поставки</w:t>
            </w:r>
          </w:p>
        </w:tc>
        <w:sdt>
          <w:sdtPr>
            <w:alias w:val="Наименование хар-ки"/>
            <w:tag w:val="Наименование хар-ки"/>
            <w:id w:val="378440177"/>
            <w:placeholder>
              <w:docPart w:val="CADF0D7D741F493D95DEAD3AD0947C7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качественная</w:t>
                </w:r>
              </w:p>
            </w:tc>
          </w:sdtContent>
        </w:sdt>
        <w:tc>
          <w:tcPr>
            <w:tcW w:w="9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A226A">
            <w:pPr>
              <w:pStyle w:val="a6"/>
              <w:numPr>
                <w:ilvl w:val="0"/>
                <w:numId w:val="5"/>
              </w:numPr>
              <w:suppressAutoHyphens/>
              <w:snapToGrid w:val="0"/>
              <w:ind w:left="-28" w:firstLine="0"/>
            </w:pPr>
            <w:proofErr w:type="spellStart"/>
            <w:r w:rsidRPr="008A226A">
              <w:t>противопролежневый</w:t>
            </w:r>
            <w:proofErr w:type="spellEnd"/>
            <w:r w:rsidRPr="008A226A">
              <w:t xml:space="preserve"> матрац; </w:t>
            </w:r>
          </w:p>
          <w:p w:rsidR="008A226A" w:rsidRPr="008A226A" w:rsidRDefault="008A226A" w:rsidP="008A226A">
            <w:pPr>
              <w:pStyle w:val="a6"/>
              <w:numPr>
                <w:ilvl w:val="0"/>
                <w:numId w:val="5"/>
              </w:numPr>
              <w:suppressAutoHyphens/>
              <w:snapToGrid w:val="0"/>
              <w:ind w:left="-28" w:firstLine="0"/>
            </w:pPr>
            <w:r w:rsidRPr="008A226A">
              <w:t>влагонепроницаемый чехол;</w:t>
            </w:r>
          </w:p>
          <w:p w:rsidR="008A226A" w:rsidRPr="008A226A" w:rsidRDefault="008A226A" w:rsidP="008A226A">
            <w:pPr>
              <w:pStyle w:val="a6"/>
              <w:numPr>
                <w:ilvl w:val="0"/>
                <w:numId w:val="5"/>
              </w:numPr>
              <w:suppressAutoHyphens/>
              <w:snapToGrid w:val="0"/>
              <w:ind w:left="-28" w:firstLine="0"/>
            </w:pPr>
            <w:r w:rsidRPr="008A226A">
              <w:t>инструкция по эксплуатации на русском языке;</w:t>
            </w:r>
          </w:p>
          <w:p w:rsidR="008A226A" w:rsidRPr="008A226A" w:rsidRDefault="008A226A" w:rsidP="008A226A">
            <w:pPr>
              <w:pStyle w:val="a6"/>
              <w:numPr>
                <w:ilvl w:val="0"/>
                <w:numId w:val="5"/>
              </w:numPr>
              <w:suppressAutoHyphens/>
              <w:snapToGrid w:val="0"/>
              <w:ind w:left="-28" w:firstLine="0"/>
            </w:pPr>
            <w:r w:rsidRPr="008A226A">
              <w:t>гарантийный талон.</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suppressAutoHyphens/>
              <w:snapToGrid w:val="0"/>
              <w:rPr>
                <w:rFonts w:eastAsia="Calibri"/>
                <w:lang w:eastAsia="en-US"/>
              </w:rPr>
            </w:pP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suppressAutoHyphens/>
              <w:snapToGrid w:val="0"/>
              <w:rPr>
                <w:rFonts w:eastAsia="Calibri"/>
                <w:lang w:eastAsia="en-US"/>
              </w:rPr>
            </w:pPr>
            <w:r w:rsidRPr="006477A5">
              <w:t>Значение характеристики не может изменяться участником закупки</w:t>
            </w:r>
          </w:p>
        </w:tc>
      </w:tr>
      <w:tr w:rsidR="008A226A" w:rsidRPr="008A226A" w:rsidTr="008A226A">
        <w:trPr>
          <w:jc w:val="center"/>
        </w:trPr>
        <w:tc>
          <w:tcPr>
            <w:tcW w:w="121" w:type="pct"/>
            <w:vMerge w:val="restart"/>
            <w:tcBorders>
              <w:left w:val="single" w:sz="4" w:space="0" w:color="auto"/>
              <w:right w:val="single" w:sz="4" w:space="0" w:color="auto"/>
            </w:tcBorders>
            <w:shd w:val="clear" w:color="auto" w:fill="auto"/>
            <w:vAlign w:val="center"/>
          </w:tcPr>
          <w:p w:rsidR="008A226A" w:rsidRPr="008A226A" w:rsidRDefault="008A226A" w:rsidP="00824115">
            <w:pPr>
              <w:keepNext/>
              <w:keepLines/>
              <w:ind w:left="-113" w:right="-131"/>
              <w:jc w:val="center"/>
              <w:rPr>
                <w:b/>
              </w:rPr>
            </w:pPr>
            <w:r w:rsidRPr="008A226A">
              <w:lastRenderedPageBreak/>
              <w:tab/>
            </w:r>
            <w:r w:rsidRPr="008A226A">
              <w:rPr>
                <w:b/>
              </w:rPr>
              <w:t>2.</w:t>
            </w:r>
          </w:p>
          <w:p w:rsidR="008A226A" w:rsidRPr="008A226A" w:rsidRDefault="008A226A" w:rsidP="00824115">
            <w:pPr>
              <w:keepNext/>
              <w:keepLines/>
              <w:ind w:left="-113" w:right="-131"/>
              <w:jc w:val="center"/>
              <w:rPr>
                <w:b/>
              </w:rPr>
            </w:pPr>
          </w:p>
          <w:p w:rsidR="008A226A" w:rsidRPr="008A226A" w:rsidRDefault="008A226A" w:rsidP="00824115">
            <w:pPr>
              <w:keepNext/>
              <w:keepLines/>
              <w:ind w:left="-113" w:right="-131"/>
              <w:jc w:val="center"/>
              <w:rPr>
                <w:b/>
              </w:rPr>
            </w:pPr>
          </w:p>
        </w:tc>
        <w:tc>
          <w:tcPr>
            <w:tcW w:w="464" w:type="pct"/>
            <w:vMerge w:val="restart"/>
            <w:tcBorders>
              <w:left w:val="single" w:sz="4" w:space="0" w:color="auto"/>
              <w:right w:val="single" w:sz="4" w:space="0" w:color="auto"/>
            </w:tcBorders>
            <w:vAlign w:val="center"/>
          </w:tcPr>
          <w:p w:rsidR="008A226A" w:rsidRPr="008A226A" w:rsidRDefault="008A226A" w:rsidP="00824115">
            <w:pPr>
              <w:widowControl w:val="0"/>
              <w:snapToGrid w:val="0"/>
              <w:jc w:val="center"/>
            </w:pPr>
            <w:r w:rsidRPr="008A226A">
              <w:t xml:space="preserve">Матрац </w:t>
            </w:r>
            <w:proofErr w:type="spellStart"/>
            <w:r w:rsidRPr="008A226A">
              <w:t>противо</w:t>
            </w:r>
            <w:proofErr w:type="spellEnd"/>
            <w:r w:rsidRPr="008A226A">
              <w:t xml:space="preserve">-пролежневый с </w:t>
            </w:r>
            <w:proofErr w:type="spellStart"/>
            <w:r w:rsidRPr="008A226A">
              <w:t>гелевым</w:t>
            </w:r>
            <w:proofErr w:type="spellEnd"/>
            <w:r w:rsidRPr="008A226A">
              <w:t xml:space="preserve"> наполнителем</w:t>
            </w:r>
          </w:p>
          <w:p w:rsidR="008A226A" w:rsidRPr="008A226A" w:rsidRDefault="008A226A" w:rsidP="00824115">
            <w:pPr>
              <w:widowControl w:val="0"/>
              <w:snapToGrid w:val="0"/>
              <w:jc w:val="center"/>
            </w:pPr>
          </w:p>
          <w:p w:rsidR="008A226A" w:rsidRPr="008A226A" w:rsidRDefault="008A226A" w:rsidP="00824115">
            <w:pPr>
              <w:keepNext/>
              <w:keepLines/>
              <w:ind w:left="-114" w:right="-106"/>
              <w:jc w:val="center"/>
            </w:pPr>
          </w:p>
          <w:p w:rsidR="008A226A" w:rsidRPr="008A226A" w:rsidRDefault="008A226A" w:rsidP="00824115">
            <w:pPr>
              <w:widowControl w:val="0"/>
              <w:jc w:val="center"/>
              <w:outlineLvl w:val="0"/>
            </w:pPr>
            <w:r w:rsidRPr="008A226A">
              <w:t>(29)</w:t>
            </w:r>
          </w:p>
        </w:tc>
        <w:tc>
          <w:tcPr>
            <w:tcW w:w="651" w:type="pct"/>
            <w:vMerge w:val="restart"/>
            <w:tcBorders>
              <w:left w:val="single" w:sz="4" w:space="0" w:color="auto"/>
              <w:right w:val="single" w:sz="4" w:space="0" w:color="auto"/>
            </w:tcBorders>
            <w:vAlign w:val="center"/>
          </w:tcPr>
          <w:p w:rsidR="008A226A" w:rsidRPr="008A226A" w:rsidRDefault="008A226A" w:rsidP="00824115">
            <w:pPr>
              <w:keepNext/>
              <w:keepLines/>
              <w:ind w:left="-114" w:right="-106"/>
              <w:jc w:val="center"/>
            </w:pPr>
            <w:r w:rsidRPr="008A226A">
              <w:t xml:space="preserve">10-01-02 - </w:t>
            </w:r>
            <w:proofErr w:type="spellStart"/>
            <w:r w:rsidRPr="008A226A">
              <w:t>Противопролежневый</w:t>
            </w:r>
            <w:proofErr w:type="spellEnd"/>
            <w:r w:rsidRPr="008A226A">
              <w:t xml:space="preserve"> матрац </w:t>
            </w:r>
            <w:proofErr w:type="spellStart"/>
            <w:r w:rsidRPr="008A226A">
              <w:t>гелевый</w:t>
            </w:r>
            <w:proofErr w:type="spellEnd"/>
          </w:p>
        </w:tc>
        <w:tc>
          <w:tcPr>
            <w:tcW w:w="640" w:type="pct"/>
            <w:vMerge w:val="restart"/>
            <w:tcBorders>
              <w:left w:val="single" w:sz="4" w:space="0" w:color="auto"/>
              <w:right w:val="single" w:sz="4" w:space="0" w:color="auto"/>
            </w:tcBorders>
            <w:vAlign w:val="center"/>
          </w:tcPr>
          <w:p w:rsidR="008A226A" w:rsidRPr="008A226A" w:rsidRDefault="008A226A" w:rsidP="00824115">
            <w:pPr>
              <w:keepNext/>
              <w:keepLines/>
              <w:ind w:left="-114" w:right="-106"/>
              <w:jc w:val="center"/>
            </w:pPr>
            <w:r w:rsidRPr="008A226A">
              <w:t>22.19.71.190/</w:t>
            </w:r>
          </w:p>
          <w:p w:rsidR="008A226A" w:rsidRPr="008A226A" w:rsidRDefault="008A226A" w:rsidP="00824115">
            <w:pPr>
              <w:keepNext/>
              <w:keepLines/>
              <w:ind w:left="-114" w:right="-106"/>
              <w:jc w:val="center"/>
            </w:pPr>
            <w:r w:rsidRPr="008A226A">
              <w:t xml:space="preserve">22.19.71.190-00000005 - Матрас </w:t>
            </w:r>
            <w:proofErr w:type="spellStart"/>
            <w:r w:rsidRPr="008A226A">
              <w:t>противопролежневый</w:t>
            </w:r>
            <w:proofErr w:type="spellEnd"/>
            <w:r w:rsidRPr="008A226A">
              <w:t xml:space="preserve"> с </w:t>
            </w:r>
            <w:proofErr w:type="spellStart"/>
            <w:r w:rsidRPr="008A226A">
              <w:t>гелевым</w:t>
            </w:r>
            <w:proofErr w:type="spellEnd"/>
            <w:r w:rsidRPr="008A226A">
              <w:t xml:space="preserve"> наполнителем</w:t>
            </w:r>
          </w:p>
        </w:tc>
        <w:tc>
          <w:tcPr>
            <w:tcW w:w="227" w:type="pct"/>
            <w:vMerge w:val="restart"/>
            <w:tcBorders>
              <w:left w:val="single" w:sz="4" w:space="0" w:color="auto"/>
              <w:right w:val="single" w:sz="4" w:space="0" w:color="auto"/>
            </w:tcBorders>
            <w:vAlign w:val="center"/>
          </w:tcPr>
          <w:p w:rsidR="008A226A" w:rsidRPr="008A226A" w:rsidRDefault="008A226A" w:rsidP="00824115">
            <w:pPr>
              <w:keepNext/>
              <w:keepLines/>
              <w:ind w:left="-114" w:right="-106"/>
              <w:jc w:val="center"/>
            </w:pPr>
            <w:r w:rsidRPr="008A226A">
              <w:t>6</w:t>
            </w:r>
          </w:p>
        </w:tc>
        <w:tc>
          <w:tcPr>
            <w:tcW w:w="156" w:type="pct"/>
            <w:vMerge w:val="restart"/>
            <w:tcBorders>
              <w:left w:val="single" w:sz="4" w:space="0" w:color="auto"/>
              <w:right w:val="single" w:sz="4" w:space="0" w:color="auto"/>
            </w:tcBorders>
            <w:vAlign w:val="center"/>
          </w:tcPr>
          <w:p w:rsidR="008A226A" w:rsidRPr="008A226A" w:rsidRDefault="008A226A" w:rsidP="00824115">
            <w:pPr>
              <w:keepNext/>
              <w:keepLines/>
              <w:ind w:left="-114" w:right="-106"/>
              <w:jc w:val="center"/>
            </w:pPr>
            <w:r w:rsidRPr="008A226A">
              <w:t>шт.</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keepNext/>
              <w:keepLines/>
              <w:ind w:left="-114" w:right="-106"/>
              <w:jc w:val="center"/>
            </w:pPr>
            <w:r w:rsidRPr="008A226A">
              <w:t xml:space="preserve">Назначение </w:t>
            </w:r>
            <w:r w:rsidRPr="008A226A">
              <w:rPr>
                <w:rStyle w:val="organictextcontentspan"/>
              </w:rPr>
              <w:t>матраца</w:t>
            </w:r>
          </w:p>
        </w:tc>
        <w:sdt>
          <w:sdtPr>
            <w:alias w:val="Наименование хар-ки"/>
            <w:tag w:val="Наименование хар-ки"/>
            <w:id w:val="361641056"/>
            <w:placeholder>
              <w:docPart w:val="8120F852408A4C0DA35EB396D040625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качественная</w:t>
                </w:r>
              </w:p>
            </w:tc>
          </w:sdtContent>
        </w:sdt>
        <w:tc>
          <w:tcPr>
            <w:tcW w:w="9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widowControl w:val="0"/>
              <w:jc w:val="both"/>
              <w:outlineLvl w:val="0"/>
            </w:pPr>
            <w:r w:rsidRPr="008A226A">
              <w:t>для профилактики возникновения пролежней, развития мацерации кожи, инфицирования кожи при длительном нахождении человека в положении лежа.</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suppressAutoHyphens/>
              <w:snapToGrid w:val="0"/>
              <w:rPr>
                <w:rFonts w:eastAsia="Calibri"/>
                <w:lang w:eastAsia="en-US"/>
              </w:rPr>
            </w:pP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suppressAutoHyphens/>
              <w:snapToGrid w:val="0"/>
              <w:rPr>
                <w:rFonts w:eastAsia="Calibri"/>
                <w:lang w:eastAsia="en-US"/>
              </w:rPr>
            </w:pPr>
            <w:r w:rsidRPr="006477A5">
              <w:t>Значение характеристики не может изменяться участником закупки</w:t>
            </w:r>
          </w:p>
        </w:tc>
      </w:tr>
      <w:tr w:rsidR="008A226A" w:rsidRPr="008A226A" w:rsidTr="008A226A">
        <w:trPr>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suppressAutoHyphens/>
              <w:snapToGrid w:val="0"/>
              <w:ind w:left="-113" w:right="-131"/>
              <w:jc w:val="center"/>
              <w:rPr>
                <w:b/>
                <w:lang w:eastAsia="ar-SA"/>
              </w:rPr>
            </w:pPr>
          </w:p>
        </w:tc>
        <w:tc>
          <w:tcPr>
            <w:tcW w:w="464"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51"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40"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227" w:type="pct"/>
            <w:vMerge/>
            <w:tcBorders>
              <w:left w:val="single" w:sz="4" w:space="0" w:color="auto"/>
              <w:right w:val="single" w:sz="4" w:space="0" w:color="auto"/>
            </w:tcBorders>
          </w:tcPr>
          <w:p w:rsidR="008A226A" w:rsidRPr="008A226A" w:rsidRDefault="008A226A" w:rsidP="00824115">
            <w:pPr>
              <w:keepNext/>
              <w:keepLines/>
              <w:ind w:left="-114" w:right="-106"/>
              <w:jc w:val="center"/>
            </w:pPr>
          </w:p>
        </w:tc>
        <w:tc>
          <w:tcPr>
            <w:tcW w:w="156" w:type="pct"/>
            <w:vMerge/>
            <w:tcBorders>
              <w:left w:val="single" w:sz="4" w:space="0" w:color="auto"/>
              <w:right w:val="single" w:sz="4" w:space="0" w:color="auto"/>
            </w:tcBorders>
          </w:tcPr>
          <w:p w:rsidR="008A226A" w:rsidRPr="008A226A" w:rsidRDefault="008A226A" w:rsidP="00824115">
            <w:pPr>
              <w:keepNext/>
              <w:keepLines/>
              <w:ind w:left="-114" w:right="-106"/>
              <w:jc w:val="cente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keepNext/>
              <w:keepLines/>
              <w:ind w:left="-114" w:right="-106"/>
              <w:jc w:val="center"/>
            </w:pPr>
            <w:proofErr w:type="spellStart"/>
            <w:r w:rsidRPr="008A226A">
              <w:t>Противопролежневый</w:t>
            </w:r>
            <w:proofErr w:type="spellEnd"/>
          </w:p>
          <w:p w:rsidR="008A226A" w:rsidRPr="008A226A" w:rsidRDefault="008A226A" w:rsidP="00824115">
            <w:pPr>
              <w:keepNext/>
              <w:keepLines/>
              <w:ind w:left="-114" w:right="-106"/>
              <w:jc w:val="center"/>
            </w:pPr>
            <w:r w:rsidRPr="008A226A">
              <w:t xml:space="preserve"> эффект</w:t>
            </w:r>
          </w:p>
        </w:tc>
        <w:sdt>
          <w:sdtPr>
            <w:alias w:val="Наименование хар-ки"/>
            <w:tag w:val="Наименование хар-ки"/>
            <w:id w:val="-1848938998"/>
            <w:placeholder>
              <w:docPart w:val="A81A1C943DB24300A871F4AAA76BDA4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качественная</w:t>
                </w:r>
              </w:p>
            </w:tc>
          </w:sdtContent>
        </w:sdt>
        <w:tc>
          <w:tcPr>
            <w:tcW w:w="9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r w:rsidRPr="008A226A">
              <w:t>равномерное распределение давления на участки соприкасающегося тела должен достигаться за счет упруго перетекающих элементов</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suppressAutoHyphens/>
              <w:snapToGrid w:val="0"/>
              <w:rPr>
                <w:rFonts w:eastAsia="Calibri"/>
                <w:lang w:eastAsia="en-US"/>
              </w:rPr>
            </w:pP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suppressAutoHyphens/>
              <w:snapToGrid w:val="0"/>
              <w:rPr>
                <w:rFonts w:eastAsia="Calibri"/>
                <w:lang w:eastAsia="en-US"/>
              </w:rPr>
            </w:pPr>
            <w:r w:rsidRPr="006477A5">
              <w:t>Значение характеристики не может изменяться участником закупки</w:t>
            </w:r>
          </w:p>
        </w:tc>
      </w:tr>
      <w:tr w:rsidR="008A226A" w:rsidRPr="008A226A" w:rsidTr="008A226A">
        <w:trPr>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suppressAutoHyphens/>
              <w:snapToGrid w:val="0"/>
              <w:ind w:left="-113" w:right="-131"/>
              <w:jc w:val="center"/>
              <w:rPr>
                <w:b/>
                <w:lang w:eastAsia="ar-SA"/>
              </w:rPr>
            </w:pPr>
          </w:p>
        </w:tc>
        <w:tc>
          <w:tcPr>
            <w:tcW w:w="464"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51"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40"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227" w:type="pct"/>
            <w:vMerge/>
            <w:tcBorders>
              <w:left w:val="single" w:sz="4" w:space="0" w:color="auto"/>
              <w:right w:val="single" w:sz="4" w:space="0" w:color="auto"/>
            </w:tcBorders>
          </w:tcPr>
          <w:p w:rsidR="008A226A" w:rsidRPr="008A226A" w:rsidRDefault="008A226A" w:rsidP="00824115">
            <w:pPr>
              <w:ind w:left="-88" w:right="-109"/>
              <w:jc w:val="center"/>
            </w:pPr>
          </w:p>
        </w:tc>
        <w:tc>
          <w:tcPr>
            <w:tcW w:w="156" w:type="pct"/>
            <w:vMerge/>
            <w:tcBorders>
              <w:left w:val="single" w:sz="4" w:space="0" w:color="auto"/>
              <w:right w:val="single" w:sz="4" w:space="0" w:color="auto"/>
            </w:tcBorders>
          </w:tcPr>
          <w:p w:rsidR="008A226A" w:rsidRPr="008A226A" w:rsidRDefault="008A226A" w:rsidP="00824115">
            <w:pPr>
              <w:ind w:left="-88" w:right="-109"/>
              <w:jc w:val="cente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ind w:left="-88" w:right="-109"/>
              <w:jc w:val="center"/>
            </w:pPr>
            <w:r w:rsidRPr="008A226A">
              <w:t>Материал</w:t>
            </w:r>
          </w:p>
        </w:tc>
        <w:sdt>
          <w:sdtPr>
            <w:alias w:val="Наименование хар-ки"/>
            <w:tag w:val="Наименование хар-ки"/>
            <w:id w:val="-1096248966"/>
            <w:placeholder>
              <w:docPart w:val="62F22B3868614E51AE5ADF105A76CAB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качественная</w:t>
                </w:r>
              </w:p>
            </w:tc>
          </w:sdtContent>
        </w:sdt>
        <w:tc>
          <w:tcPr>
            <w:tcW w:w="9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r w:rsidRPr="008A226A">
              <w:t>из натурального латекса или полиуретана</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suppressAutoHyphens/>
              <w:snapToGrid w:val="0"/>
              <w:rPr>
                <w:rFonts w:eastAsia="Calibri"/>
                <w:lang w:eastAsia="en-US"/>
              </w:rPr>
            </w:pP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suppressAutoHyphens/>
              <w:snapToGrid w:val="0"/>
              <w:rPr>
                <w:rFonts w:eastAsia="Calibri"/>
                <w:lang w:eastAsia="en-US"/>
              </w:rPr>
            </w:pPr>
            <w:r w:rsidRPr="007C503F">
              <w:rPr>
                <w:rFonts w:eastAsiaTheme="minorHAnsi"/>
                <w:lang w:eastAsia="en-US"/>
              </w:rPr>
              <w:t>Участник закупки указывает в заявке конкретное значение характеристики</w:t>
            </w:r>
          </w:p>
        </w:tc>
      </w:tr>
      <w:tr w:rsidR="008A226A" w:rsidRPr="008A226A" w:rsidTr="008A226A">
        <w:trPr>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suppressAutoHyphens/>
              <w:snapToGrid w:val="0"/>
              <w:ind w:left="-113" w:right="-131"/>
              <w:jc w:val="center"/>
              <w:rPr>
                <w:b/>
                <w:lang w:eastAsia="ar-SA"/>
              </w:rPr>
            </w:pPr>
          </w:p>
        </w:tc>
        <w:tc>
          <w:tcPr>
            <w:tcW w:w="464"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51"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40"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227" w:type="pct"/>
            <w:vMerge/>
            <w:tcBorders>
              <w:left w:val="single" w:sz="4" w:space="0" w:color="auto"/>
              <w:right w:val="single" w:sz="4" w:space="0" w:color="auto"/>
            </w:tcBorders>
          </w:tcPr>
          <w:p w:rsidR="008A226A" w:rsidRPr="008A226A" w:rsidRDefault="008A226A" w:rsidP="00824115">
            <w:pPr>
              <w:ind w:left="-88" w:right="-109"/>
              <w:jc w:val="center"/>
            </w:pPr>
          </w:p>
        </w:tc>
        <w:tc>
          <w:tcPr>
            <w:tcW w:w="156" w:type="pct"/>
            <w:vMerge/>
            <w:tcBorders>
              <w:left w:val="single" w:sz="4" w:space="0" w:color="auto"/>
              <w:right w:val="single" w:sz="4" w:space="0" w:color="auto"/>
            </w:tcBorders>
          </w:tcPr>
          <w:p w:rsidR="008A226A" w:rsidRPr="008A226A" w:rsidRDefault="008A226A" w:rsidP="00824115">
            <w:pPr>
              <w:ind w:left="-88" w:right="-109"/>
              <w:jc w:val="cente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ind w:left="-88" w:right="-109"/>
              <w:jc w:val="center"/>
            </w:pPr>
            <w:proofErr w:type="spellStart"/>
            <w:r w:rsidRPr="008A226A">
              <w:t>Гелевые</w:t>
            </w:r>
            <w:proofErr w:type="spellEnd"/>
            <w:r w:rsidRPr="008A226A">
              <w:t xml:space="preserve"> накладки</w:t>
            </w:r>
          </w:p>
        </w:tc>
        <w:sdt>
          <w:sdtPr>
            <w:alias w:val="Наименование хар-ки"/>
            <w:tag w:val="Наименование хар-ки"/>
            <w:id w:val="1172073806"/>
            <w:placeholder>
              <w:docPart w:val="7AEBC12C2EC74CDD84FF27A5951D77D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качественная</w:t>
                </w:r>
              </w:p>
            </w:tc>
          </w:sdtContent>
        </w:sdt>
        <w:tc>
          <w:tcPr>
            <w:tcW w:w="9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r w:rsidRPr="008A226A">
              <w:t>на поверхности матраца или между его слоями, из которых он состоит</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suppressAutoHyphens/>
              <w:snapToGrid w:val="0"/>
              <w:rPr>
                <w:rFonts w:eastAsia="Calibri"/>
                <w:lang w:eastAsia="en-US"/>
              </w:rPr>
            </w:pP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suppressAutoHyphens/>
              <w:snapToGrid w:val="0"/>
              <w:rPr>
                <w:rFonts w:eastAsia="Calibri"/>
                <w:lang w:eastAsia="en-US"/>
              </w:rPr>
            </w:pPr>
            <w:r w:rsidRPr="007C503F">
              <w:rPr>
                <w:rFonts w:eastAsiaTheme="minorHAnsi"/>
                <w:lang w:eastAsia="en-US"/>
              </w:rPr>
              <w:t>Участник закупки указывает в заявке конкретное значение характеристики</w:t>
            </w:r>
          </w:p>
        </w:tc>
      </w:tr>
      <w:tr w:rsidR="008A226A" w:rsidRPr="008A226A" w:rsidTr="008A226A">
        <w:trPr>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suppressAutoHyphens/>
              <w:snapToGrid w:val="0"/>
              <w:ind w:left="-113" w:right="-131"/>
              <w:jc w:val="center"/>
              <w:rPr>
                <w:b/>
                <w:lang w:eastAsia="ar-SA"/>
              </w:rPr>
            </w:pPr>
          </w:p>
        </w:tc>
        <w:tc>
          <w:tcPr>
            <w:tcW w:w="464"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51"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40"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227" w:type="pct"/>
            <w:vMerge/>
            <w:tcBorders>
              <w:left w:val="single" w:sz="4" w:space="0" w:color="auto"/>
              <w:right w:val="single" w:sz="4" w:space="0" w:color="auto"/>
            </w:tcBorders>
          </w:tcPr>
          <w:p w:rsidR="008A226A" w:rsidRPr="008A226A" w:rsidRDefault="008A226A" w:rsidP="00824115">
            <w:pPr>
              <w:ind w:left="-88" w:right="-109"/>
              <w:jc w:val="center"/>
            </w:pPr>
          </w:p>
        </w:tc>
        <w:tc>
          <w:tcPr>
            <w:tcW w:w="156" w:type="pct"/>
            <w:vMerge/>
            <w:tcBorders>
              <w:left w:val="single" w:sz="4" w:space="0" w:color="auto"/>
              <w:right w:val="single" w:sz="4" w:space="0" w:color="auto"/>
            </w:tcBorders>
          </w:tcPr>
          <w:p w:rsidR="008A226A" w:rsidRPr="008A226A" w:rsidRDefault="008A226A" w:rsidP="00824115">
            <w:pPr>
              <w:ind w:left="-88" w:right="-109"/>
              <w:jc w:val="cente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ind w:left="-88" w:right="-109"/>
              <w:jc w:val="center"/>
            </w:pPr>
            <w:r w:rsidRPr="008A226A">
              <w:t>Чехол</w:t>
            </w:r>
          </w:p>
        </w:tc>
        <w:sdt>
          <w:sdtPr>
            <w:alias w:val="Наименование хар-ки"/>
            <w:tag w:val="Наименование хар-ки"/>
            <w:id w:val="-1444449919"/>
            <w:placeholder>
              <w:docPart w:val="AACD9F43D3514B1C8E62B6491D6774E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качественная</w:t>
                </w:r>
              </w:p>
            </w:tc>
          </w:sdtContent>
        </w:sdt>
        <w:tc>
          <w:tcPr>
            <w:tcW w:w="9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r w:rsidRPr="008A226A">
              <w:t xml:space="preserve">из специальной непромокаемой ткани </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suppressAutoHyphens/>
              <w:snapToGrid w:val="0"/>
              <w:rPr>
                <w:rFonts w:eastAsia="Calibri"/>
                <w:lang w:eastAsia="en-US"/>
              </w:rPr>
            </w:pP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suppressAutoHyphens/>
              <w:snapToGrid w:val="0"/>
              <w:rPr>
                <w:rFonts w:eastAsia="Calibri"/>
                <w:lang w:eastAsia="en-US"/>
              </w:rPr>
            </w:pPr>
            <w:r w:rsidRPr="006477A5">
              <w:t>Значение характеристики не может изменяться участником закупки</w:t>
            </w:r>
          </w:p>
        </w:tc>
      </w:tr>
      <w:tr w:rsidR="008A226A" w:rsidRPr="008A226A" w:rsidTr="008A226A">
        <w:trPr>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suppressAutoHyphens/>
              <w:snapToGrid w:val="0"/>
              <w:ind w:left="-113" w:right="-131"/>
              <w:jc w:val="center"/>
              <w:rPr>
                <w:b/>
                <w:lang w:eastAsia="ar-SA"/>
              </w:rPr>
            </w:pPr>
          </w:p>
        </w:tc>
        <w:tc>
          <w:tcPr>
            <w:tcW w:w="464"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51"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40"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227" w:type="pct"/>
            <w:vMerge/>
            <w:tcBorders>
              <w:left w:val="single" w:sz="4" w:space="0" w:color="auto"/>
              <w:right w:val="single" w:sz="4" w:space="0" w:color="auto"/>
            </w:tcBorders>
          </w:tcPr>
          <w:p w:rsidR="008A226A" w:rsidRPr="008A226A" w:rsidRDefault="008A226A" w:rsidP="00824115">
            <w:pPr>
              <w:ind w:left="-88" w:right="-109"/>
              <w:jc w:val="center"/>
            </w:pPr>
          </w:p>
        </w:tc>
        <w:tc>
          <w:tcPr>
            <w:tcW w:w="156" w:type="pct"/>
            <w:vMerge/>
            <w:tcBorders>
              <w:left w:val="single" w:sz="4" w:space="0" w:color="auto"/>
              <w:right w:val="single" w:sz="4" w:space="0" w:color="auto"/>
            </w:tcBorders>
          </w:tcPr>
          <w:p w:rsidR="008A226A" w:rsidRPr="008A226A" w:rsidRDefault="008A226A" w:rsidP="00824115">
            <w:pPr>
              <w:ind w:left="-88" w:right="-109"/>
              <w:jc w:val="cente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ind w:left="-88" w:right="-109"/>
              <w:jc w:val="center"/>
            </w:pPr>
            <w:r w:rsidRPr="008A226A">
              <w:t>Санитарная обработка</w:t>
            </w:r>
          </w:p>
        </w:tc>
        <w:sdt>
          <w:sdtPr>
            <w:alias w:val="Наименование хар-ки"/>
            <w:tag w:val="Наименование хар-ки"/>
            <w:id w:val="-851338700"/>
            <w:placeholder>
              <w:docPart w:val="AE71377D2D9044519796A73DF2EADA4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качественная</w:t>
                </w:r>
              </w:p>
            </w:tc>
          </w:sdtContent>
        </w:sdt>
        <w:tc>
          <w:tcPr>
            <w:tcW w:w="9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r w:rsidRPr="008A226A">
              <w:t>дезинфицирующими и моющими средствами.</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suppressAutoHyphens/>
              <w:snapToGrid w:val="0"/>
              <w:rPr>
                <w:rFonts w:eastAsia="Calibri"/>
                <w:lang w:eastAsia="en-US"/>
              </w:rPr>
            </w:pP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suppressAutoHyphens/>
              <w:snapToGrid w:val="0"/>
              <w:rPr>
                <w:rFonts w:eastAsia="Calibri"/>
                <w:lang w:eastAsia="en-US"/>
              </w:rPr>
            </w:pPr>
            <w:r w:rsidRPr="006477A5">
              <w:t>Значение характеристики не может изменяться участником закупки</w:t>
            </w:r>
          </w:p>
        </w:tc>
      </w:tr>
      <w:tr w:rsidR="008A226A" w:rsidRPr="008A226A" w:rsidTr="008A226A">
        <w:trPr>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suppressAutoHyphens/>
              <w:snapToGrid w:val="0"/>
              <w:ind w:left="-113" w:right="-131"/>
              <w:jc w:val="center"/>
              <w:rPr>
                <w:b/>
                <w:lang w:eastAsia="ar-SA"/>
              </w:rPr>
            </w:pPr>
          </w:p>
        </w:tc>
        <w:tc>
          <w:tcPr>
            <w:tcW w:w="464"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51"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40"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227" w:type="pct"/>
            <w:vMerge/>
            <w:tcBorders>
              <w:left w:val="single" w:sz="4" w:space="0" w:color="auto"/>
              <w:right w:val="single" w:sz="4" w:space="0" w:color="auto"/>
            </w:tcBorders>
          </w:tcPr>
          <w:p w:rsidR="008A226A" w:rsidRPr="008A226A" w:rsidRDefault="008A226A" w:rsidP="00824115">
            <w:pPr>
              <w:ind w:left="-88" w:right="-109"/>
              <w:jc w:val="center"/>
            </w:pPr>
          </w:p>
        </w:tc>
        <w:tc>
          <w:tcPr>
            <w:tcW w:w="156" w:type="pct"/>
            <w:vMerge/>
            <w:tcBorders>
              <w:left w:val="single" w:sz="4" w:space="0" w:color="auto"/>
              <w:right w:val="single" w:sz="4" w:space="0" w:color="auto"/>
            </w:tcBorders>
          </w:tcPr>
          <w:p w:rsidR="008A226A" w:rsidRPr="008A226A" w:rsidRDefault="008A226A" w:rsidP="00824115">
            <w:pPr>
              <w:ind w:left="-88" w:right="-109"/>
              <w:jc w:val="cente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ind w:left="-88" w:right="-109"/>
              <w:jc w:val="center"/>
            </w:pPr>
            <w:r w:rsidRPr="008A226A">
              <w:t>Допустимая нагрузка</w:t>
            </w:r>
          </w:p>
        </w:tc>
        <w:sdt>
          <w:sdtPr>
            <w:alias w:val="Наименование хар-ки"/>
            <w:tag w:val="Наименование хар-ки"/>
            <w:id w:val="-1752115023"/>
            <w:placeholder>
              <w:docPart w:val="696EFE9753F04BCE857EF72C0ABC204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количественная</w:t>
                </w:r>
              </w:p>
            </w:tc>
          </w:sdtContent>
        </w:sdt>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rPr>
                <w:u w:val="single"/>
                <w:lang w:val="en-US" w:eastAsia="ar-SA"/>
              </w:rPr>
            </w:pPr>
            <w:r w:rsidRPr="008A226A">
              <w:rPr>
                <w:u w:val="single"/>
                <w:lang w:val="en-US" w:eastAsia="ar-SA"/>
              </w:rPr>
              <w:t>&gt;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rPr>
                <w:lang w:eastAsia="ar-SA"/>
              </w:rPr>
            </w:pPr>
            <w:r w:rsidRPr="008A226A">
              <w:rPr>
                <w:lang w:eastAsia="ar-SA"/>
              </w:rPr>
              <w:t>120</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suppressAutoHyphens/>
              <w:snapToGrid w:val="0"/>
              <w:rPr>
                <w:lang w:eastAsia="ar-SA"/>
              </w:rPr>
            </w:pPr>
            <w:r w:rsidRPr="008A226A">
              <w:rPr>
                <w:lang w:eastAsia="ar-SA"/>
              </w:rPr>
              <w:t>кг</w:t>
            </w: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suppressAutoHyphens/>
              <w:snapToGrid w:val="0"/>
              <w:rPr>
                <w:lang w:eastAsia="ar-SA"/>
              </w:rPr>
            </w:pPr>
            <w:r w:rsidRPr="007C503F">
              <w:rPr>
                <w:rFonts w:eastAsiaTheme="minorHAnsi"/>
                <w:lang w:eastAsia="en-US"/>
              </w:rPr>
              <w:t xml:space="preserve">Участник </w:t>
            </w:r>
            <w:r w:rsidRPr="007C503F">
              <w:rPr>
                <w:rFonts w:eastAsiaTheme="minorHAnsi"/>
                <w:lang w:eastAsia="en-US"/>
              </w:rPr>
              <w:lastRenderedPageBreak/>
              <w:t>закупки указывает в заявке конкретное значение характеристики</w:t>
            </w:r>
          </w:p>
        </w:tc>
      </w:tr>
      <w:tr w:rsidR="008A226A" w:rsidRPr="008A226A" w:rsidTr="008A226A">
        <w:trPr>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suppressAutoHyphens/>
              <w:snapToGrid w:val="0"/>
              <w:ind w:left="-113" w:right="-131"/>
              <w:jc w:val="center"/>
              <w:rPr>
                <w:b/>
                <w:lang w:eastAsia="ar-SA"/>
              </w:rPr>
            </w:pPr>
          </w:p>
        </w:tc>
        <w:tc>
          <w:tcPr>
            <w:tcW w:w="464"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51"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40"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227" w:type="pct"/>
            <w:vMerge/>
            <w:tcBorders>
              <w:left w:val="single" w:sz="4" w:space="0" w:color="auto"/>
              <w:right w:val="single" w:sz="4" w:space="0" w:color="auto"/>
            </w:tcBorders>
          </w:tcPr>
          <w:p w:rsidR="008A226A" w:rsidRPr="008A226A" w:rsidRDefault="008A226A" w:rsidP="00824115">
            <w:pPr>
              <w:ind w:left="-88" w:right="-109"/>
              <w:jc w:val="center"/>
            </w:pPr>
          </w:p>
        </w:tc>
        <w:tc>
          <w:tcPr>
            <w:tcW w:w="156" w:type="pct"/>
            <w:vMerge/>
            <w:tcBorders>
              <w:left w:val="single" w:sz="4" w:space="0" w:color="auto"/>
              <w:right w:val="single" w:sz="4" w:space="0" w:color="auto"/>
            </w:tcBorders>
          </w:tcPr>
          <w:p w:rsidR="008A226A" w:rsidRPr="008A226A" w:rsidRDefault="008A226A" w:rsidP="00824115">
            <w:pPr>
              <w:ind w:left="-88" w:right="-109"/>
              <w:jc w:val="cente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ind w:left="-88" w:right="-109"/>
              <w:jc w:val="center"/>
            </w:pPr>
            <w:r w:rsidRPr="008A226A">
              <w:t>Длина</w:t>
            </w:r>
          </w:p>
        </w:tc>
        <w:sdt>
          <w:sdtPr>
            <w:alias w:val="Наименование хар-ки"/>
            <w:tag w:val="Наименование хар-ки"/>
            <w:id w:val="1535225870"/>
            <w:placeholder>
              <w:docPart w:val="C362DF894F7444E28E4EBF690CAC69D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количественная</w:t>
                </w:r>
              </w:p>
            </w:tc>
          </w:sdtContent>
        </w:sdt>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rPr>
                <w:u w:val="single"/>
                <w:lang w:val="en-US" w:eastAsia="ar-SA"/>
              </w:rPr>
            </w:pPr>
            <w:r w:rsidRPr="008A226A">
              <w:rPr>
                <w:u w:val="single"/>
                <w:lang w:val="en-US" w:eastAsia="ar-SA"/>
              </w:rPr>
              <w:t>&gt;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rPr>
                <w:lang w:val="en-US" w:eastAsia="ar-SA"/>
              </w:rPr>
            </w:pPr>
            <w:r w:rsidRPr="008A226A">
              <w:rPr>
                <w:lang w:val="en-US" w:eastAsia="ar-SA"/>
              </w:rPr>
              <w:t>1950</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suppressAutoHyphens/>
              <w:snapToGrid w:val="0"/>
              <w:rPr>
                <w:lang w:eastAsia="ar-SA"/>
              </w:rPr>
            </w:pPr>
            <w:r w:rsidRPr="008A226A">
              <w:rPr>
                <w:lang w:eastAsia="ar-SA"/>
              </w:rPr>
              <w:t>мм</w:t>
            </w: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suppressAutoHyphens/>
              <w:snapToGrid w:val="0"/>
              <w:rPr>
                <w:lang w:eastAsia="ar-SA"/>
              </w:rPr>
            </w:pPr>
            <w:r w:rsidRPr="007C503F">
              <w:rPr>
                <w:rFonts w:eastAsiaTheme="minorHAnsi"/>
                <w:lang w:eastAsia="en-US"/>
              </w:rPr>
              <w:t>Участник закупки указывает в заявке конкретное значение характеристики</w:t>
            </w:r>
          </w:p>
        </w:tc>
      </w:tr>
      <w:tr w:rsidR="008A226A" w:rsidRPr="008A226A" w:rsidTr="008A226A">
        <w:trPr>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suppressAutoHyphens/>
              <w:snapToGrid w:val="0"/>
              <w:ind w:left="-113" w:right="-131"/>
              <w:jc w:val="center"/>
              <w:rPr>
                <w:b/>
                <w:lang w:eastAsia="ar-SA"/>
              </w:rPr>
            </w:pPr>
          </w:p>
        </w:tc>
        <w:tc>
          <w:tcPr>
            <w:tcW w:w="464"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51"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40"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227" w:type="pct"/>
            <w:vMerge/>
            <w:tcBorders>
              <w:left w:val="single" w:sz="4" w:space="0" w:color="auto"/>
              <w:right w:val="single" w:sz="4" w:space="0" w:color="auto"/>
            </w:tcBorders>
          </w:tcPr>
          <w:p w:rsidR="008A226A" w:rsidRPr="008A226A" w:rsidRDefault="008A226A" w:rsidP="00824115">
            <w:pPr>
              <w:ind w:left="-88" w:right="-109"/>
              <w:jc w:val="center"/>
            </w:pPr>
          </w:p>
        </w:tc>
        <w:tc>
          <w:tcPr>
            <w:tcW w:w="156" w:type="pct"/>
            <w:vMerge/>
            <w:tcBorders>
              <w:left w:val="single" w:sz="4" w:space="0" w:color="auto"/>
              <w:right w:val="single" w:sz="4" w:space="0" w:color="auto"/>
            </w:tcBorders>
          </w:tcPr>
          <w:p w:rsidR="008A226A" w:rsidRPr="008A226A" w:rsidRDefault="008A226A" w:rsidP="00824115">
            <w:pPr>
              <w:ind w:left="-88" w:right="-109"/>
              <w:jc w:val="cente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ind w:left="-88" w:right="-109"/>
              <w:jc w:val="center"/>
            </w:pPr>
            <w:r w:rsidRPr="008A226A">
              <w:t>Ширина</w:t>
            </w:r>
          </w:p>
        </w:tc>
        <w:sdt>
          <w:sdtPr>
            <w:alias w:val="Наименование хар-ки"/>
            <w:tag w:val="Наименование хар-ки"/>
            <w:id w:val="2037847899"/>
            <w:placeholder>
              <w:docPart w:val="01F02A0143DD4135B70794837E653CE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количественная</w:t>
                </w:r>
              </w:p>
            </w:tc>
          </w:sdtContent>
        </w:sdt>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rPr>
                <w:u w:val="single"/>
                <w:lang w:val="en-US" w:eastAsia="ar-SA"/>
              </w:rPr>
            </w:pPr>
            <w:r w:rsidRPr="008A226A">
              <w:rPr>
                <w:u w:val="single"/>
                <w:lang w:val="en-US" w:eastAsia="ar-SA"/>
              </w:rPr>
              <w:t>&gt;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rPr>
                <w:lang w:eastAsia="ar-SA"/>
              </w:rPr>
            </w:pPr>
            <w:r w:rsidRPr="008A226A">
              <w:rPr>
                <w:lang w:eastAsia="ar-SA"/>
              </w:rPr>
              <w:t>800</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suppressAutoHyphens/>
              <w:snapToGrid w:val="0"/>
              <w:rPr>
                <w:lang w:eastAsia="ar-SA"/>
              </w:rPr>
            </w:pPr>
            <w:r w:rsidRPr="008A226A">
              <w:rPr>
                <w:lang w:eastAsia="ar-SA"/>
              </w:rPr>
              <w:t>мм</w:t>
            </w: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suppressAutoHyphens/>
              <w:snapToGrid w:val="0"/>
              <w:rPr>
                <w:lang w:eastAsia="ar-SA"/>
              </w:rPr>
            </w:pPr>
            <w:r w:rsidRPr="007C503F">
              <w:rPr>
                <w:rFonts w:eastAsiaTheme="minorHAnsi"/>
                <w:lang w:eastAsia="en-US"/>
              </w:rPr>
              <w:t>Участник закупки указывает в заявке конкретное значение характеристики</w:t>
            </w:r>
          </w:p>
        </w:tc>
      </w:tr>
      <w:tr w:rsidR="008A226A" w:rsidRPr="008A226A" w:rsidTr="008A226A">
        <w:trPr>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suppressAutoHyphens/>
              <w:snapToGrid w:val="0"/>
              <w:ind w:left="-113" w:right="-131"/>
              <w:jc w:val="center"/>
              <w:rPr>
                <w:b/>
                <w:lang w:eastAsia="ar-SA"/>
              </w:rPr>
            </w:pPr>
          </w:p>
        </w:tc>
        <w:tc>
          <w:tcPr>
            <w:tcW w:w="464"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51"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40"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227" w:type="pct"/>
            <w:vMerge/>
            <w:tcBorders>
              <w:left w:val="single" w:sz="4" w:space="0" w:color="auto"/>
              <w:right w:val="single" w:sz="4" w:space="0" w:color="auto"/>
            </w:tcBorders>
          </w:tcPr>
          <w:p w:rsidR="008A226A" w:rsidRPr="008A226A" w:rsidRDefault="008A226A" w:rsidP="00824115">
            <w:pPr>
              <w:ind w:left="-88" w:right="-109"/>
              <w:jc w:val="center"/>
            </w:pPr>
          </w:p>
        </w:tc>
        <w:tc>
          <w:tcPr>
            <w:tcW w:w="156" w:type="pct"/>
            <w:vMerge/>
            <w:tcBorders>
              <w:left w:val="single" w:sz="4" w:space="0" w:color="auto"/>
              <w:right w:val="single" w:sz="4" w:space="0" w:color="auto"/>
            </w:tcBorders>
          </w:tcPr>
          <w:p w:rsidR="008A226A" w:rsidRPr="008A226A" w:rsidRDefault="008A226A" w:rsidP="00824115">
            <w:pPr>
              <w:ind w:left="-88" w:right="-109"/>
              <w:jc w:val="cente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ind w:left="-88" w:right="-109"/>
              <w:jc w:val="center"/>
            </w:pPr>
            <w:r w:rsidRPr="008A226A">
              <w:t>Высота</w:t>
            </w:r>
          </w:p>
        </w:tc>
        <w:sdt>
          <w:sdtPr>
            <w:alias w:val="Наименование хар-ки"/>
            <w:tag w:val="Наименование хар-ки"/>
            <w:id w:val="1400092576"/>
            <w:placeholder>
              <w:docPart w:val="68383CEE8C1448B6B9F70FF4B092C7C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количественная</w:t>
                </w:r>
              </w:p>
            </w:tc>
          </w:sdtContent>
        </w:sdt>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rPr>
                <w:u w:val="single"/>
                <w:lang w:val="en-US" w:eastAsia="ar-SA"/>
              </w:rPr>
            </w:pPr>
            <w:r w:rsidRPr="008A226A">
              <w:rPr>
                <w:u w:val="single"/>
                <w:lang w:val="en-US" w:eastAsia="ar-SA"/>
              </w:rPr>
              <w:t>&gt;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suppressAutoHyphens/>
              <w:snapToGrid w:val="0"/>
              <w:rPr>
                <w:lang w:eastAsia="ar-SA"/>
              </w:rPr>
            </w:pPr>
            <w:r w:rsidRPr="008A226A">
              <w:rPr>
                <w:lang w:eastAsia="ar-SA"/>
              </w:rPr>
              <w:t>70</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suppressAutoHyphens/>
              <w:snapToGrid w:val="0"/>
              <w:rPr>
                <w:lang w:eastAsia="ar-SA"/>
              </w:rPr>
            </w:pPr>
            <w:r w:rsidRPr="008A226A">
              <w:rPr>
                <w:lang w:eastAsia="ar-SA"/>
              </w:rPr>
              <w:t>мм</w:t>
            </w: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suppressAutoHyphens/>
              <w:snapToGrid w:val="0"/>
              <w:rPr>
                <w:lang w:eastAsia="ar-SA"/>
              </w:rPr>
            </w:pPr>
            <w:r w:rsidRPr="007C503F">
              <w:rPr>
                <w:rFonts w:eastAsiaTheme="minorHAnsi"/>
                <w:lang w:eastAsia="en-US"/>
              </w:rPr>
              <w:t>Участник закупки указывает в заявке конкретное значение характеристики</w:t>
            </w:r>
          </w:p>
        </w:tc>
      </w:tr>
      <w:tr w:rsidR="008A226A" w:rsidRPr="008A226A" w:rsidTr="008A226A">
        <w:trPr>
          <w:jc w:val="center"/>
        </w:trPr>
        <w:tc>
          <w:tcPr>
            <w:tcW w:w="121" w:type="pct"/>
            <w:vMerge/>
            <w:tcBorders>
              <w:left w:val="single" w:sz="4" w:space="0" w:color="auto"/>
              <w:right w:val="single" w:sz="4" w:space="0" w:color="auto"/>
            </w:tcBorders>
            <w:shd w:val="clear" w:color="auto" w:fill="auto"/>
            <w:vAlign w:val="center"/>
          </w:tcPr>
          <w:p w:rsidR="008A226A" w:rsidRPr="008A226A" w:rsidRDefault="008A226A" w:rsidP="00824115">
            <w:pPr>
              <w:suppressAutoHyphens/>
              <w:snapToGrid w:val="0"/>
              <w:ind w:left="-113" w:right="-131"/>
              <w:jc w:val="center"/>
              <w:rPr>
                <w:b/>
                <w:lang w:eastAsia="ar-SA"/>
              </w:rPr>
            </w:pPr>
          </w:p>
        </w:tc>
        <w:tc>
          <w:tcPr>
            <w:tcW w:w="464"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51"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640" w:type="pct"/>
            <w:vMerge/>
            <w:tcBorders>
              <w:left w:val="single" w:sz="4" w:space="0" w:color="auto"/>
              <w:right w:val="single" w:sz="4" w:space="0" w:color="auto"/>
            </w:tcBorders>
            <w:vAlign w:val="center"/>
          </w:tcPr>
          <w:p w:rsidR="008A226A" w:rsidRPr="008A226A" w:rsidRDefault="008A226A" w:rsidP="00824115">
            <w:pPr>
              <w:suppressAutoHyphens/>
              <w:snapToGrid w:val="0"/>
              <w:ind w:left="-114" w:right="-106"/>
              <w:jc w:val="center"/>
              <w:rPr>
                <w:lang w:eastAsia="ar-SA"/>
              </w:rPr>
            </w:pPr>
          </w:p>
        </w:tc>
        <w:tc>
          <w:tcPr>
            <w:tcW w:w="227" w:type="pct"/>
            <w:vMerge/>
            <w:tcBorders>
              <w:left w:val="single" w:sz="4" w:space="0" w:color="auto"/>
              <w:right w:val="single" w:sz="4" w:space="0" w:color="auto"/>
            </w:tcBorders>
          </w:tcPr>
          <w:p w:rsidR="008A226A" w:rsidRPr="008A226A" w:rsidRDefault="008A226A" w:rsidP="00824115">
            <w:pPr>
              <w:ind w:left="-88" w:right="-109"/>
              <w:jc w:val="center"/>
            </w:pPr>
          </w:p>
        </w:tc>
        <w:tc>
          <w:tcPr>
            <w:tcW w:w="156" w:type="pct"/>
            <w:vMerge/>
            <w:tcBorders>
              <w:left w:val="single" w:sz="4" w:space="0" w:color="auto"/>
              <w:right w:val="single" w:sz="4" w:space="0" w:color="auto"/>
            </w:tcBorders>
          </w:tcPr>
          <w:p w:rsidR="008A226A" w:rsidRPr="008A226A" w:rsidRDefault="008A226A" w:rsidP="00824115">
            <w:pPr>
              <w:ind w:left="-88" w:right="-109"/>
              <w:jc w:val="cente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824115">
            <w:pPr>
              <w:ind w:left="-88" w:right="-109"/>
              <w:jc w:val="center"/>
            </w:pPr>
            <w:r w:rsidRPr="008A226A">
              <w:t>Комплект поставки</w:t>
            </w:r>
          </w:p>
        </w:tc>
        <w:sdt>
          <w:sdtPr>
            <w:alias w:val="Наименование хар-ки"/>
            <w:tag w:val="Наименование хар-ки"/>
            <w:id w:val="855396222"/>
            <w:placeholder>
              <w:docPart w:val="438BA40008AB4BA3BE7F75F4FD7D2BC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481"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ind w:left="-88" w:right="-109"/>
                  <w:jc w:val="center"/>
                </w:pPr>
                <w:r w:rsidRPr="008A226A">
                  <w:t>качественная</w:t>
                </w:r>
              </w:p>
            </w:tc>
          </w:sdtContent>
        </w:sdt>
        <w:tc>
          <w:tcPr>
            <w:tcW w:w="9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26A" w:rsidRPr="008A226A" w:rsidRDefault="008A226A" w:rsidP="00690C58">
            <w:pPr>
              <w:pStyle w:val="a6"/>
              <w:numPr>
                <w:ilvl w:val="0"/>
                <w:numId w:val="5"/>
              </w:numPr>
              <w:suppressAutoHyphens/>
              <w:snapToGrid w:val="0"/>
              <w:ind w:left="-28" w:firstLine="0"/>
            </w:pPr>
            <w:proofErr w:type="spellStart"/>
            <w:r w:rsidRPr="008A226A">
              <w:t>противопролежневый</w:t>
            </w:r>
            <w:proofErr w:type="spellEnd"/>
            <w:r w:rsidRPr="008A226A">
              <w:t xml:space="preserve"> матрац; </w:t>
            </w:r>
          </w:p>
          <w:p w:rsidR="008A226A" w:rsidRPr="008A226A" w:rsidRDefault="008A226A" w:rsidP="00690C58">
            <w:pPr>
              <w:pStyle w:val="a6"/>
              <w:numPr>
                <w:ilvl w:val="0"/>
                <w:numId w:val="5"/>
              </w:numPr>
              <w:suppressAutoHyphens/>
              <w:snapToGrid w:val="0"/>
              <w:ind w:left="-28" w:firstLine="0"/>
            </w:pPr>
            <w:r w:rsidRPr="008A226A">
              <w:t>влагонепроницаемый чехол;</w:t>
            </w:r>
          </w:p>
          <w:p w:rsidR="008A226A" w:rsidRPr="008A226A" w:rsidRDefault="008A226A" w:rsidP="00690C58">
            <w:pPr>
              <w:pStyle w:val="a6"/>
              <w:numPr>
                <w:ilvl w:val="0"/>
                <w:numId w:val="5"/>
              </w:numPr>
              <w:suppressAutoHyphens/>
              <w:snapToGrid w:val="0"/>
              <w:ind w:left="-28" w:firstLine="0"/>
            </w:pPr>
            <w:r w:rsidRPr="008A226A">
              <w:t>инструкция по эксплуатации на русском языке;</w:t>
            </w:r>
          </w:p>
          <w:p w:rsidR="008A226A" w:rsidRPr="008A226A" w:rsidRDefault="008A226A" w:rsidP="00690C58">
            <w:pPr>
              <w:pStyle w:val="a6"/>
              <w:numPr>
                <w:ilvl w:val="0"/>
                <w:numId w:val="5"/>
              </w:numPr>
              <w:suppressAutoHyphens/>
              <w:snapToGrid w:val="0"/>
              <w:ind w:left="-28" w:firstLine="0"/>
            </w:pPr>
            <w:r w:rsidRPr="008A226A">
              <w:t>гарантийный талон.</w:t>
            </w:r>
          </w:p>
        </w:tc>
        <w:tc>
          <w:tcPr>
            <w:tcW w:w="198" w:type="pct"/>
            <w:tcBorders>
              <w:top w:val="single" w:sz="4" w:space="0" w:color="auto"/>
              <w:left w:val="single" w:sz="4" w:space="0" w:color="auto"/>
              <w:bottom w:val="single" w:sz="4" w:space="0" w:color="auto"/>
              <w:right w:val="single" w:sz="4" w:space="0" w:color="auto"/>
            </w:tcBorders>
            <w:vAlign w:val="center"/>
          </w:tcPr>
          <w:p w:rsidR="008A226A" w:rsidRPr="008A226A" w:rsidRDefault="008A226A" w:rsidP="00824115">
            <w:pPr>
              <w:suppressAutoHyphens/>
              <w:snapToGrid w:val="0"/>
              <w:rPr>
                <w:rFonts w:eastAsia="Calibri"/>
                <w:lang w:eastAsia="en-US"/>
              </w:rPr>
            </w:pPr>
          </w:p>
        </w:tc>
        <w:tc>
          <w:tcPr>
            <w:tcW w:w="198" w:type="pct"/>
            <w:tcBorders>
              <w:top w:val="single" w:sz="4" w:space="0" w:color="auto"/>
              <w:left w:val="single" w:sz="4" w:space="0" w:color="auto"/>
              <w:bottom w:val="single" w:sz="4" w:space="0" w:color="auto"/>
              <w:right w:val="single" w:sz="4" w:space="0" w:color="auto"/>
            </w:tcBorders>
          </w:tcPr>
          <w:p w:rsidR="008A226A" w:rsidRPr="008A226A" w:rsidRDefault="00690C58" w:rsidP="00824115">
            <w:pPr>
              <w:suppressAutoHyphens/>
              <w:snapToGrid w:val="0"/>
              <w:rPr>
                <w:rFonts w:eastAsia="Calibri"/>
                <w:lang w:eastAsia="en-US"/>
              </w:rPr>
            </w:pPr>
            <w:r w:rsidRPr="006477A5">
              <w:t>Значение характеристики не может изменяться участником закупки</w:t>
            </w:r>
          </w:p>
        </w:tc>
      </w:tr>
    </w:tbl>
    <w:p w:rsidR="00B7695A" w:rsidRDefault="00B7695A" w:rsidP="007C0E87">
      <w:pPr>
        <w:suppressLineNumbers/>
        <w:suppressAutoHyphens/>
        <w:jc w:val="center"/>
        <w:rPr>
          <w:sz w:val="26"/>
          <w:szCs w:val="26"/>
        </w:rPr>
      </w:pPr>
    </w:p>
    <w:p w:rsidR="00B7695A" w:rsidRPr="00B7695A" w:rsidRDefault="00B7695A" w:rsidP="00B7695A">
      <w:pPr>
        <w:rPr>
          <w:sz w:val="26"/>
          <w:szCs w:val="26"/>
        </w:rPr>
      </w:pPr>
    </w:p>
    <w:p w:rsidR="00B7695A" w:rsidRDefault="00B7695A" w:rsidP="00B7695A">
      <w:pPr>
        <w:ind w:firstLine="709"/>
        <w:jc w:val="center"/>
        <w:rPr>
          <w:b/>
          <w:color w:val="000000" w:themeColor="text1"/>
          <w:sz w:val="26"/>
          <w:szCs w:val="26"/>
        </w:rPr>
      </w:pPr>
      <w:r>
        <w:rPr>
          <w:sz w:val="26"/>
          <w:szCs w:val="26"/>
        </w:rPr>
        <w:tab/>
      </w:r>
      <w:r>
        <w:rPr>
          <w:b/>
          <w:color w:val="000000" w:themeColor="text1"/>
          <w:sz w:val="26"/>
          <w:szCs w:val="26"/>
        </w:rPr>
        <w:t>Обоснование необходимости использования дополнительной информации:</w:t>
      </w:r>
    </w:p>
    <w:p w:rsidR="00B7695A" w:rsidRDefault="00B7695A" w:rsidP="00B7695A">
      <w:pPr>
        <w:ind w:firstLine="709"/>
        <w:jc w:val="both"/>
        <w:rPr>
          <w:b/>
          <w:color w:val="000000" w:themeColor="text1"/>
          <w:sz w:val="26"/>
          <w:szCs w:val="26"/>
        </w:rPr>
      </w:pPr>
    </w:p>
    <w:p w:rsidR="00B7695A" w:rsidRDefault="00B7695A" w:rsidP="00B7695A">
      <w:pPr>
        <w:ind w:firstLine="709"/>
        <w:jc w:val="both"/>
        <w:rPr>
          <w:color w:val="000000" w:themeColor="text1"/>
          <w:sz w:val="26"/>
          <w:szCs w:val="26"/>
        </w:rPr>
      </w:pPr>
      <w:proofErr w:type="gramStart"/>
      <w:r>
        <w:rPr>
          <w:color w:val="000000" w:themeColor="text1"/>
          <w:sz w:val="26"/>
          <w:szCs w:val="26"/>
        </w:rPr>
        <w:t>В соответствии с пунктом 2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при описании в документации о закупке объекта закупки должен использовать показатели, требования, условные обозначения и терминологии, касающихся технических характеристик, функциональных характеристик (потребительских свойств) товара и качественных характеристик объекта закупки, которые</w:t>
      </w:r>
      <w:proofErr w:type="gramEnd"/>
      <w:r>
        <w:rPr>
          <w:color w:val="000000" w:themeColor="text1"/>
          <w:sz w:val="26"/>
          <w:szCs w:val="26"/>
        </w:rPr>
        <w:t xml:space="preserve"> </w:t>
      </w:r>
      <w:proofErr w:type="gramStart"/>
      <w:r>
        <w:rPr>
          <w:color w:val="000000" w:themeColor="text1"/>
          <w:sz w:val="26"/>
          <w:szCs w:val="26"/>
        </w:rPr>
        <w:t xml:space="preserve">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потребностям заказчика. </w:t>
      </w:r>
      <w:proofErr w:type="gramEnd"/>
    </w:p>
    <w:p w:rsidR="00B7695A" w:rsidRDefault="00B7695A" w:rsidP="00B7695A">
      <w:pPr>
        <w:ind w:firstLine="709"/>
        <w:jc w:val="both"/>
        <w:rPr>
          <w:color w:val="000000" w:themeColor="text1"/>
          <w:sz w:val="26"/>
          <w:szCs w:val="26"/>
        </w:rPr>
      </w:pPr>
      <w:r>
        <w:rPr>
          <w:color w:val="000000" w:themeColor="text1"/>
          <w:sz w:val="26"/>
          <w:szCs w:val="26"/>
        </w:rPr>
        <w:t>В связи с тем, что характеристика, указанная в КТРУ не является исчерпывающей и не позволяет точно определить качественные, функциональные и технические характеристики закупаемого товара, необходимо в описании объекта закупки указать дополнительную информацию, которым должен отвечать закупаемый товар.</w:t>
      </w:r>
    </w:p>
    <w:p w:rsidR="00B7695A" w:rsidRDefault="00B7695A" w:rsidP="00B7695A">
      <w:pPr>
        <w:tabs>
          <w:tab w:val="left" w:pos="1155"/>
        </w:tabs>
        <w:rPr>
          <w:sz w:val="26"/>
          <w:szCs w:val="26"/>
        </w:rPr>
      </w:pPr>
    </w:p>
    <w:p w:rsidR="00BF1387" w:rsidRPr="00B7695A" w:rsidRDefault="00B7695A" w:rsidP="00B7695A">
      <w:pPr>
        <w:tabs>
          <w:tab w:val="left" w:pos="1155"/>
        </w:tabs>
        <w:rPr>
          <w:sz w:val="26"/>
          <w:szCs w:val="26"/>
        </w:rPr>
        <w:sectPr w:rsidR="00BF1387" w:rsidRPr="00B7695A" w:rsidSect="00BF1387">
          <w:pgSz w:w="16838" w:h="11906" w:orient="landscape"/>
          <w:pgMar w:top="1701" w:right="1134" w:bottom="851" w:left="1134" w:header="709" w:footer="709" w:gutter="0"/>
          <w:cols w:space="708"/>
          <w:docGrid w:linePitch="360"/>
        </w:sectPr>
      </w:pPr>
      <w:r>
        <w:rPr>
          <w:sz w:val="26"/>
          <w:szCs w:val="26"/>
        </w:rPr>
        <w:tab/>
      </w:r>
    </w:p>
    <w:p w:rsidR="008712FF" w:rsidRDefault="008712FF" w:rsidP="008712FF">
      <w:pPr>
        <w:spacing w:before="100" w:beforeAutospacing="1" w:after="100" w:afterAutospacing="1"/>
        <w:jc w:val="center"/>
      </w:pPr>
      <w:r>
        <w:rPr>
          <w:sz w:val="26"/>
          <w:szCs w:val="26"/>
        </w:rPr>
        <w:lastRenderedPageBreak/>
        <w:t>4. Гарантийные обязательства.</w:t>
      </w:r>
    </w:p>
    <w:p w:rsidR="0056012D" w:rsidRPr="000E5300" w:rsidRDefault="008712FF" w:rsidP="0056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t> </w:t>
      </w:r>
      <w:r w:rsidR="0056012D">
        <w:rPr>
          <w:sz w:val="26"/>
          <w:szCs w:val="26"/>
        </w:rPr>
        <w:t xml:space="preserve">Гарантийный срок Товара составляет 12 месяцев   со </w:t>
      </w:r>
      <w:r w:rsidR="0056012D" w:rsidRPr="000E5300">
        <w:rPr>
          <w:sz w:val="26"/>
          <w:szCs w:val="26"/>
        </w:rPr>
        <w:t>дня</w:t>
      </w:r>
      <w:r w:rsidR="0056012D">
        <w:rPr>
          <w:sz w:val="26"/>
          <w:szCs w:val="26"/>
        </w:rPr>
        <w:t xml:space="preserve"> </w:t>
      </w:r>
      <w:r w:rsidR="0056012D" w:rsidRPr="000E5300">
        <w:rPr>
          <w:sz w:val="26"/>
          <w:szCs w:val="26"/>
        </w:rPr>
        <w:t>подписания Получател</w:t>
      </w:r>
      <w:r w:rsidR="0056012D">
        <w:rPr>
          <w:sz w:val="26"/>
          <w:szCs w:val="26"/>
        </w:rPr>
        <w:t xml:space="preserve">ем акта приема-передачи Товара или </w:t>
      </w:r>
      <w:r w:rsidR="0056012D" w:rsidRPr="000E5300">
        <w:rPr>
          <w:sz w:val="26"/>
          <w:szCs w:val="26"/>
        </w:rPr>
        <w:t>получения Товара</w:t>
      </w:r>
      <w:r w:rsidR="0056012D">
        <w:rPr>
          <w:sz w:val="26"/>
          <w:szCs w:val="26"/>
        </w:rPr>
        <w:t xml:space="preserve"> </w:t>
      </w:r>
      <w:r w:rsidR="0056012D" w:rsidRPr="000E5300">
        <w:rPr>
          <w:sz w:val="26"/>
          <w:szCs w:val="26"/>
        </w:rPr>
        <w:t>Получателем   по</w:t>
      </w:r>
      <w:r w:rsidR="0056012D">
        <w:rPr>
          <w:sz w:val="26"/>
          <w:szCs w:val="26"/>
        </w:rPr>
        <w:t xml:space="preserve">средством службы доставки (почтовым </w:t>
      </w:r>
      <w:r w:rsidR="0056012D" w:rsidRPr="000E5300">
        <w:rPr>
          <w:sz w:val="26"/>
          <w:szCs w:val="26"/>
        </w:rPr>
        <w:t>отправлением).</w:t>
      </w:r>
      <w:r w:rsidR="0056012D">
        <w:rPr>
          <w:sz w:val="26"/>
          <w:szCs w:val="26"/>
        </w:rPr>
        <w:t xml:space="preserve"> Установленный настоящим пунктом Контракта </w:t>
      </w:r>
      <w:r w:rsidR="0056012D" w:rsidRPr="000E5300">
        <w:rPr>
          <w:sz w:val="26"/>
          <w:szCs w:val="26"/>
        </w:rPr>
        <w:t>срок не распространяется на</w:t>
      </w:r>
      <w:r w:rsidR="0056012D">
        <w:rPr>
          <w:sz w:val="26"/>
          <w:szCs w:val="26"/>
        </w:rPr>
        <w:t xml:space="preserve"> </w:t>
      </w:r>
      <w:r w:rsidR="0056012D" w:rsidRPr="000E5300">
        <w:rPr>
          <w:sz w:val="26"/>
          <w:szCs w:val="26"/>
        </w:rPr>
        <w:t>случаи нарушения Получателем условий и требований к эксплуатации Товара</w:t>
      </w:r>
      <w:r w:rsidR="0056012D">
        <w:rPr>
          <w:sz w:val="26"/>
          <w:szCs w:val="26"/>
        </w:rPr>
        <w:t xml:space="preserve">. </w:t>
      </w:r>
    </w:p>
    <w:p w:rsidR="0056012D" w:rsidRPr="00C32F11" w:rsidRDefault="0056012D" w:rsidP="0056012D">
      <w:pPr>
        <w:suppressLineNumbers/>
        <w:suppressAutoHyphens/>
        <w:ind w:firstLine="567"/>
        <w:jc w:val="both"/>
        <w:rPr>
          <w:sz w:val="26"/>
          <w:szCs w:val="26"/>
        </w:rPr>
      </w:pPr>
      <w:r w:rsidRPr="00C32F11">
        <w:rPr>
          <w:sz w:val="26"/>
          <w:szCs w:val="26"/>
        </w:rPr>
        <w:t>Установленный настоящим пунктом Контракта срок не распространяется на случаи нарушения Получателем условий и требований к эксплуатации Товара.</w:t>
      </w:r>
    </w:p>
    <w:p w:rsidR="0056012D" w:rsidRDefault="0056012D" w:rsidP="0056012D">
      <w:pPr>
        <w:suppressLineNumbers/>
        <w:suppressAutoHyphens/>
        <w:ind w:firstLine="567"/>
        <w:jc w:val="both"/>
        <w:rPr>
          <w:sz w:val="26"/>
          <w:szCs w:val="26"/>
        </w:rPr>
      </w:pPr>
      <w:r w:rsidRPr="00B6443E">
        <w:rPr>
          <w:sz w:val="26"/>
          <w:szCs w:val="26"/>
        </w:rPr>
        <w:t xml:space="preserve">Поставщик обязан проинформировать Получателя (представителя Получателя) о месте нахождения и режиме работы </w:t>
      </w:r>
      <w:r>
        <w:rPr>
          <w:sz w:val="26"/>
          <w:szCs w:val="26"/>
        </w:rPr>
        <w:t>пункта</w:t>
      </w:r>
      <w:r w:rsidRPr="00B6443E">
        <w:rPr>
          <w:sz w:val="26"/>
          <w:szCs w:val="26"/>
        </w:rPr>
        <w:t xml:space="preserve"> приема Получателей Товара (специализированной мастерской или сервисной службы).</w:t>
      </w:r>
    </w:p>
    <w:p w:rsidR="0056012D" w:rsidRPr="00B65664" w:rsidRDefault="0056012D" w:rsidP="0056012D">
      <w:pPr>
        <w:suppressLineNumbers/>
        <w:suppressAutoHyphens/>
        <w:ind w:firstLine="567"/>
        <w:jc w:val="both"/>
        <w:rPr>
          <w:sz w:val="26"/>
          <w:szCs w:val="26"/>
        </w:rPr>
      </w:pPr>
      <w:r w:rsidRPr="004A2792">
        <w:rPr>
          <w:sz w:val="26"/>
          <w:szCs w:val="26"/>
        </w:rPr>
        <w:t>Поставщик должен обеспеч</w:t>
      </w:r>
      <w:r>
        <w:rPr>
          <w:sz w:val="26"/>
          <w:szCs w:val="26"/>
        </w:rPr>
        <w:t>ить</w:t>
      </w:r>
      <w:r w:rsidRPr="004A2792">
        <w:rPr>
          <w:sz w:val="26"/>
          <w:szCs w:val="26"/>
        </w:rPr>
        <w:t xml:space="preserve"> гарантийный ремонт (если Товар подлежит гарантийному ремонту) либо осуществ</w:t>
      </w:r>
      <w:r>
        <w:rPr>
          <w:sz w:val="26"/>
          <w:szCs w:val="26"/>
        </w:rPr>
        <w:t>ить</w:t>
      </w:r>
      <w:r w:rsidRPr="004A2792">
        <w:rPr>
          <w:sz w:val="26"/>
          <w:szCs w:val="26"/>
        </w:rPr>
        <w:t xml:space="preserve"> замен</w:t>
      </w:r>
      <w:r>
        <w:rPr>
          <w:sz w:val="26"/>
          <w:szCs w:val="26"/>
        </w:rPr>
        <w:t>у</w:t>
      </w:r>
      <w:r w:rsidRPr="004A2792">
        <w:rPr>
          <w:sz w:val="26"/>
          <w:szCs w:val="26"/>
        </w:rPr>
        <w:t xml:space="preserve"> Товара на аналогичный Товар надлежащего качества</w:t>
      </w:r>
      <w:r>
        <w:rPr>
          <w:sz w:val="26"/>
          <w:szCs w:val="26"/>
        </w:rPr>
        <w:t xml:space="preserve">. </w:t>
      </w:r>
    </w:p>
    <w:p w:rsidR="0056012D" w:rsidRPr="00755651" w:rsidRDefault="0056012D" w:rsidP="0056012D">
      <w:pPr>
        <w:pStyle w:val="ConsPlusNormal"/>
        <w:ind w:firstLine="539"/>
        <w:jc w:val="both"/>
        <w:rPr>
          <w:rFonts w:ascii="Times New Roman" w:hAnsi="Times New Roman" w:cs="Times New Roman"/>
          <w:sz w:val="26"/>
          <w:szCs w:val="26"/>
        </w:rPr>
      </w:pPr>
      <w:r w:rsidRPr="00755651">
        <w:rPr>
          <w:rFonts w:ascii="Times New Roman" w:hAnsi="Times New Roman" w:cs="Times New Roman"/>
          <w:sz w:val="26"/>
          <w:szCs w:val="26"/>
        </w:rPr>
        <w:t>Срок осуществления замены Товара не должен превышать 30 (тридцать) календарных дней со дня обращения Получателя.</w:t>
      </w:r>
    </w:p>
    <w:p w:rsidR="0056012D" w:rsidRDefault="0056012D" w:rsidP="0056012D">
      <w:pPr>
        <w:pStyle w:val="ConsPlusNormal"/>
        <w:ind w:firstLine="539"/>
        <w:jc w:val="both"/>
        <w:rPr>
          <w:rFonts w:ascii="Times New Roman" w:hAnsi="Times New Roman" w:cs="Times New Roman"/>
          <w:sz w:val="26"/>
          <w:szCs w:val="26"/>
        </w:rPr>
      </w:pPr>
      <w:r w:rsidRPr="00B65664">
        <w:rPr>
          <w:rFonts w:ascii="Times New Roman" w:hAnsi="Times New Roman" w:cs="Times New Roman"/>
          <w:sz w:val="26"/>
          <w:szCs w:val="26"/>
        </w:rPr>
        <w:t>Срок выполнения гарантийного ремонта Товара не должен превышать 20 рабочих дней со дня обращения Получателя.</w:t>
      </w:r>
    </w:p>
    <w:p w:rsidR="0056012D" w:rsidRDefault="0056012D" w:rsidP="0056012D">
      <w:pPr>
        <w:suppressLineNumbers/>
        <w:suppressAutoHyphens/>
        <w:ind w:firstLine="567"/>
        <w:jc w:val="both"/>
        <w:rPr>
          <w:sz w:val="26"/>
          <w:szCs w:val="26"/>
        </w:rPr>
      </w:pPr>
      <w:r w:rsidRPr="00F17AFF">
        <w:rPr>
          <w:sz w:val="26"/>
          <w:szCs w:val="26"/>
        </w:rPr>
        <w:t>Поставщик при получении Товара на гарантийный ремонт обязан выдать Получателю документ, подтверждающий получение Товара. 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w:t>
      </w:r>
    </w:p>
    <w:p w:rsidR="008712FF" w:rsidRDefault="008712FF" w:rsidP="0056012D">
      <w:pPr>
        <w:ind w:firstLine="709"/>
        <w:jc w:val="both"/>
        <w:rPr>
          <w:sz w:val="24"/>
          <w:szCs w:val="24"/>
        </w:rPr>
      </w:pPr>
    </w:p>
    <w:p w:rsidR="008712FF" w:rsidRDefault="008712FF" w:rsidP="008712FF">
      <w:pPr>
        <w:ind w:firstLine="539"/>
        <w:jc w:val="center"/>
        <w:rPr>
          <w:sz w:val="26"/>
          <w:szCs w:val="26"/>
        </w:rPr>
      </w:pPr>
      <w:r>
        <w:rPr>
          <w:sz w:val="26"/>
          <w:szCs w:val="26"/>
        </w:rPr>
        <w:t>5. Место поставки Товара, выдача Товара Получателям, сроки (периоды) поставки Товара</w:t>
      </w:r>
    </w:p>
    <w:p w:rsidR="008712FF" w:rsidRDefault="008712FF" w:rsidP="008712FF">
      <w:pPr>
        <w:ind w:firstLine="539"/>
        <w:jc w:val="both"/>
        <w:rPr>
          <w:sz w:val="24"/>
          <w:szCs w:val="24"/>
        </w:rPr>
      </w:pPr>
    </w:p>
    <w:p w:rsidR="008712FF" w:rsidRDefault="008712FF" w:rsidP="008712FF">
      <w:pPr>
        <w:ind w:firstLine="709"/>
        <w:jc w:val="both"/>
        <w:rPr>
          <w:sz w:val="26"/>
          <w:szCs w:val="26"/>
        </w:rPr>
      </w:pPr>
      <w:r>
        <w:rPr>
          <w:sz w:val="26"/>
          <w:szCs w:val="26"/>
        </w:rPr>
        <w:t xml:space="preserve">Поставка Товара осуществляется в </w:t>
      </w:r>
      <w:proofErr w:type="gramStart"/>
      <w:r>
        <w:rPr>
          <w:sz w:val="26"/>
          <w:szCs w:val="26"/>
        </w:rPr>
        <w:t>соответствии</w:t>
      </w:r>
      <w:proofErr w:type="gramEnd"/>
      <w:r>
        <w:rPr>
          <w:sz w:val="26"/>
          <w:szCs w:val="26"/>
        </w:rPr>
        <w:t xml:space="preserve"> с выбором Получателей: </w:t>
      </w:r>
    </w:p>
    <w:p w:rsidR="00713537" w:rsidRDefault="00713537" w:rsidP="00713537">
      <w:pPr>
        <w:pStyle w:val="a6"/>
        <w:numPr>
          <w:ilvl w:val="0"/>
          <w:numId w:val="3"/>
        </w:numPr>
        <w:ind w:left="0" w:firstLine="709"/>
        <w:jc w:val="both"/>
        <w:rPr>
          <w:sz w:val="26"/>
          <w:szCs w:val="26"/>
        </w:rPr>
      </w:pPr>
      <w:r>
        <w:rPr>
          <w:sz w:val="26"/>
          <w:szCs w:val="26"/>
        </w:rPr>
        <w:t>по месту жительства получателя в течение 30 (Тридцати) календарных дней с момента получения Поставщиком Реестров получателей Товара;</w:t>
      </w:r>
    </w:p>
    <w:p w:rsidR="008712FF" w:rsidRPr="0022495E" w:rsidRDefault="008712FF" w:rsidP="001D117F">
      <w:pPr>
        <w:numPr>
          <w:ilvl w:val="0"/>
          <w:numId w:val="2"/>
        </w:numPr>
        <w:tabs>
          <w:tab w:val="num" w:pos="360"/>
        </w:tabs>
        <w:ind w:left="0" w:firstLine="709"/>
        <w:jc w:val="both"/>
      </w:pPr>
      <w:r w:rsidRPr="0022495E">
        <w:rPr>
          <w:sz w:val="26"/>
          <w:szCs w:val="26"/>
        </w:rPr>
        <w:t>по месту нахождения пункт</w:t>
      </w:r>
      <w:r w:rsidR="00713537">
        <w:rPr>
          <w:sz w:val="26"/>
          <w:szCs w:val="26"/>
        </w:rPr>
        <w:t>ов</w:t>
      </w:r>
      <w:r w:rsidRPr="0022495E">
        <w:rPr>
          <w:sz w:val="26"/>
          <w:szCs w:val="26"/>
        </w:rPr>
        <w:t xml:space="preserve"> выдачи, организованн</w:t>
      </w:r>
      <w:r w:rsidR="00713537">
        <w:rPr>
          <w:sz w:val="26"/>
          <w:szCs w:val="26"/>
        </w:rPr>
        <w:t>ых</w:t>
      </w:r>
      <w:r w:rsidRPr="0022495E">
        <w:rPr>
          <w:sz w:val="26"/>
          <w:szCs w:val="26"/>
        </w:rPr>
        <w:t xml:space="preserve"> Поставщиком, в день </w:t>
      </w:r>
      <w:r w:rsidR="00ED0CF9" w:rsidRPr="0022495E">
        <w:rPr>
          <w:sz w:val="26"/>
          <w:szCs w:val="26"/>
        </w:rPr>
        <w:t xml:space="preserve">обращения Получателя. </w:t>
      </w:r>
      <w:r w:rsidR="007D6E30" w:rsidRPr="00A2707E">
        <w:rPr>
          <w:sz w:val="26"/>
          <w:szCs w:val="26"/>
        </w:rPr>
        <w:t>Пункты выдачи должны быть организованы Поставщиком в г. Самара, г. Тольятти, г. Сызрань. Дополнительные пункты выдачи, по согласованию с Заказчиком, могут быть организованы в иных городах и населенных пунктах Самарской области по выбору Поставщика.</w:t>
      </w:r>
      <w:r w:rsidRPr="0022495E">
        <w:rPr>
          <w:sz w:val="26"/>
          <w:szCs w:val="26"/>
        </w:rPr>
        <w:t xml:space="preserve"> </w:t>
      </w:r>
    </w:p>
    <w:p w:rsidR="008712FF" w:rsidRDefault="00ED0CF9" w:rsidP="001D117F">
      <w:pPr>
        <w:ind w:firstLine="709"/>
        <w:jc w:val="both"/>
      </w:pPr>
      <w:r>
        <w:rPr>
          <w:sz w:val="26"/>
          <w:szCs w:val="26"/>
        </w:rPr>
        <w:t>Пункт</w:t>
      </w:r>
      <w:r w:rsidR="00713537">
        <w:rPr>
          <w:sz w:val="26"/>
          <w:szCs w:val="26"/>
        </w:rPr>
        <w:t>ы</w:t>
      </w:r>
      <w:r w:rsidR="008712FF">
        <w:rPr>
          <w:sz w:val="26"/>
          <w:szCs w:val="26"/>
        </w:rPr>
        <w:t xml:space="preserve"> выдачи товара, организованны</w:t>
      </w:r>
      <w:r w:rsidR="00713537">
        <w:rPr>
          <w:sz w:val="26"/>
          <w:szCs w:val="26"/>
        </w:rPr>
        <w:t>е</w:t>
      </w:r>
      <w:r w:rsidR="008712FF">
        <w:rPr>
          <w:sz w:val="26"/>
          <w:szCs w:val="26"/>
        </w:rPr>
        <w:t xml:space="preserve"> поставщиком, долж</w:t>
      </w:r>
      <w:r>
        <w:rPr>
          <w:sz w:val="26"/>
          <w:szCs w:val="26"/>
        </w:rPr>
        <w:t>н</w:t>
      </w:r>
      <w:r w:rsidR="00713537">
        <w:rPr>
          <w:sz w:val="26"/>
          <w:szCs w:val="26"/>
        </w:rPr>
        <w:t>ы</w:t>
      </w:r>
      <w:r w:rsidR="008712FF">
        <w:rPr>
          <w:sz w:val="26"/>
          <w:szCs w:val="26"/>
        </w:rPr>
        <w:t xml:space="preserve"> соответствовать требованиям Приказа Минтруда России от 30.07.2015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712FF" w:rsidRDefault="008712FF" w:rsidP="001D117F">
      <w:pPr>
        <w:widowControl w:val="0"/>
        <w:ind w:firstLine="709"/>
        <w:jc w:val="both"/>
        <w:rPr>
          <w:sz w:val="26"/>
          <w:szCs w:val="26"/>
        </w:rPr>
      </w:pPr>
      <w:r>
        <w:rPr>
          <w:sz w:val="26"/>
          <w:szCs w:val="26"/>
        </w:rPr>
        <w:t>График работы пункт</w:t>
      </w:r>
      <w:r w:rsidR="00713537">
        <w:rPr>
          <w:sz w:val="26"/>
          <w:szCs w:val="26"/>
        </w:rPr>
        <w:t>ов</w:t>
      </w:r>
      <w:r>
        <w:rPr>
          <w:sz w:val="26"/>
          <w:szCs w:val="26"/>
        </w:rPr>
        <w:t xml:space="preserve"> выдачи должен обеспечивать возможность передачи Товара Получател</w:t>
      </w:r>
      <w:r w:rsidR="008D6AAD">
        <w:rPr>
          <w:sz w:val="26"/>
          <w:szCs w:val="26"/>
        </w:rPr>
        <w:t>ю</w:t>
      </w:r>
      <w:r>
        <w:rPr>
          <w:sz w:val="26"/>
          <w:szCs w:val="26"/>
        </w:rPr>
        <w:t xml:space="preserve"> не менее 5 (Пяти) дней в неделю, не менее 40 (сорока) часов в неделю, включая работу в один из выходных дней, при этом время работы должно попадать в интервал с 08:00 до 20:00. В </w:t>
      </w:r>
      <w:proofErr w:type="gramStart"/>
      <w:r>
        <w:rPr>
          <w:sz w:val="26"/>
          <w:szCs w:val="26"/>
        </w:rPr>
        <w:t>пункт</w:t>
      </w:r>
      <w:r w:rsidR="00713537">
        <w:rPr>
          <w:sz w:val="26"/>
          <w:szCs w:val="26"/>
        </w:rPr>
        <w:t>ах</w:t>
      </w:r>
      <w:proofErr w:type="gramEnd"/>
      <w:r>
        <w:rPr>
          <w:sz w:val="26"/>
          <w:szCs w:val="26"/>
        </w:rPr>
        <w:t xml:space="preserve"> выдачи должны находиться представители Поставщика для возможности предоставления консультаций по </w:t>
      </w:r>
      <w:r>
        <w:rPr>
          <w:sz w:val="26"/>
          <w:szCs w:val="26"/>
        </w:rPr>
        <w:lastRenderedPageBreak/>
        <w:t>техническим характеристикам Товар</w:t>
      </w:r>
      <w:r w:rsidR="008D6AAD">
        <w:rPr>
          <w:sz w:val="26"/>
          <w:szCs w:val="26"/>
        </w:rPr>
        <w:t>а. Пункт</w:t>
      </w:r>
      <w:r w:rsidR="00713537">
        <w:rPr>
          <w:sz w:val="26"/>
          <w:szCs w:val="26"/>
        </w:rPr>
        <w:t>ы</w:t>
      </w:r>
      <w:r>
        <w:rPr>
          <w:sz w:val="26"/>
          <w:szCs w:val="26"/>
        </w:rPr>
        <w:t xml:space="preserve"> выдачи товара долж</w:t>
      </w:r>
      <w:r w:rsidR="008D6AAD">
        <w:rPr>
          <w:sz w:val="26"/>
          <w:szCs w:val="26"/>
        </w:rPr>
        <w:t>н</w:t>
      </w:r>
      <w:r w:rsidR="00713537">
        <w:rPr>
          <w:sz w:val="26"/>
          <w:szCs w:val="26"/>
        </w:rPr>
        <w:t>ы</w:t>
      </w:r>
      <w:r>
        <w:rPr>
          <w:sz w:val="26"/>
          <w:szCs w:val="26"/>
        </w:rPr>
        <w:t xml:space="preserve"> соответствовать требованиям и стандартам, предъявляемым к условиям хранения товаров медицинского и санитарно-гигиенического назначения</w:t>
      </w:r>
      <w:r w:rsidR="00713537">
        <w:rPr>
          <w:sz w:val="26"/>
          <w:szCs w:val="26"/>
        </w:rPr>
        <w:t>.</w:t>
      </w:r>
    </w:p>
    <w:p w:rsidR="008712FF" w:rsidRDefault="008712FF" w:rsidP="008712FF">
      <w:pPr>
        <w:ind w:firstLine="709"/>
        <w:jc w:val="both"/>
        <w:rPr>
          <w:sz w:val="24"/>
          <w:szCs w:val="24"/>
        </w:rPr>
      </w:pPr>
      <w:r>
        <w:rPr>
          <w:sz w:val="26"/>
          <w:szCs w:val="26"/>
        </w:rPr>
        <w:t>Поставщик гарантирует, что товар передается свободным от прав третьих лиц и не является предметом залога, ареста или иного обременения.</w:t>
      </w:r>
    </w:p>
    <w:p w:rsidR="0019093E" w:rsidRDefault="0019093E" w:rsidP="008712FF">
      <w:pPr>
        <w:suppressLineNumbers/>
        <w:suppressAutoHyphens/>
        <w:jc w:val="center"/>
      </w:pPr>
    </w:p>
    <w:sectPr w:rsidR="001909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D42" w:rsidRDefault="002D0D42" w:rsidP="008712FF">
      <w:r>
        <w:separator/>
      </w:r>
    </w:p>
  </w:endnote>
  <w:endnote w:type="continuationSeparator" w:id="0">
    <w:p w:rsidR="002D0D42" w:rsidRDefault="002D0D42" w:rsidP="0087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C">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D42" w:rsidRDefault="002D0D42" w:rsidP="008712FF">
      <w:r>
        <w:separator/>
      </w:r>
    </w:p>
  </w:footnote>
  <w:footnote w:type="continuationSeparator" w:id="0">
    <w:p w:rsidR="002D0D42" w:rsidRDefault="002D0D42" w:rsidP="00871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63AC"/>
    <w:multiLevelType w:val="hybridMultilevel"/>
    <w:tmpl w:val="2370C54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8FE16C2"/>
    <w:multiLevelType w:val="multilevel"/>
    <w:tmpl w:val="87949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AAF1973"/>
    <w:multiLevelType w:val="hybridMultilevel"/>
    <w:tmpl w:val="03E82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AC12CA"/>
    <w:multiLevelType w:val="hybridMultilevel"/>
    <w:tmpl w:val="1A4A0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4CA2D1A"/>
    <w:multiLevelType w:val="hybridMultilevel"/>
    <w:tmpl w:val="05644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BB"/>
    <w:rsid w:val="00001C8A"/>
    <w:rsid w:val="00010D71"/>
    <w:rsid w:val="000957B9"/>
    <w:rsid w:val="000B60B6"/>
    <w:rsid w:val="000C747C"/>
    <w:rsid w:val="000D2F97"/>
    <w:rsid w:val="000E2195"/>
    <w:rsid w:val="000E269F"/>
    <w:rsid w:val="000E5300"/>
    <w:rsid w:val="000E5A34"/>
    <w:rsid w:val="000E66C0"/>
    <w:rsid w:val="000F5378"/>
    <w:rsid w:val="0010236F"/>
    <w:rsid w:val="00117BE6"/>
    <w:rsid w:val="00120E9F"/>
    <w:rsid w:val="00150951"/>
    <w:rsid w:val="00164F8E"/>
    <w:rsid w:val="00181DBF"/>
    <w:rsid w:val="0019093E"/>
    <w:rsid w:val="001B04F4"/>
    <w:rsid w:val="001C5BC4"/>
    <w:rsid w:val="001D117F"/>
    <w:rsid w:val="001D1878"/>
    <w:rsid w:val="0022495E"/>
    <w:rsid w:val="0023237D"/>
    <w:rsid w:val="00234A47"/>
    <w:rsid w:val="002966D6"/>
    <w:rsid w:val="002D0D42"/>
    <w:rsid w:val="002F4870"/>
    <w:rsid w:val="00307644"/>
    <w:rsid w:val="003244DC"/>
    <w:rsid w:val="00375A5C"/>
    <w:rsid w:val="0038474A"/>
    <w:rsid w:val="003A16E1"/>
    <w:rsid w:val="003B2E35"/>
    <w:rsid w:val="003C3F3C"/>
    <w:rsid w:val="003F2D17"/>
    <w:rsid w:val="004011CB"/>
    <w:rsid w:val="00423E5E"/>
    <w:rsid w:val="0043193E"/>
    <w:rsid w:val="00467598"/>
    <w:rsid w:val="00484602"/>
    <w:rsid w:val="004C591F"/>
    <w:rsid w:val="004E2AE2"/>
    <w:rsid w:val="004F6CBB"/>
    <w:rsid w:val="0056012D"/>
    <w:rsid w:val="00564DB1"/>
    <w:rsid w:val="00572231"/>
    <w:rsid w:val="005B668B"/>
    <w:rsid w:val="005B76CD"/>
    <w:rsid w:val="005C2E2B"/>
    <w:rsid w:val="005D608F"/>
    <w:rsid w:val="005D670A"/>
    <w:rsid w:val="00613A02"/>
    <w:rsid w:val="00690C58"/>
    <w:rsid w:val="006A10EB"/>
    <w:rsid w:val="006A55DA"/>
    <w:rsid w:val="006B7C74"/>
    <w:rsid w:val="006C2952"/>
    <w:rsid w:val="006D2C9D"/>
    <w:rsid w:val="006D5607"/>
    <w:rsid w:val="00713537"/>
    <w:rsid w:val="00784491"/>
    <w:rsid w:val="007B47F6"/>
    <w:rsid w:val="007C0E87"/>
    <w:rsid w:val="007D6E30"/>
    <w:rsid w:val="007D7931"/>
    <w:rsid w:val="008712FF"/>
    <w:rsid w:val="0087607E"/>
    <w:rsid w:val="008A226A"/>
    <w:rsid w:val="008B012E"/>
    <w:rsid w:val="008B49DE"/>
    <w:rsid w:val="008D6AAD"/>
    <w:rsid w:val="00932D3C"/>
    <w:rsid w:val="00951870"/>
    <w:rsid w:val="00974A07"/>
    <w:rsid w:val="00983100"/>
    <w:rsid w:val="009D2686"/>
    <w:rsid w:val="009D427D"/>
    <w:rsid w:val="009E3660"/>
    <w:rsid w:val="00A12215"/>
    <w:rsid w:val="00A12220"/>
    <w:rsid w:val="00A447A0"/>
    <w:rsid w:val="00A614E9"/>
    <w:rsid w:val="00A62E59"/>
    <w:rsid w:val="00A81FC6"/>
    <w:rsid w:val="00AE3882"/>
    <w:rsid w:val="00AF2664"/>
    <w:rsid w:val="00B005B9"/>
    <w:rsid w:val="00B342B6"/>
    <w:rsid w:val="00B5600B"/>
    <w:rsid w:val="00B60762"/>
    <w:rsid w:val="00B7695A"/>
    <w:rsid w:val="00B86C1E"/>
    <w:rsid w:val="00BC4E49"/>
    <w:rsid w:val="00BF1387"/>
    <w:rsid w:val="00C101CD"/>
    <w:rsid w:val="00C264C4"/>
    <w:rsid w:val="00C44C10"/>
    <w:rsid w:val="00CA0034"/>
    <w:rsid w:val="00CB425D"/>
    <w:rsid w:val="00CC4988"/>
    <w:rsid w:val="00CE2AB7"/>
    <w:rsid w:val="00D17FCD"/>
    <w:rsid w:val="00D46E5A"/>
    <w:rsid w:val="00D6147C"/>
    <w:rsid w:val="00D61B2D"/>
    <w:rsid w:val="00DB06EE"/>
    <w:rsid w:val="00DB7386"/>
    <w:rsid w:val="00DC129A"/>
    <w:rsid w:val="00DD044E"/>
    <w:rsid w:val="00E004B3"/>
    <w:rsid w:val="00E00B6F"/>
    <w:rsid w:val="00E02AEA"/>
    <w:rsid w:val="00E25B6C"/>
    <w:rsid w:val="00E32C1D"/>
    <w:rsid w:val="00EC4383"/>
    <w:rsid w:val="00ED0CF9"/>
    <w:rsid w:val="00EE3D54"/>
    <w:rsid w:val="00F24332"/>
    <w:rsid w:val="00F36767"/>
    <w:rsid w:val="00FB25DB"/>
    <w:rsid w:val="00FC052C"/>
    <w:rsid w:val="00FE0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B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B06EE"/>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6EE"/>
    <w:rPr>
      <w:rFonts w:ascii="Times New Roman" w:eastAsia="Times New Roman" w:hAnsi="Times New Roman" w:cs="Times New Roman"/>
      <w:sz w:val="28"/>
      <w:szCs w:val="20"/>
      <w:lang w:eastAsia="ru-RU"/>
    </w:rPr>
  </w:style>
  <w:style w:type="paragraph" w:customStyle="1" w:styleId="af0">
    <w:name w:val="af0"/>
    <w:qFormat/>
    <w:rsid w:val="00DB06EE"/>
    <w:pPr>
      <w:autoSpaceDE w:val="0"/>
      <w:autoSpaceDN w:val="0"/>
      <w:spacing w:after="0" w:line="240" w:lineRule="auto"/>
      <w:jc w:val="both"/>
    </w:pPr>
    <w:rPr>
      <w:rFonts w:ascii="SchoolBookC" w:eastAsia="Times New Roman" w:hAnsi="SchoolBookC" w:cs="SchoolBookC"/>
      <w:color w:val="000000"/>
      <w:sz w:val="24"/>
      <w:szCs w:val="24"/>
      <w:lang w:eastAsia="ru-RU"/>
    </w:rPr>
  </w:style>
  <w:style w:type="paragraph" w:customStyle="1" w:styleId="ConsPlusNormal">
    <w:name w:val="ConsPlusNormal"/>
    <w:link w:val="ConsPlusNormal0"/>
    <w:qFormat/>
    <w:rsid w:val="00DB06E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B06EE"/>
    <w:rPr>
      <w:rFonts w:ascii="Calibri" w:eastAsia="Times New Roman" w:hAnsi="Calibri" w:cs="Calibri"/>
      <w:szCs w:val="20"/>
      <w:lang w:eastAsia="ru-RU"/>
    </w:rPr>
  </w:style>
  <w:style w:type="character" w:styleId="a3">
    <w:name w:val="Hyperlink"/>
    <w:basedOn w:val="a0"/>
    <w:uiPriority w:val="99"/>
    <w:unhideWhenUsed/>
    <w:rsid w:val="00F24332"/>
    <w:rPr>
      <w:color w:val="0563C1" w:themeColor="hyperlink"/>
      <w:u w:val="single"/>
    </w:rPr>
  </w:style>
  <w:style w:type="table" w:styleId="a4">
    <w:name w:val="Table Grid"/>
    <w:basedOn w:val="a1"/>
    <w:uiPriority w:val="59"/>
    <w:rsid w:val="00BF1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005B9"/>
    <w:pPr>
      <w:spacing w:after="0" w:line="240" w:lineRule="auto"/>
    </w:pPr>
    <w:rPr>
      <w:rFonts w:ascii="Calibri" w:eastAsia="Calibri" w:hAnsi="Calibri" w:cs="Times New Roman"/>
    </w:rPr>
  </w:style>
  <w:style w:type="paragraph" w:styleId="a6">
    <w:name w:val="List Paragraph"/>
    <w:basedOn w:val="a"/>
    <w:link w:val="a7"/>
    <w:uiPriority w:val="34"/>
    <w:qFormat/>
    <w:rsid w:val="009D427D"/>
    <w:pPr>
      <w:ind w:left="720"/>
      <w:contextualSpacing/>
    </w:pPr>
    <w:rPr>
      <w:lang w:eastAsia="en-US"/>
    </w:rPr>
  </w:style>
  <w:style w:type="paragraph" w:styleId="a8">
    <w:name w:val="header"/>
    <w:basedOn w:val="a"/>
    <w:link w:val="a9"/>
    <w:uiPriority w:val="99"/>
    <w:unhideWhenUsed/>
    <w:rsid w:val="008712FF"/>
    <w:pPr>
      <w:tabs>
        <w:tab w:val="center" w:pos="4677"/>
        <w:tab w:val="right" w:pos="9355"/>
      </w:tabs>
    </w:pPr>
  </w:style>
  <w:style w:type="character" w:customStyle="1" w:styleId="a9">
    <w:name w:val="Верхний колонтитул Знак"/>
    <w:basedOn w:val="a0"/>
    <w:link w:val="a8"/>
    <w:uiPriority w:val="99"/>
    <w:rsid w:val="008712FF"/>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8712FF"/>
    <w:pPr>
      <w:tabs>
        <w:tab w:val="center" w:pos="4677"/>
        <w:tab w:val="right" w:pos="9355"/>
      </w:tabs>
    </w:pPr>
  </w:style>
  <w:style w:type="character" w:customStyle="1" w:styleId="ab">
    <w:name w:val="Нижний колонтитул Знак"/>
    <w:basedOn w:val="a0"/>
    <w:link w:val="aa"/>
    <w:uiPriority w:val="99"/>
    <w:rsid w:val="008712FF"/>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0E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0E5300"/>
    <w:rPr>
      <w:rFonts w:ascii="Courier New" w:eastAsia="Times New Roman" w:hAnsi="Courier New" w:cs="Courier New"/>
      <w:sz w:val="20"/>
      <w:szCs w:val="20"/>
      <w:lang w:eastAsia="ru-RU"/>
    </w:rPr>
  </w:style>
  <w:style w:type="character" w:customStyle="1" w:styleId="a7">
    <w:name w:val="Абзац списка Знак"/>
    <w:link w:val="a6"/>
    <w:rsid w:val="008A226A"/>
    <w:rPr>
      <w:rFonts w:ascii="Times New Roman" w:eastAsia="Times New Roman" w:hAnsi="Times New Roman" w:cs="Times New Roman"/>
      <w:sz w:val="20"/>
      <w:szCs w:val="20"/>
    </w:rPr>
  </w:style>
  <w:style w:type="character" w:customStyle="1" w:styleId="organictextcontentspan">
    <w:name w:val="organictextcontentspan"/>
    <w:basedOn w:val="a0"/>
    <w:rsid w:val="008A22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B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B06EE"/>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6EE"/>
    <w:rPr>
      <w:rFonts w:ascii="Times New Roman" w:eastAsia="Times New Roman" w:hAnsi="Times New Roman" w:cs="Times New Roman"/>
      <w:sz w:val="28"/>
      <w:szCs w:val="20"/>
      <w:lang w:eastAsia="ru-RU"/>
    </w:rPr>
  </w:style>
  <w:style w:type="paragraph" w:customStyle="1" w:styleId="af0">
    <w:name w:val="af0"/>
    <w:qFormat/>
    <w:rsid w:val="00DB06EE"/>
    <w:pPr>
      <w:autoSpaceDE w:val="0"/>
      <w:autoSpaceDN w:val="0"/>
      <w:spacing w:after="0" w:line="240" w:lineRule="auto"/>
      <w:jc w:val="both"/>
    </w:pPr>
    <w:rPr>
      <w:rFonts w:ascii="SchoolBookC" w:eastAsia="Times New Roman" w:hAnsi="SchoolBookC" w:cs="SchoolBookC"/>
      <w:color w:val="000000"/>
      <w:sz w:val="24"/>
      <w:szCs w:val="24"/>
      <w:lang w:eastAsia="ru-RU"/>
    </w:rPr>
  </w:style>
  <w:style w:type="paragraph" w:customStyle="1" w:styleId="ConsPlusNormal">
    <w:name w:val="ConsPlusNormal"/>
    <w:link w:val="ConsPlusNormal0"/>
    <w:qFormat/>
    <w:rsid w:val="00DB06E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B06EE"/>
    <w:rPr>
      <w:rFonts w:ascii="Calibri" w:eastAsia="Times New Roman" w:hAnsi="Calibri" w:cs="Calibri"/>
      <w:szCs w:val="20"/>
      <w:lang w:eastAsia="ru-RU"/>
    </w:rPr>
  </w:style>
  <w:style w:type="character" w:styleId="a3">
    <w:name w:val="Hyperlink"/>
    <w:basedOn w:val="a0"/>
    <w:uiPriority w:val="99"/>
    <w:unhideWhenUsed/>
    <w:rsid w:val="00F24332"/>
    <w:rPr>
      <w:color w:val="0563C1" w:themeColor="hyperlink"/>
      <w:u w:val="single"/>
    </w:rPr>
  </w:style>
  <w:style w:type="table" w:styleId="a4">
    <w:name w:val="Table Grid"/>
    <w:basedOn w:val="a1"/>
    <w:uiPriority w:val="59"/>
    <w:rsid w:val="00BF1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005B9"/>
    <w:pPr>
      <w:spacing w:after="0" w:line="240" w:lineRule="auto"/>
    </w:pPr>
    <w:rPr>
      <w:rFonts w:ascii="Calibri" w:eastAsia="Calibri" w:hAnsi="Calibri" w:cs="Times New Roman"/>
    </w:rPr>
  </w:style>
  <w:style w:type="paragraph" w:styleId="a6">
    <w:name w:val="List Paragraph"/>
    <w:basedOn w:val="a"/>
    <w:link w:val="a7"/>
    <w:uiPriority w:val="34"/>
    <w:qFormat/>
    <w:rsid w:val="009D427D"/>
    <w:pPr>
      <w:ind w:left="720"/>
      <w:contextualSpacing/>
    </w:pPr>
    <w:rPr>
      <w:lang w:eastAsia="en-US"/>
    </w:rPr>
  </w:style>
  <w:style w:type="paragraph" w:styleId="a8">
    <w:name w:val="header"/>
    <w:basedOn w:val="a"/>
    <w:link w:val="a9"/>
    <w:uiPriority w:val="99"/>
    <w:unhideWhenUsed/>
    <w:rsid w:val="008712FF"/>
    <w:pPr>
      <w:tabs>
        <w:tab w:val="center" w:pos="4677"/>
        <w:tab w:val="right" w:pos="9355"/>
      </w:tabs>
    </w:pPr>
  </w:style>
  <w:style w:type="character" w:customStyle="1" w:styleId="a9">
    <w:name w:val="Верхний колонтитул Знак"/>
    <w:basedOn w:val="a0"/>
    <w:link w:val="a8"/>
    <w:uiPriority w:val="99"/>
    <w:rsid w:val="008712FF"/>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8712FF"/>
    <w:pPr>
      <w:tabs>
        <w:tab w:val="center" w:pos="4677"/>
        <w:tab w:val="right" w:pos="9355"/>
      </w:tabs>
    </w:pPr>
  </w:style>
  <w:style w:type="character" w:customStyle="1" w:styleId="ab">
    <w:name w:val="Нижний колонтитул Знак"/>
    <w:basedOn w:val="a0"/>
    <w:link w:val="aa"/>
    <w:uiPriority w:val="99"/>
    <w:rsid w:val="008712FF"/>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0E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0E5300"/>
    <w:rPr>
      <w:rFonts w:ascii="Courier New" w:eastAsia="Times New Roman" w:hAnsi="Courier New" w:cs="Courier New"/>
      <w:sz w:val="20"/>
      <w:szCs w:val="20"/>
      <w:lang w:eastAsia="ru-RU"/>
    </w:rPr>
  </w:style>
  <w:style w:type="character" w:customStyle="1" w:styleId="a7">
    <w:name w:val="Абзац списка Знак"/>
    <w:link w:val="a6"/>
    <w:rsid w:val="008A226A"/>
    <w:rPr>
      <w:rFonts w:ascii="Times New Roman" w:eastAsia="Times New Roman" w:hAnsi="Times New Roman" w:cs="Times New Roman"/>
      <w:sz w:val="20"/>
      <w:szCs w:val="20"/>
    </w:rPr>
  </w:style>
  <w:style w:type="character" w:customStyle="1" w:styleId="organictextcontentspan">
    <w:name w:val="organictextcontentspan"/>
    <w:basedOn w:val="a0"/>
    <w:rsid w:val="008A2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6162">
      <w:bodyDiv w:val="1"/>
      <w:marLeft w:val="0"/>
      <w:marRight w:val="0"/>
      <w:marTop w:val="0"/>
      <w:marBottom w:val="0"/>
      <w:divBdr>
        <w:top w:val="none" w:sz="0" w:space="0" w:color="auto"/>
        <w:left w:val="none" w:sz="0" w:space="0" w:color="auto"/>
        <w:bottom w:val="none" w:sz="0" w:space="0" w:color="auto"/>
        <w:right w:val="none" w:sz="0" w:space="0" w:color="auto"/>
      </w:divBdr>
    </w:div>
    <w:div w:id="346637966">
      <w:bodyDiv w:val="1"/>
      <w:marLeft w:val="0"/>
      <w:marRight w:val="0"/>
      <w:marTop w:val="0"/>
      <w:marBottom w:val="0"/>
      <w:divBdr>
        <w:top w:val="none" w:sz="0" w:space="0" w:color="auto"/>
        <w:left w:val="none" w:sz="0" w:space="0" w:color="auto"/>
        <w:bottom w:val="none" w:sz="0" w:space="0" w:color="auto"/>
        <w:right w:val="none" w:sz="0" w:space="0" w:color="auto"/>
      </w:divBdr>
    </w:div>
    <w:div w:id="449980808">
      <w:bodyDiv w:val="1"/>
      <w:marLeft w:val="0"/>
      <w:marRight w:val="0"/>
      <w:marTop w:val="0"/>
      <w:marBottom w:val="0"/>
      <w:divBdr>
        <w:top w:val="none" w:sz="0" w:space="0" w:color="auto"/>
        <w:left w:val="none" w:sz="0" w:space="0" w:color="auto"/>
        <w:bottom w:val="none" w:sz="0" w:space="0" w:color="auto"/>
        <w:right w:val="none" w:sz="0" w:space="0" w:color="auto"/>
      </w:divBdr>
    </w:div>
    <w:div w:id="631138557">
      <w:bodyDiv w:val="1"/>
      <w:marLeft w:val="0"/>
      <w:marRight w:val="0"/>
      <w:marTop w:val="0"/>
      <w:marBottom w:val="0"/>
      <w:divBdr>
        <w:top w:val="none" w:sz="0" w:space="0" w:color="auto"/>
        <w:left w:val="none" w:sz="0" w:space="0" w:color="auto"/>
        <w:bottom w:val="none" w:sz="0" w:space="0" w:color="auto"/>
        <w:right w:val="none" w:sz="0" w:space="0" w:color="auto"/>
      </w:divBdr>
    </w:div>
    <w:div w:id="892548835">
      <w:bodyDiv w:val="1"/>
      <w:marLeft w:val="0"/>
      <w:marRight w:val="0"/>
      <w:marTop w:val="0"/>
      <w:marBottom w:val="0"/>
      <w:divBdr>
        <w:top w:val="none" w:sz="0" w:space="0" w:color="auto"/>
        <w:left w:val="none" w:sz="0" w:space="0" w:color="auto"/>
        <w:bottom w:val="none" w:sz="0" w:space="0" w:color="auto"/>
        <w:right w:val="none" w:sz="0" w:space="0" w:color="auto"/>
      </w:divBdr>
    </w:div>
    <w:div w:id="975136651">
      <w:bodyDiv w:val="1"/>
      <w:marLeft w:val="0"/>
      <w:marRight w:val="0"/>
      <w:marTop w:val="0"/>
      <w:marBottom w:val="0"/>
      <w:divBdr>
        <w:top w:val="none" w:sz="0" w:space="0" w:color="auto"/>
        <w:left w:val="none" w:sz="0" w:space="0" w:color="auto"/>
        <w:bottom w:val="none" w:sz="0" w:space="0" w:color="auto"/>
        <w:right w:val="none" w:sz="0" w:space="0" w:color="auto"/>
      </w:divBdr>
    </w:div>
    <w:div w:id="1019044454">
      <w:bodyDiv w:val="1"/>
      <w:marLeft w:val="0"/>
      <w:marRight w:val="0"/>
      <w:marTop w:val="0"/>
      <w:marBottom w:val="0"/>
      <w:divBdr>
        <w:top w:val="none" w:sz="0" w:space="0" w:color="auto"/>
        <w:left w:val="none" w:sz="0" w:space="0" w:color="auto"/>
        <w:bottom w:val="none" w:sz="0" w:space="0" w:color="auto"/>
        <w:right w:val="none" w:sz="0" w:space="0" w:color="auto"/>
      </w:divBdr>
    </w:div>
    <w:div w:id="1099133725">
      <w:bodyDiv w:val="1"/>
      <w:marLeft w:val="0"/>
      <w:marRight w:val="0"/>
      <w:marTop w:val="0"/>
      <w:marBottom w:val="0"/>
      <w:divBdr>
        <w:top w:val="none" w:sz="0" w:space="0" w:color="auto"/>
        <w:left w:val="none" w:sz="0" w:space="0" w:color="auto"/>
        <w:bottom w:val="none" w:sz="0" w:space="0" w:color="auto"/>
        <w:right w:val="none" w:sz="0" w:space="0" w:color="auto"/>
      </w:divBdr>
    </w:div>
    <w:div w:id="1313633867">
      <w:bodyDiv w:val="1"/>
      <w:marLeft w:val="0"/>
      <w:marRight w:val="0"/>
      <w:marTop w:val="0"/>
      <w:marBottom w:val="0"/>
      <w:divBdr>
        <w:top w:val="none" w:sz="0" w:space="0" w:color="auto"/>
        <w:left w:val="none" w:sz="0" w:space="0" w:color="auto"/>
        <w:bottom w:val="none" w:sz="0" w:space="0" w:color="auto"/>
        <w:right w:val="none" w:sz="0" w:space="0" w:color="auto"/>
      </w:divBdr>
    </w:div>
    <w:div w:id="1378237633">
      <w:bodyDiv w:val="1"/>
      <w:marLeft w:val="0"/>
      <w:marRight w:val="0"/>
      <w:marTop w:val="0"/>
      <w:marBottom w:val="0"/>
      <w:divBdr>
        <w:top w:val="none" w:sz="0" w:space="0" w:color="auto"/>
        <w:left w:val="none" w:sz="0" w:space="0" w:color="auto"/>
        <w:bottom w:val="none" w:sz="0" w:space="0" w:color="auto"/>
        <w:right w:val="none" w:sz="0" w:space="0" w:color="auto"/>
      </w:divBdr>
    </w:div>
    <w:div w:id="21281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B410E9D738453A82FB1E45718BC914"/>
        <w:category>
          <w:name w:val="Общие"/>
          <w:gallery w:val="placeholder"/>
        </w:category>
        <w:types>
          <w:type w:val="bbPlcHdr"/>
        </w:types>
        <w:behaviors>
          <w:behavior w:val="content"/>
        </w:behaviors>
        <w:guid w:val="{DDEE73AB-5ECB-4162-9BDC-D8A4A85A0D53}"/>
      </w:docPartPr>
      <w:docPartBody>
        <w:p w:rsidR="00A122A4" w:rsidRDefault="009F6F08" w:rsidP="009F6F08">
          <w:pPr>
            <w:pStyle w:val="42B410E9D738453A82FB1E45718BC914"/>
          </w:pPr>
          <w:r w:rsidRPr="00EF4B03">
            <w:rPr>
              <w:rStyle w:val="a3"/>
            </w:rPr>
            <w:t>Выберите элемент.</w:t>
          </w:r>
        </w:p>
      </w:docPartBody>
    </w:docPart>
    <w:docPart>
      <w:docPartPr>
        <w:name w:val="A3175798514842EBB6D32DEF9398DEEE"/>
        <w:category>
          <w:name w:val="Общие"/>
          <w:gallery w:val="placeholder"/>
        </w:category>
        <w:types>
          <w:type w:val="bbPlcHdr"/>
        </w:types>
        <w:behaviors>
          <w:behavior w:val="content"/>
        </w:behaviors>
        <w:guid w:val="{EC62D42B-2C05-4973-AFB4-40242BFBCEBE}"/>
      </w:docPartPr>
      <w:docPartBody>
        <w:p w:rsidR="00A122A4" w:rsidRDefault="009F6F08" w:rsidP="009F6F08">
          <w:pPr>
            <w:pStyle w:val="A3175798514842EBB6D32DEF9398DEEE"/>
          </w:pPr>
          <w:r w:rsidRPr="00EF4B03">
            <w:rPr>
              <w:rStyle w:val="a3"/>
            </w:rPr>
            <w:t>Выберите элемент.</w:t>
          </w:r>
        </w:p>
      </w:docPartBody>
    </w:docPart>
    <w:docPart>
      <w:docPartPr>
        <w:name w:val="AC95511D616C4C00BE56CCD57F6B4A7F"/>
        <w:category>
          <w:name w:val="Общие"/>
          <w:gallery w:val="placeholder"/>
        </w:category>
        <w:types>
          <w:type w:val="bbPlcHdr"/>
        </w:types>
        <w:behaviors>
          <w:behavior w:val="content"/>
        </w:behaviors>
        <w:guid w:val="{A2321CC8-113E-4B94-98A0-69015AA211E8}"/>
      </w:docPartPr>
      <w:docPartBody>
        <w:p w:rsidR="00A122A4" w:rsidRDefault="009F6F08" w:rsidP="009F6F08">
          <w:pPr>
            <w:pStyle w:val="AC95511D616C4C00BE56CCD57F6B4A7F"/>
          </w:pPr>
          <w:r w:rsidRPr="00EF4B03">
            <w:rPr>
              <w:rStyle w:val="a3"/>
            </w:rPr>
            <w:t>Выберите элемент.</w:t>
          </w:r>
        </w:p>
      </w:docPartBody>
    </w:docPart>
    <w:docPart>
      <w:docPartPr>
        <w:name w:val="50DF90FC5EA84FAC965E16C8834357DA"/>
        <w:category>
          <w:name w:val="Общие"/>
          <w:gallery w:val="placeholder"/>
        </w:category>
        <w:types>
          <w:type w:val="bbPlcHdr"/>
        </w:types>
        <w:behaviors>
          <w:behavior w:val="content"/>
        </w:behaviors>
        <w:guid w:val="{4D930B0C-657B-4F1F-B362-54372A8E4B06}"/>
      </w:docPartPr>
      <w:docPartBody>
        <w:p w:rsidR="00A122A4" w:rsidRDefault="009F6F08" w:rsidP="009F6F08">
          <w:pPr>
            <w:pStyle w:val="50DF90FC5EA84FAC965E16C8834357DA"/>
          </w:pPr>
          <w:r w:rsidRPr="00EF4B03">
            <w:rPr>
              <w:rStyle w:val="a3"/>
            </w:rPr>
            <w:t>Выберите элемент.</w:t>
          </w:r>
        </w:p>
      </w:docPartBody>
    </w:docPart>
    <w:docPart>
      <w:docPartPr>
        <w:name w:val="66C5177C77524FB08D7A4C9607179B50"/>
        <w:category>
          <w:name w:val="Общие"/>
          <w:gallery w:val="placeholder"/>
        </w:category>
        <w:types>
          <w:type w:val="bbPlcHdr"/>
        </w:types>
        <w:behaviors>
          <w:behavior w:val="content"/>
        </w:behaviors>
        <w:guid w:val="{A8D78AE7-9C51-4F95-8CD3-958016AC48DA}"/>
      </w:docPartPr>
      <w:docPartBody>
        <w:p w:rsidR="00A122A4" w:rsidRDefault="009F6F08" w:rsidP="009F6F08">
          <w:pPr>
            <w:pStyle w:val="66C5177C77524FB08D7A4C9607179B50"/>
          </w:pPr>
          <w:r w:rsidRPr="00EF4B03">
            <w:rPr>
              <w:rStyle w:val="a3"/>
            </w:rPr>
            <w:t>Выберите элемент.</w:t>
          </w:r>
        </w:p>
      </w:docPartBody>
    </w:docPart>
    <w:docPart>
      <w:docPartPr>
        <w:name w:val="049468DA292644349DBC4B8CEB28A926"/>
        <w:category>
          <w:name w:val="Общие"/>
          <w:gallery w:val="placeholder"/>
        </w:category>
        <w:types>
          <w:type w:val="bbPlcHdr"/>
        </w:types>
        <w:behaviors>
          <w:behavior w:val="content"/>
        </w:behaviors>
        <w:guid w:val="{73F68E19-4FE9-438E-9C5B-296551B6CA71}"/>
      </w:docPartPr>
      <w:docPartBody>
        <w:p w:rsidR="00A122A4" w:rsidRDefault="009F6F08" w:rsidP="009F6F08">
          <w:pPr>
            <w:pStyle w:val="049468DA292644349DBC4B8CEB28A926"/>
          </w:pPr>
          <w:r w:rsidRPr="00EF4B03">
            <w:rPr>
              <w:rStyle w:val="a3"/>
            </w:rPr>
            <w:t>Выберите элемент.</w:t>
          </w:r>
        </w:p>
      </w:docPartBody>
    </w:docPart>
    <w:docPart>
      <w:docPartPr>
        <w:name w:val="5E8E4B67A0CB44059063CC628291A34E"/>
        <w:category>
          <w:name w:val="Общие"/>
          <w:gallery w:val="placeholder"/>
        </w:category>
        <w:types>
          <w:type w:val="bbPlcHdr"/>
        </w:types>
        <w:behaviors>
          <w:behavior w:val="content"/>
        </w:behaviors>
        <w:guid w:val="{7EF23C74-B8AB-4053-A2FF-68CCF66684F5}"/>
      </w:docPartPr>
      <w:docPartBody>
        <w:p w:rsidR="00A122A4" w:rsidRDefault="009F6F08" w:rsidP="009F6F08">
          <w:pPr>
            <w:pStyle w:val="5E8E4B67A0CB44059063CC628291A34E"/>
          </w:pPr>
          <w:r w:rsidRPr="00EF4B03">
            <w:rPr>
              <w:rStyle w:val="a3"/>
            </w:rPr>
            <w:t>Выберите элемент.</w:t>
          </w:r>
        </w:p>
      </w:docPartBody>
    </w:docPart>
    <w:docPart>
      <w:docPartPr>
        <w:name w:val="61F10B92F27646758552946C41BFBBA5"/>
        <w:category>
          <w:name w:val="Общие"/>
          <w:gallery w:val="placeholder"/>
        </w:category>
        <w:types>
          <w:type w:val="bbPlcHdr"/>
        </w:types>
        <w:behaviors>
          <w:behavior w:val="content"/>
        </w:behaviors>
        <w:guid w:val="{10BB2C8F-B1D2-42B3-AE14-539BECF7220A}"/>
      </w:docPartPr>
      <w:docPartBody>
        <w:p w:rsidR="00A122A4" w:rsidRDefault="009F6F08" w:rsidP="009F6F08">
          <w:pPr>
            <w:pStyle w:val="61F10B92F27646758552946C41BFBBA5"/>
          </w:pPr>
          <w:r w:rsidRPr="00EF4B03">
            <w:rPr>
              <w:rStyle w:val="a3"/>
            </w:rPr>
            <w:t>Выберите элемент.</w:t>
          </w:r>
        </w:p>
      </w:docPartBody>
    </w:docPart>
    <w:docPart>
      <w:docPartPr>
        <w:name w:val="89CC48D49E744DF384803CEC896CBF98"/>
        <w:category>
          <w:name w:val="Общие"/>
          <w:gallery w:val="placeholder"/>
        </w:category>
        <w:types>
          <w:type w:val="bbPlcHdr"/>
        </w:types>
        <w:behaviors>
          <w:behavior w:val="content"/>
        </w:behaviors>
        <w:guid w:val="{24DF2A6A-BCF1-45B3-AB2A-F5EC861D261F}"/>
      </w:docPartPr>
      <w:docPartBody>
        <w:p w:rsidR="00A122A4" w:rsidRDefault="009F6F08" w:rsidP="009F6F08">
          <w:pPr>
            <w:pStyle w:val="89CC48D49E744DF384803CEC896CBF98"/>
          </w:pPr>
          <w:r w:rsidRPr="00EF4B03">
            <w:rPr>
              <w:rStyle w:val="a3"/>
            </w:rPr>
            <w:t>Выберите элемент.</w:t>
          </w:r>
        </w:p>
      </w:docPartBody>
    </w:docPart>
    <w:docPart>
      <w:docPartPr>
        <w:name w:val="1E275AA2D024450E835715DA7DB7CB69"/>
        <w:category>
          <w:name w:val="Общие"/>
          <w:gallery w:val="placeholder"/>
        </w:category>
        <w:types>
          <w:type w:val="bbPlcHdr"/>
        </w:types>
        <w:behaviors>
          <w:behavior w:val="content"/>
        </w:behaviors>
        <w:guid w:val="{91FC4D25-DEF4-4291-B57C-B6DCE2D818EA}"/>
      </w:docPartPr>
      <w:docPartBody>
        <w:p w:rsidR="00A122A4" w:rsidRDefault="009F6F08" w:rsidP="009F6F08">
          <w:pPr>
            <w:pStyle w:val="1E275AA2D024450E835715DA7DB7CB69"/>
          </w:pPr>
          <w:r w:rsidRPr="00EF4B03">
            <w:rPr>
              <w:rStyle w:val="a3"/>
            </w:rPr>
            <w:t>Выберите элемент.</w:t>
          </w:r>
        </w:p>
      </w:docPartBody>
    </w:docPart>
    <w:docPart>
      <w:docPartPr>
        <w:name w:val="CADF0D7D741F493D95DEAD3AD0947C73"/>
        <w:category>
          <w:name w:val="Общие"/>
          <w:gallery w:val="placeholder"/>
        </w:category>
        <w:types>
          <w:type w:val="bbPlcHdr"/>
        </w:types>
        <w:behaviors>
          <w:behavior w:val="content"/>
        </w:behaviors>
        <w:guid w:val="{BEFFE585-D08F-4FA1-A015-CAEB95F47598}"/>
      </w:docPartPr>
      <w:docPartBody>
        <w:p w:rsidR="00A122A4" w:rsidRDefault="009F6F08" w:rsidP="009F6F08">
          <w:pPr>
            <w:pStyle w:val="CADF0D7D741F493D95DEAD3AD0947C73"/>
          </w:pPr>
          <w:r w:rsidRPr="00EF4B03">
            <w:rPr>
              <w:rStyle w:val="a3"/>
            </w:rPr>
            <w:t>Выберите элемент.</w:t>
          </w:r>
        </w:p>
      </w:docPartBody>
    </w:docPart>
    <w:docPart>
      <w:docPartPr>
        <w:name w:val="8120F852408A4C0DA35EB396D040625A"/>
        <w:category>
          <w:name w:val="Общие"/>
          <w:gallery w:val="placeholder"/>
        </w:category>
        <w:types>
          <w:type w:val="bbPlcHdr"/>
        </w:types>
        <w:behaviors>
          <w:behavior w:val="content"/>
        </w:behaviors>
        <w:guid w:val="{B0E0190E-0A73-4D99-B68C-AAA4A280D899}"/>
      </w:docPartPr>
      <w:docPartBody>
        <w:p w:rsidR="00A122A4" w:rsidRDefault="009F6F08" w:rsidP="009F6F08">
          <w:pPr>
            <w:pStyle w:val="8120F852408A4C0DA35EB396D040625A"/>
          </w:pPr>
          <w:r w:rsidRPr="00EF4B03">
            <w:rPr>
              <w:rStyle w:val="a3"/>
            </w:rPr>
            <w:t>Выберите элемент.</w:t>
          </w:r>
        </w:p>
      </w:docPartBody>
    </w:docPart>
    <w:docPart>
      <w:docPartPr>
        <w:name w:val="A81A1C943DB24300A871F4AAA76BDA47"/>
        <w:category>
          <w:name w:val="Общие"/>
          <w:gallery w:val="placeholder"/>
        </w:category>
        <w:types>
          <w:type w:val="bbPlcHdr"/>
        </w:types>
        <w:behaviors>
          <w:behavior w:val="content"/>
        </w:behaviors>
        <w:guid w:val="{CE23CCE8-3967-414A-BA4D-3678143499D8}"/>
      </w:docPartPr>
      <w:docPartBody>
        <w:p w:rsidR="00A122A4" w:rsidRDefault="009F6F08" w:rsidP="009F6F08">
          <w:pPr>
            <w:pStyle w:val="A81A1C943DB24300A871F4AAA76BDA47"/>
          </w:pPr>
          <w:r w:rsidRPr="00EF4B03">
            <w:rPr>
              <w:rStyle w:val="a3"/>
            </w:rPr>
            <w:t>Выберите элемент.</w:t>
          </w:r>
        </w:p>
      </w:docPartBody>
    </w:docPart>
    <w:docPart>
      <w:docPartPr>
        <w:name w:val="62F22B3868614E51AE5ADF105A76CAB3"/>
        <w:category>
          <w:name w:val="Общие"/>
          <w:gallery w:val="placeholder"/>
        </w:category>
        <w:types>
          <w:type w:val="bbPlcHdr"/>
        </w:types>
        <w:behaviors>
          <w:behavior w:val="content"/>
        </w:behaviors>
        <w:guid w:val="{B85BA6A2-8D36-4899-A8C8-0D85006EFF60}"/>
      </w:docPartPr>
      <w:docPartBody>
        <w:p w:rsidR="00A122A4" w:rsidRDefault="009F6F08" w:rsidP="009F6F08">
          <w:pPr>
            <w:pStyle w:val="62F22B3868614E51AE5ADF105A76CAB3"/>
          </w:pPr>
          <w:r w:rsidRPr="00EF4B03">
            <w:rPr>
              <w:rStyle w:val="a3"/>
            </w:rPr>
            <w:t>Выберите элемент.</w:t>
          </w:r>
        </w:p>
      </w:docPartBody>
    </w:docPart>
    <w:docPart>
      <w:docPartPr>
        <w:name w:val="7AEBC12C2EC74CDD84FF27A5951D77DF"/>
        <w:category>
          <w:name w:val="Общие"/>
          <w:gallery w:val="placeholder"/>
        </w:category>
        <w:types>
          <w:type w:val="bbPlcHdr"/>
        </w:types>
        <w:behaviors>
          <w:behavior w:val="content"/>
        </w:behaviors>
        <w:guid w:val="{C2689057-637F-427B-B3CE-7EDA8D7F0C12}"/>
      </w:docPartPr>
      <w:docPartBody>
        <w:p w:rsidR="00A122A4" w:rsidRDefault="009F6F08" w:rsidP="009F6F08">
          <w:pPr>
            <w:pStyle w:val="7AEBC12C2EC74CDD84FF27A5951D77DF"/>
          </w:pPr>
          <w:r w:rsidRPr="00EF4B03">
            <w:rPr>
              <w:rStyle w:val="a3"/>
            </w:rPr>
            <w:t>Выберите элемент.</w:t>
          </w:r>
        </w:p>
      </w:docPartBody>
    </w:docPart>
    <w:docPart>
      <w:docPartPr>
        <w:name w:val="AACD9F43D3514B1C8E62B6491D6774E8"/>
        <w:category>
          <w:name w:val="Общие"/>
          <w:gallery w:val="placeholder"/>
        </w:category>
        <w:types>
          <w:type w:val="bbPlcHdr"/>
        </w:types>
        <w:behaviors>
          <w:behavior w:val="content"/>
        </w:behaviors>
        <w:guid w:val="{03B3DC23-2F8D-4340-87A3-82C316A03458}"/>
      </w:docPartPr>
      <w:docPartBody>
        <w:p w:rsidR="00A122A4" w:rsidRDefault="009F6F08" w:rsidP="009F6F08">
          <w:pPr>
            <w:pStyle w:val="AACD9F43D3514B1C8E62B6491D6774E8"/>
          </w:pPr>
          <w:r w:rsidRPr="00EF4B03">
            <w:rPr>
              <w:rStyle w:val="a3"/>
            </w:rPr>
            <w:t>Выберите элемент.</w:t>
          </w:r>
        </w:p>
      </w:docPartBody>
    </w:docPart>
    <w:docPart>
      <w:docPartPr>
        <w:name w:val="AE71377D2D9044519796A73DF2EADA44"/>
        <w:category>
          <w:name w:val="Общие"/>
          <w:gallery w:val="placeholder"/>
        </w:category>
        <w:types>
          <w:type w:val="bbPlcHdr"/>
        </w:types>
        <w:behaviors>
          <w:behavior w:val="content"/>
        </w:behaviors>
        <w:guid w:val="{71DD4DB1-5B3F-4991-9D6E-2F23E059A33C}"/>
      </w:docPartPr>
      <w:docPartBody>
        <w:p w:rsidR="00A122A4" w:rsidRDefault="009F6F08" w:rsidP="009F6F08">
          <w:pPr>
            <w:pStyle w:val="AE71377D2D9044519796A73DF2EADA44"/>
          </w:pPr>
          <w:r w:rsidRPr="00EF4B03">
            <w:rPr>
              <w:rStyle w:val="a3"/>
            </w:rPr>
            <w:t>Выберите элемент.</w:t>
          </w:r>
        </w:p>
      </w:docPartBody>
    </w:docPart>
    <w:docPart>
      <w:docPartPr>
        <w:name w:val="696EFE9753F04BCE857EF72C0ABC2046"/>
        <w:category>
          <w:name w:val="Общие"/>
          <w:gallery w:val="placeholder"/>
        </w:category>
        <w:types>
          <w:type w:val="bbPlcHdr"/>
        </w:types>
        <w:behaviors>
          <w:behavior w:val="content"/>
        </w:behaviors>
        <w:guid w:val="{D4FA65D1-A06C-4177-B436-0CEF5A2330D0}"/>
      </w:docPartPr>
      <w:docPartBody>
        <w:p w:rsidR="00A122A4" w:rsidRDefault="009F6F08" w:rsidP="009F6F08">
          <w:pPr>
            <w:pStyle w:val="696EFE9753F04BCE857EF72C0ABC2046"/>
          </w:pPr>
          <w:r w:rsidRPr="00EF4B03">
            <w:rPr>
              <w:rStyle w:val="a3"/>
            </w:rPr>
            <w:t>Выберите элемент.</w:t>
          </w:r>
        </w:p>
      </w:docPartBody>
    </w:docPart>
    <w:docPart>
      <w:docPartPr>
        <w:name w:val="C362DF894F7444E28E4EBF690CAC69DB"/>
        <w:category>
          <w:name w:val="Общие"/>
          <w:gallery w:val="placeholder"/>
        </w:category>
        <w:types>
          <w:type w:val="bbPlcHdr"/>
        </w:types>
        <w:behaviors>
          <w:behavior w:val="content"/>
        </w:behaviors>
        <w:guid w:val="{2E652AE4-81FD-4036-83E7-C3369A8697E6}"/>
      </w:docPartPr>
      <w:docPartBody>
        <w:p w:rsidR="00A122A4" w:rsidRDefault="009F6F08" w:rsidP="009F6F08">
          <w:pPr>
            <w:pStyle w:val="C362DF894F7444E28E4EBF690CAC69DB"/>
          </w:pPr>
          <w:r w:rsidRPr="00EF4B03">
            <w:rPr>
              <w:rStyle w:val="a3"/>
            </w:rPr>
            <w:t>Выберите элемент.</w:t>
          </w:r>
        </w:p>
      </w:docPartBody>
    </w:docPart>
    <w:docPart>
      <w:docPartPr>
        <w:name w:val="01F02A0143DD4135B70794837E653CEE"/>
        <w:category>
          <w:name w:val="Общие"/>
          <w:gallery w:val="placeholder"/>
        </w:category>
        <w:types>
          <w:type w:val="bbPlcHdr"/>
        </w:types>
        <w:behaviors>
          <w:behavior w:val="content"/>
        </w:behaviors>
        <w:guid w:val="{B7887CFC-D53B-4EB6-BC38-9E7E4BD5E5D5}"/>
      </w:docPartPr>
      <w:docPartBody>
        <w:p w:rsidR="00A122A4" w:rsidRDefault="009F6F08" w:rsidP="009F6F08">
          <w:pPr>
            <w:pStyle w:val="01F02A0143DD4135B70794837E653CEE"/>
          </w:pPr>
          <w:r w:rsidRPr="00EF4B03">
            <w:rPr>
              <w:rStyle w:val="a3"/>
            </w:rPr>
            <w:t>Выберите элемент.</w:t>
          </w:r>
        </w:p>
      </w:docPartBody>
    </w:docPart>
    <w:docPart>
      <w:docPartPr>
        <w:name w:val="68383CEE8C1448B6B9F70FF4B092C7CC"/>
        <w:category>
          <w:name w:val="Общие"/>
          <w:gallery w:val="placeholder"/>
        </w:category>
        <w:types>
          <w:type w:val="bbPlcHdr"/>
        </w:types>
        <w:behaviors>
          <w:behavior w:val="content"/>
        </w:behaviors>
        <w:guid w:val="{F7AD3094-8CBD-43DD-A28C-DDD072D1A5AE}"/>
      </w:docPartPr>
      <w:docPartBody>
        <w:p w:rsidR="00A122A4" w:rsidRDefault="009F6F08" w:rsidP="009F6F08">
          <w:pPr>
            <w:pStyle w:val="68383CEE8C1448B6B9F70FF4B092C7CC"/>
          </w:pPr>
          <w:r w:rsidRPr="00EF4B03">
            <w:rPr>
              <w:rStyle w:val="a3"/>
            </w:rPr>
            <w:t>Выберите элемент.</w:t>
          </w:r>
        </w:p>
      </w:docPartBody>
    </w:docPart>
    <w:docPart>
      <w:docPartPr>
        <w:name w:val="438BA40008AB4BA3BE7F75F4FD7D2BCF"/>
        <w:category>
          <w:name w:val="Общие"/>
          <w:gallery w:val="placeholder"/>
        </w:category>
        <w:types>
          <w:type w:val="bbPlcHdr"/>
        </w:types>
        <w:behaviors>
          <w:behavior w:val="content"/>
        </w:behaviors>
        <w:guid w:val="{33FAD0C1-DBD0-40B0-8972-7EDEF0BE29D3}"/>
      </w:docPartPr>
      <w:docPartBody>
        <w:p w:rsidR="00A122A4" w:rsidRDefault="009F6F08" w:rsidP="009F6F08">
          <w:pPr>
            <w:pStyle w:val="438BA40008AB4BA3BE7F75F4FD7D2BCF"/>
          </w:pPr>
          <w:r w:rsidRPr="00EF4B03">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C">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08"/>
    <w:rsid w:val="00701017"/>
    <w:rsid w:val="009F6F08"/>
    <w:rsid w:val="00A12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F6F08"/>
    <w:rPr>
      <w:color w:val="808080"/>
    </w:rPr>
  </w:style>
  <w:style w:type="paragraph" w:customStyle="1" w:styleId="1BA66C088BC54D8DA7071848E6791A86">
    <w:name w:val="1BA66C088BC54D8DA7071848E6791A86"/>
    <w:rsid w:val="009F6F08"/>
  </w:style>
  <w:style w:type="paragraph" w:customStyle="1" w:styleId="F98C8A52190A44BC9989E2576DC086DC">
    <w:name w:val="F98C8A52190A44BC9989E2576DC086DC"/>
    <w:rsid w:val="009F6F08"/>
  </w:style>
  <w:style w:type="paragraph" w:customStyle="1" w:styleId="65BB83B43BB446C2BA4162B3A1A4B730">
    <w:name w:val="65BB83B43BB446C2BA4162B3A1A4B730"/>
    <w:rsid w:val="009F6F08"/>
  </w:style>
  <w:style w:type="paragraph" w:customStyle="1" w:styleId="E3DC8737495B48FFBA976ECB786AEFB9">
    <w:name w:val="E3DC8737495B48FFBA976ECB786AEFB9"/>
    <w:rsid w:val="009F6F08"/>
  </w:style>
  <w:style w:type="paragraph" w:customStyle="1" w:styleId="7F502C1BAD864ED08001AA6956490C89">
    <w:name w:val="7F502C1BAD864ED08001AA6956490C89"/>
    <w:rsid w:val="009F6F08"/>
  </w:style>
  <w:style w:type="paragraph" w:customStyle="1" w:styleId="E5131842DA6047EAAB2664A4A4943D7A">
    <w:name w:val="E5131842DA6047EAAB2664A4A4943D7A"/>
    <w:rsid w:val="009F6F08"/>
  </w:style>
  <w:style w:type="paragraph" w:customStyle="1" w:styleId="27F04BF939E540EF85BCA178C15B85FC">
    <w:name w:val="27F04BF939E540EF85BCA178C15B85FC"/>
    <w:rsid w:val="009F6F08"/>
  </w:style>
  <w:style w:type="paragraph" w:customStyle="1" w:styleId="7DBEB0B7CECF4EF6A31232AF4D733D84">
    <w:name w:val="7DBEB0B7CECF4EF6A31232AF4D733D84"/>
    <w:rsid w:val="009F6F08"/>
  </w:style>
  <w:style w:type="paragraph" w:customStyle="1" w:styleId="BB73F5D87AF84857B3768AFD1C43D174">
    <w:name w:val="BB73F5D87AF84857B3768AFD1C43D174"/>
    <w:rsid w:val="009F6F08"/>
  </w:style>
  <w:style w:type="paragraph" w:customStyle="1" w:styleId="8D4D8FAFEF3248E097ECEA266A437240">
    <w:name w:val="8D4D8FAFEF3248E097ECEA266A437240"/>
    <w:rsid w:val="009F6F08"/>
  </w:style>
  <w:style w:type="paragraph" w:customStyle="1" w:styleId="B8862B667BF5455BAF286CF07338A4AA">
    <w:name w:val="B8862B667BF5455BAF286CF07338A4AA"/>
    <w:rsid w:val="009F6F08"/>
  </w:style>
  <w:style w:type="paragraph" w:customStyle="1" w:styleId="53924D220697411998B4D4593DB8A182">
    <w:name w:val="53924D220697411998B4D4593DB8A182"/>
    <w:rsid w:val="009F6F08"/>
  </w:style>
  <w:style w:type="paragraph" w:customStyle="1" w:styleId="41E5D70BADDC4960A182A9D19BC53400">
    <w:name w:val="41E5D70BADDC4960A182A9D19BC53400"/>
    <w:rsid w:val="009F6F08"/>
  </w:style>
  <w:style w:type="paragraph" w:customStyle="1" w:styleId="AD618066968C4A67A638A0AC816ED83E">
    <w:name w:val="AD618066968C4A67A638A0AC816ED83E"/>
    <w:rsid w:val="009F6F08"/>
  </w:style>
  <w:style w:type="paragraph" w:customStyle="1" w:styleId="BAF25A33104C4F92B42C6FC12E312CE3">
    <w:name w:val="BAF25A33104C4F92B42C6FC12E312CE3"/>
    <w:rsid w:val="009F6F08"/>
  </w:style>
  <w:style w:type="paragraph" w:customStyle="1" w:styleId="84B222E9508C41ADA9C62D6ACB13CB06">
    <w:name w:val="84B222E9508C41ADA9C62D6ACB13CB06"/>
    <w:rsid w:val="009F6F08"/>
  </w:style>
  <w:style w:type="paragraph" w:customStyle="1" w:styleId="4D8F9BCE907C4F95A878CE6EECBB0925">
    <w:name w:val="4D8F9BCE907C4F95A878CE6EECBB0925"/>
    <w:rsid w:val="009F6F08"/>
  </w:style>
  <w:style w:type="paragraph" w:customStyle="1" w:styleId="EBED0D11EE064627859C5EEC14D39BAE">
    <w:name w:val="EBED0D11EE064627859C5EEC14D39BAE"/>
    <w:rsid w:val="009F6F08"/>
  </w:style>
  <w:style w:type="paragraph" w:customStyle="1" w:styleId="0AAAC58672D34FD58702E9F3AFA533A7">
    <w:name w:val="0AAAC58672D34FD58702E9F3AFA533A7"/>
    <w:rsid w:val="009F6F08"/>
  </w:style>
  <w:style w:type="paragraph" w:customStyle="1" w:styleId="4FEFCDB1B2924897BC8462B655441303">
    <w:name w:val="4FEFCDB1B2924897BC8462B655441303"/>
    <w:rsid w:val="009F6F08"/>
  </w:style>
  <w:style w:type="paragraph" w:customStyle="1" w:styleId="F5AB7984809140A8A3C75F5475326879">
    <w:name w:val="F5AB7984809140A8A3C75F5475326879"/>
    <w:rsid w:val="009F6F08"/>
  </w:style>
  <w:style w:type="paragraph" w:customStyle="1" w:styleId="E2BA23F27EDD4759A0226CB7E01595B4">
    <w:name w:val="E2BA23F27EDD4759A0226CB7E01595B4"/>
    <w:rsid w:val="009F6F08"/>
  </w:style>
  <w:style w:type="paragraph" w:customStyle="1" w:styleId="4062A02311CA46E383946DC72A98578A">
    <w:name w:val="4062A02311CA46E383946DC72A98578A"/>
    <w:rsid w:val="009F6F08"/>
  </w:style>
  <w:style w:type="paragraph" w:customStyle="1" w:styleId="B2A5C83C7CC24CBC8C53C6463B1B8BAB">
    <w:name w:val="B2A5C83C7CC24CBC8C53C6463B1B8BAB"/>
    <w:rsid w:val="009F6F08"/>
  </w:style>
  <w:style w:type="paragraph" w:customStyle="1" w:styleId="9A4EDA7A5E5B42FAB2CA790428404129">
    <w:name w:val="9A4EDA7A5E5B42FAB2CA790428404129"/>
    <w:rsid w:val="009F6F08"/>
  </w:style>
  <w:style w:type="paragraph" w:customStyle="1" w:styleId="F23B99833FE44827A1A073EE41230295">
    <w:name w:val="F23B99833FE44827A1A073EE41230295"/>
    <w:rsid w:val="009F6F08"/>
  </w:style>
  <w:style w:type="paragraph" w:customStyle="1" w:styleId="28216F2078394F72AAEBAE49F3B0D221">
    <w:name w:val="28216F2078394F72AAEBAE49F3B0D221"/>
    <w:rsid w:val="009F6F08"/>
  </w:style>
  <w:style w:type="paragraph" w:customStyle="1" w:styleId="597A2EDEDA0B4607B8CED7D60C88EFD5">
    <w:name w:val="597A2EDEDA0B4607B8CED7D60C88EFD5"/>
    <w:rsid w:val="009F6F08"/>
  </w:style>
  <w:style w:type="paragraph" w:customStyle="1" w:styleId="31CF1FB4B4D246EFAE92A7F5F462A830">
    <w:name w:val="31CF1FB4B4D246EFAE92A7F5F462A830"/>
    <w:rsid w:val="009F6F08"/>
  </w:style>
  <w:style w:type="paragraph" w:customStyle="1" w:styleId="D69ACC2BD46148CFBADDEBFE6F0ABAAF">
    <w:name w:val="D69ACC2BD46148CFBADDEBFE6F0ABAAF"/>
    <w:rsid w:val="009F6F08"/>
  </w:style>
  <w:style w:type="paragraph" w:customStyle="1" w:styleId="DB9C150A6BC846CCA645F91581D3DBFC">
    <w:name w:val="DB9C150A6BC846CCA645F91581D3DBFC"/>
    <w:rsid w:val="009F6F08"/>
  </w:style>
  <w:style w:type="paragraph" w:customStyle="1" w:styleId="7FBC9A8163D3469EA6B7EF357170D9F1">
    <w:name w:val="7FBC9A8163D3469EA6B7EF357170D9F1"/>
    <w:rsid w:val="009F6F08"/>
  </w:style>
  <w:style w:type="paragraph" w:customStyle="1" w:styleId="B194AC3C9FE24990B2765D8D97DA5248">
    <w:name w:val="B194AC3C9FE24990B2765D8D97DA5248"/>
    <w:rsid w:val="009F6F08"/>
  </w:style>
  <w:style w:type="paragraph" w:customStyle="1" w:styleId="E8539C9537D04FCBAB9414DC14109777">
    <w:name w:val="E8539C9537D04FCBAB9414DC14109777"/>
    <w:rsid w:val="009F6F08"/>
  </w:style>
  <w:style w:type="paragraph" w:customStyle="1" w:styleId="1EB60F17816543488CCFD2C48C6AA739">
    <w:name w:val="1EB60F17816543488CCFD2C48C6AA739"/>
    <w:rsid w:val="009F6F08"/>
  </w:style>
  <w:style w:type="paragraph" w:customStyle="1" w:styleId="E4DA3DB80B624DD28AFC54A3BE02D2B5">
    <w:name w:val="E4DA3DB80B624DD28AFC54A3BE02D2B5"/>
    <w:rsid w:val="009F6F08"/>
  </w:style>
  <w:style w:type="paragraph" w:customStyle="1" w:styleId="1DA9DB036C42484799EAF97525AF12D7">
    <w:name w:val="1DA9DB036C42484799EAF97525AF12D7"/>
    <w:rsid w:val="009F6F08"/>
  </w:style>
  <w:style w:type="paragraph" w:customStyle="1" w:styleId="247EE39BBA334C94B7FF0BF91E649647">
    <w:name w:val="247EE39BBA334C94B7FF0BF91E649647"/>
    <w:rsid w:val="009F6F08"/>
  </w:style>
  <w:style w:type="paragraph" w:customStyle="1" w:styleId="6ED9904AB3384D88ABAAB03DE642E4AF">
    <w:name w:val="6ED9904AB3384D88ABAAB03DE642E4AF"/>
    <w:rsid w:val="009F6F08"/>
  </w:style>
  <w:style w:type="paragraph" w:customStyle="1" w:styleId="3BE13064AA204D038946FF7D43A65018">
    <w:name w:val="3BE13064AA204D038946FF7D43A65018"/>
    <w:rsid w:val="009F6F08"/>
  </w:style>
  <w:style w:type="paragraph" w:customStyle="1" w:styleId="1243D90E80C64C909AD9E9AE810FFBC7">
    <w:name w:val="1243D90E80C64C909AD9E9AE810FFBC7"/>
    <w:rsid w:val="009F6F08"/>
  </w:style>
  <w:style w:type="paragraph" w:customStyle="1" w:styleId="CB46821E6114477E86A8A296D41E095D">
    <w:name w:val="CB46821E6114477E86A8A296D41E095D"/>
    <w:rsid w:val="009F6F08"/>
  </w:style>
  <w:style w:type="paragraph" w:customStyle="1" w:styleId="614C5B972CDF476F99C3B5F2617E8DB8">
    <w:name w:val="614C5B972CDF476F99C3B5F2617E8DB8"/>
    <w:rsid w:val="009F6F08"/>
  </w:style>
  <w:style w:type="paragraph" w:customStyle="1" w:styleId="BBE2CD6330CB4105805585F2A62E3525">
    <w:name w:val="BBE2CD6330CB4105805585F2A62E3525"/>
    <w:rsid w:val="009F6F08"/>
  </w:style>
  <w:style w:type="paragraph" w:customStyle="1" w:styleId="42B410E9D738453A82FB1E45718BC914">
    <w:name w:val="42B410E9D738453A82FB1E45718BC914"/>
    <w:rsid w:val="009F6F08"/>
  </w:style>
  <w:style w:type="paragraph" w:customStyle="1" w:styleId="A3175798514842EBB6D32DEF9398DEEE">
    <w:name w:val="A3175798514842EBB6D32DEF9398DEEE"/>
    <w:rsid w:val="009F6F08"/>
  </w:style>
  <w:style w:type="paragraph" w:customStyle="1" w:styleId="AC95511D616C4C00BE56CCD57F6B4A7F">
    <w:name w:val="AC95511D616C4C00BE56CCD57F6B4A7F"/>
    <w:rsid w:val="009F6F08"/>
  </w:style>
  <w:style w:type="paragraph" w:customStyle="1" w:styleId="50DF90FC5EA84FAC965E16C8834357DA">
    <w:name w:val="50DF90FC5EA84FAC965E16C8834357DA"/>
    <w:rsid w:val="009F6F08"/>
  </w:style>
  <w:style w:type="paragraph" w:customStyle="1" w:styleId="66C5177C77524FB08D7A4C9607179B50">
    <w:name w:val="66C5177C77524FB08D7A4C9607179B50"/>
    <w:rsid w:val="009F6F08"/>
  </w:style>
  <w:style w:type="paragraph" w:customStyle="1" w:styleId="049468DA292644349DBC4B8CEB28A926">
    <w:name w:val="049468DA292644349DBC4B8CEB28A926"/>
    <w:rsid w:val="009F6F08"/>
  </w:style>
  <w:style w:type="paragraph" w:customStyle="1" w:styleId="5E8E4B67A0CB44059063CC628291A34E">
    <w:name w:val="5E8E4B67A0CB44059063CC628291A34E"/>
    <w:rsid w:val="009F6F08"/>
  </w:style>
  <w:style w:type="paragraph" w:customStyle="1" w:styleId="61F10B92F27646758552946C41BFBBA5">
    <w:name w:val="61F10B92F27646758552946C41BFBBA5"/>
    <w:rsid w:val="009F6F08"/>
  </w:style>
  <w:style w:type="paragraph" w:customStyle="1" w:styleId="89CC48D49E744DF384803CEC896CBF98">
    <w:name w:val="89CC48D49E744DF384803CEC896CBF98"/>
    <w:rsid w:val="009F6F08"/>
  </w:style>
  <w:style w:type="paragraph" w:customStyle="1" w:styleId="1E275AA2D024450E835715DA7DB7CB69">
    <w:name w:val="1E275AA2D024450E835715DA7DB7CB69"/>
    <w:rsid w:val="009F6F08"/>
  </w:style>
  <w:style w:type="paragraph" w:customStyle="1" w:styleId="CADF0D7D741F493D95DEAD3AD0947C73">
    <w:name w:val="CADF0D7D741F493D95DEAD3AD0947C73"/>
    <w:rsid w:val="009F6F08"/>
  </w:style>
  <w:style w:type="paragraph" w:customStyle="1" w:styleId="8120F852408A4C0DA35EB396D040625A">
    <w:name w:val="8120F852408A4C0DA35EB396D040625A"/>
    <w:rsid w:val="009F6F08"/>
  </w:style>
  <w:style w:type="paragraph" w:customStyle="1" w:styleId="A81A1C943DB24300A871F4AAA76BDA47">
    <w:name w:val="A81A1C943DB24300A871F4AAA76BDA47"/>
    <w:rsid w:val="009F6F08"/>
  </w:style>
  <w:style w:type="paragraph" w:customStyle="1" w:styleId="62F22B3868614E51AE5ADF105A76CAB3">
    <w:name w:val="62F22B3868614E51AE5ADF105A76CAB3"/>
    <w:rsid w:val="009F6F08"/>
  </w:style>
  <w:style w:type="paragraph" w:customStyle="1" w:styleId="7AEBC12C2EC74CDD84FF27A5951D77DF">
    <w:name w:val="7AEBC12C2EC74CDD84FF27A5951D77DF"/>
    <w:rsid w:val="009F6F08"/>
  </w:style>
  <w:style w:type="paragraph" w:customStyle="1" w:styleId="AACD9F43D3514B1C8E62B6491D6774E8">
    <w:name w:val="AACD9F43D3514B1C8E62B6491D6774E8"/>
    <w:rsid w:val="009F6F08"/>
  </w:style>
  <w:style w:type="paragraph" w:customStyle="1" w:styleId="AE71377D2D9044519796A73DF2EADA44">
    <w:name w:val="AE71377D2D9044519796A73DF2EADA44"/>
    <w:rsid w:val="009F6F08"/>
  </w:style>
  <w:style w:type="paragraph" w:customStyle="1" w:styleId="696EFE9753F04BCE857EF72C0ABC2046">
    <w:name w:val="696EFE9753F04BCE857EF72C0ABC2046"/>
    <w:rsid w:val="009F6F08"/>
  </w:style>
  <w:style w:type="paragraph" w:customStyle="1" w:styleId="C362DF894F7444E28E4EBF690CAC69DB">
    <w:name w:val="C362DF894F7444E28E4EBF690CAC69DB"/>
    <w:rsid w:val="009F6F08"/>
  </w:style>
  <w:style w:type="paragraph" w:customStyle="1" w:styleId="01F02A0143DD4135B70794837E653CEE">
    <w:name w:val="01F02A0143DD4135B70794837E653CEE"/>
    <w:rsid w:val="009F6F08"/>
  </w:style>
  <w:style w:type="paragraph" w:customStyle="1" w:styleId="68383CEE8C1448B6B9F70FF4B092C7CC">
    <w:name w:val="68383CEE8C1448B6B9F70FF4B092C7CC"/>
    <w:rsid w:val="009F6F08"/>
  </w:style>
  <w:style w:type="paragraph" w:customStyle="1" w:styleId="438BA40008AB4BA3BE7F75F4FD7D2BCF">
    <w:name w:val="438BA40008AB4BA3BE7F75F4FD7D2BCF"/>
    <w:rsid w:val="009F6F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F6F08"/>
    <w:rPr>
      <w:color w:val="808080"/>
    </w:rPr>
  </w:style>
  <w:style w:type="paragraph" w:customStyle="1" w:styleId="1BA66C088BC54D8DA7071848E6791A86">
    <w:name w:val="1BA66C088BC54D8DA7071848E6791A86"/>
    <w:rsid w:val="009F6F08"/>
  </w:style>
  <w:style w:type="paragraph" w:customStyle="1" w:styleId="F98C8A52190A44BC9989E2576DC086DC">
    <w:name w:val="F98C8A52190A44BC9989E2576DC086DC"/>
    <w:rsid w:val="009F6F08"/>
  </w:style>
  <w:style w:type="paragraph" w:customStyle="1" w:styleId="65BB83B43BB446C2BA4162B3A1A4B730">
    <w:name w:val="65BB83B43BB446C2BA4162B3A1A4B730"/>
    <w:rsid w:val="009F6F08"/>
  </w:style>
  <w:style w:type="paragraph" w:customStyle="1" w:styleId="E3DC8737495B48FFBA976ECB786AEFB9">
    <w:name w:val="E3DC8737495B48FFBA976ECB786AEFB9"/>
    <w:rsid w:val="009F6F08"/>
  </w:style>
  <w:style w:type="paragraph" w:customStyle="1" w:styleId="7F502C1BAD864ED08001AA6956490C89">
    <w:name w:val="7F502C1BAD864ED08001AA6956490C89"/>
    <w:rsid w:val="009F6F08"/>
  </w:style>
  <w:style w:type="paragraph" w:customStyle="1" w:styleId="E5131842DA6047EAAB2664A4A4943D7A">
    <w:name w:val="E5131842DA6047EAAB2664A4A4943D7A"/>
    <w:rsid w:val="009F6F08"/>
  </w:style>
  <w:style w:type="paragraph" w:customStyle="1" w:styleId="27F04BF939E540EF85BCA178C15B85FC">
    <w:name w:val="27F04BF939E540EF85BCA178C15B85FC"/>
    <w:rsid w:val="009F6F08"/>
  </w:style>
  <w:style w:type="paragraph" w:customStyle="1" w:styleId="7DBEB0B7CECF4EF6A31232AF4D733D84">
    <w:name w:val="7DBEB0B7CECF4EF6A31232AF4D733D84"/>
    <w:rsid w:val="009F6F08"/>
  </w:style>
  <w:style w:type="paragraph" w:customStyle="1" w:styleId="BB73F5D87AF84857B3768AFD1C43D174">
    <w:name w:val="BB73F5D87AF84857B3768AFD1C43D174"/>
    <w:rsid w:val="009F6F08"/>
  </w:style>
  <w:style w:type="paragraph" w:customStyle="1" w:styleId="8D4D8FAFEF3248E097ECEA266A437240">
    <w:name w:val="8D4D8FAFEF3248E097ECEA266A437240"/>
    <w:rsid w:val="009F6F08"/>
  </w:style>
  <w:style w:type="paragraph" w:customStyle="1" w:styleId="B8862B667BF5455BAF286CF07338A4AA">
    <w:name w:val="B8862B667BF5455BAF286CF07338A4AA"/>
    <w:rsid w:val="009F6F08"/>
  </w:style>
  <w:style w:type="paragraph" w:customStyle="1" w:styleId="53924D220697411998B4D4593DB8A182">
    <w:name w:val="53924D220697411998B4D4593DB8A182"/>
    <w:rsid w:val="009F6F08"/>
  </w:style>
  <w:style w:type="paragraph" w:customStyle="1" w:styleId="41E5D70BADDC4960A182A9D19BC53400">
    <w:name w:val="41E5D70BADDC4960A182A9D19BC53400"/>
    <w:rsid w:val="009F6F08"/>
  </w:style>
  <w:style w:type="paragraph" w:customStyle="1" w:styleId="AD618066968C4A67A638A0AC816ED83E">
    <w:name w:val="AD618066968C4A67A638A0AC816ED83E"/>
    <w:rsid w:val="009F6F08"/>
  </w:style>
  <w:style w:type="paragraph" w:customStyle="1" w:styleId="BAF25A33104C4F92B42C6FC12E312CE3">
    <w:name w:val="BAF25A33104C4F92B42C6FC12E312CE3"/>
    <w:rsid w:val="009F6F08"/>
  </w:style>
  <w:style w:type="paragraph" w:customStyle="1" w:styleId="84B222E9508C41ADA9C62D6ACB13CB06">
    <w:name w:val="84B222E9508C41ADA9C62D6ACB13CB06"/>
    <w:rsid w:val="009F6F08"/>
  </w:style>
  <w:style w:type="paragraph" w:customStyle="1" w:styleId="4D8F9BCE907C4F95A878CE6EECBB0925">
    <w:name w:val="4D8F9BCE907C4F95A878CE6EECBB0925"/>
    <w:rsid w:val="009F6F08"/>
  </w:style>
  <w:style w:type="paragraph" w:customStyle="1" w:styleId="EBED0D11EE064627859C5EEC14D39BAE">
    <w:name w:val="EBED0D11EE064627859C5EEC14D39BAE"/>
    <w:rsid w:val="009F6F08"/>
  </w:style>
  <w:style w:type="paragraph" w:customStyle="1" w:styleId="0AAAC58672D34FD58702E9F3AFA533A7">
    <w:name w:val="0AAAC58672D34FD58702E9F3AFA533A7"/>
    <w:rsid w:val="009F6F08"/>
  </w:style>
  <w:style w:type="paragraph" w:customStyle="1" w:styleId="4FEFCDB1B2924897BC8462B655441303">
    <w:name w:val="4FEFCDB1B2924897BC8462B655441303"/>
    <w:rsid w:val="009F6F08"/>
  </w:style>
  <w:style w:type="paragraph" w:customStyle="1" w:styleId="F5AB7984809140A8A3C75F5475326879">
    <w:name w:val="F5AB7984809140A8A3C75F5475326879"/>
    <w:rsid w:val="009F6F08"/>
  </w:style>
  <w:style w:type="paragraph" w:customStyle="1" w:styleId="E2BA23F27EDD4759A0226CB7E01595B4">
    <w:name w:val="E2BA23F27EDD4759A0226CB7E01595B4"/>
    <w:rsid w:val="009F6F08"/>
  </w:style>
  <w:style w:type="paragraph" w:customStyle="1" w:styleId="4062A02311CA46E383946DC72A98578A">
    <w:name w:val="4062A02311CA46E383946DC72A98578A"/>
    <w:rsid w:val="009F6F08"/>
  </w:style>
  <w:style w:type="paragraph" w:customStyle="1" w:styleId="B2A5C83C7CC24CBC8C53C6463B1B8BAB">
    <w:name w:val="B2A5C83C7CC24CBC8C53C6463B1B8BAB"/>
    <w:rsid w:val="009F6F08"/>
  </w:style>
  <w:style w:type="paragraph" w:customStyle="1" w:styleId="9A4EDA7A5E5B42FAB2CA790428404129">
    <w:name w:val="9A4EDA7A5E5B42FAB2CA790428404129"/>
    <w:rsid w:val="009F6F08"/>
  </w:style>
  <w:style w:type="paragraph" w:customStyle="1" w:styleId="F23B99833FE44827A1A073EE41230295">
    <w:name w:val="F23B99833FE44827A1A073EE41230295"/>
    <w:rsid w:val="009F6F08"/>
  </w:style>
  <w:style w:type="paragraph" w:customStyle="1" w:styleId="28216F2078394F72AAEBAE49F3B0D221">
    <w:name w:val="28216F2078394F72AAEBAE49F3B0D221"/>
    <w:rsid w:val="009F6F08"/>
  </w:style>
  <w:style w:type="paragraph" w:customStyle="1" w:styleId="597A2EDEDA0B4607B8CED7D60C88EFD5">
    <w:name w:val="597A2EDEDA0B4607B8CED7D60C88EFD5"/>
    <w:rsid w:val="009F6F08"/>
  </w:style>
  <w:style w:type="paragraph" w:customStyle="1" w:styleId="31CF1FB4B4D246EFAE92A7F5F462A830">
    <w:name w:val="31CF1FB4B4D246EFAE92A7F5F462A830"/>
    <w:rsid w:val="009F6F08"/>
  </w:style>
  <w:style w:type="paragraph" w:customStyle="1" w:styleId="D69ACC2BD46148CFBADDEBFE6F0ABAAF">
    <w:name w:val="D69ACC2BD46148CFBADDEBFE6F0ABAAF"/>
    <w:rsid w:val="009F6F08"/>
  </w:style>
  <w:style w:type="paragraph" w:customStyle="1" w:styleId="DB9C150A6BC846CCA645F91581D3DBFC">
    <w:name w:val="DB9C150A6BC846CCA645F91581D3DBFC"/>
    <w:rsid w:val="009F6F08"/>
  </w:style>
  <w:style w:type="paragraph" w:customStyle="1" w:styleId="7FBC9A8163D3469EA6B7EF357170D9F1">
    <w:name w:val="7FBC9A8163D3469EA6B7EF357170D9F1"/>
    <w:rsid w:val="009F6F08"/>
  </w:style>
  <w:style w:type="paragraph" w:customStyle="1" w:styleId="B194AC3C9FE24990B2765D8D97DA5248">
    <w:name w:val="B194AC3C9FE24990B2765D8D97DA5248"/>
    <w:rsid w:val="009F6F08"/>
  </w:style>
  <w:style w:type="paragraph" w:customStyle="1" w:styleId="E8539C9537D04FCBAB9414DC14109777">
    <w:name w:val="E8539C9537D04FCBAB9414DC14109777"/>
    <w:rsid w:val="009F6F08"/>
  </w:style>
  <w:style w:type="paragraph" w:customStyle="1" w:styleId="1EB60F17816543488CCFD2C48C6AA739">
    <w:name w:val="1EB60F17816543488CCFD2C48C6AA739"/>
    <w:rsid w:val="009F6F08"/>
  </w:style>
  <w:style w:type="paragraph" w:customStyle="1" w:styleId="E4DA3DB80B624DD28AFC54A3BE02D2B5">
    <w:name w:val="E4DA3DB80B624DD28AFC54A3BE02D2B5"/>
    <w:rsid w:val="009F6F08"/>
  </w:style>
  <w:style w:type="paragraph" w:customStyle="1" w:styleId="1DA9DB036C42484799EAF97525AF12D7">
    <w:name w:val="1DA9DB036C42484799EAF97525AF12D7"/>
    <w:rsid w:val="009F6F08"/>
  </w:style>
  <w:style w:type="paragraph" w:customStyle="1" w:styleId="247EE39BBA334C94B7FF0BF91E649647">
    <w:name w:val="247EE39BBA334C94B7FF0BF91E649647"/>
    <w:rsid w:val="009F6F08"/>
  </w:style>
  <w:style w:type="paragraph" w:customStyle="1" w:styleId="6ED9904AB3384D88ABAAB03DE642E4AF">
    <w:name w:val="6ED9904AB3384D88ABAAB03DE642E4AF"/>
    <w:rsid w:val="009F6F08"/>
  </w:style>
  <w:style w:type="paragraph" w:customStyle="1" w:styleId="3BE13064AA204D038946FF7D43A65018">
    <w:name w:val="3BE13064AA204D038946FF7D43A65018"/>
    <w:rsid w:val="009F6F08"/>
  </w:style>
  <w:style w:type="paragraph" w:customStyle="1" w:styleId="1243D90E80C64C909AD9E9AE810FFBC7">
    <w:name w:val="1243D90E80C64C909AD9E9AE810FFBC7"/>
    <w:rsid w:val="009F6F08"/>
  </w:style>
  <w:style w:type="paragraph" w:customStyle="1" w:styleId="CB46821E6114477E86A8A296D41E095D">
    <w:name w:val="CB46821E6114477E86A8A296D41E095D"/>
    <w:rsid w:val="009F6F08"/>
  </w:style>
  <w:style w:type="paragraph" w:customStyle="1" w:styleId="614C5B972CDF476F99C3B5F2617E8DB8">
    <w:name w:val="614C5B972CDF476F99C3B5F2617E8DB8"/>
    <w:rsid w:val="009F6F08"/>
  </w:style>
  <w:style w:type="paragraph" w:customStyle="1" w:styleId="BBE2CD6330CB4105805585F2A62E3525">
    <w:name w:val="BBE2CD6330CB4105805585F2A62E3525"/>
    <w:rsid w:val="009F6F08"/>
  </w:style>
  <w:style w:type="paragraph" w:customStyle="1" w:styleId="42B410E9D738453A82FB1E45718BC914">
    <w:name w:val="42B410E9D738453A82FB1E45718BC914"/>
    <w:rsid w:val="009F6F08"/>
  </w:style>
  <w:style w:type="paragraph" w:customStyle="1" w:styleId="A3175798514842EBB6D32DEF9398DEEE">
    <w:name w:val="A3175798514842EBB6D32DEF9398DEEE"/>
    <w:rsid w:val="009F6F08"/>
  </w:style>
  <w:style w:type="paragraph" w:customStyle="1" w:styleId="AC95511D616C4C00BE56CCD57F6B4A7F">
    <w:name w:val="AC95511D616C4C00BE56CCD57F6B4A7F"/>
    <w:rsid w:val="009F6F08"/>
  </w:style>
  <w:style w:type="paragraph" w:customStyle="1" w:styleId="50DF90FC5EA84FAC965E16C8834357DA">
    <w:name w:val="50DF90FC5EA84FAC965E16C8834357DA"/>
    <w:rsid w:val="009F6F08"/>
  </w:style>
  <w:style w:type="paragraph" w:customStyle="1" w:styleId="66C5177C77524FB08D7A4C9607179B50">
    <w:name w:val="66C5177C77524FB08D7A4C9607179B50"/>
    <w:rsid w:val="009F6F08"/>
  </w:style>
  <w:style w:type="paragraph" w:customStyle="1" w:styleId="049468DA292644349DBC4B8CEB28A926">
    <w:name w:val="049468DA292644349DBC4B8CEB28A926"/>
    <w:rsid w:val="009F6F08"/>
  </w:style>
  <w:style w:type="paragraph" w:customStyle="1" w:styleId="5E8E4B67A0CB44059063CC628291A34E">
    <w:name w:val="5E8E4B67A0CB44059063CC628291A34E"/>
    <w:rsid w:val="009F6F08"/>
  </w:style>
  <w:style w:type="paragraph" w:customStyle="1" w:styleId="61F10B92F27646758552946C41BFBBA5">
    <w:name w:val="61F10B92F27646758552946C41BFBBA5"/>
    <w:rsid w:val="009F6F08"/>
  </w:style>
  <w:style w:type="paragraph" w:customStyle="1" w:styleId="89CC48D49E744DF384803CEC896CBF98">
    <w:name w:val="89CC48D49E744DF384803CEC896CBF98"/>
    <w:rsid w:val="009F6F08"/>
  </w:style>
  <w:style w:type="paragraph" w:customStyle="1" w:styleId="1E275AA2D024450E835715DA7DB7CB69">
    <w:name w:val="1E275AA2D024450E835715DA7DB7CB69"/>
    <w:rsid w:val="009F6F08"/>
  </w:style>
  <w:style w:type="paragraph" w:customStyle="1" w:styleId="CADF0D7D741F493D95DEAD3AD0947C73">
    <w:name w:val="CADF0D7D741F493D95DEAD3AD0947C73"/>
    <w:rsid w:val="009F6F08"/>
  </w:style>
  <w:style w:type="paragraph" w:customStyle="1" w:styleId="8120F852408A4C0DA35EB396D040625A">
    <w:name w:val="8120F852408A4C0DA35EB396D040625A"/>
    <w:rsid w:val="009F6F08"/>
  </w:style>
  <w:style w:type="paragraph" w:customStyle="1" w:styleId="A81A1C943DB24300A871F4AAA76BDA47">
    <w:name w:val="A81A1C943DB24300A871F4AAA76BDA47"/>
    <w:rsid w:val="009F6F08"/>
  </w:style>
  <w:style w:type="paragraph" w:customStyle="1" w:styleId="62F22B3868614E51AE5ADF105A76CAB3">
    <w:name w:val="62F22B3868614E51AE5ADF105A76CAB3"/>
    <w:rsid w:val="009F6F08"/>
  </w:style>
  <w:style w:type="paragraph" w:customStyle="1" w:styleId="7AEBC12C2EC74CDD84FF27A5951D77DF">
    <w:name w:val="7AEBC12C2EC74CDD84FF27A5951D77DF"/>
    <w:rsid w:val="009F6F08"/>
  </w:style>
  <w:style w:type="paragraph" w:customStyle="1" w:styleId="AACD9F43D3514B1C8E62B6491D6774E8">
    <w:name w:val="AACD9F43D3514B1C8E62B6491D6774E8"/>
    <w:rsid w:val="009F6F08"/>
  </w:style>
  <w:style w:type="paragraph" w:customStyle="1" w:styleId="AE71377D2D9044519796A73DF2EADA44">
    <w:name w:val="AE71377D2D9044519796A73DF2EADA44"/>
    <w:rsid w:val="009F6F08"/>
  </w:style>
  <w:style w:type="paragraph" w:customStyle="1" w:styleId="696EFE9753F04BCE857EF72C0ABC2046">
    <w:name w:val="696EFE9753F04BCE857EF72C0ABC2046"/>
    <w:rsid w:val="009F6F08"/>
  </w:style>
  <w:style w:type="paragraph" w:customStyle="1" w:styleId="C362DF894F7444E28E4EBF690CAC69DB">
    <w:name w:val="C362DF894F7444E28E4EBF690CAC69DB"/>
    <w:rsid w:val="009F6F08"/>
  </w:style>
  <w:style w:type="paragraph" w:customStyle="1" w:styleId="01F02A0143DD4135B70794837E653CEE">
    <w:name w:val="01F02A0143DD4135B70794837E653CEE"/>
    <w:rsid w:val="009F6F08"/>
  </w:style>
  <w:style w:type="paragraph" w:customStyle="1" w:styleId="68383CEE8C1448B6B9F70FF4B092C7CC">
    <w:name w:val="68383CEE8C1448B6B9F70FF4B092C7CC"/>
    <w:rsid w:val="009F6F08"/>
  </w:style>
  <w:style w:type="paragraph" w:customStyle="1" w:styleId="438BA40008AB4BA3BE7F75F4FD7D2BCF">
    <w:name w:val="438BA40008AB4BA3BE7F75F4FD7D2BCF"/>
    <w:rsid w:val="009F6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F63E8-42C6-41D4-89D7-FCD396D7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1494</Words>
  <Characters>8522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 Наталья Владимировна</dc:creator>
  <cp:lastModifiedBy>Азизова Анастасия Вениаминовна</cp:lastModifiedBy>
  <cp:revision>2</cp:revision>
  <dcterms:created xsi:type="dcterms:W3CDTF">2024-11-21T08:17:00Z</dcterms:created>
  <dcterms:modified xsi:type="dcterms:W3CDTF">2024-11-21T08:17:00Z</dcterms:modified>
</cp:coreProperties>
</file>