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137" w:rsidRPr="00DA3F15" w:rsidRDefault="00851137" w:rsidP="009C1ED2">
      <w:pPr>
        <w:widowControl/>
        <w:suppressAutoHyphens w:val="0"/>
        <w:autoSpaceDN/>
        <w:spacing w:line="240" w:lineRule="auto"/>
        <w:jc w:val="center"/>
        <w:textAlignment w:val="auto"/>
        <w:rPr>
          <w:b/>
          <w:sz w:val="24"/>
          <w:szCs w:val="24"/>
        </w:rPr>
      </w:pPr>
      <w:r w:rsidRPr="00DA3F15">
        <w:rPr>
          <w:rFonts w:eastAsia="Calibri"/>
          <w:b/>
          <w:color w:val="000000"/>
          <w:kern w:val="0"/>
          <w:sz w:val="24"/>
          <w:szCs w:val="24"/>
          <w:lang w:eastAsia="en-US"/>
        </w:rPr>
        <w:t xml:space="preserve">Описание объекта закупки </w:t>
      </w:r>
    </w:p>
    <w:p w:rsidR="00284E74" w:rsidRPr="00DA3F15" w:rsidRDefault="00DA3F15" w:rsidP="00284E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F15">
        <w:rPr>
          <w:rFonts w:ascii="Times New Roman" w:hAnsi="Times New Roman" w:cs="Times New Roman"/>
          <w:b/>
          <w:sz w:val="24"/>
          <w:szCs w:val="24"/>
        </w:rPr>
        <w:t>В</w:t>
      </w:r>
      <w:r w:rsidR="0017539E" w:rsidRPr="00DA3F15">
        <w:rPr>
          <w:rFonts w:ascii="Times New Roman" w:hAnsi="Times New Roman" w:cs="Times New Roman"/>
          <w:b/>
          <w:sz w:val="24"/>
          <w:szCs w:val="24"/>
        </w:rPr>
        <w:t xml:space="preserve">ыполнение работ </w:t>
      </w:r>
      <w:r w:rsidR="00284E74" w:rsidRPr="00DA3F15">
        <w:rPr>
          <w:rFonts w:ascii="Times New Roman" w:hAnsi="Times New Roman" w:cs="Times New Roman"/>
          <w:b/>
          <w:sz w:val="24"/>
          <w:szCs w:val="24"/>
        </w:rPr>
        <w:t xml:space="preserve">по изготовлению </w:t>
      </w:r>
      <w:r w:rsidR="00A63E5F" w:rsidRPr="00DA3F15">
        <w:rPr>
          <w:rFonts w:ascii="Times New Roman" w:hAnsi="Times New Roman" w:cs="Times New Roman"/>
          <w:b/>
          <w:sz w:val="24"/>
          <w:szCs w:val="24"/>
        </w:rPr>
        <w:t>(</w:t>
      </w:r>
      <w:r w:rsidR="00284E74" w:rsidRPr="00DA3F15">
        <w:rPr>
          <w:rFonts w:ascii="Times New Roman" w:hAnsi="Times New Roman" w:cs="Times New Roman"/>
          <w:b/>
          <w:sz w:val="24"/>
          <w:szCs w:val="24"/>
        </w:rPr>
        <w:t>ортопедических брюк</w:t>
      </w:r>
      <w:r w:rsidR="00A63E5F" w:rsidRPr="00DA3F15">
        <w:rPr>
          <w:rFonts w:ascii="Times New Roman" w:hAnsi="Times New Roman" w:cs="Times New Roman"/>
          <w:b/>
          <w:sz w:val="24"/>
          <w:szCs w:val="24"/>
        </w:rPr>
        <w:t>)</w:t>
      </w:r>
    </w:p>
    <w:p w:rsidR="0017539E" w:rsidRPr="00DA3F15" w:rsidRDefault="00284E74" w:rsidP="00284E7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F15">
        <w:rPr>
          <w:rFonts w:ascii="Times New Roman" w:hAnsi="Times New Roman" w:cs="Times New Roman"/>
          <w:b/>
          <w:sz w:val="24"/>
          <w:szCs w:val="24"/>
        </w:rPr>
        <w:t>социального обеспечения</w:t>
      </w:r>
      <w:r w:rsidR="00A63E5F" w:rsidRPr="00DA3F15">
        <w:rPr>
          <w:rFonts w:ascii="Times New Roman" w:hAnsi="Times New Roman" w:cs="Times New Roman"/>
          <w:b/>
          <w:sz w:val="24"/>
          <w:szCs w:val="24"/>
        </w:rPr>
        <w:t xml:space="preserve"> граждан</w:t>
      </w:r>
      <w:r w:rsidRPr="00DA3F15">
        <w:rPr>
          <w:rFonts w:ascii="Times New Roman" w:hAnsi="Times New Roman" w:cs="Times New Roman"/>
          <w:b/>
          <w:sz w:val="24"/>
          <w:szCs w:val="24"/>
        </w:rPr>
        <w:t xml:space="preserve"> в 2024 году.</w:t>
      </w:r>
    </w:p>
    <w:p w:rsidR="0017539E" w:rsidRPr="00C80724" w:rsidRDefault="0017539E" w:rsidP="009C1ED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4678"/>
        <w:gridCol w:w="850"/>
        <w:gridCol w:w="1276"/>
        <w:gridCol w:w="1559"/>
      </w:tblGrid>
      <w:tr w:rsidR="001D125C" w:rsidRPr="00C80724" w:rsidTr="001D125C">
        <w:trPr>
          <w:trHeight w:val="60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5C" w:rsidRPr="00DA3F15" w:rsidRDefault="001D125C" w:rsidP="00DA3F15">
            <w:pPr>
              <w:autoSpaceDE w:val="0"/>
              <w:jc w:val="center"/>
              <w:rPr>
                <w:b/>
                <w:color w:val="000000"/>
                <w:sz w:val="20"/>
              </w:rPr>
            </w:pPr>
            <w:r w:rsidRPr="00DA3F15">
              <w:rPr>
                <w:b/>
                <w:color w:val="000000"/>
                <w:sz w:val="20"/>
              </w:rPr>
              <w:t>Наименование Изделия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C" w:rsidRPr="00DA3F15" w:rsidRDefault="001D125C" w:rsidP="001D125C">
            <w:pPr>
              <w:pStyle w:val="Standard"/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DA3F15">
              <w:rPr>
                <w:b/>
                <w:sz w:val="20"/>
                <w:szCs w:val="20"/>
                <w:lang w:eastAsia="en-US"/>
              </w:rPr>
              <w:t>Наименование и описание функциональных и технических характеристик</w:t>
            </w:r>
            <w:r w:rsidR="00E8215B" w:rsidRPr="00DA3F15">
              <w:rPr>
                <w:b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5C" w:rsidRPr="00DA3F15" w:rsidRDefault="001D125C" w:rsidP="001D125C">
            <w:pPr>
              <w:pStyle w:val="Standard"/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DA3F15">
              <w:rPr>
                <w:b/>
                <w:sz w:val="20"/>
                <w:szCs w:val="20"/>
                <w:lang w:eastAsia="en-US"/>
              </w:rPr>
              <w:t>Кол-во,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C" w:rsidRPr="00DA3F15" w:rsidRDefault="001D125C" w:rsidP="001D125C">
            <w:pPr>
              <w:pStyle w:val="Standard"/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DA3F15">
              <w:rPr>
                <w:b/>
                <w:sz w:val="20"/>
                <w:szCs w:val="20"/>
                <w:lang w:eastAsia="en-US"/>
              </w:rPr>
              <w:t>Цена за ед.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5C" w:rsidRPr="00DA3F15" w:rsidRDefault="001D125C" w:rsidP="001D125C">
            <w:pPr>
              <w:pStyle w:val="Standard"/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DA3F15">
              <w:rPr>
                <w:b/>
                <w:sz w:val="20"/>
                <w:szCs w:val="20"/>
                <w:lang w:eastAsia="en-US"/>
              </w:rPr>
              <w:t>Начальная стоимость, руб.</w:t>
            </w:r>
          </w:p>
        </w:tc>
      </w:tr>
      <w:tr w:rsidR="001D125C" w:rsidRPr="00C80724" w:rsidTr="001D125C">
        <w:trPr>
          <w:trHeight w:val="347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5C" w:rsidRPr="0083663B" w:rsidRDefault="001D125C" w:rsidP="007D2791">
            <w:pPr>
              <w:jc w:val="center"/>
              <w:rPr>
                <w:color w:val="000000"/>
              </w:rPr>
            </w:pPr>
            <w:r w:rsidRPr="0083663B">
              <w:rPr>
                <w:color w:val="000000"/>
              </w:rPr>
              <w:t>12-01-02 Ортопедические брюки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5C" w:rsidRPr="00C80724" w:rsidRDefault="001D125C" w:rsidP="001D125C">
            <w:pPr>
              <w:snapToGrid w:val="0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C80724">
              <w:rPr>
                <w:b/>
                <w:sz w:val="24"/>
                <w:szCs w:val="24"/>
              </w:rPr>
              <w:t>КТРУ 14.12.30.170-00000002 – Ортопедические брюки</w:t>
            </w:r>
          </w:p>
          <w:p w:rsidR="001D125C" w:rsidRPr="00C80724" w:rsidRDefault="001D125C" w:rsidP="001D125C">
            <w:pPr>
              <w:spacing w:line="240" w:lineRule="auto"/>
              <w:jc w:val="both"/>
              <w:rPr>
                <w:kern w:val="2"/>
                <w:sz w:val="24"/>
                <w:szCs w:val="24"/>
              </w:rPr>
            </w:pPr>
          </w:p>
          <w:p w:rsidR="00A15A59" w:rsidRDefault="001D125C" w:rsidP="00A15A59">
            <w:pPr>
              <w:spacing w:line="240" w:lineRule="auto"/>
              <w:rPr>
                <w:kern w:val="2"/>
                <w:sz w:val="24"/>
                <w:szCs w:val="24"/>
              </w:rPr>
            </w:pPr>
            <w:r w:rsidRPr="00C80724">
              <w:rPr>
                <w:kern w:val="2"/>
                <w:sz w:val="24"/>
                <w:szCs w:val="24"/>
              </w:rPr>
              <w:t>Ортопедические брюки должны обеспечивать незаметность анатомических особенностей фигуры Получателя для окружающих.      Ортопедические брюки должны учитывать индивидуальные анатомо-функциональные особенности и компенсаторные возможности Получателя и иметь конструкцию, включающую специальные эл</w:t>
            </w:r>
            <w:r w:rsidR="00A15A59">
              <w:rPr>
                <w:kern w:val="2"/>
                <w:sz w:val="24"/>
                <w:szCs w:val="24"/>
              </w:rPr>
              <w:t xml:space="preserve">ементы и функциональные узлы.  </w:t>
            </w:r>
            <w:r w:rsidRPr="00C80724">
              <w:rPr>
                <w:kern w:val="2"/>
                <w:sz w:val="24"/>
                <w:szCs w:val="24"/>
              </w:rPr>
              <w:t>Ортопедические брюки должны быть предназначены для обес</w:t>
            </w:r>
            <w:bookmarkStart w:id="0" w:name="_GoBack"/>
            <w:bookmarkEnd w:id="0"/>
            <w:r w:rsidRPr="00C80724">
              <w:rPr>
                <w:kern w:val="2"/>
                <w:sz w:val="24"/>
                <w:szCs w:val="24"/>
              </w:rPr>
              <w:t xml:space="preserve">печения самообслуживания и облегчения действий лиц и обеспечивать незаметность анатомических особенностей фигуры. </w:t>
            </w:r>
          </w:p>
          <w:p w:rsidR="001D125C" w:rsidRPr="00C80724" w:rsidRDefault="001D125C" w:rsidP="00A15A59">
            <w:pPr>
              <w:spacing w:line="240" w:lineRule="auto"/>
              <w:rPr>
                <w:kern w:val="2"/>
                <w:sz w:val="24"/>
                <w:szCs w:val="24"/>
              </w:rPr>
            </w:pPr>
            <w:r w:rsidRPr="00C80724">
              <w:rPr>
                <w:kern w:val="2"/>
                <w:sz w:val="24"/>
                <w:szCs w:val="24"/>
              </w:rPr>
              <w:t>Ортопедические брюки должны быть</w:t>
            </w:r>
            <w:r w:rsidR="00A15A59">
              <w:rPr>
                <w:kern w:val="2"/>
                <w:sz w:val="24"/>
                <w:szCs w:val="24"/>
              </w:rPr>
              <w:t xml:space="preserve"> изготовлены</w:t>
            </w:r>
            <w:r w:rsidRPr="00C80724">
              <w:rPr>
                <w:kern w:val="2"/>
                <w:sz w:val="24"/>
                <w:szCs w:val="24"/>
              </w:rPr>
              <w:t xml:space="preserve"> из натуральных тканей, состоять из заготовки и подкладки текстильной летней, утепленной зимней.</w:t>
            </w:r>
          </w:p>
          <w:p w:rsidR="001D125C" w:rsidRPr="00C80724" w:rsidRDefault="001D125C" w:rsidP="00A15A59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eastAsia="Times New Roman"/>
                <w:sz w:val="24"/>
                <w:szCs w:val="24"/>
              </w:rPr>
            </w:pPr>
            <w:r w:rsidRPr="00C80724">
              <w:rPr>
                <w:kern w:val="2"/>
                <w:sz w:val="24"/>
                <w:szCs w:val="24"/>
              </w:rPr>
              <w:t>Задняя и передняя части брюк должны быть скреплены наглухо швом сзади, застежка спереди на молнии, низ брюк должен быть зашит наглухо тачным швом по желанию Получателя.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5C" w:rsidRPr="00C80724" w:rsidRDefault="001D125C" w:rsidP="001D125C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5C" w:rsidRPr="00C80724" w:rsidRDefault="001D125C" w:rsidP="001D125C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6 284,88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5C" w:rsidRPr="00C80724" w:rsidRDefault="001D125C" w:rsidP="001D125C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1 414 098,00</w:t>
            </w:r>
          </w:p>
        </w:tc>
      </w:tr>
      <w:tr w:rsidR="001D125C" w:rsidRPr="00C80724" w:rsidTr="001D125C">
        <w:trPr>
          <w:trHeight w:val="23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5C" w:rsidRPr="008B5139" w:rsidRDefault="001D125C" w:rsidP="001D125C">
            <w:pPr>
              <w:autoSpaceDE w:val="0"/>
              <w:jc w:val="both"/>
              <w:rPr>
                <w:b/>
                <w:color w:val="000000"/>
                <w:lang w:bidi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5C" w:rsidRPr="00C80724" w:rsidRDefault="001D125C" w:rsidP="001D125C">
            <w:pPr>
              <w:snapToGrid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 w:rsidRPr="00C8072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5C" w:rsidRPr="00C80724" w:rsidRDefault="001D125C" w:rsidP="001D125C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5C" w:rsidRPr="00C80724" w:rsidRDefault="001D125C" w:rsidP="001D125C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6 284,88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5C" w:rsidRPr="00C80724" w:rsidRDefault="001D125C" w:rsidP="001D125C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1 414 098,00</w:t>
            </w:r>
          </w:p>
        </w:tc>
      </w:tr>
    </w:tbl>
    <w:p w:rsidR="00E8215B" w:rsidRPr="00E8215B" w:rsidRDefault="00E8215B" w:rsidP="00E8215B">
      <w:pPr>
        <w:rPr>
          <w:color w:val="000000"/>
          <w:sz w:val="18"/>
          <w:szCs w:val="18"/>
        </w:rPr>
      </w:pPr>
      <w:r w:rsidRPr="00E8215B">
        <w:rPr>
          <w:color w:val="000000"/>
          <w:sz w:val="18"/>
          <w:szCs w:val="18"/>
        </w:rPr>
        <w:t xml:space="preserve">*Обоснование включения дополнительной информации в сведения о товаре, работе, услуге: в соответствии с требованиями п. 1 ч. 1 ст. 33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связи с тем, что характеристика, указанная в КТРУ не является исчерпывающей и не позволяет точно определить качественные, функциональные и технические характеристики закупаемого товара, в описании объекта закупки указана дополнительная информация исходя из характеристик, которым </w:t>
      </w:r>
      <w:proofErr w:type="gramStart"/>
      <w:r w:rsidRPr="00E8215B">
        <w:rPr>
          <w:color w:val="000000"/>
          <w:sz w:val="18"/>
          <w:szCs w:val="18"/>
        </w:rPr>
        <w:t>должен</w:t>
      </w:r>
      <w:proofErr w:type="gramEnd"/>
      <w:r w:rsidRPr="00E8215B">
        <w:rPr>
          <w:color w:val="000000"/>
          <w:sz w:val="18"/>
          <w:szCs w:val="18"/>
        </w:rPr>
        <w:t xml:space="preserve"> отвечать закупаемый товар.</w:t>
      </w:r>
    </w:p>
    <w:p w:rsidR="00AA3E21" w:rsidRPr="00C80724" w:rsidRDefault="00AA3E21" w:rsidP="009C1ED2">
      <w:pPr>
        <w:spacing w:line="240" w:lineRule="auto"/>
        <w:jc w:val="center"/>
        <w:rPr>
          <w:b/>
          <w:kern w:val="2"/>
          <w:sz w:val="24"/>
          <w:szCs w:val="24"/>
          <w:u w:val="single"/>
        </w:rPr>
      </w:pPr>
    </w:p>
    <w:p w:rsidR="00AC771B" w:rsidRPr="00DA3F15" w:rsidRDefault="00AC771B" w:rsidP="009C1ED2">
      <w:pPr>
        <w:spacing w:line="240" w:lineRule="auto"/>
        <w:ind w:firstLine="567"/>
        <w:jc w:val="center"/>
        <w:rPr>
          <w:b/>
          <w:kern w:val="2"/>
          <w:sz w:val="24"/>
          <w:szCs w:val="24"/>
          <w:u w:val="single"/>
        </w:rPr>
      </w:pPr>
      <w:r w:rsidRPr="00DA3F15">
        <w:rPr>
          <w:b/>
          <w:kern w:val="2"/>
          <w:sz w:val="24"/>
          <w:szCs w:val="24"/>
          <w:u w:val="single"/>
        </w:rPr>
        <w:t xml:space="preserve">Требования к качеству и безопасности </w:t>
      </w:r>
      <w:proofErr w:type="gramStart"/>
      <w:r w:rsidRPr="00DA3F15">
        <w:rPr>
          <w:b/>
          <w:kern w:val="2"/>
          <w:sz w:val="24"/>
          <w:szCs w:val="24"/>
          <w:u w:val="single"/>
        </w:rPr>
        <w:t>техническим</w:t>
      </w:r>
      <w:proofErr w:type="gramEnd"/>
      <w:r w:rsidRPr="00DA3F15">
        <w:rPr>
          <w:b/>
          <w:kern w:val="2"/>
          <w:sz w:val="24"/>
          <w:szCs w:val="24"/>
          <w:u w:val="single"/>
        </w:rPr>
        <w:t xml:space="preserve"> и функциональным </w:t>
      </w:r>
    </w:p>
    <w:p w:rsidR="00AC771B" w:rsidRPr="00DA3F15" w:rsidRDefault="00AC771B" w:rsidP="009C1ED2">
      <w:pPr>
        <w:spacing w:line="240" w:lineRule="auto"/>
        <w:ind w:firstLine="567"/>
        <w:jc w:val="center"/>
        <w:rPr>
          <w:b/>
          <w:kern w:val="2"/>
          <w:sz w:val="24"/>
          <w:szCs w:val="24"/>
          <w:u w:val="single"/>
        </w:rPr>
      </w:pPr>
      <w:r w:rsidRPr="00DA3F15">
        <w:rPr>
          <w:b/>
          <w:kern w:val="2"/>
          <w:sz w:val="24"/>
          <w:szCs w:val="24"/>
          <w:u w:val="single"/>
        </w:rPr>
        <w:t>характеристикам работ:</w:t>
      </w:r>
    </w:p>
    <w:p w:rsidR="00AC771B" w:rsidRPr="00DA3F15" w:rsidRDefault="00AC771B" w:rsidP="009C1ED2">
      <w:pPr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DA3F15">
        <w:rPr>
          <w:sz w:val="24"/>
          <w:szCs w:val="24"/>
        </w:rPr>
        <w:t>Ортопедические брюки (далее - Изделия) должны обеспечивать незаметность анатомических особенностей фигуры Получателей для окружающих. Изделия должны учитывать индивидуальные анатомо-функциональные особенности и компенсаторные возможности Получателей и иметь конструкцию, включающую специальные элементы и функциональные узлы.</w:t>
      </w:r>
    </w:p>
    <w:p w:rsidR="00AC771B" w:rsidRPr="00DA3F15" w:rsidRDefault="00AC771B" w:rsidP="009C1ED2">
      <w:pPr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DA3F15">
        <w:rPr>
          <w:sz w:val="24"/>
          <w:szCs w:val="24"/>
        </w:rPr>
        <w:t>Изделия должны быть предназначены для обеспечения самообслуживания и облегчения действий Получателей и обеспечивают незаметность анатомических особенностей их фигуры.</w:t>
      </w:r>
    </w:p>
    <w:p w:rsidR="00AC771B" w:rsidRPr="00DA3F15" w:rsidRDefault="00AC771B" w:rsidP="009C1ED2">
      <w:pPr>
        <w:tabs>
          <w:tab w:val="left" w:pos="480"/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 w:rsidRPr="00DA3F15">
        <w:rPr>
          <w:sz w:val="24"/>
          <w:szCs w:val="24"/>
        </w:rPr>
        <w:t>Изделие должно соответствовать требованиям Национального стандарта Росси</w:t>
      </w:r>
      <w:r w:rsidR="00A45E68" w:rsidRPr="00DA3F15">
        <w:rPr>
          <w:sz w:val="24"/>
          <w:szCs w:val="24"/>
        </w:rPr>
        <w:t xml:space="preserve">йской Федерации ГОСТ </w:t>
      </w:r>
      <w:proofErr w:type="gramStart"/>
      <w:r w:rsidR="00A45E68" w:rsidRPr="00DA3F15">
        <w:rPr>
          <w:sz w:val="24"/>
          <w:szCs w:val="24"/>
        </w:rPr>
        <w:t>Р</w:t>
      </w:r>
      <w:proofErr w:type="gramEnd"/>
      <w:r w:rsidR="00A45E68" w:rsidRPr="00DA3F15">
        <w:rPr>
          <w:sz w:val="24"/>
          <w:szCs w:val="24"/>
        </w:rPr>
        <w:t xml:space="preserve"> 54408-202</w:t>
      </w:r>
      <w:r w:rsidRPr="00DA3F15">
        <w:rPr>
          <w:sz w:val="24"/>
          <w:szCs w:val="24"/>
        </w:rPr>
        <w:t>1 «Одежда специальная для инвалидов. Общие технические условия».</w:t>
      </w:r>
    </w:p>
    <w:p w:rsidR="00AC771B" w:rsidRPr="00DA3F15" w:rsidRDefault="00AC771B" w:rsidP="009C1ED2">
      <w:pPr>
        <w:autoSpaceDE w:val="0"/>
        <w:spacing w:line="240" w:lineRule="auto"/>
        <w:ind w:firstLine="567"/>
        <w:jc w:val="both"/>
        <w:rPr>
          <w:sz w:val="24"/>
          <w:szCs w:val="24"/>
        </w:rPr>
      </w:pPr>
      <w:r w:rsidRPr="00DA3F15">
        <w:rPr>
          <w:sz w:val="24"/>
          <w:szCs w:val="24"/>
        </w:rPr>
        <w:t>Изделие должно быть изготовлено по индивидуальным замерам, включая специальные измерения, определяющие размеры и параметры специальных элементов и функциональных узлов, с обязательной корректировкой конструкции по результатам примерки.</w:t>
      </w:r>
    </w:p>
    <w:p w:rsidR="00AC771B" w:rsidRPr="00DA3F15" w:rsidRDefault="00AC771B" w:rsidP="009C1ED2">
      <w:pPr>
        <w:autoSpaceDE w:val="0"/>
        <w:spacing w:line="240" w:lineRule="auto"/>
        <w:ind w:firstLine="567"/>
        <w:jc w:val="both"/>
        <w:rPr>
          <w:sz w:val="24"/>
          <w:szCs w:val="24"/>
        </w:rPr>
      </w:pPr>
      <w:r w:rsidRPr="00DA3F15">
        <w:rPr>
          <w:sz w:val="24"/>
          <w:szCs w:val="24"/>
        </w:rPr>
        <w:t>Изделия должно отвечать следующим функциональным и техническим характеристикам:</w:t>
      </w:r>
    </w:p>
    <w:p w:rsidR="00AC771B" w:rsidRPr="00DA3F15" w:rsidRDefault="00AC771B" w:rsidP="009C1ED2">
      <w:pPr>
        <w:autoSpaceDE w:val="0"/>
        <w:spacing w:line="240" w:lineRule="auto"/>
        <w:ind w:firstLine="567"/>
        <w:jc w:val="both"/>
        <w:rPr>
          <w:sz w:val="24"/>
          <w:szCs w:val="24"/>
        </w:rPr>
      </w:pPr>
      <w:r w:rsidRPr="00DA3F15">
        <w:rPr>
          <w:sz w:val="24"/>
          <w:szCs w:val="24"/>
        </w:rPr>
        <w:lastRenderedPageBreak/>
        <w:t xml:space="preserve"> </w:t>
      </w:r>
      <w:proofErr w:type="gramStart"/>
      <w:r w:rsidRPr="00DA3F15">
        <w:rPr>
          <w:sz w:val="24"/>
          <w:szCs w:val="24"/>
        </w:rPr>
        <w:t xml:space="preserve">- изготовлено из воздухонепроницаемой, </w:t>
      </w:r>
      <w:proofErr w:type="spellStart"/>
      <w:r w:rsidRPr="00DA3F15">
        <w:rPr>
          <w:sz w:val="24"/>
          <w:szCs w:val="24"/>
        </w:rPr>
        <w:t>гидроскопической</w:t>
      </w:r>
      <w:proofErr w:type="spellEnd"/>
      <w:r w:rsidRPr="00DA3F15">
        <w:rPr>
          <w:sz w:val="24"/>
          <w:szCs w:val="24"/>
        </w:rPr>
        <w:t xml:space="preserve">, из полунатуральных тканей, устойчивых к воздействию растворителей при химчистке и </w:t>
      </w:r>
      <w:proofErr w:type="spellStart"/>
      <w:r w:rsidRPr="00DA3F15">
        <w:rPr>
          <w:sz w:val="24"/>
          <w:szCs w:val="24"/>
        </w:rPr>
        <w:t>травмобезопасных</w:t>
      </w:r>
      <w:proofErr w:type="spellEnd"/>
      <w:r w:rsidRPr="00DA3F15">
        <w:rPr>
          <w:sz w:val="24"/>
          <w:szCs w:val="24"/>
        </w:rPr>
        <w:t xml:space="preserve"> при носке.</w:t>
      </w:r>
      <w:proofErr w:type="gramEnd"/>
    </w:p>
    <w:p w:rsidR="00AC771B" w:rsidRPr="00DA3F15" w:rsidRDefault="00AC771B" w:rsidP="009C1ED2">
      <w:pPr>
        <w:snapToGrid w:val="0"/>
        <w:spacing w:line="240" w:lineRule="auto"/>
        <w:ind w:firstLine="567"/>
        <w:jc w:val="both"/>
        <w:rPr>
          <w:sz w:val="24"/>
          <w:szCs w:val="24"/>
        </w:rPr>
      </w:pPr>
      <w:r w:rsidRPr="00DA3F15">
        <w:rPr>
          <w:sz w:val="24"/>
          <w:szCs w:val="24"/>
        </w:rPr>
        <w:t>- состоять из заготовки, подкладки текстильной летней и утепленной зимней;</w:t>
      </w:r>
    </w:p>
    <w:p w:rsidR="00AC771B" w:rsidRPr="00DA3F15" w:rsidRDefault="00AC771B" w:rsidP="009C1ED2">
      <w:pPr>
        <w:autoSpaceDE w:val="0"/>
        <w:spacing w:line="240" w:lineRule="auto"/>
        <w:ind w:firstLine="567"/>
        <w:jc w:val="both"/>
        <w:rPr>
          <w:sz w:val="24"/>
          <w:szCs w:val="24"/>
        </w:rPr>
      </w:pPr>
      <w:r w:rsidRPr="00DA3F15">
        <w:rPr>
          <w:sz w:val="24"/>
          <w:szCs w:val="24"/>
        </w:rPr>
        <w:t>- задняя и передняя части брюк скреплены наглухо швом сзади, застежка спереди на молнии, низ брюк зашит наглухо стачным швом по желанию получателя;</w:t>
      </w:r>
    </w:p>
    <w:p w:rsidR="00AC771B" w:rsidRPr="00DA3F15" w:rsidRDefault="00AC771B" w:rsidP="009C1ED2">
      <w:pPr>
        <w:tabs>
          <w:tab w:val="left" w:pos="708"/>
        </w:tabs>
        <w:spacing w:line="240" w:lineRule="auto"/>
        <w:ind w:firstLine="567"/>
        <w:jc w:val="both"/>
        <w:rPr>
          <w:sz w:val="24"/>
          <w:szCs w:val="24"/>
        </w:rPr>
      </w:pPr>
      <w:r w:rsidRPr="00DA3F15">
        <w:rPr>
          <w:sz w:val="24"/>
          <w:szCs w:val="24"/>
        </w:rPr>
        <w:tab/>
        <w:t>- изделие не должно терять защитные и эстетические свойства при многократной чистке (стирке) на протяжении всего эксплуатационного срока.</w:t>
      </w:r>
    </w:p>
    <w:p w:rsidR="00AC771B" w:rsidRPr="00DA3F15" w:rsidRDefault="00AC771B" w:rsidP="009C1ED2">
      <w:pPr>
        <w:spacing w:line="240" w:lineRule="auto"/>
        <w:ind w:firstLine="567"/>
        <w:jc w:val="both"/>
        <w:rPr>
          <w:sz w:val="24"/>
          <w:szCs w:val="24"/>
        </w:rPr>
      </w:pPr>
      <w:r w:rsidRPr="00DA3F15">
        <w:rPr>
          <w:sz w:val="24"/>
          <w:szCs w:val="24"/>
        </w:rPr>
        <w:t xml:space="preserve"> - подкладочные ткани должны иметь гладкую поверхность с низким коэффициентом трения, износостойкие.</w:t>
      </w:r>
    </w:p>
    <w:p w:rsidR="00AC771B" w:rsidRPr="00DA3F15" w:rsidRDefault="00AC771B" w:rsidP="009C1ED2">
      <w:pPr>
        <w:shd w:val="clear" w:color="auto" w:fill="FFFFFF"/>
        <w:spacing w:line="240" w:lineRule="auto"/>
        <w:ind w:left="-142" w:firstLine="567"/>
        <w:jc w:val="both"/>
        <w:rPr>
          <w:sz w:val="24"/>
          <w:szCs w:val="24"/>
        </w:rPr>
      </w:pPr>
      <w:r w:rsidRPr="00DA3F15">
        <w:rPr>
          <w:sz w:val="24"/>
          <w:szCs w:val="24"/>
        </w:rPr>
        <w:t>При выдаче готового изделия получателю должна предоставляться инструкция по эксплуатации, выданная ее изготовителем, изделие должно быть готовое к эксплуатации.</w:t>
      </w:r>
    </w:p>
    <w:p w:rsidR="00AC771B" w:rsidRPr="00DA3F15" w:rsidRDefault="00AC771B" w:rsidP="009C1ED2">
      <w:pPr>
        <w:shd w:val="clear" w:color="auto" w:fill="FFFFFF"/>
        <w:spacing w:line="240" w:lineRule="auto"/>
        <w:ind w:left="-142" w:firstLine="567"/>
        <w:jc w:val="both"/>
        <w:rPr>
          <w:sz w:val="24"/>
          <w:szCs w:val="24"/>
        </w:rPr>
      </w:pPr>
      <w:r w:rsidRPr="00DA3F15">
        <w:rPr>
          <w:sz w:val="24"/>
          <w:szCs w:val="24"/>
        </w:rPr>
        <w:t xml:space="preserve">Текущее обслуживание изделия должно </w:t>
      </w:r>
      <w:proofErr w:type="gramStart"/>
      <w:r w:rsidRPr="00DA3F15">
        <w:rPr>
          <w:sz w:val="24"/>
          <w:szCs w:val="24"/>
        </w:rPr>
        <w:t>производится</w:t>
      </w:r>
      <w:proofErr w:type="gramEnd"/>
      <w:r w:rsidRPr="00DA3F15">
        <w:rPr>
          <w:sz w:val="24"/>
          <w:szCs w:val="24"/>
        </w:rPr>
        <w:t xml:space="preserve"> </w:t>
      </w:r>
      <w:r w:rsidR="00216603" w:rsidRPr="00DA3F15">
        <w:rPr>
          <w:sz w:val="24"/>
          <w:szCs w:val="24"/>
        </w:rPr>
        <w:t>Получателями</w:t>
      </w:r>
      <w:r w:rsidRPr="00DA3F15">
        <w:rPr>
          <w:sz w:val="24"/>
          <w:szCs w:val="24"/>
        </w:rPr>
        <w:t xml:space="preserve"> в соответствии с инструкцией по эксплуатации.</w:t>
      </w:r>
    </w:p>
    <w:p w:rsidR="00AC771B" w:rsidRPr="00DA3F15" w:rsidRDefault="00AC771B" w:rsidP="009C1ED2">
      <w:pPr>
        <w:numPr>
          <w:ilvl w:val="0"/>
          <w:numId w:val="2"/>
        </w:numPr>
        <w:autoSpaceDN/>
        <w:spacing w:line="240" w:lineRule="auto"/>
        <w:ind w:left="0" w:firstLine="567"/>
        <w:contextualSpacing/>
        <w:jc w:val="both"/>
        <w:textAlignment w:val="auto"/>
        <w:rPr>
          <w:sz w:val="24"/>
          <w:szCs w:val="24"/>
        </w:rPr>
      </w:pPr>
      <w:proofErr w:type="gramStart"/>
      <w:r w:rsidRPr="00DA3F15">
        <w:rPr>
          <w:sz w:val="24"/>
          <w:szCs w:val="24"/>
        </w:rPr>
        <w:t>Материалы, применяемые при изготовлении Изделия не должны вызывать токсических и аллергических реакций кожных тканей Получателя и должны быть разрешены</w:t>
      </w:r>
      <w:proofErr w:type="gramEnd"/>
      <w:r w:rsidRPr="00DA3F15">
        <w:rPr>
          <w:sz w:val="24"/>
          <w:szCs w:val="24"/>
        </w:rPr>
        <w:t xml:space="preserve"> к применению в протезно-ортопедических изделиях органами Федеральной службой по надзору в сфере здравоохранения и социального развития РФ.</w:t>
      </w:r>
    </w:p>
    <w:p w:rsidR="00AC771B" w:rsidRPr="00DA3F15" w:rsidRDefault="00AC771B" w:rsidP="009C1ED2">
      <w:pPr>
        <w:spacing w:line="240" w:lineRule="auto"/>
        <w:ind w:firstLine="567"/>
        <w:jc w:val="both"/>
        <w:rPr>
          <w:sz w:val="24"/>
          <w:szCs w:val="24"/>
        </w:rPr>
      </w:pPr>
      <w:r w:rsidRPr="00DA3F15">
        <w:rPr>
          <w:sz w:val="24"/>
          <w:szCs w:val="24"/>
        </w:rPr>
        <w:t>Изделия должны быть новыми, не бывшими в употреблении</w:t>
      </w:r>
      <w:r w:rsidR="006567CC" w:rsidRPr="00DA3F15">
        <w:rPr>
          <w:sz w:val="24"/>
          <w:szCs w:val="24"/>
        </w:rPr>
        <w:t>.</w:t>
      </w:r>
      <w:r w:rsidRPr="00DA3F15">
        <w:rPr>
          <w:sz w:val="24"/>
          <w:szCs w:val="24"/>
        </w:rPr>
        <w:t xml:space="preserve"> </w:t>
      </w:r>
    </w:p>
    <w:p w:rsidR="005F5665" w:rsidRPr="00DA3F15" w:rsidRDefault="005F5665" w:rsidP="009C1ED2">
      <w:pPr>
        <w:spacing w:line="240" w:lineRule="auto"/>
        <w:ind w:firstLine="567"/>
        <w:contextualSpacing/>
        <w:jc w:val="center"/>
        <w:rPr>
          <w:rFonts w:eastAsia="Lucida Sans Unicode"/>
          <w:b/>
          <w:kern w:val="2"/>
          <w:sz w:val="24"/>
          <w:szCs w:val="24"/>
          <w:u w:val="single"/>
        </w:rPr>
      </w:pPr>
    </w:p>
    <w:p w:rsidR="00AC771B" w:rsidRPr="00DA3F15" w:rsidRDefault="00AC771B" w:rsidP="009C1ED2">
      <w:pPr>
        <w:spacing w:line="240" w:lineRule="auto"/>
        <w:ind w:firstLine="567"/>
        <w:contextualSpacing/>
        <w:jc w:val="center"/>
        <w:rPr>
          <w:rFonts w:eastAsia="Lucida Sans Unicode"/>
          <w:b/>
          <w:kern w:val="2"/>
          <w:sz w:val="24"/>
          <w:szCs w:val="24"/>
          <w:u w:val="single"/>
        </w:rPr>
      </w:pPr>
      <w:r w:rsidRPr="00DA3F15">
        <w:rPr>
          <w:rFonts w:eastAsia="Lucida Sans Unicode"/>
          <w:b/>
          <w:kern w:val="2"/>
          <w:sz w:val="24"/>
          <w:szCs w:val="24"/>
          <w:u w:val="single"/>
        </w:rPr>
        <w:t>Требования к упаковке и маркировке Изделия:</w:t>
      </w:r>
    </w:p>
    <w:p w:rsidR="00AC771B" w:rsidRPr="00DA3F15" w:rsidRDefault="00AC771B" w:rsidP="009C1ED2">
      <w:pPr>
        <w:spacing w:line="240" w:lineRule="auto"/>
        <w:ind w:firstLine="567"/>
        <w:contextualSpacing/>
        <w:jc w:val="both"/>
        <w:rPr>
          <w:rFonts w:eastAsia="Lucida Sans Unicode"/>
          <w:kern w:val="2"/>
          <w:sz w:val="24"/>
          <w:szCs w:val="24"/>
        </w:rPr>
      </w:pPr>
      <w:r w:rsidRPr="00DA3F15">
        <w:rPr>
          <w:rFonts w:eastAsia="Lucida Sans Unicode"/>
          <w:kern w:val="2"/>
          <w:sz w:val="24"/>
          <w:szCs w:val="24"/>
        </w:rPr>
        <w:t>Упаковка Изделия должна обеспечивать ее защиту от повреждений, порчи (изнашивания), или загрязнения во время хранения и транспортирования к месту использования по назначению.</w:t>
      </w:r>
      <w:r w:rsidRPr="00DA3F15">
        <w:rPr>
          <w:sz w:val="24"/>
          <w:szCs w:val="24"/>
        </w:rPr>
        <w:t xml:space="preserve"> Упаковка должна обеспечивать сохранность товара при его транспортировке и хранении. Декларации о соответствии на поставляемый товар</w:t>
      </w:r>
      <w:r w:rsidRPr="00DA3F15">
        <w:rPr>
          <w:bCs/>
          <w:spacing w:val="-6"/>
          <w:sz w:val="24"/>
          <w:szCs w:val="24"/>
        </w:rPr>
        <w:t xml:space="preserve"> должна предоставляться</w:t>
      </w:r>
      <w:r w:rsidRPr="00DA3F15">
        <w:rPr>
          <w:sz w:val="24"/>
          <w:szCs w:val="24"/>
        </w:rPr>
        <w:t xml:space="preserve">.  </w:t>
      </w:r>
    </w:p>
    <w:p w:rsidR="00CD2CE3" w:rsidRPr="00DA3F15" w:rsidRDefault="00AC771B" w:rsidP="009C1ED2">
      <w:pPr>
        <w:spacing w:line="240" w:lineRule="auto"/>
        <w:ind w:firstLine="567"/>
        <w:contextualSpacing/>
        <w:jc w:val="both"/>
        <w:rPr>
          <w:rFonts w:eastAsia="Lucida Sans Unicode"/>
          <w:kern w:val="2"/>
          <w:sz w:val="24"/>
          <w:szCs w:val="24"/>
        </w:rPr>
      </w:pPr>
      <w:r w:rsidRPr="00DA3F15">
        <w:rPr>
          <w:rFonts w:eastAsia="Lucida Sans Unicode"/>
          <w:kern w:val="2"/>
          <w:sz w:val="24"/>
          <w:szCs w:val="24"/>
        </w:rPr>
        <w:t>На Изделие должен быть нанесен товарный знак, установленный для предприятия изготовителя, и маркировка, не нарушающая товарный вид изделия в соответствии с ГОСТом 10581-91 «Изделия швейные. Маркировка, упаковка, транспортировка и хранение».</w:t>
      </w:r>
    </w:p>
    <w:p w:rsidR="0063260D" w:rsidRPr="00DA3F15" w:rsidRDefault="0063260D" w:rsidP="009C1ED2">
      <w:pPr>
        <w:autoSpaceDE w:val="0"/>
        <w:spacing w:line="240" w:lineRule="auto"/>
        <w:ind w:firstLine="567"/>
        <w:jc w:val="center"/>
        <w:rPr>
          <w:b/>
          <w:sz w:val="24"/>
          <w:szCs w:val="24"/>
          <w:u w:val="single"/>
        </w:rPr>
      </w:pPr>
    </w:p>
    <w:p w:rsidR="00CD2CE3" w:rsidRPr="00DA3F15" w:rsidRDefault="00CD2CE3" w:rsidP="009C1ED2">
      <w:pPr>
        <w:autoSpaceDE w:val="0"/>
        <w:spacing w:line="240" w:lineRule="auto"/>
        <w:ind w:firstLine="567"/>
        <w:jc w:val="center"/>
        <w:rPr>
          <w:b/>
          <w:sz w:val="24"/>
          <w:szCs w:val="24"/>
          <w:u w:val="single"/>
        </w:rPr>
      </w:pPr>
      <w:r w:rsidRPr="00DA3F15">
        <w:rPr>
          <w:b/>
          <w:sz w:val="24"/>
          <w:szCs w:val="24"/>
          <w:u w:val="single"/>
        </w:rPr>
        <w:t>Требования к сроку и (или) объему предоставления гарантий качества</w:t>
      </w:r>
    </w:p>
    <w:p w:rsidR="00CD2CE3" w:rsidRPr="00DA3F15" w:rsidRDefault="00CD2CE3" w:rsidP="009C1ED2">
      <w:pPr>
        <w:autoSpaceDE w:val="0"/>
        <w:spacing w:line="240" w:lineRule="auto"/>
        <w:ind w:firstLine="567"/>
        <w:jc w:val="center"/>
        <w:rPr>
          <w:sz w:val="24"/>
          <w:szCs w:val="24"/>
          <w:u w:val="single"/>
        </w:rPr>
      </w:pPr>
      <w:r w:rsidRPr="00DA3F15">
        <w:rPr>
          <w:b/>
          <w:bCs/>
          <w:sz w:val="24"/>
          <w:szCs w:val="24"/>
          <w:u w:val="single"/>
        </w:rPr>
        <w:t>выполнения работ:</w:t>
      </w:r>
    </w:p>
    <w:p w:rsidR="00CD2CE3" w:rsidRPr="00DA3F15" w:rsidRDefault="004B1F7E" w:rsidP="009C1ED2">
      <w:pPr>
        <w:spacing w:line="240" w:lineRule="auto"/>
        <w:ind w:firstLine="567"/>
        <w:jc w:val="both"/>
        <w:rPr>
          <w:rFonts w:eastAsia="Lucida Sans Unicode"/>
          <w:sz w:val="24"/>
          <w:szCs w:val="24"/>
        </w:rPr>
      </w:pPr>
      <w:r w:rsidRPr="00DA3F15">
        <w:rPr>
          <w:rFonts w:eastAsia="Lucida Sans Unicode"/>
          <w:sz w:val="24"/>
          <w:szCs w:val="24"/>
        </w:rPr>
        <w:t>Изделие</w:t>
      </w:r>
      <w:r w:rsidR="00CD2CE3" w:rsidRPr="00DA3F15">
        <w:rPr>
          <w:rFonts w:eastAsia="Lucida Sans Unicode"/>
          <w:sz w:val="24"/>
          <w:szCs w:val="24"/>
        </w:rPr>
        <w:t xml:space="preserve"> долж</w:t>
      </w:r>
      <w:r w:rsidRPr="00DA3F15">
        <w:rPr>
          <w:rFonts w:eastAsia="Lucida Sans Unicode"/>
          <w:sz w:val="24"/>
          <w:szCs w:val="24"/>
        </w:rPr>
        <w:t>но</w:t>
      </w:r>
      <w:r w:rsidR="00CD2CE3" w:rsidRPr="00DA3F15">
        <w:rPr>
          <w:rFonts w:eastAsia="Lucida Sans Unicode"/>
          <w:sz w:val="24"/>
          <w:szCs w:val="24"/>
        </w:rPr>
        <w:t xml:space="preserve"> иметь установленный производителем срок службы, который </w:t>
      </w:r>
      <w:proofErr w:type="gramStart"/>
      <w:r w:rsidR="00CD2CE3" w:rsidRPr="00DA3F15">
        <w:rPr>
          <w:rFonts w:eastAsia="Lucida Sans Unicode"/>
          <w:sz w:val="24"/>
          <w:szCs w:val="24"/>
        </w:rPr>
        <w:t>с даты передачи</w:t>
      </w:r>
      <w:proofErr w:type="gramEnd"/>
      <w:r w:rsidR="00CD2CE3" w:rsidRPr="00DA3F15">
        <w:rPr>
          <w:rFonts w:eastAsia="Lucida Sans Unicode"/>
          <w:sz w:val="24"/>
          <w:szCs w:val="24"/>
        </w:rPr>
        <w:t xml:space="preserve"> Изделия Получателю (представителю Получателя) имеет величину не менее срока пользования, утвержденного приказом Министерства труда и социальн</w:t>
      </w:r>
      <w:r w:rsidR="0043732E" w:rsidRPr="00DA3F15">
        <w:rPr>
          <w:rFonts w:eastAsia="Lucida Sans Unicode"/>
          <w:sz w:val="24"/>
          <w:szCs w:val="24"/>
        </w:rPr>
        <w:t xml:space="preserve">ой защиты Российской Федерации </w:t>
      </w:r>
      <w:r w:rsidR="00CD2CE3" w:rsidRPr="00DA3F15">
        <w:rPr>
          <w:rFonts w:eastAsia="Lucida Sans Unicode"/>
          <w:sz w:val="24"/>
          <w:szCs w:val="24"/>
        </w:rPr>
        <w:t>от 05.03.2021 N 107н «Об утверждении сроков пользования техническими средствами реабилитации, протезами и протезно-ортопедическими изделиями до их замены».</w:t>
      </w:r>
    </w:p>
    <w:p w:rsidR="00CD2CE3" w:rsidRPr="00DA3F15" w:rsidRDefault="00CD2CE3" w:rsidP="009C1ED2">
      <w:pPr>
        <w:autoSpaceDE w:val="0"/>
        <w:spacing w:line="240" w:lineRule="auto"/>
        <w:ind w:firstLine="567"/>
        <w:jc w:val="both"/>
        <w:rPr>
          <w:sz w:val="24"/>
          <w:szCs w:val="24"/>
        </w:rPr>
      </w:pPr>
      <w:r w:rsidRPr="00DA3F15">
        <w:rPr>
          <w:sz w:val="24"/>
          <w:szCs w:val="24"/>
        </w:rPr>
        <w:t>Гарантийный срок на Изделия, являющиеся результатом работ, устанавливается со дня выдачи Изделия и его продолжительность должна составлять не менее 40 (сорок) календарных дней со дня подписания Акта сдачи-приемки товара Получателем</w:t>
      </w:r>
      <w:r w:rsidRPr="00DA3F15">
        <w:rPr>
          <w:rFonts w:eastAsia="Lucida Sans Unicode"/>
          <w:sz w:val="24"/>
          <w:szCs w:val="24"/>
        </w:rPr>
        <w:t xml:space="preserve">. </w:t>
      </w:r>
      <w:r w:rsidRPr="00DA3F15">
        <w:rPr>
          <w:sz w:val="24"/>
          <w:szCs w:val="24"/>
        </w:rPr>
        <w:t>В период гарантийного срока Исполнитель производит ремонт или замену за счет собственных средств.</w:t>
      </w:r>
    </w:p>
    <w:p w:rsidR="00AC771B" w:rsidRPr="00DA3F15" w:rsidRDefault="00CD2CE3" w:rsidP="009C1ED2">
      <w:pPr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DA3F15">
        <w:rPr>
          <w:sz w:val="24"/>
          <w:szCs w:val="24"/>
        </w:rPr>
        <w:t>Срок дополнительной гарантии качества Изделия не может превышать срока службы Изделия.</w:t>
      </w:r>
    </w:p>
    <w:p w:rsidR="0063260D" w:rsidRPr="00DA3F15" w:rsidRDefault="0063260D" w:rsidP="009C1ED2">
      <w:pPr>
        <w:widowControl/>
        <w:suppressAutoHyphens w:val="0"/>
        <w:autoSpaceDN/>
        <w:spacing w:line="240" w:lineRule="auto"/>
        <w:ind w:firstLine="567"/>
        <w:jc w:val="center"/>
        <w:textAlignment w:val="auto"/>
        <w:rPr>
          <w:rFonts w:eastAsia="Times New Roman"/>
          <w:b/>
          <w:kern w:val="0"/>
          <w:sz w:val="24"/>
          <w:szCs w:val="24"/>
          <w:u w:val="single"/>
          <w:lang w:eastAsia="en-US"/>
        </w:rPr>
      </w:pPr>
    </w:p>
    <w:p w:rsidR="00C62019" w:rsidRPr="00DA3F15" w:rsidRDefault="00C62019" w:rsidP="009C1ED2">
      <w:pPr>
        <w:widowControl/>
        <w:suppressAutoHyphens w:val="0"/>
        <w:autoSpaceDN/>
        <w:spacing w:line="240" w:lineRule="auto"/>
        <w:ind w:firstLine="567"/>
        <w:jc w:val="center"/>
        <w:textAlignment w:val="auto"/>
        <w:rPr>
          <w:rFonts w:eastAsia="Times New Roman"/>
          <w:b/>
          <w:kern w:val="0"/>
          <w:sz w:val="24"/>
          <w:szCs w:val="24"/>
          <w:u w:val="single"/>
          <w:lang w:eastAsia="en-US"/>
        </w:rPr>
      </w:pPr>
      <w:r w:rsidRPr="00DA3F15">
        <w:rPr>
          <w:rFonts w:eastAsia="Times New Roman"/>
          <w:b/>
          <w:kern w:val="0"/>
          <w:sz w:val="24"/>
          <w:szCs w:val="24"/>
          <w:u w:val="single"/>
          <w:lang w:eastAsia="en-US"/>
        </w:rPr>
        <w:t>Требования к месту, условиям и срокам (периодам) выполнения работ:</w:t>
      </w:r>
    </w:p>
    <w:p w:rsidR="00C62019" w:rsidRPr="00DA3F15" w:rsidRDefault="00C62019" w:rsidP="009C1ED2">
      <w:pPr>
        <w:widowControl/>
        <w:suppressAutoHyphens w:val="0"/>
        <w:autoSpaceDN/>
        <w:spacing w:line="240" w:lineRule="auto"/>
        <w:ind w:firstLine="567"/>
        <w:jc w:val="both"/>
        <w:textAlignment w:val="auto"/>
        <w:rPr>
          <w:rFonts w:eastAsia="Calibri"/>
          <w:kern w:val="0"/>
          <w:sz w:val="24"/>
          <w:szCs w:val="24"/>
          <w:lang w:eastAsia="en-US"/>
        </w:rPr>
      </w:pPr>
      <w:r w:rsidRPr="00DA3F15">
        <w:rPr>
          <w:rFonts w:eastAsia="Times New Roman"/>
          <w:kern w:val="0"/>
          <w:sz w:val="24"/>
          <w:szCs w:val="24"/>
          <w:lang w:eastAsia="en-US"/>
        </w:rPr>
        <w:t xml:space="preserve">           </w:t>
      </w:r>
      <w:r w:rsidRPr="00DA3F15">
        <w:rPr>
          <w:rFonts w:eastAsia="Calibri"/>
          <w:kern w:val="0"/>
          <w:sz w:val="24"/>
          <w:szCs w:val="24"/>
          <w:lang w:eastAsia="en-US"/>
        </w:rPr>
        <w:t>Исполнитель обязан:</w:t>
      </w:r>
    </w:p>
    <w:p w:rsidR="00C62019" w:rsidRPr="00DA3F15" w:rsidRDefault="00C62019" w:rsidP="009C1ED2">
      <w:pPr>
        <w:widowControl/>
        <w:suppressAutoHyphens w:val="0"/>
        <w:autoSpaceDN/>
        <w:spacing w:line="240" w:lineRule="auto"/>
        <w:ind w:firstLine="567"/>
        <w:jc w:val="both"/>
        <w:textAlignment w:val="auto"/>
        <w:rPr>
          <w:rFonts w:eastAsia="Calibri"/>
          <w:kern w:val="0"/>
          <w:sz w:val="24"/>
          <w:szCs w:val="24"/>
          <w:lang w:eastAsia="en-US"/>
        </w:rPr>
      </w:pPr>
      <w:r w:rsidRPr="00DA3F15">
        <w:rPr>
          <w:rFonts w:eastAsia="Calibri"/>
          <w:kern w:val="0"/>
          <w:sz w:val="24"/>
          <w:szCs w:val="24"/>
          <w:lang w:eastAsia="en-US"/>
        </w:rPr>
        <w:t xml:space="preserve">- предоставить </w:t>
      </w:r>
      <w:r w:rsidR="00DF4627" w:rsidRPr="00DA3F15">
        <w:rPr>
          <w:rFonts w:eastAsia="Calibri"/>
          <w:kern w:val="0"/>
          <w:sz w:val="24"/>
          <w:szCs w:val="24"/>
          <w:lang w:eastAsia="en-US"/>
        </w:rPr>
        <w:t>получателю</w:t>
      </w:r>
      <w:r w:rsidRPr="00DA3F15">
        <w:rPr>
          <w:rFonts w:eastAsia="Calibri"/>
          <w:kern w:val="0"/>
          <w:sz w:val="24"/>
          <w:szCs w:val="24"/>
          <w:lang w:eastAsia="en-US"/>
        </w:rPr>
        <w:t xml:space="preserve"> </w:t>
      </w:r>
      <w:proofErr w:type="gramStart"/>
      <w:r w:rsidRPr="00DA3F15">
        <w:rPr>
          <w:rFonts w:eastAsia="Calibri"/>
          <w:kern w:val="0"/>
          <w:sz w:val="24"/>
          <w:szCs w:val="24"/>
          <w:lang w:eastAsia="en-US"/>
        </w:rPr>
        <w:t>права выбора способа получения технического средства</w:t>
      </w:r>
      <w:proofErr w:type="gramEnd"/>
      <w:r w:rsidRPr="00DA3F15">
        <w:rPr>
          <w:rFonts w:eastAsia="Calibri"/>
          <w:kern w:val="0"/>
          <w:sz w:val="24"/>
          <w:szCs w:val="24"/>
          <w:lang w:eastAsia="en-US"/>
        </w:rPr>
        <w:t xml:space="preserve"> реабилитации (по месту жительства, по месту нахождения пунктов выдачи</w:t>
      </w:r>
      <w:r w:rsidR="00C0681C" w:rsidRPr="00DA3F15">
        <w:rPr>
          <w:rFonts w:eastAsia="Calibri"/>
          <w:kern w:val="0"/>
          <w:sz w:val="24"/>
          <w:szCs w:val="24"/>
          <w:lang w:eastAsia="en-US"/>
        </w:rPr>
        <w:t>, по месту нахождения Исполнителя</w:t>
      </w:r>
      <w:r w:rsidRPr="00DA3F15">
        <w:rPr>
          <w:rFonts w:eastAsia="Calibri"/>
          <w:kern w:val="0"/>
          <w:sz w:val="24"/>
          <w:szCs w:val="24"/>
          <w:lang w:eastAsia="en-US"/>
        </w:rPr>
        <w:t xml:space="preserve"> или иное);</w:t>
      </w:r>
    </w:p>
    <w:p w:rsidR="00C62019" w:rsidRPr="00DA3F15" w:rsidRDefault="00C62019" w:rsidP="009C1ED2">
      <w:pPr>
        <w:widowControl/>
        <w:suppressAutoHyphens w:val="0"/>
        <w:autoSpaceDN/>
        <w:spacing w:line="240" w:lineRule="auto"/>
        <w:ind w:firstLine="567"/>
        <w:jc w:val="both"/>
        <w:textAlignment w:val="auto"/>
        <w:rPr>
          <w:rFonts w:eastAsia="Calibri"/>
          <w:kern w:val="0"/>
          <w:sz w:val="24"/>
          <w:szCs w:val="24"/>
          <w:lang w:eastAsia="en-US"/>
        </w:rPr>
      </w:pPr>
      <w:proofErr w:type="gramStart"/>
      <w:r w:rsidRPr="00DA3F15">
        <w:rPr>
          <w:rFonts w:eastAsia="Calibri"/>
          <w:kern w:val="0"/>
          <w:sz w:val="24"/>
          <w:szCs w:val="24"/>
          <w:lang w:eastAsia="en-US"/>
        </w:rPr>
        <w:t xml:space="preserve">- организовать стационарные пункты выдачи </w:t>
      </w:r>
      <w:r w:rsidR="00B4522A" w:rsidRPr="00DA3F15">
        <w:rPr>
          <w:rFonts w:eastAsia="Calibri"/>
          <w:kern w:val="0"/>
          <w:sz w:val="24"/>
          <w:szCs w:val="24"/>
          <w:lang w:eastAsia="en-US"/>
        </w:rPr>
        <w:t>т</w:t>
      </w:r>
      <w:r w:rsidRPr="00DA3F15">
        <w:rPr>
          <w:rFonts w:eastAsia="Calibri"/>
          <w:kern w:val="0"/>
          <w:sz w:val="24"/>
          <w:szCs w:val="24"/>
          <w:lang w:eastAsia="en-US"/>
        </w:rPr>
        <w:t xml:space="preserve">овара Получателям в соответствии с требованиями приказа Министерства труда и социальной защиты Российской Федерации от 30 июля 2015 г. N 527н "Об утверждении Порядка обеспечения условий доступности для </w:t>
      </w:r>
      <w:r w:rsidR="00DF4627" w:rsidRPr="00DA3F15">
        <w:rPr>
          <w:rFonts w:eastAsia="Calibri"/>
          <w:kern w:val="0"/>
          <w:sz w:val="24"/>
          <w:szCs w:val="24"/>
          <w:lang w:eastAsia="en-US"/>
        </w:rPr>
        <w:t>получателей</w:t>
      </w:r>
      <w:r w:rsidRPr="00DA3F15">
        <w:rPr>
          <w:rFonts w:eastAsia="Calibri"/>
          <w:kern w:val="0"/>
          <w:sz w:val="24"/>
          <w:szCs w:val="24"/>
          <w:lang w:eastAsia="en-US"/>
        </w:rPr>
        <w:t xml:space="preserve"> объектов и предоставляемых услуг в сфере труда, занятости и социальной защиты населения, а также оказания им при этом необходимой помощи", в том числе с привлечением соисполнителей;</w:t>
      </w:r>
      <w:proofErr w:type="gramEnd"/>
    </w:p>
    <w:p w:rsidR="00C62019" w:rsidRPr="00DA3F15" w:rsidRDefault="00C62019" w:rsidP="009C1ED2">
      <w:pPr>
        <w:widowControl/>
        <w:suppressAutoHyphens w:val="0"/>
        <w:autoSpaceDN/>
        <w:spacing w:line="240" w:lineRule="auto"/>
        <w:ind w:firstLine="567"/>
        <w:jc w:val="both"/>
        <w:textAlignment w:val="auto"/>
        <w:rPr>
          <w:rFonts w:eastAsia="Calibri"/>
          <w:kern w:val="0"/>
          <w:sz w:val="24"/>
          <w:szCs w:val="24"/>
          <w:lang w:eastAsia="en-US"/>
        </w:rPr>
      </w:pPr>
      <w:r w:rsidRPr="00DA3F15">
        <w:rPr>
          <w:rFonts w:eastAsia="Calibri"/>
          <w:kern w:val="0"/>
          <w:sz w:val="24"/>
          <w:szCs w:val="24"/>
          <w:lang w:eastAsia="en-US"/>
        </w:rPr>
        <w:t>- после получения от Заказчика реестра получателей Изделий организовать информирование получателей о дате, времени и месте получения Изделий;</w:t>
      </w:r>
    </w:p>
    <w:p w:rsidR="00C62019" w:rsidRPr="00DA3F15" w:rsidRDefault="00C62019" w:rsidP="009C1ED2">
      <w:pPr>
        <w:widowControl/>
        <w:suppressAutoHyphens w:val="0"/>
        <w:autoSpaceDN/>
        <w:spacing w:line="240" w:lineRule="auto"/>
        <w:ind w:firstLine="567"/>
        <w:jc w:val="both"/>
        <w:textAlignment w:val="auto"/>
        <w:rPr>
          <w:rFonts w:eastAsia="Calibri"/>
          <w:kern w:val="0"/>
          <w:sz w:val="24"/>
          <w:szCs w:val="24"/>
          <w:lang w:eastAsia="en-US"/>
        </w:rPr>
      </w:pPr>
      <w:r w:rsidRPr="00DA3F15">
        <w:rPr>
          <w:rFonts w:eastAsia="Calibri"/>
          <w:kern w:val="0"/>
          <w:sz w:val="24"/>
          <w:szCs w:val="24"/>
          <w:lang w:eastAsia="en-US"/>
        </w:rPr>
        <w:lastRenderedPageBreak/>
        <w:t xml:space="preserve">- передать Заказчику в письменном виде не позднее следующего дня после заключения Контракта контактные телефоны лиц, обслуживающих стационарные пункты и график их работы, установленный в соответствии с нормами законодательства РФ; </w:t>
      </w:r>
    </w:p>
    <w:p w:rsidR="00C62019" w:rsidRPr="00DA3F15" w:rsidRDefault="00C62019" w:rsidP="009C1ED2">
      <w:pPr>
        <w:widowControl/>
        <w:suppressAutoHyphens w:val="0"/>
        <w:autoSpaceDN/>
        <w:spacing w:line="240" w:lineRule="auto"/>
        <w:ind w:firstLine="567"/>
        <w:jc w:val="both"/>
        <w:textAlignment w:val="auto"/>
        <w:rPr>
          <w:rFonts w:eastAsia="Calibri"/>
          <w:kern w:val="0"/>
          <w:sz w:val="24"/>
          <w:szCs w:val="24"/>
          <w:lang w:eastAsia="en-US"/>
        </w:rPr>
      </w:pPr>
      <w:r w:rsidRPr="00DA3F15">
        <w:rPr>
          <w:rFonts w:eastAsia="Calibri"/>
          <w:kern w:val="0"/>
          <w:sz w:val="24"/>
          <w:szCs w:val="24"/>
          <w:lang w:eastAsia="en-US"/>
        </w:rPr>
        <w:t>- обеспечить исключение длительного ожидания и обслуживание получателей в случае выбора ими способа получения Изделий по месту нахождения пунктов выдачи;</w:t>
      </w:r>
    </w:p>
    <w:p w:rsidR="00C62019" w:rsidRPr="00DA3F15" w:rsidRDefault="00C62019" w:rsidP="009C1ED2">
      <w:pPr>
        <w:widowControl/>
        <w:suppressAutoHyphens w:val="0"/>
        <w:autoSpaceDN/>
        <w:spacing w:line="240" w:lineRule="auto"/>
        <w:ind w:firstLine="567"/>
        <w:jc w:val="both"/>
        <w:textAlignment w:val="auto"/>
        <w:rPr>
          <w:rFonts w:eastAsia="Calibri"/>
          <w:kern w:val="0"/>
          <w:sz w:val="24"/>
          <w:szCs w:val="24"/>
          <w:lang w:eastAsia="en-US"/>
        </w:rPr>
      </w:pPr>
      <w:r w:rsidRPr="00DA3F15">
        <w:rPr>
          <w:rFonts w:eastAsia="Calibri"/>
          <w:kern w:val="0"/>
          <w:sz w:val="24"/>
          <w:szCs w:val="24"/>
          <w:lang w:eastAsia="en-US"/>
        </w:rPr>
        <w:t xml:space="preserve">- обеспечить ведение журнала телефонных звонков </w:t>
      </w:r>
      <w:r w:rsidR="00DF4627" w:rsidRPr="00DA3F15">
        <w:rPr>
          <w:rFonts w:eastAsia="Calibri"/>
          <w:kern w:val="0"/>
          <w:sz w:val="24"/>
          <w:szCs w:val="24"/>
          <w:lang w:eastAsia="en-US"/>
        </w:rPr>
        <w:t>получателям</w:t>
      </w:r>
      <w:r w:rsidRPr="00DA3F15">
        <w:rPr>
          <w:rFonts w:eastAsia="Calibri"/>
          <w:kern w:val="0"/>
          <w:sz w:val="24"/>
          <w:szCs w:val="24"/>
          <w:lang w:eastAsia="en-US"/>
        </w:rPr>
        <w:t xml:space="preserve"> из реестра получателей Изделий с пометкой о времени звонка, результате звонка и выборе </w:t>
      </w:r>
      <w:r w:rsidR="00DF4627" w:rsidRPr="00DA3F15">
        <w:rPr>
          <w:rFonts w:eastAsia="Calibri"/>
          <w:kern w:val="0"/>
          <w:sz w:val="24"/>
          <w:szCs w:val="24"/>
          <w:lang w:eastAsia="en-US"/>
        </w:rPr>
        <w:t>получателем</w:t>
      </w:r>
      <w:r w:rsidRPr="00DA3F15">
        <w:rPr>
          <w:rFonts w:eastAsia="Calibri"/>
          <w:kern w:val="0"/>
          <w:sz w:val="24"/>
          <w:szCs w:val="24"/>
          <w:lang w:eastAsia="en-US"/>
        </w:rPr>
        <w:t xml:space="preserve"> способа и места, времени доставки технического средства реабилитации;</w:t>
      </w:r>
    </w:p>
    <w:p w:rsidR="00C62019" w:rsidRPr="00DA3F15" w:rsidRDefault="00C62019" w:rsidP="009C1ED2">
      <w:pPr>
        <w:widowControl/>
        <w:suppressAutoHyphens w:val="0"/>
        <w:autoSpaceDN/>
        <w:spacing w:line="240" w:lineRule="auto"/>
        <w:ind w:firstLine="567"/>
        <w:jc w:val="both"/>
        <w:textAlignment w:val="auto"/>
        <w:rPr>
          <w:rFonts w:eastAsia="Calibri"/>
          <w:kern w:val="0"/>
          <w:sz w:val="24"/>
          <w:szCs w:val="24"/>
          <w:lang w:eastAsia="en-US"/>
        </w:rPr>
      </w:pPr>
      <w:r w:rsidRPr="00DA3F15">
        <w:rPr>
          <w:rFonts w:eastAsia="Calibri"/>
          <w:kern w:val="0"/>
          <w:sz w:val="24"/>
          <w:szCs w:val="24"/>
          <w:lang w:eastAsia="en-US"/>
        </w:rPr>
        <w:t xml:space="preserve">- обеспечить ведение аудиозаписи телефонных разговоров с </w:t>
      </w:r>
      <w:r w:rsidR="00DF4627" w:rsidRPr="00DA3F15">
        <w:rPr>
          <w:rFonts w:eastAsia="Calibri"/>
          <w:kern w:val="0"/>
          <w:sz w:val="24"/>
          <w:szCs w:val="24"/>
          <w:lang w:eastAsia="en-US"/>
        </w:rPr>
        <w:t>получателями</w:t>
      </w:r>
      <w:r w:rsidRPr="00DA3F15">
        <w:rPr>
          <w:rFonts w:eastAsia="Calibri"/>
          <w:kern w:val="0"/>
          <w:sz w:val="24"/>
          <w:szCs w:val="24"/>
          <w:lang w:eastAsia="en-US"/>
        </w:rPr>
        <w:t xml:space="preserve"> по вопросам получения технического средства реабилитации;</w:t>
      </w:r>
    </w:p>
    <w:p w:rsidR="00C62019" w:rsidRPr="00DA3F15" w:rsidRDefault="00C62019" w:rsidP="009C1ED2">
      <w:pPr>
        <w:widowControl/>
        <w:suppressAutoHyphens w:val="0"/>
        <w:autoSpaceDN/>
        <w:spacing w:line="240" w:lineRule="auto"/>
        <w:ind w:firstLine="567"/>
        <w:jc w:val="both"/>
        <w:textAlignment w:val="auto"/>
        <w:rPr>
          <w:rFonts w:eastAsia="Calibri"/>
          <w:kern w:val="0"/>
          <w:sz w:val="24"/>
          <w:szCs w:val="24"/>
          <w:lang w:eastAsia="en-US"/>
        </w:rPr>
      </w:pPr>
      <w:r w:rsidRPr="00DA3F15">
        <w:rPr>
          <w:rFonts w:eastAsia="Calibri"/>
          <w:kern w:val="0"/>
          <w:sz w:val="24"/>
          <w:szCs w:val="24"/>
          <w:lang w:eastAsia="en-US"/>
        </w:rPr>
        <w:t>- предоставлять по запросу Заказчика в рамках подтверждения исполнения Контракта журнал телефонных звонков;</w:t>
      </w:r>
    </w:p>
    <w:p w:rsidR="00C62019" w:rsidRPr="00DA3F15" w:rsidRDefault="00C62019" w:rsidP="009C1ED2">
      <w:pPr>
        <w:widowControl/>
        <w:suppressAutoHyphens w:val="0"/>
        <w:autoSpaceDN/>
        <w:spacing w:line="240" w:lineRule="auto"/>
        <w:ind w:firstLine="567"/>
        <w:jc w:val="both"/>
        <w:textAlignment w:val="auto"/>
        <w:rPr>
          <w:rFonts w:eastAsia="Calibri"/>
          <w:kern w:val="0"/>
          <w:sz w:val="24"/>
          <w:szCs w:val="24"/>
          <w:lang w:eastAsia="en-US"/>
        </w:rPr>
      </w:pPr>
      <w:r w:rsidRPr="00DA3F15">
        <w:rPr>
          <w:rFonts w:eastAsia="Calibri"/>
          <w:kern w:val="0"/>
          <w:sz w:val="24"/>
          <w:szCs w:val="24"/>
          <w:lang w:eastAsia="en-US"/>
        </w:rPr>
        <w:t>- информировать Заказчика не позднее дня, следующего за датой доставки (датой окончания периода доставки), указанной в реестре получателей Изделий, о невозможности предоставления технического средства реабилитации получателю.</w:t>
      </w:r>
    </w:p>
    <w:p w:rsidR="004B1F7E" w:rsidRPr="00DA3F15" w:rsidRDefault="004B1F7E" w:rsidP="009C1ED2">
      <w:pPr>
        <w:widowControl/>
        <w:suppressAutoHyphens w:val="0"/>
        <w:autoSpaceDN/>
        <w:spacing w:line="240" w:lineRule="auto"/>
        <w:ind w:firstLine="567"/>
        <w:jc w:val="both"/>
        <w:textAlignment w:val="auto"/>
        <w:rPr>
          <w:rFonts w:eastAsia="Calibri"/>
          <w:kern w:val="0"/>
          <w:sz w:val="24"/>
          <w:szCs w:val="24"/>
          <w:lang w:eastAsia="en-US"/>
        </w:rPr>
      </w:pPr>
    </w:p>
    <w:p w:rsidR="004B1F7E" w:rsidRPr="00DA3F15" w:rsidRDefault="004B1F7E" w:rsidP="009C1ED2">
      <w:pPr>
        <w:pStyle w:val="Standard"/>
        <w:ind w:firstLine="567"/>
        <w:jc w:val="center"/>
        <w:rPr>
          <w:rFonts w:eastAsia="Andale Sans UI"/>
          <w:kern w:val="1"/>
          <w:lang w:eastAsia="zh-CN" w:bidi="en-US"/>
        </w:rPr>
      </w:pPr>
      <w:r w:rsidRPr="00DA3F15">
        <w:rPr>
          <w:rFonts w:eastAsia="Andale Sans UI"/>
          <w:b/>
          <w:kern w:val="1"/>
          <w:u w:val="single"/>
          <w:lang w:eastAsia="zh-CN" w:bidi="en-US"/>
        </w:rPr>
        <w:t>Место выполнения работ:</w:t>
      </w:r>
    </w:p>
    <w:p w:rsidR="004B1F7E" w:rsidRPr="00DA3F15" w:rsidRDefault="004B1F7E" w:rsidP="009C1ED2">
      <w:pPr>
        <w:pStyle w:val="Standard"/>
        <w:ind w:firstLine="567"/>
        <w:jc w:val="both"/>
        <w:rPr>
          <w:rFonts w:eastAsia="Andale Sans UI"/>
          <w:bCs/>
          <w:lang w:eastAsia="ja-JP" w:bidi="fa-IR"/>
        </w:rPr>
      </w:pPr>
      <w:r w:rsidRPr="00DA3F15">
        <w:rPr>
          <w:rFonts w:eastAsia="Andale Sans UI"/>
          <w:bCs/>
          <w:lang w:eastAsia="ja-JP" w:bidi="fa-IR"/>
        </w:rPr>
        <w:t>Российская Федерация, по месту нахождения Исполнителя по заказам получателей, при наличии направлений, выданных Заказчиком.</w:t>
      </w:r>
    </w:p>
    <w:p w:rsidR="004B1F7E" w:rsidRPr="00DA3F15" w:rsidRDefault="004B1F7E" w:rsidP="009C1ED2">
      <w:pPr>
        <w:keepNext/>
        <w:autoSpaceDE w:val="0"/>
        <w:autoSpaceDN/>
        <w:spacing w:line="240" w:lineRule="auto"/>
        <w:ind w:firstLine="567"/>
        <w:jc w:val="both"/>
        <w:rPr>
          <w:rFonts w:eastAsia="Times New Roman"/>
          <w:color w:val="000000"/>
          <w:kern w:val="1"/>
          <w:sz w:val="24"/>
          <w:szCs w:val="24"/>
          <w:lang w:eastAsia="zh-CN" w:bidi="en-US"/>
        </w:rPr>
      </w:pPr>
      <w:r w:rsidRPr="00DA3F15">
        <w:rPr>
          <w:rFonts w:eastAsia="Andale Sans UI"/>
          <w:bCs/>
          <w:sz w:val="24"/>
          <w:szCs w:val="24"/>
          <w:lang w:eastAsia="ja-JP" w:bidi="fa-IR"/>
        </w:rPr>
        <w:t>Место приема заказов, примерки и выдачи Изделий – г. Владивосток, Приморский край</w:t>
      </w:r>
      <w:r w:rsidRPr="00DA3F15">
        <w:rPr>
          <w:rFonts w:eastAsia="Times New Roman"/>
          <w:color w:val="000000"/>
          <w:kern w:val="1"/>
          <w:sz w:val="24"/>
          <w:szCs w:val="24"/>
          <w:lang w:eastAsia="zh-CN" w:bidi="en-US"/>
        </w:rPr>
        <w:t>.</w:t>
      </w:r>
    </w:p>
    <w:p w:rsidR="00C80724" w:rsidRPr="00DA3F15" w:rsidRDefault="00C80724" w:rsidP="00C80724">
      <w:pPr>
        <w:pStyle w:val="Standard"/>
        <w:ind w:right="-1"/>
        <w:jc w:val="center"/>
        <w:rPr>
          <w:rFonts w:eastAsia="Lucida Sans Unicode"/>
          <w:b/>
          <w:color w:val="000000"/>
          <w:kern w:val="1"/>
          <w:u w:val="single"/>
          <w:lang w:eastAsia="en-US" w:bidi="en-US"/>
        </w:rPr>
      </w:pPr>
    </w:p>
    <w:p w:rsidR="00C80724" w:rsidRPr="00DA3F15" w:rsidRDefault="00C80724" w:rsidP="00C80724">
      <w:pPr>
        <w:pStyle w:val="Standard"/>
        <w:ind w:right="-1"/>
        <w:jc w:val="center"/>
        <w:rPr>
          <w:rFonts w:eastAsia="Lucida Sans Unicode"/>
          <w:color w:val="000000"/>
          <w:kern w:val="1"/>
          <w:lang w:eastAsia="en-US" w:bidi="en-US"/>
        </w:rPr>
      </w:pPr>
      <w:r w:rsidRPr="00DA3F15">
        <w:rPr>
          <w:rFonts w:eastAsia="Lucida Sans Unicode"/>
          <w:b/>
          <w:color w:val="000000"/>
          <w:kern w:val="1"/>
          <w:u w:val="single"/>
          <w:lang w:eastAsia="en-US" w:bidi="en-US"/>
        </w:rPr>
        <w:t>Сроки (периоды) выполнения работ:</w:t>
      </w:r>
    </w:p>
    <w:p w:rsidR="00C80724" w:rsidRPr="00DA3F15" w:rsidRDefault="00C80724" w:rsidP="00C80724">
      <w:pPr>
        <w:pStyle w:val="Standard"/>
        <w:ind w:right="-1" w:firstLine="709"/>
        <w:rPr>
          <w:rFonts w:eastAsia="Lucida Sans Unicode"/>
          <w:color w:val="000000"/>
          <w:kern w:val="1"/>
          <w:lang w:eastAsia="en-US" w:bidi="en-US"/>
        </w:rPr>
      </w:pPr>
      <w:r w:rsidRPr="00DA3F15">
        <w:rPr>
          <w:rFonts w:eastAsia="Lucida Sans Unicode"/>
          <w:color w:val="000000"/>
          <w:kern w:val="1"/>
          <w:lang w:eastAsia="en-US" w:bidi="en-US"/>
        </w:rPr>
        <w:t xml:space="preserve">До </w:t>
      </w:r>
      <w:r w:rsidRPr="00DA3F15">
        <w:rPr>
          <w:rFonts w:eastAsia="Lucida Sans Unicode"/>
          <w:b/>
          <w:color w:val="000000"/>
          <w:kern w:val="1"/>
          <w:lang w:eastAsia="en-US" w:bidi="en-US"/>
        </w:rPr>
        <w:t>25 ноября 2024 года</w:t>
      </w:r>
      <w:r w:rsidRPr="00DA3F15">
        <w:rPr>
          <w:rFonts w:eastAsia="Lucida Sans Unicode"/>
          <w:color w:val="000000"/>
          <w:kern w:val="1"/>
          <w:lang w:eastAsia="en-US" w:bidi="en-US"/>
        </w:rPr>
        <w:t xml:space="preserve"> - должно быть изготовлено 100% изделий со дня получения от Заказчика Заявки по форме «списка получателей»</w:t>
      </w:r>
      <w:r w:rsidR="00DA3F15">
        <w:rPr>
          <w:rFonts w:eastAsia="Lucida Sans Unicode"/>
          <w:color w:val="000000"/>
          <w:kern w:val="1"/>
          <w:lang w:eastAsia="en-US" w:bidi="en-US"/>
        </w:rPr>
        <w:t>.</w:t>
      </w:r>
    </w:p>
    <w:p w:rsidR="00C80724" w:rsidRPr="00DA3F15" w:rsidRDefault="00C80724" w:rsidP="00C80724">
      <w:pPr>
        <w:pStyle w:val="Standard"/>
        <w:ind w:right="-1"/>
      </w:pPr>
    </w:p>
    <w:p w:rsidR="00C80724" w:rsidRPr="00C80724" w:rsidRDefault="00C80724" w:rsidP="00C80724">
      <w:pPr>
        <w:pStyle w:val="Standard"/>
        <w:jc w:val="both"/>
        <w:rPr>
          <w:sz w:val="26"/>
          <w:szCs w:val="26"/>
        </w:rPr>
      </w:pPr>
    </w:p>
    <w:p w:rsidR="004B1F7E" w:rsidRPr="00C80724" w:rsidRDefault="004B1F7E" w:rsidP="009C1ED2">
      <w:pPr>
        <w:keepNext/>
        <w:autoSpaceDE w:val="0"/>
        <w:autoSpaceDN/>
        <w:spacing w:line="240" w:lineRule="auto"/>
        <w:ind w:firstLine="567"/>
        <w:jc w:val="both"/>
        <w:rPr>
          <w:rFonts w:eastAsia="Times New Roman"/>
          <w:color w:val="000000"/>
          <w:kern w:val="1"/>
          <w:sz w:val="26"/>
          <w:szCs w:val="26"/>
          <w:lang w:eastAsia="zh-CN" w:bidi="en-US"/>
        </w:rPr>
      </w:pPr>
    </w:p>
    <w:p w:rsidR="00C80724" w:rsidRPr="00C80724" w:rsidRDefault="00C80724">
      <w:pPr>
        <w:keepNext/>
        <w:autoSpaceDE w:val="0"/>
        <w:autoSpaceDN/>
        <w:spacing w:line="240" w:lineRule="auto"/>
        <w:ind w:firstLine="567"/>
        <w:jc w:val="both"/>
        <w:rPr>
          <w:rFonts w:eastAsia="Times New Roman"/>
          <w:color w:val="000000"/>
          <w:kern w:val="1"/>
          <w:sz w:val="26"/>
          <w:szCs w:val="26"/>
          <w:lang w:eastAsia="zh-CN" w:bidi="en-US"/>
        </w:rPr>
      </w:pPr>
    </w:p>
    <w:sectPr w:rsidR="00C80724" w:rsidRPr="00C80724" w:rsidSect="009C1ED2">
      <w:pgSz w:w="11905" w:h="16837"/>
      <w:pgMar w:top="709" w:right="706" w:bottom="709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4A0" w:rsidRDefault="00BD24A0" w:rsidP="00D06721">
      <w:pPr>
        <w:spacing w:line="240" w:lineRule="auto"/>
      </w:pPr>
      <w:r>
        <w:separator/>
      </w:r>
    </w:p>
  </w:endnote>
  <w:endnote w:type="continuationSeparator" w:id="0">
    <w:p w:rsidR="00BD24A0" w:rsidRDefault="00BD24A0" w:rsidP="00D067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4A0" w:rsidRDefault="00BD24A0" w:rsidP="00D06721">
      <w:pPr>
        <w:spacing w:line="240" w:lineRule="auto"/>
      </w:pPr>
      <w:r>
        <w:separator/>
      </w:r>
    </w:p>
  </w:footnote>
  <w:footnote w:type="continuationSeparator" w:id="0">
    <w:p w:rsidR="00BD24A0" w:rsidRDefault="00BD24A0" w:rsidP="00D067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  <w:b/>
        <w:bCs/>
        <w:i w:val="0"/>
        <w:iCs w:val="0"/>
        <w:sz w:val="24"/>
        <w:szCs w:val="24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A5E"/>
    <w:rsid w:val="00002766"/>
    <w:rsid w:val="000047F1"/>
    <w:rsid w:val="00011E3E"/>
    <w:rsid w:val="00016CF7"/>
    <w:rsid w:val="000176A6"/>
    <w:rsid w:val="0003207E"/>
    <w:rsid w:val="00040C4C"/>
    <w:rsid w:val="00052D16"/>
    <w:rsid w:val="0005552F"/>
    <w:rsid w:val="000704A1"/>
    <w:rsid w:val="00077C2E"/>
    <w:rsid w:val="000B5D17"/>
    <w:rsid w:val="000C462C"/>
    <w:rsid w:val="000D0C77"/>
    <w:rsid w:val="000D6036"/>
    <w:rsid w:val="000E2494"/>
    <w:rsid w:val="0010582D"/>
    <w:rsid w:val="00105C79"/>
    <w:rsid w:val="001070F0"/>
    <w:rsid w:val="00110F87"/>
    <w:rsid w:val="00121229"/>
    <w:rsid w:val="00126638"/>
    <w:rsid w:val="00126A7D"/>
    <w:rsid w:val="001277E6"/>
    <w:rsid w:val="00130369"/>
    <w:rsid w:val="00142E58"/>
    <w:rsid w:val="001544F3"/>
    <w:rsid w:val="00154C3E"/>
    <w:rsid w:val="0015794B"/>
    <w:rsid w:val="00161E52"/>
    <w:rsid w:val="001644E8"/>
    <w:rsid w:val="0017539E"/>
    <w:rsid w:val="0017759B"/>
    <w:rsid w:val="00180565"/>
    <w:rsid w:val="00194FC7"/>
    <w:rsid w:val="0019523F"/>
    <w:rsid w:val="00195D1A"/>
    <w:rsid w:val="0019747F"/>
    <w:rsid w:val="001A22C5"/>
    <w:rsid w:val="001C740A"/>
    <w:rsid w:val="001D125C"/>
    <w:rsid w:val="001E1804"/>
    <w:rsid w:val="001E26A9"/>
    <w:rsid w:val="001E45F8"/>
    <w:rsid w:val="001E4B2C"/>
    <w:rsid w:val="001F6D37"/>
    <w:rsid w:val="00200C40"/>
    <w:rsid w:val="00204915"/>
    <w:rsid w:val="00216603"/>
    <w:rsid w:val="00226457"/>
    <w:rsid w:val="00240382"/>
    <w:rsid w:val="00254221"/>
    <w:rsid w:val="00263184"/>
    <w:rsid w:val="00265AD6"/>
    <w:rsid w:val="00284E74"/>
    <w:rsid w:val="002A5213"/>
    <w:rsid w:val="002D5451"/>
    <w:rsid w:val="002D66CC"/>
    <w:rsid w:val="002E0A5E"/>
    <w:rsid w:val="002E0F49"/>
    <w:rsid w:val="002E15AF"/>
    <w:rsid w:val="002E6506"/>
    <w:rsid w:val="002F1C0F"/>
    <w:rsid w:val="002F707B"/>
    <w:rsid w:val="003002C7"/>
    <w:rsid w:val="00301734"/>
    <w:rsid w:val="00306540"/>
    <w:rsid w:val="00314E64"/>
    <w:rsid w:val="00326E20"/>
    <w:rsid w:val="003662DE"/>
    <w:rsid w:val="00372963"/>
    <w:rsid w:val="0037662F"/>
    <w:rsid w:val="00391E25"/>
    <w:rsid w:val="003B2476"/>
    <w:rsid w:val="003D31F9"/>
    <w:rsid w:val="003F74F7"/>
    <w:rsid w:val="00400EB6"/>
    <w:rsid w:val="00413E78"/>
    <w:rsid w:val="0042400E"/>
    <w:rsid w:val="00433B3A"/>
    <w:rsid w:val="0043407A"/>
    <w:rsid w:val="0043732E"/>
    <w:rsid w:val="00440595"/>
    <w:rsid w:val="00457759"/>
    <w:rsid w:val="004734B1"/>
    <w:rsid w:val="004834B9"/>
    <w:rsid w:val="004943B2"/>
    <w:rsid w:val="0049563C"/>
    <w:rsid w:val="004A5C0D"/>
    <w:rsid w:val="004A5EC1"/>
    <w:rsid w:val="004A7018"/>
    <w:rsid w:val="004B1F7E"/>
    <w:rsid w:val="004D00F8"/>
    <w:rsid w:val="004D2FBE"/>
    <w:rsid w:val="004D79EE"/>
    <w:rsid w:val="005020B7"/>
    <w:rsid w:val="00534E9A"/>
    <w:rsid w:val="005377EB"/>
    <w:rsid w:val="00542FDA"/>
    <w:rsid w:val="00555936"/>
    <w:rsid w:val="0055750C"/>
    <w:rsid w:val="00560771"/>
    <w:rsid w:val="00565958"/>
    <w:rsid w:val="005721CD"/>
    <w:rsid w:val="005A0444"/>
    <w:rsid w:val="005D05F8"/>
    <w:rsid w:val="005D1BC2"/>
    <w:rsid w:val="005D6F5C"/>
    <w:rsid w:val="005F5665"/>
    <w:rsid w:val="005F6236"/>
    <w:rsid w:val="00604EB1"/>
    <w:rsid w:val="00611F02"/>
    <w:rsid w:val="0062305E"/>
    <w:rsid w:val="00626820"/>
    <w:rsid w:val="006309A2"/>
    <w:rsid w:val="00631466"/>
    <w:rsid w:val="0063260D"/>
    <w:rsid w:val="00640C7C"/>
    <w:rsid w:val="00654287"/>
    <w:rsid w:val="006567CC"/>
    <w:rsid w:val="00656CE7"/>
    <w:rsid w:val="00664E98"/>
    <w:rsid w:val="00667FAD"/>
    <w:rsid w:val="006708F4"/>
    <w:rsid w:val="0068648A"/>
    <w:rsid w:val="00690F21"/>
    <w:rsid w:val="0069160E"/>
    <w:rsid w:val="006A03B9"/>
    <w:rsid w:val="006A5487"/>
    <w:rsid w:val="006B5EDB"/>
    <w:rsid w:val="006C0770"/>
    <w:rsid w:val="006D0BF6"/>
    <w:rsid w:val="006D72E1"/>
    <w:rsid w:val="00704521"/>
    <w:rsid w:val="00710E21"/>
    <w:rsid w:val="00717E27"/>
    <w:rsid w:val="00717ED0"/>
    <w:rsid w:val="00745A14"/>
    <w:rsid w:val="00785FE3"/>
    <w:rsid w:val="00792827"/>
    <w:rsid w:val="00796B5E"/>
    <w:rsid w:val="007A2B3C"/>
    <w:rsid w:val="007C7AE3"/>
    <w:rsid w:val="007D2791"/>
    <w:rsid w:val="007D4989"/>
    <w:rsid w:val="007E0CDE"/>
    <w:rsid w:val="007E56A9"/>
    <w:rsid w:val="007F02A3"/>
    <w:rsid w:val="0081149E"/>
    <w:rsid w:val="00821306"/>
    <w:rsid w:val="00832CC5"/>
    <w:rsid w:val="00837846"/>
    <w:rsid w:val="00851137"/>
    <w:rsid w:val="00853E26"/>
    <w:rsid w:val="0086148D"/>
    <w:rsid w:val="00862B79"/>
    <w:rsid w:val="00864DCE"/>
    <w:rsid w:val="00870F0B"/>
    <w:rsid w:val="008B0524"/>
    <w:rsid w:val="008B6DA9"/>
    <w:rsid w:val="008D2100"/>
    <w:rsid w:val="008D55EB"/>
    <w:rsid w:val="008D721E"/>
    <w:rsid w:val="008E1EF3"/>
    <w:rsid w:val="008E3966"/>
    <w:rsid w:val="008E5BDF"/>
    <w:rsid w:val="008F492E"/>
    <w:rsid w:val="00911458"/>
    <w:rsid w:val="00940CF7"/>
    <w:rsid w:val="00946432"/>
    <w:rsid w:val="00951E03"/>
    <w:rsid w:val="00953ECA"/>
    <w:rsid w:val="009716FD"/>
    <w:rsid w:val="009768B2"/>
    <w:rsid w:val="00977552"/>
    <w:rsid w:val="00991E98"/>
    <w:rsid w:val="00993984"/>
    <w:rsid w:val="00995794"/>
    <w:rsid w:val="009A014C"/>
    <w:rsid w:val="009A2BA3"/>
    <w:rsid w:val="009A7ECD"/>
    <w:rsid w:val="009C1ED2"/>
    <w:rsid w:val="009C1FD2"/>
    <w:rsid w:val="009D669A"/>
    <w:rsid w:val="009E2138"/>
    <w:rsid w:val="009F5553"/>
    <w:rsid w:val="00A05BBD"/>
    <w:rsid w:val="00A10B72"/>
    <w:rsid w:val="00A15A59"/>
    <w:rsid w:val="00A16DCA"/>
    <w:rsid w:val="00A31516"/>
    <w:rsid w:val="00A34ED2"/>
    <w:rsid w:val="00A37584"/>
    <w:rsid w:val="00A455D4"/>
    <w:rsid w:val="00A45E68"/>
    <w:rsid w:val="00A63E5F"/>
    <w:rsid w:val="00A67711"/>
    <w:rsid w:val="00A70971"/>
    <w:rsid w:val="00A81D60"/>
    <w:rsid w:val="00A9031B"/>
    <w:rsid w:val="00A91710"/>
    <w:rsid w:val="00AA3C5A"/>
    <w:rsid w:val="00AA3E21"/>
    <w:rsid w:val="00AB6557"/>
    <w:rsid w:val="00AC771B"/>
    <w:rsid w:val="00AE0915"/>
    <w:rsid w:val="00AE410D"/>
    <w:rsid w:val="00AE58AC"/>
    <w:rsid w:val="00AE6C05"/>
    <w:rsid w:val="00AF0DBE"/>
    <w:rsid w:val="00B05691"/>
    <w:rsid w:val="00B16569"/>
    <w:rsid w:val="00B21A36"/>
    <w:rsid w:val="00B255FB"/>
    <w:rsid w:val="00B2660D"/>
    <w:rsid w:val="00B30533"/>
    <w:rsid w:val="00B31E63"/>
    <w:rsid w:val="00B400D0"/>
    <w:rsid w:val="00B4522A"/>
    <w:rsid w:val="00B532A7"/>
    <w:rsid w:val="00B660F8"/>
    <w:rsid w:val="00BA020F"/>
    <w:rsid w:val="00BB65A5"/>
    <w:rsid w:val="00BD23D6"/>
    <w:rsid w:val="00BD24A0"/>
    <w:rsid w:val="00BE3E81"/>
    <w:rsid w:val="00BF242F"/>
    <w:rsid w:val="00C001A4"/>
    <w:rsid w:val="00C02FBA"/>
    <w:rsid w:val="00C0681C"/>
    <w:rsid w:val="00C07F13"/>
    <w:rsid w:val="00C43B42"/>
    <w:rsid w:val="00C47DE8"/>
    <w:rsid w:val="00C56FAB"/>
    <w:rsid w:val="00C61373"/>
    <w:rsid w:val="00C62019"/>
    <w:rsid w:val="00C64E33"/>
    <w:rsid w:val="00C74119"/>
    <w:rsid w:val="00C80724"/>
    <w:rsid w:val="00C91434"/>
    <w:rsid w:val="00C948F0"/>
    <w:rsid w:val="00C9762C"/>
    <w:rsid w:val="00CA6DA1"/>
    <w:rsid w:val="00CC0513"/>
    <w:rsid w:val="00CC282C"/>
    <w:rsid w:val="00CC59D9"/>
    <w:rsid w:val="00CD0731"/>
    <w:rsid w:val="00CD20EC"/>
    <w:rsid w:val="00CD2CE3"/>
    <w:rsid w:val="00CD5979"/>
    <w:rsid w:val="00D06721"/>
    <w:rsid w:val="00D27E54"/>
    <w:rsid w:val="00D522CA"/>
    <w:rsid w:val="00D53C7B"/>
    <w:rsid w:val="00D66A97"/>
    <w:rsid w:val="00D67839"/>
    <w:rsid w:val="00D7266E"/>
    <w:rsid w:val="00D75785"/>
    <w:rsid w:val="00D832C5"/>
    <w:rsid w:val="00D90EAC"/>
    <w:rsid w:val="00D9666D"/>
    <w:rsid w:val="00DA3F15"/>
    <w:rsid w:val="00DB1BF7"/>
    <w:rsid w:val="00DB39E9"/>
    <w:rsid w:val="00DC5A15"/>
    <w:rsid w:val="00DC6EFD"/>
    <w:rsid w:val="00DD0F77"/>
    <w:rsid w:val="00DE4FF3"/>
    <w:rsid w:val="00DF0981"/>
    <w:rsid w:val="00DF103C"/>
    <w:rsid w:val="00DF4627"/>
    <w:rsid w:val="00DF4B38"/>
    <w:rsid w:val="00DF5F12"/>
    <w:rsid w:val="00E3790E"/>
    <w:rsid w:val="00E668AF"/>
    <w:rsid w:val="00E70735"/>
    <w:rsid w:val="00E75A9F"/>
    <w:rsid w:val="00E8215B"/>
    <w:rsid w:val="00E82C94"/>
    <w:rsid w:val="00E83676"/>
    <w:rsid w:val="00EC331E"/>
    <w:rsid w:val="00EC6279"/>
    <w:rsid w:val="00ED234F"/>
    <w:rsid w:val="00ED3D21"/>
    <w:rsid w:val="00EE2F0A"/>
    <w:rsid w:val="00EE3EE8"/>
    <w:rsid w:val="00EE48BA"/>
    <w:rsid w:val="00EE7695"/>
    <w:rsid w:val="00EF76C0"/>
    <w:rsid w:val="00F01218"/>
    <w:rsid w:val="00F12B3B"/>
    <w:rsid w:val="00F17A34"/>
    <w:rsid w:val="00F43F98"/>
    <w:rsid w:val="00F57E7E"/>
    <w:rsid w:val="00F6039B"/>
    <w:rsid w:val="00F61578"/>
    <w:rsid w:val="00F64890"/>
    <w:rsid w:val="00F70B18"/>
    <w:rsid w:val="00F85FB4"/>
    <w:rsid w:val="00F95184"/>
    <w:rsid w:val="00FA6C95"/>
    <w:rsid w:val="00FC70F7"/>
    <w:rsid w:val="00FE1904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0A5E"/>
    <w:pPr>
      <w:widowControl w:val="0"/>
      <w:suppressAutoHyphens/>
      <w:autoSpaceDN w:val="0"/>
      <w:spacing w:after="0" w:line="300" w:lineRule="auto"/>
      <w:textAlignment w:val="baseline"/>
    </w:pPr>
    <w:rPr>
      <w:rFonts w:ascii="Times New Roman" w:eastAsia="Arial" w:hAnsi="Times New Roman" w:cs="Times New Roman"/>
      <w:kern w:val="3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AC771B"/>
    <w:pPr>
      <w:keepNext/>
      <w:keepLines/>
      <w:widowControl/>
      <w:numPr>
        <w:numId w:val="1"/>
      </w:numPr>
      <w:tabs>
        <w:tab w:val="left" w:pos="0"/>
      </w:tabs>
      <w:autoSpaceDN/>
      <w:spacing w:before="480" w:line="276" w:lineRule="auto"/>
      <w:textAlignment w:val="auto"/>
      <w:outlineLvl w:val="0"/>
    </w:pPr>
    <w:rPr>
      <w:rFonts w:ascii="Cambria" w:eastAsia="Lucida Sans Unicode" w:hAnsi="Cambria" w:cs="Cambria"/>
      <w:b/>
      <w:bCs/>
      <w:color w:val="365F91"/>
      <w:kern w:val="1"/>
      <w:sz w:val="28"/>
      <w:szCs w:val="28"/>
      <w:lang w:eastAsia="zh-CN"/>
    </w:rPr>
  </w:style>
  <w:style w:type="paragraph" w:styleId="2">
    <w:name w:val="heading 2"/>
    <w:basedOn w:val="a"/>
    <w:next w:val="a0"/>
    <w:link w:val="20"/>
    <w:qFormat/>
    <w:rsid w:val="00AC771B"/>
    <w:pPr>
      <w:keepNext/>
      <w:widowControl/>
      <w:numPr>
        <w:ilvl w:val="1"/>
        <w:numId w:val="1"/>
      </w:numPr>
      <w:autoSpaceDN/>
      <w:spacing w:before="240" w:after="60" w:line="100" w:lineRule="atLeast"/>
      <w:textAlignment w:val="auto"/>
      <w:outlineLvl w:val="1"/>
    </w:pPr>
    <w:rPr>
      <w:rFonts w:ascii="Arial" w:eastAsia="Times New Roman" w:hAnsi="Arial" w:cs="Arial"/>
      <w:b/>
      <w:bCs/>
      <w:i/>
      <w:iCs/>
      <w:color w:val="00000A"/>
      <w:kern w:val="1"/>
      <w:sz w:val="28"/>
      <w:szCs w:val="28"/>
      <w:lang w:eastAsia="zh-CN"/>
    </w:rPr>
  </w:style>
  <w:style w:type="paragraph" w:styleId="3">
    <w:name w:val="heading 3"/>
    <w:basedOn w:val="a"/>
    <w:next w:val="a0"/>
    <w:link w:val="30"/>
    <w:qFormat/>
    <w:rsid w:val="00AC771B"/>
    <w:pPr>
      <w:keepNext/>
      <w:keepLines/>
      <w:widowControl/>
      <w:numPr>
        <w:ilvl w:val="2"/>
        <w:numId w:val="1"/>
      </w:numPr>
      <w:tabs>
        <w:tab w:val="left" w:pos="0"/>
      </w:tabs>
      <w:autoSpaceDN/>
      <w:spacing w:before="200" w:line="276" w:lineRule="auto"/>
      <w:textAlignment w:val="auto"/>
      <w:outlineLvl w:val="2"/>
    </w:pPr>
    <w:rPr>
      <w:rFonts w:ascii="Cambria" w:eastAsia="Lucida Sans Unicode" w:hAnsi="Cambria" w:cs="Cambria"/>
      <w:b/>
      <w:bCs/>
      <w:color w:val="4F81BD"/>
      <w:kern w:val="1"/>
      <w:szCs w:val="22"/>
      <w:lang w:eastAsia="zh-CN"/>
    </w:rPr>
  </w:style>
  <w:style w:type="paragraph" w:styleId="4">
    <w:name w:val="heading 4"/>
    <w:basedOn w:val="a"/>
    <w:next w:val="a0"/>
    <w:link w:val="40"/>
    <w:qFormat/>
    <w:rsid w:val="00AC771B"/>
    <w:pPr>
      <w:keepNext/>
      <w:keepLines/>
      <w:widowControl/>
      <w:numPr>
        <w:ilvl w:val="3"/>
        <w:numId w:val="1"/>
      </w:numPr>
      <w:tabs>
        <w:tab w:val="left" w:pos="0"/>
      </w:tabs>
      <w:autoSpaceDN/>
      <w:spacing w:before="200" w:line="276" w:lineRule="auto"/>
      <w:textAlignment w:val="auto"/>
      <w:outlineLvl w:val="3"/>
    </w:pPr>
    <w:rPr>
      <w:rFonts w:ascii="Cambria" w:eastAsia="Lucida Sans Unicode" w:hAnsi="Cambria" w:cs="Cambria"/>
      <w:b/>
      <w:bCs/>
      <w:i/>
      <w:iCs/>
      <w:color w:val="4F81BD"/>
      <w:kern w:val="1"/>
      <w:szCs w:val="22"/>
      <w:lang w:eastAsia="zh-CN"/>
    </w:rPr>
  </w:style>
  <w:style w:type="paragraph" w:styleId="5">
    <w:name w:val="heading 5"/>
    <w:basedOn w:val="a"/>
    <w:next w:val="a0"/>
    <w:link w:val="50"/>
    <w:qFormat/>
    <w:rsid w:val="00AC771B"/>
    <w:pPr>
      <w:keepNext/>
      <w:keepLines/>
      <w:widowControl/>
      <w:numPr>
        <w:ilvl w:val="4"/>
        <w:numId w:val="1"/>
      </w:numPr>
      <w:tabs>
        <w:tab w:val="left" w:pos="0"/>
      </w:tabs>
      <w:autoSpaceDN/>
      <w:spacing w:before="200" w:line="276" w:lineRule="auto"/>
      <w:textAlignment w:val="auto"/>
      <w:outlineLvl w:val="4"/>
    </w:pPr>
    <w:rPr>
      <w:rFonts w:ascii="Cambria" w:eastAsia="Lucida Sans Unicode" w:hAnsi="Cambria" w:cs="Cambria"/>
      <w:color w:val="243F60"/>
      <w:kern w:val="1"/>
      <w:szCs w:val="22"/>
      <w:lang w:eastAsia="zh-CN"/>
    </w:rPr>
  </w:style>
  <w:style w:type="paragraph" w:styleId="7">
    <w:name w:val="heading 7"/>
    <w:basedOn w:val="a"/>
    <w:next w:val="a0"/>
    <w:link w:val="70"/>
    <w:qFormat/>
    <w:rsid w:val="00AC771B"/>
    <w:pPr>
      <w:keepNext/>
      <w:keepLines/>
      <w:widowControl/>
      <w:numPr>
        <w:ilvl w:val="6"/>
        <w:numId w:val="1"/>
      </w:numPr>
      <w:autoSpaceDN/>
      <w:spacing w:before="200" w:line="276" w:lineRule="auto"/>
      <w:textAlignment w:val="auto"/>
      <w:outlineLvl w:val="6"/>
    </w:pPr>
    <w:rPr>
      <w:rFonts w:ascii="Cambria" w:eastAsia="Lucida Sans Unicode" w:hAnsi="Cambria" w:cs="Cambria"/>
      <w:i/>
      <w:iCs/>
      <w:color w:val="404040"/>
      <w:kern w:val="1"/>
      <w:szCs w:val="2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2E0A5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styleId="a4">
    <w:name w:val="Table Grid"/>
    <w:basedOn w:val="a2"/>
    <w:uiPriority w:val="39"/>
    <w:rsid w:val="00110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iPriority w:val="99"/>
    <w:unhideWhenUsed/>
    <w:rsid w:val="00B31E63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06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D06721"/>
    <w:rPr>
      <w:rFonts w:ascii="Times New Roman" w:eastAsia="Arial" w:hAnsi="Times New Roman" w:cs="Times New Roman"/>
      <w:kern w:val="3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06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D06721"/>
    <w:rPr>
      <w:rFonts w:ascii="Times New Roman" w:eastAsia="Arial" w:hAnsi="Times New Roman" w:cs="Times New Roman"/>
      <w:kern w:val="3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522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D522CA"/>
    <w:rPr>
      <w:rFonts w:ascii="Segoe UI" w:eastAsia="Arial" w:hAnsi="Segoe UI" w:cs="Segoe UI"/>
      <w:kern w:val="3"/>
      <w:sz w:val="18"/>
      <w:szCs w:val="18"/>
      <w:lang w:eastAsia="ru-RU"/>
    </w:rPr>
  </w:style>
  <w:style w:type="paragraph" w:customStyle="1" w:styleId="ConsPlusNormal">
    <w:name w:val="ConsPlusNormal"/>
    <w:rsid w:val="0017539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1"/>
    <w:link w:val="1"/>
    <w:rsid w:val="00AC771B"/>
    <w:rPr>
      <w:rFonts w:ascii="Cambria" w:eastAsia="Lucida Sans Unicode" w:hAnsi="Cambria" w:cs="Cambria"/>
      <w:b/>
      <w:bCs/>
      <w:color w:val="365F91"/>
      <w:kern w:val="1"/>
      <w:sz w:val="28"/>
      <w:szCs w:val="28"/>
      <w:lang w:eastAsia="zh-CN"/>
    </w:rPr>
  </w:style>
  <w:style w:type="character" w:customStyle="1" w:styleId="20">
    <w:name w:val="Заголовок 2 Знак"/>
    <w:basedOn w:val="a1"/>
    <w:link w:val="2"/>
    <w:rsid w:val="00AC771B"/>
    <w:rPr>
      <w:rFonts w:ascii="Arial" w:eastAsia="Times New Roman" w:hAnsi="Arial" w:cs="Arial"/>
      <w:b/>
      <w:bCs/>
      <w:i/>
      <w:iCs/>
      <w:color w:val="00000A"/>
      <w:kern w:val="1"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rsid w:val="00AC771B"/>
    <w:rPr>
      <w:rFonts w:ascii="Cambria" w:eastAsia="Lucida Sans Unicode" w:hAnsi="Cambria" w:cs="Cambria"/>
      <w:b/>
      <w:bCs/>
      <w:color w:val="4F81BD"/>
      <w:kern w:val="1"/>
      <w:lang w:eastAsia="zh-CN"/>
    </w:rPr>
  </w:style>
  <w:style w:type="character" w:customStyle="1" w:styleId="40">
    <w:name w:val="Заголовок 4 Знак"/>
    <w:basedOn w:val="a1"/>
    <w:link w:val="4"/>
    <w:rsid w:val="00AC771B"/>
    <w:rPr>
      <w:rFonts w:ascii="Cambria" w:eastAsia="Lucida Sans Unicode" w:hAnsi="Cambria" w:cs="Cambria"/>
      <w:b/>
      <w:bCs/>
      <w:i/>
      <w:iCs/>
      <w:color w:val="4F81BD"/>
      <w:kern w:val="1"/>
      <w:lang w:eastAsia="zh-CN"/>
    </w:rPr>
  </w:style>
  <w:style w:type="character" w:customStyle="1" w:styleId="50">
    <w:name w:val="Заголовок 5 Знак"/>
    <w:basedOn w:val="a1"/>
    <w:link w:val="5"/>
    <w:rsid w:val="00AC771B"/>
    <w:rPr>
      <w:rFonts w:ascii="Cambria" w:eastAsia="Lucida Sans Unicode" w:hAnsi="Cambria" w:cs="Cambria"/>
      <w:color w:val="243F60"/>
      <w:kern w:val="1"/>
      <w:lang w:eastAsia="zh-CN"/>
    </w:rPr>
  </w:style>
  <w:style w:type="character" w:customStyle="1" w:styleId="70">
    <w:name w:val="Заголовок 7 Знак"/>
    <w:basedOn w:val="a1"/>
    <w:link w:val="7"/>
    <w:rsid w:val="00AC771B"/>
    <w:rPr>
      <w:rFonts w:ascii="Cambria" w:eastAsia="Lucida Sans Unicode" w:hAnsi="Cambria" w:cs="Cambria"/>
      <w:i/>
      <w:iCs/>
      <w:color w:val="404040"/>
      <w:kern w:val="1"/>
      <w:lang w:eastAsia="zh-CN"/>
    </w:rPr>
  </w:style>
  <w:style w:type="paragraph" w:styleId="a0">
    <w:name w:val="Body Text"/>
    <w:basedOn w:val="a"/>
    <w:link w:val="ac"/>
    <w:uiPriority w:val="99"/>
    <w:semiHidden/>
    <w:unhideWhenUsed/>
    <w:rsid w:val="00AC771B"/>
    <w:pPr>
      <w:spacing w:after="120"/>
    </w:pPr>
  </w:style>
  <w:style w:type="character" w:customStyle="1" w:styleId="ac">
    <w:name w:val="Основной текст Знак"/>
    <w:basedOn w:val="a1"/>
    <w:link w:val="a0"/>
    <w:uiPriority w:val="99"/>
    <w:semiHidden/>
    <w:rsid w:val="00AC771B"/>
    <w:rPr>
      <w:rFonts w:ascii="Times New Roman" w:eastAsia="Arial" w:hAnsi="Times New Roman" w:cs="Times New Roman"/>
      <w:kern w:val="3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0A5E"/>
    <w:pPr>
      <w:widowControl w:val="0"/>
      <w:suppressAutoHyphens/>
      <w:autoSpaceDN w:val="0"/>
      <w:spacing w:after="0" w:line="300" w:lineRule="auto"/>
      <w:textAlignment w:val="baseline"/>
    </w:pPr>
    <w:rPr>
      <w:rFonts w:ascii="Times New Roman" w:eastAsia="Arial" w:hAnsi="Times New Roman" w:cs="Times New Roman"/>
      <w:kern w:val="3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AC771B"/>
    <w:pPr>
      <w:keepNext/>
      <w:keepLines/>
      <w:widowControl/>
      <w:numPr>
        <w:numId w:val="1"/>
      </w:numPr>
      <w:tabs>
        <w:tab w:val="left" w:pos="0"/>
      </w:tabs>
      <w:autoSpaceDN/>
      <w:spacing w:before="480" w:line="276" w:lineRule="auto"/>
      <w:textAlignment w:val="auto"/>
      <w:outlineLvl w:val="0"/>
    </w:pPr>
    <w:rPr>
      <w:rFonts w:ascii="Cambria" w:eastAsia="Lucida Sans Unicode" w:hAnsi="Cambria" w:cs="Cambria"/>
      <w:b/>
      <w:bCs/>
      <w:color w:val="365F91"/>
      <w:kern w:val="1"/>
      <w:sz w:val="28"/>
      <w:szCs w:val="28"/>
      <w:lang w:eastAsia="zh-CN"/>
    </w:rPr>
  </w:style>
  <w:style w:type="paragraph" w:styleId="2">
    <w:name w:val="heading 2"/>
    <w:basedOn w:val="a"/>
    <w:next w:val="a0"/>
    <w:link w:val="20"/>
    <w:qFormat/>
    <w:rsid w:val="00AC771B"/>
    <w:pPr>
      <w:keepNext/>
      <w:widowControl/>
      <w:numPr>
        <w:ilvl w:val="1"/>
        <w:numId w:val="1"/>
      </w:numPr>
      <w:autoSpaceDN/>
      <w:spacing w:before="240" w:after="60" w:line="100" w:lineRule="atLeast"/>
      <w:textAlignment w:val="auto"/>
      <w:outlineLvl w:val="1"/>
    </w:pPr>
    <w:rPr>
      <w:rFonts w:ascii="Arial" w:eastAsia="Times New Roman" w:hAnsi="Arial" w:cs="Arial"/>
      <w:b/>
      <w:bCs/>
      <w:i/>
      <w:iCs/>
      <w:color w:val="00000A"/>
      <w:kern w:val="1"/>
      <w:sz w:val="28"/>
      <w:szCs w:val="28"/>
      <w:lang w:eastAsia="zh-CN"/>
    </w:rPr>
  </w:style>
  <w:style w:type="paragraph" w:styleId="3">
    <w:name w:val="heading 3"/>
    <w:basedOn w:val="a"/>
    <w:next w:val="a0"/>
    <w:link w:val="30"/>
    <w:qFormat/>
    <w:rsid w:val="00AC771B"/>
    <w:pPr>
      <w:keepNext/>
      <w:keepLines/>
      <w:widowControl/>
      <w:numPr>
        <w:ilvl w:val="2"/>
        <w:numId w:val="1"/>
      </w:numPr>
      <w:tabs>
        <w:tab w:val="left" w:pos="0"/>
      </w:tabs>
      <w:autoSpaceDN/>
      <w:spacing w:before="200" w:line="276" w:lineRule="auto"/>
      <w:textAlignment w:val="auto"/>
      <w:outlineLvl w:val="2"/>
    </w:pPr>
    <w:rPr>
      <w:rFonts w:ascii="Cambria" w:eastAsia="Lucida Sans Unicode" w:hAnsi="Cambria" w:cs="Cambria"/>
      <w:b/>
      <w:bCs/>
      <w:color w:val="4F81BD"/>
      <w:kern w:val="1"/>
      <w:szCs w:val="22"/>
      <w:lang w:eastAsia="zh-CN"/>
    </w:rPr>
  </w:style>
  <w:style w:type="paragraph" w:styleId="4">
    <w:name w:val="heading 4"/>
    <w:basedOn w:val="a"/>
    <w:next w:val="a0"/>
    <w:link w:val="40"/>
    <w:qFormat/>
    <w:rsid w:val="00AC771B"/>
    <w:pPr>
      <w:keepNext/>
      <w:keepLines/>
      <w:widowControl/>
      <w:numPr>
        <w:ilvl w:val="3"/>
        <w:numId w:val="1"/>
      </w:numPr>
      <w:tabs>
        <w:tab w:val="left" w:pos="0"/>
      </w:tabs>
      <w:autoSpaceDN/>
      <w:spacing w:before="200" w:line="276" w:lineRule="auto"/>
      <w:textAlignment w:val="auto"/>
      <w:outlineLvl w:val="3"/>
    </w:pPr>
    <w:rPr>
      <w:rFonts w:ascii="Cambria" w:eastAsia="Lucida Sans Unicode" w:hAnsi="Cambria" w:cs="Cambria"/>
      <w:b/>
      <w:bCs/>
      <w:i/>
      <w:iCs/>
      <w:color w:val="4F81BD"/>
      <w:kern w:val="1"/>
      <w:szCs w:val="22"/>
      <w:lang w:eastAsia="zh-CN"/>
    </w:rPr>
  </w:style>
  <w:style w:type="paragraph" w:styleId="5">
    <w:name w:val="heading 5"/>
    <w:basedOn w:val="a"/>
    <w:next w:val="a0"/>
    <w:link w:val="50"/>
    <w:qFormat/>
    <w:rsid w:val="00AC771B"/>
    <w:pPr>
      <w:keepNext/>
      <w:keepLines/>
      <w:widowControl/>
      <w:numPr>
        <w:ilvl w:val="4"/>
        <w:numId w:val="1"/>
      </w:numPr>
      <w:tabs>
        <w:tab w:val="left" w:pos="0"/>
      </w:tabs>
      <w:autoSpaceDN/>
      <w:spacing w:before="200" w:line="276" w:lineRule="auto"/>
      <w:textAlignment w:val="auto"/>
      <w:outlineLvl w:val="4"/>
    </w:pPr>
    <w:rPr>
      <w:rFonts w:ascii="Cambria" w:eastAsia="Lucida Sans Unicode" w:hAnsi="Cambria" w:cs="Cambria"/>
      <w:color w:val="243F60"/>
      <w:kern w:val="1"/>
      <w:szCs w:val="22"/>
      <w:lang w:eastAsia="zh-CN"/>
    </w:rPr>
  </w:style>
  <w:style w:type="paragraph" w:styleId="7">
    <w:name w:val="heading 7"/>
    <w:basedOn w:val="a"/>
    <w:next w:val="a0"/>
    <w:link w:val="70"/>
    <w:qFormat/>
    <w:rsid w:val="00AC771B"/>
    <w:pPr>
      <w:keepNext/>
      <w:keepLines/>
      <w:widowControl/>
      <w:numPr>
        <w:ilvl w:val="6"/>
        <w:numId w:val="1"/>
      </w:numPr>
      <w:autoSpaceDN/>
      <w:spacing w:before="200" w:line="276" w:lineRule="auto"/>
      <w:textAlignment w:val="auto"/>
      <w:outlineLvl w:val="6"/>
    </w:pPr>
    <w:rPr>
      <w:rFonts w:ascii="Cambria" w:eastAsia="Lucida Sans Unicode" w:hAnsi="Cambria" w:cs="Cambria"/>
      <w:i/>
      <w:iCs/>
      <w:color w:val="404040"/>
      <w:kern w:val="1"/>
      <w:szCs w:val="2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2E0A5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styleId="a4">
    <w:name w:val="Table Grid"/>
    <w:basedOn w:val="a2"/>
    <w:uiPriority w:val="39"/>
    <w:rsid w:val="00110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iPriority w:val="99"/>
    <w:unhideWhenUsed/>
    <w:rsid w:val="00B31E63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06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D06721"/>
    <w:rPr>
      <w:rFonts w:ascii="Times New Roman" w:eastAsia="Arial" w:hAnsi="Times New Roman" w:cs="Times New Roman"/>
      <w:kern w:val="3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06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D06721"/>
    <w:rPr>
      <w:rFonts w:ascii="Times New Roman" w:eastAsia="Arial" w:hAnsi="Times New Roman" w:cs="Times New Roman"/>
      <w:kern w:val="3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522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D522CA"/>
    <w:rPr>
      <w:rFonts w:ascii="Segoe UI" w:eastAsia="Arial" w:hAnsi="Segoe UI" w:cs="Segoe UI"/>
      <w:kern w:val="3"/>
      <w:sz w:val="18"/>
      <w:szCs w:val="18"/>
      <w:lang w:eastAsia="ru-RU"/>
    </w:rPr>
  </w:style>
  <w:style w:type="paragraph" w:customStyle="1" w:styleId="ConsPlusNormal">
    <w:name w:val="ConsPlusNormal"/>
    <w:rsid w:val="0017539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1"/>
    <w:link w:val="1"/>
    <w:rsid w:val="00AC771B"/>
    <w:rPr>
      <w:rFonts w:ascii="Cambria" w:eastAsia="Lucida Sans Unicode" w:hAnsi="Cambria" w:cs="Cambria"/>
      <w:b/>
      <w:bCs/>
      <w:color w:val="365F91"/>
      <w:kern w:val="1"/>
      <w:sz w:val="28"/>
      <w:szCs w:val="28"/>
      <w:lang w:eastAsia="zh-CN"/>
    </w:rPr>
  </w:style>
  <w:style w:type="character" w:customStyle="1" w:styleId="20">
    <w:name w:val="Заголовок 2 Знак"/>
    <w:basedOn w:val="a1"/>
    <w:link w:val="2"/>
    <w:rsid w:val="00AC771B"/>
    <w:rPr>
      <w:rFonts w:ascii="Arial" w:eastAsia="Times New Roman" w:hAnsi="Arial" w:cs="Arial"/>
      <w:b/>
      <w:bCs/>
      <w:i/>
      <w:iCs/>
      <w:color w:val="00000A"/>
      <w:kern w:val="1"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rsid w:val="00AC771B"/>
    <w:rPr>
      <w:rFonts w:ascii="Cambria" w:eastAsia="Lucida Sans Unicode" w:hAnsi="Cambria" w:cs="Cambria"/>
      <w:b/>
      <w:bCs/>
      <w:color w:val="4F81BD"/>
      <w:kern w:val="1"/>
      <w:lang w:eastAsia="zh-CN"/>
    </w:rPr>
  </w:style>
  <w:style w:type="character" w:customStyle="1" w:styleId="40">
    <w:name w:val="Заголовок 4 Знак"/>
    <w:basedOn w:val="a1"/>
    <w:link w:val="4"/>
    <w:rsid w:val="00AC771B"/>
    <w:rPr>
      <w:rFonts w:ascii="Cambria" w:eastAsia="Lucida Sans Unicode" w:hAnsi="Cambria" w:cs="Cambria"/>
      <w:b/>
      <w:bCs/>
      <w:i/>
      <w:iCs/>
      <w:color w:val="4F81BD"/>
      <w:kern w:val="1"/>
      <w:lang w:eastAsia="zh-CN"/>
    </w:rPr>
  </w:style>
  <w:style w:type="character" w:customStyle="1" w:styleId="50">
    <w:name w:val="Заголовок 5 Знак"/>
    <w:basedOn w:val="a1"/>
    <w:link w:val="5"/>
    <w:rsid w:val="00AC771B"/>
    <w:rPr>
      <w:rFonts w:ascii="Cambria" w:eastAsia="Lucida Sans Unicode" w:hAnsi="Cambria" w:cs="Cambria"/>
      <w:color w:val="243F60"/>
      <w:kern w:val="1"/>
      <w:lang w:eastAsia="zh-CN"/>
    </w:rPr>
  </w:style>
  <w:style w:type="character" w:customStyle="1" w:styleId="70">
    <w:name w:val="Заголовок 7 Знак"/>
    <w:basedOn w:val="a1"/>
    <w:link w:val="7"/>
    <w:rsid w:val="00AC771B"/>
    <w:rPr>
      <w:rFonts w:ascii="Cambria" w:eastAsia="Lucida Sans Unicode" w:hAnsi="Cambria" w:cs="Cambria"/>
      <w:i/>
      <w:iCs/>
      <w:color w:val="404040"/>
      <w:kern w:val="1"/>
      <w:lang w:eastAsia="zh-CN"/>
    </w:rPr>
  </w:style>
  <w:style w:type="paragraph" w:styleId="a0">
    <w:name w:val="Body Text"/>
    <w:basedOn w:val="a"/>
    <w:link w:val="ac"/>
    <w:uiPriority w:val="99"/>
    <w:semiHidden/>
    <w:unhideWhenUsed/>
    <w:rsid w:val="00AC771B"/>
    <w:pPr>
      <w:spacing w:after="120"/>
    </w:pPr>
  </w:style>
  <w:style w:type="character" w:customStyle="1" w:styleId="ac">
    <w:name w:val="Основной текст Знак"/>
    <w:basedOn w:val="a1"/>
    <w:link w:val="a0"/>
    <w:uiPriority w:val="99"/>
    <w:semiHidden/>
    <w:rsid w:val="00AC771B"/>
    <w:rPr>
      <w:rFonts w:ascii="Times New Roman" w:eastAsia="Arial" w:hAnsi="Times New Roman" w:cs="Times New Roman"/>
      <w:kern w:val="3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F3BD0-DF1A-4BA3-84CA-D0BFBD5D1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937</Words>
  <Characters>7119</Characters>
  <Application>Microsoft Office Word</Application>
  <DocSecurity>0</DocSecurity>
  <Lines>182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Селиванов Родион</dc:creator>
  <cp:keywords/>
  <dc:description/>
  <cp:lastModifiedBy>Майборода Олеся Александровна</cp:lastModifiedBy>
  <cp:revision>23</cp:revision>
  <cp:lastPrinted>2024-09-01T23:19:00Z</cp:lastPrinted>
  <dcterms:created xsi:type="dcterms:W3CDTF">2024-08-21T07:01:00Z</dcterms:created>
  <dcterms:modified xsi:type="dcterms:W3CDTF">2024-09-27T23:29:00Z</dcterms:modified>
</cp:coreProperties>
</file>