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A94" w:rsidRPr="002B1DB7" w:rsidRDefault="007C4739" w:rsidP="007C4739">
      <w:pPr>
        <w:pStyle w:val="aff"/>
        <w:spacing w:after="240"/>
        <w:rPr>
          <w:b w:val="0"/>
          <w:sz w:val="24"/>
          <w:szCs w:val="24"/>
        </w:rPr>
      </w:pPr>
      <w:bookmarkStart w:id="0" w:name="_GoBack"/>
      <w:bookmarkEnd w:id="0"/>
      <w:r w:rsidRPr="002B1DB7">
        <w:rPr>
          <w:b w:val="0"/>
          <w:sz w:val="28"/>
          <w:szCs w:val="28"/>
        </w:rPr>
        <w:t xml:space="preserve">Техническое задание </w:t>
      </w:r>
    </w:p>
    <w:p w:rsidR="0014157B" w:rsidRDefault="002275BD" w:rsidP="0014157B">
      <w:pPr>
        <w:jc w:val="center"/>
        <w:rPr>
          <w:lang w:eastAsia="ar-SA"/>
        </w:rPr>
      </w:pPr>
      <w:r>
        <w:t xml:space="preserve">на </w:t>
      </w:r>
      <w:r w:rsidR="00944C8C">
        <w:t>в</w:t>
      </w:r>
      <w:r w:rsidR="00944C8C" w:rsidRPr="00A33DED">
        <w:t>ыполнение</w:t>
      </w:r>
      <w:r w:rsidR="009619F1" w:rsidRPr="00D112E5">
        <w:t xml:space="preserve"> работ по обеспечению протезами нижних конечностей</w:t>
      </w:r>
    </w:p>
    <w:p w:rsidR="0014157B" w:rsidRDefault="0014157B" w:rsidP="0014157B">
      <w:pPr>
        <w:jc w:val="center"/>
        <w:rPr>
          <w:lang w:eastAsia="ar-SA"/>
        </w:rPr>
      </w:pPr>
    </w:p>
    <w:p w:rsidR="002B1DB7" w:rsidRDefault="002B1DB7" w:rsidP="0014157B">
      <w:pPr>
        <w:rPr>
          <w:lang w:eastAsia="ar-SA"/>
        </w:rPr>
      </w:pPr>
      <w:r>
        <w:rPr>
          <w:lang w:eastAsia="ar-SA"/>
        </w:rPr>
        <w:t>г. Пенза</w:t>
      </w:r>
      <w:r>
        <w:rPr>
          <w:lang w:eastAsia="ar-SA"/>
        </w:rPr>
        <w:tab/>
      </w:r>
    </w:p>
    <w:p w:rsidR="002B1DB7" w:rsidRDefault="002B1DB7" w:rsidP="002B1DB7">
      <w:pPr>
        <w:jc w:val="both"/>
        <w:rPr>
          <w:lang w:eastAsia="ar-SA"/>
        </w:rPr>
      </w:pPr>
    </w:p>
    <w:tbl>
      <w:tblPr>
        <w:tblW w:w="10915" w:type="dxa"/>
        <w:tblInd w:w="-714" w:type="dxa"/>
        <w:tblLayout w:type="fixed"/>
        <w:tblCellMar>
          <w:left w:w="10" w:type="dxa"/>
          <w:right w:w="10" w:type="dxa"/>
        </w:tblCellMar>
        <w:tblLook w:val="04A0" w:firstRow="1" w:lastRow="0" w:firstColumn="1" w:lastColumn="0" w:noHBand="0" w:noVBand="1"/>
      </w:tblPr>
      <w:tblGrid>
        <w:gridCol w:w="567"/>
        <w:gridCol w:w="10348"/>
      </w:tblGrid>
      <w:tr w:rsidR="002B1DB7" w:rsidTr="00AF6517">
        <w:trPr>
          <w:trHeight w:val="352"/>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1DB7" w:rsidRDefault="002B1DB7" w:rsidP="00766408">
            <w:pPr>
              <w:widowControl w:val="0"/>
              <w:snapToGrid w:val="0"/>
              <w:jc w:val="center"/>
              <w:rPr>
                <w:lang w:eastAsia="ar-SA"/>
              </w:rPr>
            </w:pPr>
            <w:r>
              <w:rPr>
                <w:lang w:eastAsia="ar-SA"/>
              </w:rPr>
              <w:t>1</w:t>
            </w:r>
          </w:p>
        </w:tc>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1DB7" w:rsidRDefault="002B1DB7" w:rsidP="00B67427">
            <w:pPr>
              <w:snapToGrid w:val="0"/>
              <w:jc w:val="both"/>
            </w:pPr>
            <w:r>
              <w:rPr>
                <w:lang w:eastAsia="ar-SA"/>
              </w:rPr>
              <w:t xml:space="preserve">Наименование Заказчика: </w:t>
            </w:r>
            <w:r w:rsidR="00E77817" w:rsidRPr="005E65C8">
              <w:t>Отделение Фонда пенсионного и социального страхования Российской Федерации по Пензенской области</w:t>
            </w:r>
            <w:r>
              <w:rPr>
                <w:szCs w:val="26"/>
                <w:lang w:eastAsia="ar-SA"/>
              </w:rPr>
              <w:t xml:space="preserve">, 440000, г. Пенза, ул. Московская, 19, телефон (8412) </w:t>
            </w:r>
            <w:r w:rsidR="00B67427" w:rsidRPr="00B67427">
              <w:rPr>
                <w:szCs w:val="26"/>
                <w:lang w:eastAsia="ar-SA"/>
              </w:rPr>
              <w:t>36-81-03; факс: (841-2) 54-15-49</w:t>
            </w:r>
            <w:r>
              <w:rPr>
                <w:szCs w:val="26"/>
                <w:lang w:eastAsia="ar-SA"/>
              </w:rPr>
              <w:t xml:space="preserve">, </w:t>
            </w:r>
            <w:r>
              <w:rPr>
                <w:szCs w:val="28"/>
                <w:lang w:val="en-US" w:eastAsia="ar-SA"/>
              </w:rPr>
              <w:t>e</w:t>
            </w:r>
            <w:r>
              <w:rPr>
                <w:szCs w:val="28"/>
                <w:lang w:eastAsia="ar-SA"/>
              </w:rPr>
              <w:t>-</w:t>
            </w:r>
            <w:r>
              <w:rPr>
                <w:szCs w:val="28"/>
                <w:lang w:val="en-US" w:eastAsia="ar-SA"/>
              </w:rPr>
              <w:t>mail</w:t>
            </w:r>
            <w:r>
              <w:rPr>
                <w:szCs w:val="28"/>
                <w:lang w:eastAsia="ar-SA"/>
              </w:rPr>
              <w:t xml:space="preserve">: </w:t>
            </w:r>
            <w:hyperlink r:id="rId8" w:history="1">
              <w:r w:rsidR="00B67427" w:rsidRPr="00506DC9">
                <w:rPr>
                  <w:rStyle w:val="ae"/>
                  <w:lang w:val="en-US" w:eastAsia="ar-SA"/>
                </w:rPr>
                <w:t>os</w:t>
              </w:r>
              <w:r w:rsidR="00B67427" w:rsidRPr="00506DC9">
                <w:rPr>
                  <w:rStyle w:val="ae"/>
                  <w:lang w:eastAsia="ar-SA"/>
                </w:rPr>
                <w:t>f</w:t>
              </w:r>
              <w:r w:rsidR="00B67427" w:rsidRPr="00506DC9">
                <w:rPr>
                  <w:rStyle w:val="ae"/>
                  <w:lang w:val="en-US" w:eastAsia="ar-SA"/>
                </w:rPr>
                <w:t>r</w:t>
              </w:r>
              <w:r w:rsidR="00B67427" w:rsidRPr="00506DC9">
                <w:rPr>
                  <w:rStyle w:val="ae"/>
                  <w:lang w:eastAsia="ar-SA"/>
                </w:rPr>
                <w:t>_</w:t>
              </w:r>
              <w:r w:rsidR="00B67427" w:rsidRPr="00506DC9">
                <w:rPr>
                  <w:rStyle w:val="ae"/>
                  <w:lang w:val="en-US" w:eastAsia="ar-SA"/>
                </w:rPr>
                <w:t>penza</w:t>
              </w:r>
              <w:r w:rsidR="00B67427" w:rsidRPr="00506DC9">
                <w:rPr>
                  <w:rStyle w:val="ae"/>
                  <w:lang w:eastAsia="ar-SA"/>
                </w:rPr>
                <w:t>@58.sf</w:t>
              </w:r>
              <w:r w:rsidR="00B67427" w:rsidRPr="00506DC9">
                <w:rPr>
                  <w:rStyle w:val="ae"/>
                  <w:lang w:val="en-US" w:eastAsia="ar-SA"/>
                </w:rPr>
                <w:t>r</w:t>
              </w:r>
              <w:r w:rsidR="00B67427" w:rsidRPr="00506DC9">
                <w:rPr>
                  <w:rStyle w:val="ae"/>
                  <w:lang w:eastAsia="ar-SA"/>
                </w:rPr>
                <w:t>.</w:t>
              </w:r>
              <w:r w:rsidR="00B67427" w:rsidRPr="00506DC9">
                <w:rPr>
                  <w:rStyle w:val="ae"/>
                  <w:lang w:val="en-US" w:eastAsia="ar-SA"/>
                </w:rPr>
                <w:t>gov</w:t>
              </w:r>
              <w:r w:rsidR="00B67427" w:rsidRPr="00506DC9">
                <w:rPr>
                  <w:rStyle w:val="ae"/>
                  <w:lang w:eastAsia="ar-SA"/>
                </w:rPr>
                <w:t>.ru</w:t>
              </w:r>
            </w:hyperlink>
            <w:r>
              <w:rPr>
                <w:color w:val="0000FF"/>
                <w:lang w:eastAsia="ar-SA"/>
              </w:rPr>
              <w:t>,</w:t>
            </w:r>
            <w:r>
              <w:rPr>
                <w:szCs w:val="28"/>
                <w:lang w:eastAsia="ar-SA"/>
              </w:rPr>
              <w:t xml:space="preserve"> </w:t>
            </w:r>
            <w:r>
              <w:rPr>
                <w:color w:val="0000FF"/>
                <w:lang w:val="en-US" w:eastAsia="ar-SA"/>
              </w:rPr>
              <w:t>tender</w:t>
            </w:r>
            <w:r>
              <w:rPr>
                <w:color w:val="0000FF"/>
                <w:lang w:eastAsia="ar-SA"/>
              </w:rPr>
              <w:t>@</w:t>
            </w:r>
            <w:r>
              <w:rPr>
                <w:color w:val="0000FF"/>
                <w:lang w:val="en-US" w:eastAsia="ar-SA"/>
              </w:rPr>
              <w:t>ro</w:t>
            </w:r>
            <w:r>
              <w:rPr>
                <w:color w:val="0000FF"/>
                <w:lang w:eastAsia="ar-SA"/>
              </w:rPr>
              <w:t>58.</w:t>
            </w:r>
            <w:r>
              <w:rPr>
                <w:color w:val="0000FF"/>
                <w:lang w:val="en-US" w:eastAsia="ar-SA"/>
              </w:rPr>
              <w:t>fss</w:t>
            </w:r>
            <w:r>
              <w:rPr>
                <w:color w:val="0000FF"/>
                <w:lang w:eastAsia="ar-SA"/>
              </w:rPr>
              <w:t>.</w:t>
            </w:r>
            <w:r>
              <w:rPr>
                <w:color w:val="0000FF"/>
                <w:lang w:val="en-US" w:eastAsia="ar-SA"/>
              </w:rPr>
              <w:t>ru</w:t>
            </w:r>
          </w:p>
        </w:tc>
      </w:tr>
      <w:tr w:rsidR="002B1DB7" w:rsidTr="00AF6517">
        <w:trPr>
          <w:trHeight w:val="553"/>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1DB7" w:rsidRDefault="002B1DB7" w:rsidP="00766408">
            <w:pPr>
              <w:snapToGrid w:val="0"/>
              <w:jc w:val="center"/>
              <w:rPr>
                <w:lang w:eastAsia="ar-SA"/>
              </w:rPr>
            </w:pPr>
            <w:r>
              <w:rPr>
                <w:lang w:eastAsia="ar-SA"/>
              </w:rPr>
              <w:t>2</w:t>
            </w:r>
          </w:p>
        </w:tc>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1DB7" w:rsidRDefault="002B1DB7" w:rsidP="00766408">
            <w:pPr>
              <w:snapToGrid w:val="0"/>
              <w:jc w:val="both"/>
            </w:pPr>
            <w:r>
              <w:rPr>
                <w:lang w:eastAsia="ar-SA"/>
              </w:rPr>
              <w:t xml:space="preserve">Источник финансирования заказа: </w:t>
            </w:r>
            <w:r>
              <w:rPr>
                <w:szCs w:val="26"/>
                <w:lang w:eastAsia="ar-SA"/>
              </w:rPr>
              <w:t xml:space="preserve">Средства бюджета Фонда </w:t>
            </w:r>
            <w:r w:rsidR="00407C72" w:rsidRPr="005E65C8">
              <w:t>пенсионного и социального страхования Российской Федерации</w:t>
            </w:r>
            <w:r>
              <w:rPr>
                <w:szCs w:val="26"/>
                <w:lang w:eastAsia="ar-SA"/>
              </w:rPr>
              <w:t>, предусмотренные на осуществление обязательного социального страхования от несчастных случаев на производстве и профессиональных заболеваний.</w:t>
            </w:r>
          </w:p>
        </w:tc>
      </w:tr>
      <w:tr w:rsidR="002B1DB7" w:rsidTr="00AF6517">
        <w:trPr>
          <w:trHeight w:val="561"/>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1DB7" w:rsidRDefault="002B1DB7" w:rsidP="00766408">
            <w:pPr>
              <w:overflowPunct w:val="0"/>
              <w:autoSpaceDE w:val="0"/>
              <w:snapToGrid w:val="0"/>
              <w:jc w:val="center"/>
              <w:rPr>
                <w:lang w:eastAsia="ar-SA"/>
              </w:rPr>
            </w:pPr>
            <w:r>
              <w:rPr>
                <w:lang w:eastAsia="ar-SA"/>
              </w:rPr>
              <w:t>3</w:t>
            </w:r>
          </w:p>
        </w:tc>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1DB7" w:rsidRDefault="002B1DB7" w:rsidP="001E0B1E">
            <w:pPr>
              <w:keepNext/>
              <w:overflowPunct w:val="0"/>
              <w:autoSpaceDE w:val="0"/>
              <w:snapToGrid w:val="0"/>
              <w:jc w:val="both"/>
            </w:pPr>
            <w:r>
              <w:rPr>
                <w:lang w:eastAsia="ar-SA"/>
              </w:rPr>
              <w:t xml:space="preserve">Наименование предмета аукциона: </w:t>
            </w:r>
            <w:r w:rsidR="00D112E5" w:rsidRPr="00D112E5">
              <w:t>Выполнение работ по обеспечению протезами нижних конечностей</w:t>
            </w:r>
          </w:p>
        </w:tc>
      </w:tr>
      <w:tr w:rsidR="002B1DB7" w:rsidTr="00AF6517">
        <w:trPr>
          <w:trHeight w:val="352"/>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1DB7" w:rsidRDefault="002B1DB7" w:rsidP="00766408">
            <w:pPr>
              <w:widowControl w:val="0"/>
              <w:snapToGrid w:val="0"/>
              <w:jc w:val="center"/>
              <w:rPr>
                <w:lang w:eastAsia="ar-SA"/>
              </w:rPr>
            </w:pPr>
            <w:r>
              <w:rPr>
                <w:lang w:eastAsia="ar-SA"/>
              </w:rPr>
              <w:t>4</w:t>
            </w:r>
          </w:p>
        </w:tc>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1DB7" w:rsidRDefault="002B1DB7" w:rsidP="00766408">
            <w:pPr>
              <w:snapToGrid w:val="0"/>
              <w:jc w:val="both"/>
              <w:rPr>
                <w:lang w:eastAsia="ar-SA"/>
              </w:rPr>
            </w:pPr>
            <w:r>
              <w:rPr>
                <w:lang w:eastAsia="ar-SA"/>
              </w:rPr>
              <w:t xml:space="preserve">Место выполнения работ: г. Пенза, Пензенская обл. </w:t>
            </w:r>
          </w:p>
          <w:p w:rsidR="002B1DB7" w:rsidRDefault="002B1DB7" w:rsidP="00766408">
            <w:pPr>
              <w:snapToGrid w:val="0"/>
              <w:jc w:val="both"/>
              <w:rPr>
                <w:lang w:eastAsia="ar-SA"/>
              </w:rPr>
            </w:pPr>
            <w:r>
              <w:rPr>
                <w:lang w:eastAsia="ar-SA"/>
              </w:rPr>
              <w:t>Организовать проведение индивидуального обмера, примерки и передачи изготовленн</w:t>
            </w:r>
            <w:r w:rsidR="0079635A">
              <w:rPr>
                <w:lang w:eastAsia="ar-SA"/>
              </w:rPr>
              <w:t>ого</w:t>
            </w:r>
            <w:r>
              <w:rPr>
                <w:lang w:eastAsia="ar-SA"/>
              </w:rPr>
              <w:t xml:space="preserve"> Издели</w:t>
            </w:r>
            <w:r w:rsidR="0079635A">
              <w:rPr>
                <w:lang w:eastAsia="ar-SA"/>
              </w:rPr>
              <w:t>я</w:t>
            </w:r>
            <w:r>
              <w:rPr>
                <w:lang w:eastAsia="ar-SA"/>
              </w:rPr>
              <w:t xml:space="preserve"> по месту жительства Получател</w:t>
            </w:r>
            <w:r w:rsidR="0079635A">
              <w:rPr>
                <w:lang w:eastAsia="ar-SA"/>
              </w:rPr>
              <w:t>я</w:t>
            </w:r>
            <w:r>
              <w:rPr>
                <w:lang w:eastAsia="ar-SA"/>
              </w:rPr>
              <w:t xml:space="preserve"> в пределах Пензенской области или по согласованию с Получател</w:t>
            </w:r>
            <w:r w:rsidR="0079635A">
              <w:rPr>
                <w:lang w:eastAsia="ar-SA"/>
              </w:rPr>
              <w:t>ем</w:t>
            </w:r>
            <w:r>
              <w:rPr>
                <w:lang w:eastAsia="ar-SA"/>
              </w:rPr>
              <w:t xml:space="preserve"> по месту нахождения пункта приема по обслуживанию Получател</w:t>
            </w:r>
            <w:r w:rsidR="0079635A">
              <w:rPr>
                <w:lang w:eastAsia="ar-SA"/>
              </w:rPr>
              <w:t>я</w:t>
            </w:r>
            <w:r>
              <w:rPr>
                <w:lang w:eastAsia="ar-SA"/>
              </w:rPr>
              <w:t xml:space="preserve"> (в пределах Пензенской области) (при наличии).</w:t>
            </w:r>
          </w:p>
          <w:p w:rsidR="002B1DB7" w:rsidRDefault="002B1DB7" w:rsidP="0079635A">
            <w:pPr>
              <w:snapToGrid w:val="0"/>
              <w:jc w:val="both"/>
              <w:rPr>
                <w:lang w:eastAsia="ar-SA"/>
              </w:rPr>
            </w:pPr>
            <w:r>
              <w:rPr>
                <w:lang w:eastAsia="ar-SA"/>
              </w:rPr>
              <w:t>Заблаговременно уведомить Получател</w:t>
            </w:r>
            <w:r w:rsidR="0079635A">
              <w:rPr>
                <w:lang w:eastAsia="ar-SA"/>
              </w:rPr>
              <w:t>я</w:t>
            </w:r>
            <w:r>
              <w:rPr>
                <w:lang w:eastAsia="ar-SA"/>
              </w:rPr>
              <w:t xml:space="preserve"> о дате, времени и месте проведения индивидуального обмера, примерки и передачи изготовленн</w:t>
            </w:r>
            <w:r w:rsidR="0079635A">
              <w:rPr>
                <w:lang w:eastAsia="ar-SA"/>
              </w:rPr>
              <w:t>ого</w:t>
            </w:r>
            <w:r>
              <w:rPr>
                <w:lang w:eastAsia="ar-SA"/>
              </w:rPr>
              <w:t xml:space="preserve"> Издели</w:t>
            </w:r>
            <w:r w:rsidR="0079635A">
              <w:rPr>
                <w:lang w:eastAsia="ar-SA"/>
              </w:rPr>
              <w:t>я</w:t>
            </w:r>
            <w:r>
              <w:rPr>
                <w:lang w:eastAsia="ar-SA"/>
              </w:rPr>
              <w:t>.</w:t>
            </w:r>
          </w:p>
        </w:tc>
      </w:tr>
      <w:tr w:rsidR="002B1DB7" w:rsidTr="00AF6517">
        <w:trPr>
          <w:trHeight w:val="352"/>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1DB7" w:rsidRDefault="002B1DB7" w:rsidP="00766408">
            <w:pPr>
              <w:snapToGrid w:val="0"/>
              <w:jc w:val="center"/>
              <w:rPr>
                <w:lang w:eastAsia="ar-SA"/>
              </w:rPr>
            </w:pPr>
            <w:r>
              <w:rPr>
                <w:lang w:eastAsia="ar-SA"/>
              </w:rPr>
              <w:t>5</w:t>
            </w:r>
          </w:p>
        </w:tc>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1DB7" w:rsidRDefault="002B1DB7" w:rsidP="00766408">
            <w:pPr>
              <w:snapToGrid w:val="0"/>
              <w:jc w:val="both"/>
            </w:pPr>
            <w:r>
              <w:rPr>
                <w:lang w:eastAsia="ar-SA"/>
              </w:rPr>
              <w:t xml:space="preserve">Сроки выполнения работ: со дня заключения настоящего Контракта по </w:t>
            </w:r>
            <w:r w:rsidR="006A6051">
              <w:rPr>
                <w:color w:val="FF0000"/>
              </w:rPr>
              <w:t>29 ноября</w:t>
            </w:r>
            <w:r w:rsidR="00320351" w:rsidRPr="00320351">
              <w:rPr>
                <w:color w:val="FF0000"/>
              </w:rPr>
              <w:t xml:space="preserve"> 202</w:t>
            </w:r>
            <w:r w:rsidR="009F2E18">
              <w:rPr>
                <w:color w:val="FF0000"/>
              </w:rPr>
              <w:t>4</w:t>
            </w:r>
            <w:r w:rsidR="00320351" w:rsidRPr="00320351">
              <w:rPr>
                <w:color w:val="FF0000"/>
              </w:rPr>
              <w:t xml:space="preserve"> года</w:t>
            </w:r>
            <w:r w:rsidR="00CB5F17">
              <w:rPr>
                <w:lang w:eastAsia="ar-SA"/>
              </w:rPr>
              <w:t>.</w:t>
            </w:r>
          </w:p>
          <w:p w:rsidR="002B1DB7" w:rsidRDefault="002B1DB7" w:rsidP="00F12A79">
            <w:pPr>
              <w:snapToGrid w:val="0"/>
              <w:jc w:val="both"/>
              <w:rPr>
                <w:lang w:eastAsia="ar-SA"/>
              </w:rPr>
            </w:pPr>
            <w:r>
              <w:rPr>
                <w:lang w:eastAsia="ar-SA"/>
              </w:rPr>
              <w:t>Исполнитель приступает к выполнению работ по обеспечению Получател</w:t>
            </w:r>
            <w:r w:rsidR="00F12A79">
              <w:rPr>
                <w:lang w:eastAsia="ar-SA"/>
              </w:rPr>
              <w:t>я</w:t>
            </w:r>
            <w:r>
              <w:rPr>
                <w:lang w:eastAsia="ar-SA"/>
              </w:rPr>
              <w:t xml:space="preserve"> Издели</w:t>
            </w:r>
            <w:r w:rsidR="00F12A79">
              <w:rPr>
                <w:lang w:eastAsia="ar-SA"/>
              </w:rPr>
              <w:t>ем</w:t>
            </w:r>
            <w:r>
              <w:rPr>
                <w:lang w:eastAsia="ar-SA"/>
              </w:rPr>
              <w:t xml:space="preserve"> со дня обращения Получателя к Исполнителю или с момента получения </w:t>
            </w:r>
            <w:r w:rsidR="0042485D">
              <w:rPr>
                <w:lang w:eastAsia="ar-SA"/>
              </w:rPr>
              <w:t>Реестра Направлений</w:t>
            </w:r>
            <w:r>
              <w:rPr>
                <w:lang w:eastAsia="ar-SA"/>
              </w:rPr>
              <w:t xml:space="preserve"> от Заказчика. Обеспечить выполнение работ при представлении Получателем паспорта и Направления, выдаваемого Заказчиком.</w:t>
            </w:r>
          </w:p>
        </w:tc>
      </w:tr>
      <w:tr w:rsidR="002B1DB7" w:rsidTr="00AF6517">
        <w:trPr>
          <w:trHeight w:val="352"/>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1DB7" w:rsidRDefault="002B1DB7" w:rsidP="00766408">
            <w:pPr>
              <w:snapToGrid w:val="0"/>
              <w:jc w:val="center"/>
              <w:rPr>
                <w:lang w:eastAsia="ar-SA"/>
              </w:rPr>
            </w:pPr>
            <w:r>
              <w:rPr>
                <w:lang w:eastAsia="ar-SA"/>
              </w:rPr>
              <w:t>6</w:t>
            </w:r>
          </w:p>
        </w:tc>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7D36" w:rsidRDefault="002B1DB7" w:rsidP="00766408">
            <w:pPr>
              <w:widowControl w:val="0"/>
              <w:spacing w:line="100" w:lineRule="atLeast"/>
              <w:jc w:val="both"/>
              <w:rPr>
                <w:color w:val="FF0000"/>
                <w:lang w:eastAsia="ar-SA"/>
              </w:rPr>
            </w:pPr>
            <w:r>
              <w:rPr>
                <w:lang w:eastAsia="ar-SA"/>
              </w:rPr>
              <w:t xml:space="preserve">Начальная (максимальная) цена контракта: </w:t>
            </w:r>
            <w:r w:rsidR="00144D75" w:rsidRPr="00144D75">
              <w:rPr>
                <w:color w:val="FF0000"/>
                <w:lang w:eastAsia="ar-SA"/>
              </w:rPr>
              <w:t>1858749 (один миллион восемьсот пятьдесят восемь тысяч семьсот сорок девять) руб. 80 коп.</w:t>
            </w:r>
          </w:p>
          <w:p w:rsidR="002B1DB7" w:rsidRDefault="002B1DB7" w:rsidP="00766408">
            <w:pPr>
              <w:widowControl w:val="0"/>
              <w:spacing w:line="100" w:lineRule="atLeast"/>
              <w:jc w:val="both"/>
              <w:rPr>
                <w:lang w:eastAsia="ar-SA"/>
              </w:rPr>
            </w:pPr>
            <w:r>
              <w:rPr>
                <w:bCs/>
                <w:iCs/>
                <w:color w:val="000000"/>
                <w:spacing w:val="-6"/>
                <w:lang w:eastAsia="ar-SA"/>
              </w:rPr>
              <w:t>В цену настоящего Контракта включаются все расходы Исполнителя по исполнению настоящего Контракта, в том числе расходы по выполненным с учетом физиологических данных Получателей работам, содержащихся в программе реабилитации пострадавшего, доставке результата работ Получател</w:t>
            </w:r>
            <w:r w:rsidR="003E114C">
              <w:rPr>
                <w:bCs/>
                <w:iCs/>
                <w:color w:val="000000"/>
                <w:spacing w:val="-6"/>
                <w:lang w:eastAsia="ar-SA"/>
              </w:rPr>
              <w:t>ям</w:t>
            </w:r>
            <w:r>
              <w:rPr>
                <w:bCs/>
                <w:iCs/>
                <w:color w:val="000000"/>
                <w:spacing w:val="-6"/>
                <w:lang w:eastAsia="ar-SA"/>
              </w:rPr>
              <w:t xml:space="preserve">, а также налоги, сборы и иные обязательные платежи, </w:t>
            </w:r>
            <w:r>
              <w:rPr>
                <w:spacing w:val="-6"/>
                <w:lang w:eastAsia="ar-SA"/>
              </w:rPr>
              <w:t>которые Исполнитель должен уплатить в связи с выполнением обязательств по Контракту в соответствии с законодательством Российской Федерации.</w:t>
            </w:r>
          </w:p>
          <w:p w:rsidR="002B1DB7" w:rsidRDefault="002B1DB7" w:rsidP="00766408">
            <w:pPr>
              <w:jc w:val="both"/>
              <w:rPr>
                <w:lang w:eastAsia="ar-SA"/>
              </w:rPr>
            </w:pPr>
            <w:r>
              <w:rPr>
                <w:lang w:eastAsia="ar-SA"/>
              </w:rPr>
              <w:t>Обоснование начальной (максимальной) цены контракта:</w:t>
            </w:r>
          </w:p>
          <w:p w:rsidR="00D86819" w:rsidRPr="00D86819" w:rsidRDefault="00D86819" w:rsidP="00D86819">
            <w:pPr>
              <w:jc w:val="both"/>
              <w:rPr>
                <w:rFonts w:ascii="Times New Roman CYR" w:eastAsia="Times New Roman CYR" w:hAnsi="Times New Roman CYR" w:cs="Times New Roman CYR"/>
                <w:lang w:eastAsia="ar-SA"/>
              </w:rPr>
            </w:pPr>
            <w:r w:rsidRPr="00D86819">
              <w:rPr>
                <w:rFonts w:ascii="Times New Roman CYR" w:eastAsia="Times New Roman CYR" w:hAnsi="Times New Roman CYR" w:cs="Times New Roman CYR"/>
                <w:lang w:eastAsia="ar-SA"/>
              </w:rPr>
              <w:t>Используемый метод определения начальной (максимальной) цены контракта -</w:t>
            </w:r>
          </w:p>
          <w:p w:rsidR="002B1DB7" w:rsidRDefault="00D86819" w:rsidP="00D86819">
            <w:pPr>
              <w:autoSpaceDE w:val="0"/>
              <w:jc w:val="both"/>
            </w:pPr>
            <w:r w:rsidRPr="00D86819">
              <w:rPr>
                <w:rFonts w:ascii="Times New Roman CYR" w:eastAsia="Times New Roman CYR" w:hAnsi="Times New Roman CYR" w:cs="Times New Roman CYR"/>
                <w:lang w:eastAsia="ar-SA"/>
              </w:rPr>
              <w:t>метод сопоставимых рыночных цен (размещение на официальном сайте закупок товаров, работ, услуг запросов о предоставлении ценовой информации поставщиками (подрядчикам, исполнителям), обладающих опытом поставок соответствующих товаров, работ, услуг) на основании п.18 ст. 22 Федерального закона от 05.04.2013 № 44 ФЗ «О контрактной системе в сфере закупок товаров, работ, услуг для обеспечения государственных и муниципальных нужд». Приложение к техническому заданию</w:t>
            </w:r>
            <w:r w:rsidR="00E731A2">
              <w:rPr>
                <w:rFonts w:ascii="Times New Roman CYR" w:eastAsia="Times New Roman CYR" w:hAnsi="Times New Roman CYR" w:cs="Times New Roman CYR"/>
                <w:lang w:eastAsia="ar-SA"/>
              </w:rPr>
              <w:t>.</w:t>
            </w:r>
          </w:p>
        </w:tc>
      </w:tr>
      <w:tr w:rsidR="002B1DB7" w:rsidTr="00AF6517">
        <w:trPr>
          <w:trHeight w:val="419"/>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B1DB7" w:rsidRDefault="002B1DB7" w:rsidP="00766408">
            <w:pPr>
              <w:snapToGrid w:val="0"/>
              <w:jc w:val="center"/>
              <w:rPr>
                <w:lang w:eastAsia="ar-SA"/>
              </w:rPr>
            </w:pPr>
            <w:r>
              <w:rPr>
                <w:lang w:eastAsia="ar-SA"/>
              </w:rPr>
              <w:t>7</w:t>
            </w:r>
          </w:p>
        </w:tc>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1DB7" w:rsidRDefault="002B1DB7" w:rsidP="00407C72">
            <w:pPr>
              <w:snapToGrid w:val="0"/>
              <w:jc w:val="both"/>
            </w:pPr>
            <w:r>
              <w:rPr>
                <w:szCs w:val="20"/>
                <w:lang w:eastAsia="ar-SA"/>
              </w:rPr>
              <w:t xml:space="preserve">Форма, сроки и порядок оплаты работ: </w:t>
            </w:r>
            <w:r>
              <w:rPr>
                <w:lang w:eastAsia="ar-SA"/>
              </w:rPr>
              <w:t xml:space="preserve">Оплата производится </w:t>
            </w:r>
            <w:r w:rsidR="00744070">
              <w:rPr>
                <w:lang w:eastAsia="ar-SA"/>
              </w:rPr>
              <w:t>после</w:t>
            </w:r>
            <w:r>
              <w:rPr>
                <w:lang w:eastAsia="ar-SA"/>
              </w:rPr>
              <w:t xml:space="preserve"> выполнения работ по безналичному расчету с расчетного счета Заказчика на расчетный счет Исполнителя в течение 5 (пяти) </w:t>
            </w:r>
            <w:r w:rsidR="006A249B">
              <w:rPr>
                <w:lang w:eastAsia="ar-SA"/>
              </w:rPr>
              <w:t>рабочих</w:t>
            </w:r>
            <w:r>
              <w:rPr>
                <w:lang w:eastAsia="ar-SA"/>
              </w:rPr>
              <w:t xml:space="preserve"> дней после подписания Сторонами </w:t>
            </w:r>
            <w:r w:rsidR="00407C72">
              <w:rPr>
                <w:lang w:eastAsia="ar-SA"/>
              </w:rPr>
              <w:t>документа</w:t>
            </w:r>
            <w:r>
              <w:rPr>
                <w:lang w:eastAsia="ar-SA"/>
              </w:rPr>
              <w:t xml:space="preserve"> о приемке выполненных работ</w:t>
            </w:r>
            <w:r w:rsidR="00081DC7">
              <w:rPr>
                <w:lang w:eastAsia="ar-SA"/>
              </w:rPr>
              <w:t xml:space="preserve"> </w:t>
            </w:r>
            <w:r w:rsidR="00081DC7" w:rsidRPr="00081DC7">
              <w:rPr>
                <w:lang w:eastAsia="ar-SA"/>
              </w:rPr>
              <w:t>на основании выставленного Исполнителем счета.</w:t>
            </w:r>
            <w:r>
              <w:rPr>
                <w:lang w:eastAsia="ar-SA"/>
              </w:rPr>
              <w:t xml:space="preserve"> </w:t>
            </w:r>
          </w:p>
        </w:tc>
      </w:tr>
    </w:tbl>
    <w:p w:rsidR="005209BF" w:rsidRDefault="005209BF" w:rsidP="005209BF">
      <w:pPr>
        <w:rPr>
          <w:rFonts w:eastAsia="Calibri"/>
          <w:b/>
          <w:kern w:val="1"/>
        </w:rPr>
      </w:pPr>
    </w:p>
    <w:p w:rsidR="00D02648" w:rsidRDefault="00D02648" w:rsidP="005209BF">
      <w:pPr>
        <w:rPr>
          <w:rFonts w:eastAsia="Calibri"/>
          <w:b/>
          <w:kern w:val="1"/>
        </w:rPr>
      </w:pPr>
    </w:p>
    <w:p w:rsidR="00F53DFC" w:rsidRDefault="00F53DFC" w:rsidP="00FE7771">
      <w:pPr>
        <w:keepNext/>
        <w:jc w:val="center"/>
      </w:pPr>
    </w:p>
    <w:p w:rsidR="00F53DFC" w:rsidRDefault="00F53DFC" w:rsidP="00FE7771">
      <w:pPr>
        <w:keepNext/>
        <w:jc w:val="center"/>
      </w:pPr>
    </w:p>
    <w:p w:rsidR="00F53DFC" w:rsidRDefault="00F53DFC">
      <w:r>
        <w:br w:type="page"/>
      </w:r>
    </w:p>
    <w:tbl>
      <w:tblPr>
        <w:tblW w:w="11189" w:type="dxa"/>
        <w:tblInd w:w="-626" w:type="dxa"/>
        <w:tblLayout w:type="fixed"/>
        <w:tblCellMar>
          <w:top w:w="57" w:type="dxa"/>
          <w:left w:w="57" w:type="dxa"/>
          <w:bottom w:w="57" w:type="dxa"/>
          <w:right w:w="57" w:type="dxa"/>
        </w:tblCellMar>
        <w:tblLook w:val="04A0" w:firstRow="1" w:lastRow="0" w:firstColumn="1" w:lastColumn="0" w:noHBand="0" w:noVBand="1"/>
      </w:tblPr>
      <w:tblGrid>
        <w:gridCol w:w="1469"/>
        <w:gridCol w:w="673"/>
        <w:gridCol w:w="3154"/>
        <w:gridCol w:w="635"/>
        <w:gridCol w:w="641"/>
        <w:gridCol w:w="1189"/>
        <w:gridCol w:w="590"/>
        <w:gridCol w:w="463"/>
        <w:gridCol w:w="1216"/>
        <w:gridCol w:w="1159"/>
      </w:tblGrid>
      <w:tr w:rsidR="00FE7771" w:rsidRPr="00E333B6" w:rsidTr="00F53DFC">
        <w:trPr>
          <w:trHeight w:val="276"/>
        </w:trPr>
        <w:tc>
          <w:tcPr>
            <w:tcW w:w="1469" w:type="dxa"/>
            <w:vMerge w:val="restart"/>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vAlign w:val="center"/>
            <w:hideMark/>
          </w:tcPr>
          <w:p w:rsidR="00FE7771" w:rsidRPr="00D235BD" w:rsidRDefault="00FE7771" w:rsidP="001F6224">
            <w:pPr>
              <w:jc w:val="center"/>
              <w:rPr>
                <w:bCs/>
                <w:color w:val="000000"/>
                <w:sz w:val="18"/>
                <w:szCs w:val="18"/>
              </w:rPr>
            </w:pPr>
            <w:r w:rsidRPr="00D235BD">
              <w:rPr>
                <w:bCs/>
                <w:color w:val="000000"/>
                <w:sz w:val="18"/>
                <w:szCs w:val="18"/>
              </w:rPr>
              <w:lastRenderedPageBreak/>
              <w:t>Наименование товара, работы, услуги</w:t>
            </w:r>
          </w:p>
        </w:tc>
        <w:tc>
          <w:tcPr>
            <w:tcW w:w="673" w:type="dxa"/>
            <w:vMerge w:val="restart"/>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vAlign w:val="center"/>
            <w:hideMark/>
          </w:tcPr>
          <w:p w:rsidR="00FE7771" w:rsidRPr="00D235BD" w:rsidRDefault="00FE7771" w:rsidP="001F6224">
            <w:pPr>
              <w:jc w:val="center"/>
              <w:rPr>
                <w:bCs/>
                <w:color w:val="000000"/>
                <w:sz w:val="18"/>
                <w:szCs w:val="18"/>
              </w:rPr>
            </w:pPr>
            <w:r w:rsidRPr="00D235BD">
              <w:rPr>
                <w:bCs/>
                <w:color w:val="000000"/>
                <w:sz w:val="18"/>
                <w:szCs w:val="18"/>
              </w:rPr>
              <w:t>Код позиции</w:t>
            </w:r>
          </w:p>
        </w:tc>
        <w:tc>
          <w:tcPr>
            <w:tcW w:w="5619" w:type="dxa"/>
            <w:gridSpan w:val="4"/>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vAlign w:val="center"/>
            <w:hideMark/>
          </w:tcPr>
          <w:p w:rsidR="00FE7771" w:rsidRPr="00D235BD" w:rsidRDefault="00FE7771" w:rsidP="001F6224">
            <w:pPr>
              <w:jc w:val="center"/>
              <w:rPr>
                <w:bCs/>
                <w:color w:val="000000"/>
                <w:sz w:val="18"/>
                <w:szCs w:val="18"/>
              </w:rPr>
            </w:pPr>
            <w:r w:rsidRPr="00D235BD">
              <w:rPr>
                <w:bCs/>
                <w:color w:val="000000"/>
                <w:sz w:val="18"/>
                <w:szCs w:val="18"/>
              </w:rPr>
              <w:t>Характеристики товара, работы, услуги</w:t>
            </w:r>
          </w:p>
        </w:tc>
        <w:tc>
          <w:tcPr>
            <w:tcW w:w="590" w:type="dxa"/>
            <w:vMerge w:val="restart"/>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vAlign w:val="center"/>
            <w:hideMark/>
          </w:tcPr>
          <w:p w:rsidR="00FE7771" w:rsidRPr="00D235BD" w:rsidRDefault="00FE7771" w:rsidP="001F6224">
            <w:pPr>
              <w:jc w:val="center"/>
              <w:rPr>
                <w:bCs/>
                <w:color w:val="000000"/>
                <w:sz w:val="18"/>
                <w:szCs w:val="18"/>
              </w:rPr>
            </w:pPr>
            <w:r w:rsidRPr="00D235BD">
              <w:rPr>
                <w:bCs/>
                <w:color w:val="000000"/>
                <w:sz w:val="18"/>
                <w:szCs w:val="18"/>
              </w:rPr>
              <w:t>Количество(объем работы, услуги)</w:t>
            </w:r>
          </w:p>
        </w:tc>
        <w:tc>
          <w:tcPr>
            <w:tcW w:w="463" w:type="dxa"/>
            <w:vMerge w:val="restart"/>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vAlign w:val="center"/>
            <w:hideMark/>
          </w:tcPr>
          <w:p w:rsidR="00FE7771" w:rsidRPr="00730CF0" w:rsidRDefault="00FE7771" w:rsidP="001F6224">
            <w:pPr>
              <w:jc w:val="center"/>
              <w:rPr>
                <w:bCs/>
                <w:color w:val="000000"/>
                <w:sz w:val="18"/>
                <w:szCs w:val="18"/>
              </w:rPr>
            </w:pPr>
            <w:r w:rsidRPr="00730CF0">
              <w:rPr>
                <w:bCs/>
                <w:color w:val="000000"/>
                <w:sz w:val="18"/>
                <w:szCs w:val="18"/>
              </w:rPr>
              <w:t>Единица измерения</w:t>
            </w:r>
          </w:p>
        </w:tc>
        <w:tc>
          <w:tcPr>
            <w:tcW w:w="1216" w:type="dxa"/>
            <w:vMerge w:val="restart"/>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vAlign w:val="center"/>
            <w:hideMark/>
          </w:tcPr>
          <w:p w:rsidR="00FE7771" w:rsidRPr="00730CF0" w:rsidRDefault="00FE7771" w:rsidP="001F6224">
            <w:pPr>
              <w:jc w:val="center"/>
              <w:rPr>
                <w:bCs/>
                <w:color w:val="000000"/>
                <w:sz w:val="18"/>
                <w:szCs w:val="18"/>
              </w:rPr>
            </w:pPr>
            <w:r w:rsidRPr="00730CF0">
              <w:rPr>
                <w:bCs/>
                <w:color w:val="000000"/>
                <w:sz w:val="18"/>
                <w:szCs w:val="18"/>
              </w:rPr>
              <w:t>Цена за единицу</w:t>
            </w:r>
          </w:p>
        </w:tc>
        <w:tc>
          <w:tcPr>
            <w:tcW w:w="1159" w:type="dxa"/>
            <w:vMerge w:val="restart"/>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vAlign w:val="center"/>
            <w:hideMark/>
          </w:tcPr>
          <w:p w:rsidR="00FE7771" w:rsidRPr="00730CF0" w:rsidRDefault="00FE7771" w:rsidP="001F6224">
            <w:pPr>
              <w:jc w:val="center"/>
              <w:rPr>
                <w:bCs/>
                <w:color w:val="000000"/>
                <w:sz w:val="18"/>
                <w:szCs w:val="18"/>
              </w:rPr>
            </w:pPr>
            <w:r w:rsidRPr="00730CF0">
              <w:rPr>
                <w:bCs/>
                <w:color w:val="000000"/>
                <w:sz w:val="18"/>
                <w:szCs w:val="18"/>
              </w:rPr>
              <w:t>Стоимость позиции</w:t>
            </w:r>
          </w:p>
        </w:tc>
      </w:tr>
      <w:tr w:rsidR="00FE7771" w:rsidRPr="00E333B6" w:rsidTr="00F53DFC">
        <w:trPr>
          <w:trHeight w:val="1567"/>
        </w:trPr>
        <w:tc>
          <w:tcPr>
            <w:tcW w:w="1469" w:type="dxa"/>
            <w:vMerge/>
            <w:tcBorders>
              <w:top w:val="single" w:sz="6" w:space="0" w:color="000000"/>
              <w:left w:val="single" w:sz="6" w:space="0" w:color="000000"/>
              <w:bottom w:val="single" w:sz="6" w:space="0" w:color="000000"/>
              <w:right w:val="single" w:sz="6" w:space="0" w:color="000000"/>
            </w:tcBorders>
            <w:vAlign w:val="center"/>
            <w:hideMark/>
          </w:tcPr>
          <w:p w:rsidR="00FE7771" w:rsidRPr="00D235BD" w:rsidRDefault="00FE7771" w:rsidP="001F6224">
            <w:pPr>
              <w:rPr>
                <w:bCs/>
                <w:color w:val="000000"/>
                <w:szCs w:val="20"/>
              </w:rPr>
            </w:pPr>
          </w:p>
        </w:tc>
        <w:tc>
          <w:tcPr>
            <w:tcW w:w="673" w:type="dxa"/>
            <w:vMerge/>
            <w:tcBorders>
              <w:top w:val="single" w:sz="6" w:space="0" w:color="000000"/>
              <w:left w:val="single" w:sz="6" w:space="0" w:color="000000"/>
              <w:bottom w:val="single" w:sz="6" w:space="0" w:color="000000"/>
              <w:right w:val="single" w:sz="6" w:space="0" w:color="000000"/>
            </w:tcBorders>
            <w:vAlign w:val="center"/>
            <w:hideMark/>
          </w:tcPr>
          <w:p w:rsidR="00FE7771" w:rsidRPr="00D235BD" w:rsidRDefault="00FE7771" w:rsidP="001F6224">
            <w:pPr>
              <w:rPr>
                <w:bCs/>
                <w:color w:val="000000"/>
                <w:szCs w:val="20"/>
              </w:rPr>
            </w:pPr>
          </w:p>
        </w:tc>
        <w:tc>
          <w:tcPr>
            <w:tcW w:w="3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7771" w:rsidRPr="00D235BD" w:rsidRDefault="00FE7771" w:rsidP="001F6224">
            <w:pPr>
              <w:jc w:val="center"/>
              <w:rPr>
                <w:bCs/>
                <w:color w:val="000000"/>
                <w:sz w:val="18"/>
                <w:szCs w:val="18"/>
              </w:rPr>
            </w:pPr>
            <w:r w:rsidRPr="00D235BD">
              <w:rPr>
                <w:bCs/>
                <w:color w:val="000000"/>
                <w:sz w:val="18"/>
                <w:szCs w:val="18"/>
              </w:rPr>
              <w:t>Наименование характеристики</w:t>
            </w:r>
          </w:p>
        </w:tc>
        <w:tc>
          <w:tcPr>
            <w:tcW w:w="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7771" w:rsidRPr="00D235BD" w:rsidRDefault="00FE7771" w:rsidP="001F6224">
            <w:pPr>
              <w:jc w:val="center"/>
              <w:rPr>
                <w:bCs/>
                <w:color w:val="000000"/>
                <w:sz w:val="18"/>
                <w:szCs w:val="18"/>
              </w:rPr>
            </w:pPr>
            <w:r w:rsidRPr="00D235BD">
              <w:rPr>
                <w:bCs/>
                <w:color w:val="000000"/>
                <w:sz w:val="18"/>
                <w:szCs w:val="18"/>
              </w:rPr>
              <w:t>Значение характеристики</w:t>
            </w:r>
          </w:p>
        </w:tc>
        <w:tc>
          <w:tcPr>
            <w:tcW w:w="6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7771" w:rsidRPr="00D235BD" w:rsidRDefault="00FE7771" w:rsidP="001F6224">
            <w:pPr>
              <w:jc w:val="center"/>
              <w:rPr>
                <w:bCs/>
                <w:color w:val="000000"/>
                <w:sz w:val="18"/>
                <w:szCs w:val="18"/>
              </w:rPr>
            </w:pPr>
            <w:r w:rsidRPr="00D235BD">
              <w:rPr>
                <w:bCs/>
                <w:color w:val="000000"/>
                <w:sz w:val="18"/>
                <w:szCs w:val="18"/>
              </w:rPr>
              <w:t>Единица измерения характеристики</w:t>
            </w:r>
          </w:p>
        </w:tc>
        <w:tc>
          <w:tcPr>
            <w:tcW w:w="1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E7771" w:rsidRPr="00D235BD" w:rsidRDefault="00FE7771" w:rsidP="001F6224">
            <w:pPr>
              <w:jc w:val="center"/>
              <w:rPr>
                <w:bCs/>
                <w:color w:val="000000"/>
                <w:sz w:val="18"/>
                <w:szCs w:val="18"/>
              </w:rPr>
            </w:pPr>
            <w:r w:rsidRPr="00D235BD">
              <w:rPr>
                <w:bCs/>
                <w:color w:val="000000"/>
                <w:sz w:val="18"/>
                <w:szCs w:val="18"/>
              </w:rPr>
              <w:t>Инструкция по заполнению характеристик в заявке</w:t>
            </w:r>
          </w:p>
        </w:tc>
        <w:tc>
          <w:tcPr>
            <w:tcW w:w="590" w:type="dxa"/>
            <w:vMerge/>
            <w:tcBorders>
              <w:top w:val="single" w:sz="6" w:space="0" w:color="000000"/>
              <w:left w:val="single" w:sz="6" w:space="0" w:color="000000"/>
              <w:bottom w:val="single" w:sz="6" w:space="0" w:color="000000"/>
              <w:right w:val="single" w:sz="6" w:space="0" w:color="000000"/>
            </w:tcBorders>
            <w:vAlign w:val="center"/>
            <w:hideMark/>
          </w:tcPr>
          <w:p w:rsidR="00FE7771" w:rsidRPr="00D235BD" w:rsidRDefault="00FE7771" w:rsidP="001F6224">
            <w:pPr>
              <w:rPr>
                <w:bCs/>
                <w:color w:val="000000"/>
                <w:sz w:val="18"/>
                <w:szCs w:val="18"/>
              </w:rPr>
            </w:pPr>
          </w:p>
        </w:tc>
        <w:tc>
          <w:tcPr>
            <w:tcW w:w="463" w:type="dxa"/>
            <w:vMerge/>
            <w:tcBorders>
              <w:top w:val="single" w:sz="6" w:space="0" w:color="000000"/>
              <w:left w:val="single" w:sz="6" w:space="0" w:color="000000"/>
              <w:bottom w:val="single" w:sz="6" w:space="0" w:color="000000"/>
              <w:right w:val="single" w:sz="6" w:space="0" w:color="000000"/>
            </w:tcBorders>
            <w:vAlign w:val="center"/>
            <w:hideMark/>
          </w:tcPr>
          <w:p w:rsidR="00FE7771" w:rsidRPr="00D235BD" w:rsidRDefault="00FE7771" w:rsidP="001F6224">
            <w:pPr>
              <w:rPr>
                <w:bCs/>
                <w:color w:val="000000"/>
                <w:sz w:val="18"/>
                <w:szCs w:val="18"/>
              </w:rPr>
            </w:pPr>
          </w:p>
        </w:tc>
        <w:tc>
          <w:tcPr>
            <w:tcW w:w="1216" w:type="dxa"/>
            <w:vMerge/>
            <w:tcBorders>
              <w:top w:val="single" w:sz="6" w:space="0" w:color="000000"/>
              <w:left w:val="single" w:sz="6" w:space="0" w:color="000000"/>
              <w:bottom w:val="single" w:sz="6" w:space="0" w:color="000000"/>
              <w:right w:val="single" w:sz="6" w:space="0" w:color="000000"/>
            </w:tcBorders>
            <w:vAlign w:val="center"/>
            <w:hideMark/>
          </w:tcPr>
          <w:p w:rsidR="00FE7771" w:rsidRPr="00D235BD" w:rsidRDefault="00FE7771" w:rsidP="001F6224">
            <w:pPr>
              <w:rPr>
                <w:bCs/>
                <w:color w:val="000000"/>
                <w:sz w:val="18"/>
                <w:szCs w:val="18"/>
              </w:rPr>
            </w:pPr>
          </w:p>
        </w:tc>
        <w:tc>
          <w:tcPr>
            <w:tcW w:w="1159" w:type="dxa"/>
            <w:vMerge/>
            <w:tcBorders>
              <w:top w:val="single" w:sz="6" w:space="0" w:color="000000"/>
              <w:left w:val="single" w:sz="6" w:space="0" w:color="000000"/>
              <w:bottom w:val="single" w:sz="6" w:space="0" w:color="000000"/>
              <w:right w:val="single" w:sz="6" w:space="0" w:color="000000"/>
            </w:tcBorders>
            <w:vAlign w:val="center"/>
            <w:hideMark/>
          </w:tcPr>
          <w:p w:rsidR="00FE7771" w:rsidRPr="00D235BD" w:rsidRDefault="00FE7771" w:rsidP="001F6224">
            <w:pPr>
              <w:rPr>
                <w:bCs/>
                <w:color w:val="000000"/>
                <w:sz w:val="18"/>
                <w:szCs w:val="18"/>
              </w:rPr>
            </w:pPr>
          </w:p>
        </w:tc>
      </w:tr>
      <w:tr w:rsidR="009E75F4" w:rsidRPr="00E333B6" w:rsidTr="00F53DFC">
        <w:trPr>
          <w:trHeight w:val="20"/>
        </w:trPr>
        <w:tc>
          <w:tcPr>
            <w:tcW w:w="146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E75F4" w:rsidRPr="00F53DFC" w:rsidRDefault="009E75F4" w:rsidP="009E75F4">
            <w:pPr>
              <w:snapToGrid w:val="0"/>
              <w:jc w:val="center"/>
              <w:rPr>
                <w:sz w:val="20"/>
                <w:szCs w:val="20"/>
              </w:rPr>
            </w:pPr>
            <w:r w:rsidRPr="00F53DFC">
              <w:rPr>
                <w:sz w:val="20"/>
                <w:szCs w:val="20"/>
              </w:rPr>
              <w:t>8-07-10 Протез бедра модульный, в том числе при врожденном недоразвитии</w:t>
            </w:r>
          </w:p>
          <w:p w:rsidR="009E75F4" w:rsidRPr="00F53DFC" w:rsidRDefault="009E75F4" w:rsidP="009E75F4">
            <w:pPr>
              <w:rPr>
                <w:color w:val="000000"/>
                <w:sz w:val="20"/>
                <w:szCs w:val="20"/>
              </w:rPr>
            </w:pPr>
          </w:p>
        </w:tc>
        <w:tc>
          <w:tcPr>
            <w:tcW w:w="67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E75F4" w:rsidRPr="00D235BD" w:rsidRDefault="009E75F4" w:rsidP="009E75F4">
            <w:pPr>
              <w:jc w:val="center"/>
              <w:rPr>
                <w:color w:val="000000"/>
                <w:szCs w:val="20"/>
              </w:rPr>
            </w:pPr>
            <w:r w:rsidRPr="00D235BD">
              <w:rPr>
                <w:color w:val="000000"/>
                <w:szCs w:val="20"/>
              </w:rPr>
              <w:t>-</w:t>
            </w:r>
          </w:p>
        </w:tc>
        <w:tc>
          <w:tcPr>
            <w:tcW w:w="3154"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E75F4" w:rsidRPr="00F53DFC" w:rsidRDefault="009E75F4" w:rsidP="009E75F4">
            <w:pPr>
              <w:snapToGrid w:val="0"/>
              <w:jc w:val="both"/>
              <w:rPr>
                <w:b/>
                <w:sz w:val="20"/>
                <w:szCs w:val="20"/>
              </w:rPr>
            </w:pPr>
            <w:r w:rsidRPr="00F53DFC">
              <w:rPr>
                <w:sz w:val="20"/>
                <w:szCs w:val="20"/>
              </w:rPr>
              <w:t>Протез бедра модульный. Косметическая облицовка мягкая полиуретановая модульная (поролон). Косметическая оболочка чулки силоновые ортопедические. Приемная гильза индивидуальная, (изготовленная по индивидуальному слепку с культи инвалида), из литьевого слоистого пластика на основе смол, с одной пробной гильзой, без вкладной гильзы, с силиконовым чехлом. Крепление с использованием замка для силиконовых чехлов, регулировочно - соединительные устройства на нагрузку до 125 кг. Стопа карбоновая, на нагрузку до 125 кг, со средней степенью энергосбережения. Пятизвенный коленный модуль с гидравлическим управлением фазой опоры и переноса (фаза опоры - механика, фаза переноса – гидравлика), подрессоривание при нагружении. Один чехол - футляр. Протез постоянный.</w:t>
            </w:r>
          </w:p>
        </w:tc>
        <w:tc>
          <w:tcPr>
            <w:tcW w:w="635"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9E75F4" w:rsidRPr="00F53DFC" w:rsidRDefault="009E75F4" w:rsidP="009E75F4">
            <w:pPr>
              <w:rPr>
                <w:sz w:val="20"/>
                <w:szCs w:val="20"/>
              </w:rPr>
            </w:pPr>
          </w:p>
        </w:tc>
        <w:tc>
          <w:tcPr>
            <w:tcW w:w="641"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9E75F4" w:rsidRPr="00F53DFC" w:rsidRDefault="009E75F4" w:rsidP="009E75F4">
            <w:pPr>
              <w:rPr>
                <w:sz w:val="20"/>
                <w:szCs w:val="20"/>
              </w:rPr>
            </w:pPr>
          </w:p>
        </w:tc>
        <w:tc>
          <w:tcPr>
            <w:tcW w:w="1189"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9E75F4" w:rsidRPr="00F53DFC" w:rsidRDefault="009E75F4" w:rsidP="009E75F4">
            <w:pPr>
              <w:jc w:val="center"/>
              <w:rPr>
                <w:sz w:val="20"/>
                <w:szCs w:val="20"/>
              </w:rPr>
            </w:pPr>
          </w:p>
        </w:tc>
        <w:tc>
          <w:tcPr>
            <w:tcW w:w="5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E75F4" w:rsidRPr="00F53DFC" w:rsidRDefault="009E75F4" w:rsidP="009E75F4">
            <w:pPr>
              <w:jc w:val="center"/>
              <w:rPr>
                <w:color w:val="000000"/>
                <w:sz w:val="20"/>
                <w:szCs w:val="20"/>
              </w:rPr>
            </w:pPr>
            <w:r w:rsidRPr="00F53DFC">
              <w:rPr>
                <w:color w:val="000000"/>
                <w:sz w:val="20"/>
                <w:szCs w:val="20"/>
              </w:rPr>
              <w:t>1</w:t>
            </w:r>
          </w:p>
        </w:tc>
        <w:tc>
          <w:tcPr>
            <w:tcW w:w="46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9E75F4" w:rsidRPr="00F53DFC" w:rsidRDefault="009E75F4" w:rsidP="009E75F4">
            <w:pPr>
              <w:jc w:val="center"/>
              <w:rPr>
                <w:color w:val="000000"/>
                <w:sz w:val="20"/>
                <w:szCs w:val="20"/>
              </w:rPr>
            </w:pPr>
            <w:r w:rsidRPr="00F53DFC">
              <w:rPr>
                <w:color w:val="000000"/>
                <w:sz w:val="20"/>
                <w:szCs w:val="20"/>
              </w:rPr>
              <w:t>штука</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9E75F4" w:rsidRDefault="009E75F4" w:rsidP="009E75F4">
            <w:pPr>
              <w:jc w:val="center"/>
              <w:rPr>
                <w:color w:val="000000"/>
                <w:sz w:val="20"/>
                <w:szCs w:val="20"/>
              </w:rPr>
            </w:pPr>
            <w:r>
              <w:rPr>
                <w:color w:val="000000"/>
                <w:sz w:val="20"/>
                <w:szCs w:val="20"/>
              </w:rPr>
              <w:t>702344,35</w:t>
            </w:r>
          </w:p>
        </w:tc>
        <w:tc>
          <w:tcPr>
            <w:tcW w:w="1159" w:type="dxa"/>
            <w:vMerge w:val="restart"/>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vAlign w:val="center"/>
          </w:tcPr>
          <w:p w:rsidR="009E75F4" w:rsidRDefault="009E75F4" w:rsidP="009E75F4">
            <w:pPr>
              <w:jc w:val="center"/>
              <w:rPr>
                <w:color w:val="000000"/>
                <w:sz w:val="20"/>
                <w:szCs w:val="20"/>
              </w:rPr>
            </w:pPr>
            <w:r>
              <w:rPr>
                <w:color w:val="000000"/>
                <w:sz w:val="20"/>
                <w:szCs w:val="20"/>
              </w:rPr>
              <w:t>702344,35</w:t>
            </w:r>
          </w:p>
        </w:tc>
      </w:tr>
      <w:tr w:rsidR="00F53DFC" w:rsidRPr="00E333B6" w:rsidTr="00F53DFC">
        <w:trPr>
          <w:trHeight w:val="20"/>
        </w:trPr>
        <w:tc>
          <w:tcPr>
            <w:tcW w:w="1469" w:type="dxa"/>
            <w:vMerge/>
            <w:tcBorders>
              <w:top w:val="single" w:sz="6" w:space="0" w:color="000000"/>
              <w:left w:val="single" w:sz="6" w:space="0" w:color="000000"/>
              <w:bottom w:val="single" w:sz="6" w:space="0" w:color="000000"/>
              <w:right w:val="single" w:sz="6" w:space="0" w:color="000000"/>
            </w:tcBorders>
            <w:vAlign w:val="center"/>
            <w:hideMark/>
          </w:tcPr>
          <w:p w:rsidR="00F53DFC" w:rsidRPr="00F53DFC" w:rsidRDefault="00F53DFC" w:rsidP="00F53DFC">
            <w:pPr>
              <w:rPr>
                <w:color w:val="000000"/>
                <w:sz w:val="20"/>
                <w:szCs w:val="20"/>
              </w:rPr>
            </w:pPr>
          </w:p>
        </w:tc>
        <w:tc>
          <w:tcPr>
            <w:tcW w:w="673" w:type="dxa"/>
            <w:vMerge/>
            <w:tcBorders>
              <w:top w:val="single" w:sz="6" w:space="0" w:color="000000"/>
              <w:left w:val="single" w:sz="6" w:space="0" w:color="000000"/>
              <w:bottom w:val="single" w:sz="6" w:space="0" w:color="000000"/>
              <w:right w:val="single" w:sz="6" w:space="0" w:color="000000"/>
            </w:tcBorders>
            <w:vAlign w:val="center"/>
            <w:hideMark/>
          </w:tcPr>
          <w:p w:rsidR="00F53DFC" w:rsidRPr="00E333B6" w:rsidRDefault="00F53DFC" w:rsidP="00F53DFC">
            <w:pPr>
              <w:rPr>
                <w:color w:val="000000"/>
                <w:szCs w:val="20"/>
              </w:rPr>
            </w:pPr>
          </w:p>
        </w:tc>
        <w:tc>
          <w:tcPr>
            <w:tcW w:w="3154" w:type="dxa"/>
            <w:vMerge/>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F53DFC" w:rsidRPr="00F53DFC" w:rsidRDefault="00F53DFC" w:rsidP="00F53DFC">
            <w:pPr>
              <w:jc w:val="both"/>
              <w:rPr>
                <w:sz w:val="20"/>
                <w:szCs w:val="20"/>
              </w:rPr>
            </w:pPr>
          </w:p>
        </w:tc>
        <w:tc>
          <w:tcPr>
            <w:tcW w:w="635" w:type="dxa"/>
            <w:tcBorders>
              <w:top w:val="nil"/>
              <w:left w:val="single" w:sz="6" w:space="0" w:color="000000"/>
              <w:bottom w:val="single" w:sz="4" w:space="0" w:color="auto"/>
              <w:right w:val="single" w:sz="6" w:space="0" w:color="000000"/>
            </w:tcBorders>
            <w:tcMar>
              <w:top w:w="75" w:type="dxa"/>
              <w:left w:w="75" w:type="dxa"/>
              <w:bottom w:w="75" w:type="dxa"/>
              <w:right w:w="75" w:type="dxa"/>
            </w:tcMar>
            <w:vAlign w:val="center"/>
          </w:tcPr>
          <w:p w:rsidR="00F53DFC" w:rsidRPr="00F53DFC" w:rsidRDefault="00F53DFC" w:rsidP="00F53DFC">
            <w:pPr>
              <w:jc w:val="both"/>
              <w:rPr>
                <w:color w:val="000000"/>
                <w:sz w:val="20"/>
                <w:szCs w:val="20"/>
              </w:rPr>
            </w:pPr>
            <w:r w:rsidRPr="00F53DFC">
              <w:rPr>
                <w:color w:val="000000"/>
                <w:sz w:val="20"/>
                <w:szCs w:val="20"/>
              </w:rPr>
              <w:t>Соответствие</w:t>
            </w:r>
          </w:p>
        </w:tc>
        <w:tc>
          <w:tcPr>
            <w:tcW w:w="641" w:type="dxa"/>
            <w:tcBorders>
              <w:top w:val="nil"/>
              <w:left w:val="single" w:sz="6" w:space="0" w:color="000000"/>
              <w:bottom w:val="single" w:sz="4" w:space="0" w:color="auto"/>
              <w:right w:val="single" w:sz="6" w:space="0" w:color="000000"/>
            </w:tcBorders>
            <w:tcMar>
              <w:top w:w="75" w:type="dxa"/>
              <w:left w:w="75" w:type="dxa"/>
              <w:bottom w:w="75" w:type="dxa"/>
              <w:right w:w="75" w:type="dxa"/>
            </w:tcMar>
            <w:vAlign w:val="center"/>
          </w:tcPr>
          <w:p w:rsidR="00F53DFC" w:rsidRPr="00F53DFC" w:rsidRDefault="00F53DFC" w:rsidP="00F53DFC">
            <w:pPr>
              <w:rPr>
                <w:color w:val="000000"/>
                <w:sz w:val="20"/>
                <w:szCs w:val="20"/>
              </w:rPr>
            </w:pPr>
          </w:p>
        </w:tc>
        <w:tc>
          <w:tcPr>
            <w:tcW w:w="1189" w:type="dxa"/>
            <w:tcBorders>
              <w:top w:val="nil"/>
              <w:left w:val="single" w:sz="6" w:space="0" w:color="000000"/>
              <w:bottom w:val="single" w:sz="4" w:space="0" w:color="auto"/>
              <w:right w:val="single" w:sz="6" w:space="0" w:color="000000"/>
            </w:tcBorders>
            <w:tcMar>
              <w:top w:w="57" w:type="dxa"/>
              <w:left w:w="28" w:type="dxa"/>
              <w:bottom w:w="57" w:type="dxa"/>
              <w:right w:w="28" w:type="dxa"/>
            </w:tcMar>
            <w:vAlign w:val="center"/>
            <w:hideMark/>
          </w:tcPr>
          <w:p w:rsidR="00F53DFC" w:rsidRPr="00F53DFC" w:rsidRDefault="00F53DFC" w:rsidP="00F53DFC">
            <w:pPr>
              <w:jc w:val="center"/>
              <w:rPr>
                <w:color w:val="000000"/>
                <w:sz w:val="20"/>
                <w:szCs w:val="20"/>
              </w:rPr>
            </w:pPr>
            <w:r w:rsidRPr="00F53DFC">
              <w:rPr>
                <w:color w:val="000000"/>
                <w:sz w:val="20"/>
                <w:szCs w:val="20"/>
              </w:rPr>
              <w:t>Значение характеристики не может изменяться участником закупки</w:t>
            </w:r>
          </w:p>
        </w:tc>
        <w:tc>
          <w:tcPr>
            <w:tcW w:w="590" w:type="dxa"/>
            <w:vMerge/>
            <w:tcBorders>
              <w:top w:val="single" w:sz="6" w:space="0" w:color="000000"/>
              <w:left w:val="single" w:sz="6" w:space="0" w:color="000000"/>
              <w:bottom w:val="single" w:sz="6" w:space="0" w:color="000000"/>
              <w:right w:val="single" w:sz="6" w:space="0" w:color="000000"/>
            </w:tcBorders>
            <w:vAlign w:val="center"/>
            <w:hideMark/>
          </w:tcPr>
          <w:p w:rsidR="00F53DFC" w:rsidRPr="00F53DFC" w:rsidRDefault="00F53DFC" w:rsidP="00F53DFC">
            <w:pPr>
              <w:jc w:val="center"/>
              <w:rPr>
                <w:color w:val="000000"/>
                <w:sz w:val="20"/>
                <w:szCs w:val="20"/>
              </w:rPr>
            </w:pPr>
          </w:p>
        </w:tc>
        <w:tc>
          <w:tcPr>
            <w:tcW w:w="463" w:type="dxa"/>
            <w:vMerge/>
            <w:tcBorders>
              <w:top w:val="single" w:sz="6" w:space="0" w:color="000000"/>
              <w:left w:val="single" w:sz="6" w:space="0" w:color="000000"/>
              <w:bottom w:val="single" w:sz="6" w:space="0" w:color="000000"/>
              <w:right w:val="single" w:sz="6" w:space="0" w:color="000000"/>
            </w:tcBorders>
            <w:vAlign w:val="center"/>
            <w:hideMark/>
          </w:tcPr>
          <w:p w:rsidR="00F53DFC" w:rsidRPr="00F53DFC" w:rsidRDefault="00F53DFC" w:rsidP="00F53DFC">
            <w:pPr>
              <w:jc w:val="center"/>
              <w:rPr>
                <w:color w:val="000000"/>
                <w:sz w:val="20"/>
                <w:szCs w:val="20"/>
              </w:rPr>
            </w:pPr>
          </w:p>
        </w:tc>
        <w:tc>
          <w:tcPr>
            <w:tcW w:w="1216" w:type="dxa"/>
            <w:vMerge/>
            <w:tcBorders>
              <w:top w:val="single" w:sz="6" w:space="0" w:color="000000"/>
              <w:left w:val="single" w:sz="6" w:space="0" w:color="000000"/>
              <w:bottom w:val="single" w:sz="6" w:space="0" w:color="000000"/>
              <w:right w:val="single" w:sz="6" w:space="0" w:color="000000"/>
            </w:tcBorders>
            <w:vAlign w:val="center"/>
          </w:tcPr>
          <w:p w:rsidR="00F53DFC" w:rsidRPr="00D235BD" w:rsidRDefault="00F53DFC" w:rsidP="00F53DFC">
            <w:pPr>
              <w:jc w:val="center"/>
              <w:rPr>
                <w:color w:val="000000"/>
                <w:szCs w:val="20"/>
              </w:rPr>
            </w:pPr>
          </w:p>
        </w:tc>
        <w:tc>
          <w:tcPr>
            <w:tcW w:w="1159" w:type="dxa"/>
            <w:vMerge/>
            <w:tcBorders>
              <w:top w:val="single" w:sz="6" w:space="0" w:color="000000"/>
              <w:left w:val="single" w:sz="6" w:space="0" w:color="000000"/>
              <w:bottom w:val="single" w:sz="6" w:space="0" w:color="000000"/>
              <w:right w:val="single" w:sz="6" w:space="0" w:color="000000"/>
            </w:tcBorders>
            <w:vAlign w:val="center"/>
          </w:tcPr>
          <w:p w:rsidR="00F53DFC" w:rsidRPr="00D235BD" w:rsidRDefault="00F53DFC" w:rsidP="00F53DFC">
            <w:pPr>
              <w:jc w:val="center"/>
              <w:rPr>
                <w:color w:val="000000"/>
                <w:szCs w:val="20"/>
              </w:rPr>
            </w:pPr>
          </w:p>
        </w:tc>
      </w:tr>
      <w:tr w:rsidR="009E75F4" w:rsidRPr="00E333B6" w:rsidTr="00F53DFC">
        <w:trPr>
          <w:trHeight w:val="20"/>
        </w:trPr>
        <w:tc>
          <w:tcPr>
            <w:tcW w:w="1469" w:type="dxa"/>
            <w:tcBorders>
              <w:top w:val="single" w:sz="6" w:space="0" w:color="000000"/>
              <w:left w:val="single" w:sz="6" w:space="0" w:color="000000"/>
              <w:bottom w:val="single" w:sz="6" w:space="0" w:color="000000"/>
              <w:right w:val="single" w:sz="6" w:space="0" w:color="000000"/>
            </w:tcBorders>
            <w:vAlign w:val="center"/>
          </w:tcPr>
          <w:p w:rsidR="009E75F4" w:rsidRPr="00F53DFC" w:rsidRDefault="009E75F4" w:rsidP="009E75F4">
            <w:pPr>
              <w:snapToGrid w:val="0"/>
              <w:jc w:val="center"/>
              <w:rPr>
                <w:sz w:val="20"/>
                <w:szCs w:val="20"/>
              </w:rPr>
            </w:pPr>
            <w:r w:rsidRPr="00F53DFC">
              <w:rPr>
                <w:sz w:val="20"/>
                <w:szCs w:val="20"/>
              </w:rPr>
              <w:t>8-07-10 Протез бедра модульный, в том числе при врожденном недоразвитии</w:t>
            </w:r>
          </w:p>
          <w:p w:rsidR="009E75F4" w:rsidRPr="00F53DFC" w:rsidRDefault="009E75F4" w:rsidP="009E75F4">
            <w:pPr>
              <w:rPr>
                <w:color w:val="000000"/>
                <w:sz w:val="20"/>
                <w:szCs w:val="20"/>
              </w:rPr>
            </w:pPr>
          </w:p>
        </w:tc>
        <w:tc>
          <w:tcPr>
            <w:tcW w:w="673" w:type="dxa"/>
            <w:tcBorders>
              <w:top w:val="single" w:sz="6" w:space="0" w:color="000000"/>
              <w:left w:val="single" w:sz="6" w:space="0" w:color="000000"/>
              <w:bottom w:val="single" w:sz="6" w:space="0" w:color="000000"/>
              <w:right w:val="single" w:sz="6" w:space="0" w:color="000000"/>
            </w:tcBorders>
            <w:vAlign w:val="center"/>
          </w:tcPr>
          <w:p w:rsidR="009E75F4" w:rsidRPr="00E333B6" w:rsidRDefault="009E75F4" w:rsidP="009E75F4">
            <w:pPr>
              <w:jc w:val="center"/>
              <w:rPr>
                <w:color w:val="000000"/>
                <w:szCs w:val="20"/>
              </w:rPr>
            </w:pPr>
            <w:r>
              <w:rPr>
                <w:color w:val="000000"/>
                <w:szCs w:val="20"/>
              </w:rPr>
              <w:t>-</w:t>
            </w:r>
          </w:p>
        </w:tc>
        <w:tc>
          <w:tcPr>
            <w:tcW w:w="315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E75F4" w:rsidRPr="00F53DFC" w:rsidRDefault="009E75F4" w:rsidP="009E75F4">
            <w:pPr>
              <w:jc w:val="both"/>
              <w:rPr>
                <w:color w:val="000000"/>
                <w:sz w:val="20"/>
                <w:szCs w:val="20"/>
              </w:rPr>
            </w:pPr>
            <w:r w:rsidRPr="00F53DFC">
              <w:rPr>
                <w:sz w:val="20"/>
                <w:szCs w:val="20"/>
              </w:rPr>
              <w:t>Протез бедра модульный, косметическая облицовка из эластичного пенополиуретана, с косметической оболочкой, гильза индивидуально изготовленная, без пробных гильз, материал приемной гильзы постоянной должно быть дерево, комплекс регулировочно-соединительных устройств; коленный шарнир модульный, многоосный, с пневматическим управлением фазой переноса; стопа искусственная со средним уровнем активности; крепление бандажом; чехлы шерстяные и хлопчатобумажные; один чехол-футляр. Протез постоянный.</w:t>
            </w:r>
          </w:p>
        </w:tc>
        <w:tc>
          <w:tcPr>
            <w:tcW w:w="635"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9E75F4" w:rsidRPr="00F53DFC" w:rsidRDefault="009E75F4" w:rsidP="009E75F4">
            <w:pPr>
              <w:jc w:val="both"/>
              <w:rPr>
                <w:color w:val="000000"/>
                <w:sz w:val="20"/>
                <w:szCs w:val="20"/>
              </w:rPr>
            </w:pPr>
            <w:r w:rsidRPr="00F53DFC">
              <w:rPr>
                <w:color w:val="000000"/>
                <w:sz w:val="20"/>
                <w:szCs w:val="20"/>
              </w:rPr>
              <w:t>Соответствие</w:t>
            </w:r>
          </w:p>
        </w:tc>
        <w:tc>
          <w:tcPr>
            <w:tcW w:w="641"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9E75F4" w:rsidRPr="00F53DFC" w:rsidRDefault="009E75F4" w:rsidP="009E75F4">
            <w:pPr>
              <w:rPr>
                <w:color w:val="000000"/>
                <w:sz w:val="20"/>
                <w:szCs w:val="20"/>
              </w:rPr>
            </w:pPr>
          </w:p>
        </w:tc>
        <w:tc>
          <w:tcPr>
            <w:tcW w:w="1189" w:type="dxa"/>
            <w:tcBorders>
              <w:top w:val="single" w:sz="4" w:space="0" w:color="auto"/>
              <w:left w:val="single" w:sz="6" w:space="0" w:color="000000"/>
              <w:bottom w:val="single" w:sz="6" w:space="0" w:color="000000"/>
              <w:right w:val="single" w:sz="6" w:space="0" w:color="000000"/>
            </w:tcBorders>
            <w:tcMar>
              <w:top w:w="57" w:type="dxa"/>
              <w:left w:w="28" w:type="dxa"/>
              <w:bottom w:w="57" w:type="dxa"/>
              <w:right w:w="28" w:type="dxa"/>
            </w:tcMar>
            <w:vAlign w:val="center"/>
          </w:tcPr>
          <w:p w:rsidR="009E75F4" w:rsidRPr="00F53DFC" w:rsidRDefault="009E75F4" w:rsidP="009E75F4">
            <w:pPr>
              <w:jc w:val="center"/>
              <w:rPr>
                <w:color w:val="000000"/>
                <w:sz w:val="20"/>
                <w:szCs w:val="20"/>
              </w:rPr>
            </w:pPr>
            <w:r w:rsidRPr="00F53DFC">
              <w:rPr>
                <w:color w:val="000000"/>
                <w:sz w:val="20"/>
                <w:szCs w:val="20"/>
              </w:rPr>
              <w:t>Значение характеристики не может изменяться участником закупки</w:t>
            </w:r>
          </w:p>
        </w:tc>
        <w:tc>
          <w:tcPr>
            <w:tcW w:w="590" w:type="dxa"/>
            <w:tcBorders>
              <w:top w:val="single" w:sz="6" w:space="0" w:color="000000"/>
              <w:left w:val="single" w:sz="6" w:space="0" w:color="000000"/>
              <w:bottom w:val="single" w:sz="6" w:space="0" w:color="000000"/>
              <w:right w:val="single" w:sz="6" w:space="0" w:color="000000"/>
            </w:tcBorders>
            <w:vAlign w:val="center"/>
          </w:tcPr>
          <w:p w:rsidR="009E75F4" w:rsidRPr="00F53DFC" w:rsidRDefault="009E75F4" w:rsidP="009E75F4">
            <w:pPr>
              <w:jc w:val="center"/>
              <w:rPr>
                <w:color w:val="000000"/>
                <w:sz w:val="20"/>
                <w:szCs w:val="20"/>
              </w:rPr>
            </w:pPr>
            <w:r w:rsidRPr="00F53DFC">
              <w:rPr>
                <w:color w:val="000000"/>
                <w:sz w:val="20"/>
                <w:szCs w:val="20"/>
              </w:rPr>
              <w:t>1</w:t>
            </w:r>
          </w:p>
        </w:tc>
        <w:tc>
          <w:tcPr>
            <w:tcW w:w="463" w:type="dxa"/>
            <w:tcBorders>
              <w:top w:val="single" w:sz="6" w:space="0" w:color="000000"/>
              <w:left w:val="single" w:sz="6" w:space="0" w:color="000000"/>
              <w:bottom w:val="single" w:sz="6" w:space="0" w:color="000000"/>
              <w:right w:val="single" w:sz="6" w:space="0" w:color="000000"/>
            </w:tcBorders>
            <w:vAlign w:val="center"/>
          </w:tcPr>
          <w:p w:rsidR="009E75F4" w:rsidRPr="00F53DFC" w:rsidRDefault="009E75F4" w:rsidP="009E75F4">
            <w:pPr>
              <w:jc w:val="center"/>
              <w:rPr>
                <w:color w:val="000000"/>
                <w:sz w:val="20"/>
                <w:szCs w:val="20"/>
              </w:rPr>
            </w:pPr>
            <w:r w:rsidRPr="00F53DFC">
              <w:rPr>
                <w:color w:val="000000"/>
                <w:sz w:val="20"/>
                <w:szCs w:val="20"/>
              </w:rPr>
              <w:t>штука</w:t>
            </w:r>
          </w:p>
        </w:tc>
        <w:tc>
          <w:tcPr>
            <w:tcW w:w="1216" w:type="dxa"/>
            <w:tcBorders>
              <w:top w:val="nil"/>
              <w:left w:val="single" w:sz="4" w:space="0" w:color="auto"/>
              <w:bottom w:val="single" w:sz="4" w:space="0" w:color="auto"/>
              <w:right w:val="single" w:sz="4" w:space="0" w:color="auto"/>
            </w:tcBorders>
            <w:shd w:val="clear" w:color="auto" w:fill="auto"/>
            <w:vAlign w:val="center"/>
          </w:tcPr>
          <w:p w:rsidR="009E75F4" w:rsidRDefault="009E75F4" w:rsidP="009E75F4">
            <w:pPr>
              <w:jc w:val="center"/>
              <w:rPr>
                <w:color w:val="000000"/>
                <w:sz w:val="20"/>
                <w:szCs w:val="20"/>
              </w:rPr>
            </w:pPr>
            <w:r>
              <w:rPr>
                <w:color w:val="000000"/>
                <w:sz w:val="20"/>
                <w:szCs w:val="20"/>
              </w:rPr>
              <w:t>303066,00</w:t>
            </w:r>
          </w:p>
        </w:tc>
        <w:tc>
          <w:tcPr>
            <w:tcW w:w="1159" w:type="dxa"/>
            <w:tcBorders>
              <w:top w:val="nil"/>
              <w:left w:val="single" w:sz="4" w:space="0" w:color="auto"/>
              <w:bottom w:val="single" w:sz="4" w:space="0" w:color="auto"/>
              <w:right w:val="single" w:sz="4" w:space="0" w:color="auto"/>
            </w:tcBorders>
            <w:shd w:val="clear" w:color="auto" w:fill="auto"/>
            <w:vAlign w:val="center"/>
          </w:tcPr>
          <w:p w:rsidR="009E75F4" w:rsidRDefault="009E75F4" w:rsidP="009E75F4">
            <w:pPr>
              <w:jc w:val="center"/>
              <w:rPr>
                <w:color w:val="000000"/>
                <w:sz w:val="20"/>
                <w:szCs w:val="20"/>
              </w:rPr>
            </w:pPr>
            <w:r>
              <w:rPr>
                <w:color w:val="000000"/>
                <w:sz w:val="20"/>
                <w:szCs w:val="20"/>
              </w:rPr>
              <w:t>303066,00</w:t>
            </w:r>
          </w:p>
        </w:tc>
      </w:tr>
      <w:tr w:rsidR="009E75F4" w:rsidRPr="00E333B6" w:rsidTr="00F53DFC">
        <w:trPr>
          <w:trHeight w:val="20"/>
        </w:trPr>
        <w:tc>
          <w:tcPr>
            <w:tcW w:w="1469" w:type="dxa"/>
            <w:tcBorders>
              <w:top w:val="single" w:sz="6" w:space="0" w:color="000000"/>
              <w:left w:val="single" w:sz="6" w:space="0" w:color="000000"/>
              <w:bottom w:val="single" w:sz="6" w:space="0" w:color="000000"/>
              <w:right w:val="single" w:sz="6" w:space="0" w:color="000000"/>
            </w:tcBorders>
            <w:vAlign w:val="center"/>
          </w:tcPr>
          <w:p w:rsidR="009E75F4" w:rsidRPr="00F53DFC" w:rsidRDefault="009E75F4" w:rsidP="009E75F4">
            <w:pPr>
              <w:snapToGrid w:val="0"/>
              <w:jc w:val="center"/>
              <w:rPr>
                <w:sz w:val="20"/>
                <w:szCs w:val="20"/>
              </w:rPr>
            </w:pPr>
            <w:r w:rsidRPr="00F53DFC">
              <w:rPr>
                <w:sz w:val="20"/>
                <w:szCs w:val="20"/>
              </w:rPr>
              <w:t>8-07-10 Протез бедра модульный, в том числе при врожденном недоразвитии</w:t>
            </w:r>
          </w:p>
        </w:tc>
        <w:tc>
          <w:tcPr>
            <w:tcW w:w="673" w:type="dxa"/>
            <w:tcBorders>
              <w:top w:val="single" w:sz="6" w:space="0" w:color="000000"/>
              <w:left w:val="single" w:sz="6" w:space="0" w:color="000000"/>
              <w:bottom w:val="single" w:sz="6" w:space="0" w:color="000000"/>
              <w:right w:val="single" w:sz="6" w:space="0" w:color="000000"/>
            </w:tcBorders>
            <w:vAlign w:val="center"/>
          </w:tcPr>
          <w:p w:rsidR="009E75F4" w:rsidRPr="00E333B6" w:rsidRDefault="009E75F4" w:rsidP="009E75F4">
            <w:pPr>
              <w:jc w:val="center"/>
              <w:rPr>
                <w:color w:val="000000"/>
                <w:szCs w:val="20"/>
              </w:rPr>
            </w:pPr>
            <w:r>
              <w:rPr>
                <w:color w:val="000000"/>
                <w:szCs w:val="20"/>
              </w:rPr>
              <w:t>-</w:t>
            </w:r>
          </w:p>
        </w:tc>
        <w:tc>
          <w:tcPr>
            <w:tcW w:w="315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E75F4" w:rsidRPr="00F53DFC" w:rsidRDefault="009E75F4" w:rsidP="009E75F4">
            <w:pPr>
              <w:jc w:val="both"/>
              <w:rPr>
                <w:sz w:val="20"/>
                <w:szCs w:val="20"/>
              </w:rPr>
            </w:pPr>
            <w:r w:rsidRPr="00F53DFC">
              <w:rPr>
                <w:color w:val="000000"/>
                <w:sz w:val="20"/>
                <w:szCs w:val="20"/>
              </w:rPr>
              <w:t xml:space="preserve">Протез бедра модульный, косметическая облицовка эластичный пенополиуретан, с косметической оболочкой, приемная гильза индивидуальная, изготовленная по индивидуальному слепку, одна примерочная гильза, со </w:t>
            </w:r>
            <w:r w:rsidRPr="00F53DFC">
              <w:rPr>
                <w:color w:val="000000"/>
                <w:sz w:val="20"/>
                <w:szCs w:val="20"/>
              </w:rPr>
              <w:lastRenderedPageBreak/>
              <w:t>смягчающим вкладышем из вспененного материала или без него, гильзовый адаптер, комплекс регулировочно-соединительных устройств, коленный шарнир полицентрический с пневматическим  управлением фазой переноса или моноцентрический пневматический с тормозным механизмом, с поворотным  устройством, стопа со средней степенью энергосбережения, крепление вакуумное или поясом с использованием кожаных полуфабрикатов или индивидуальное или удерживающим бандажом на бедро, чехлы шерстяные и хлопчатобумажные, один чехол-футляр, протез постоянный.</w:t>
            </w:r>
          </w:p>
        </w:tc>
        <w:tc>
          <w:tcPr>
            <w:tcW w:w="635"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9E75F4" w:rsidRPr="00F53DFC" w:rsidRDefault="009E75F4" w:rsidP="009E75F4">
            <w:pPr>
              <w:jc w:val="both"/>
              <w:rPr>
                <w:color w:val="000000"/>
                <w:sz w:val="20"/>
                <w:szCs w:val="20"/>
              </w:rPr>
            </w:pPr>
            <w:r w:rsidRPr="00F53DFC">
              <w:rPr>
                <w:color w:val="000000"/>
                <w:sz w:val="20"/>
                <w:szCs w:val="20"/>
              </w:rPr>
              <w:lastRenderedPageBreak/>
              <w:t>Соответствие</w:t>
            </w:r>
          </w:p>
        </w:tc>
        <w:tc>
          <w:tcPr>
            <w:tcW w:w="641"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9E75F4" w:rsidRPr="00F53DFC" w:rsidRDefault="009E75F4" w:rsidP="009E75F4">
            <w:pPr>
              <w:rPr>
                <w:color w:val="000000"/>
                <w:sz w:val="20"/>
                <w:szCs w:val="20"/>
              </w:rPr>
            </w:pPr>
          </w:p>
        </w:tc>
        <w:tc>
          <w:tcPr>
            <w:tcW w:w="1189" w:type="dxa"/>
            <w:tcBorders>
              <w:top w:val="single" w:sz="4" w:space="0" w:color="auto"/>
              <w:left w:val="single" w:sz="6" w:space="0" w:color="000000"/>
              <w:bottom w:val="single" w:sz="4" w:space="0" w:color="auto"/>
              <w:right w:val="single" w:sz="6" w:space="0" w:color="000000"/>
            </w:tcBorders>
            <w:tcMar>
              <w:top w:w="57" w:type="dxa"/>
              <w:left w:w="28" w:type="dxa"/>
              <w:bottom w:w="57" w:type="dxa"/>
              <w:right w:w="28" w:type="dxa"/>
            </w:tcMar>
            <w:vAlign w:val="center"/>
          </w:tcPr>
          <w:p w:rsidR="009E75F4" w:rsidRPr="00F53DFC" w:rsidRDefault="009E75F4" w:rsidP="009E75F4">
            <w:pPr>
              <w:jc w:val="center"/>
              <w:rPr>
                <w:color w:val="000000"/>
                <w:sz w:val="20"/>
                <w:szCs w:val="20"/>
              </w:rPr>
            </w:pPr>
            <w:r w:rsidRPr="00F53DFC">
              <w:rPr>
                <w:color w:val="000000"/>
                <w:sz w:val="20"/>
                <w:szCs w:val="20"/>
              </w:rPr>
              <w:t>Значение характеристики не может изменяться участником закупки</w:t>
            </w:r>
          </w:p>
        </w:tc>
        <w:tc>
          <w:tcPr>
            <w:tcW w:w="590" w:type="dxa"/>
            <w:tcBorders>
              <w:top w:val="single" w:sz="6" w:space="0" w:color="000000"/>
              <w:left w:val="single" w:sz="6" w:space="0" w:color="000000"/>
              <w:bottom w:val="single" w:sz="6" w:space="0" w:color="000000"/>
              <w:right w:val="single" w:sz="6" w:space="0" w:color="000000"/>
            </w:tcBorders>
            <w:vAlign w:val="center"/>
          </w:tcPr>
          <w:p w:rsidR="009E75F4" w:rsidRPr="00F53DFC" w:rsidRDefault="009E75F4" w:rsidP="009E75F4">
            <w:pPr>
              <w:jc w:val="center"/>
              <w:rPr>
                <w:color w:val="000000"/>
                <w:sz w:val="20"/>
                <w:szCs w:val="20"/>
              </w:rPr>
            </w:pPr>
            <w:r w:rsidRPr="00F53DFC">
              <w:rPr>
                <w:color w:val="000000"/>
                <w:sz w:val="20"/>
                <w:szCs w:val="20"/>
              </w:rPr>
              <w:t>1</w:t>
            </w:r>
          </w:p>
        </w:tc>
        <w:tc>
          <w:tcPr>
            <w:tcW w:w="463" w:type="dxa"/>
            <w:tcBorders>
              <w:top w:val="single" w:sz="6" w:space="0" w:color="000000"/>
              <w:left w:val="single" w:sz="6" w:space="0" w:color="000000"/>
              <w:bottom w:val="single" w:sz="6" w:space="0" w:color="000000"/>
              <w:right w:val="single" w:sz="6" w:space="0" w:color="000000"/>
            </w:tcBorders>
            <w:vAlign w:val="center"/>
          </w:tcPr>
          <w:p w:rsidR="009E75F4" w:rsidRPr="00F53DFC" w:rsidRDefault="009E75F4" w:rsidP="009E75F4">
            <w:pPr>
              <w:jc w:val="center"/>
              <w:rPr>
                <w:color w:val="000000"/>
                <w:sz w:val="20"/>
                <w:szCs w:val="20"/>
              </w:rPr>
            </w:pPr>
            <w:r w:rsidRPr="00F53DFC">
              <w:rPr>
                <w:color w:val="000000"/>
                <w:sz w:val="20"/>
                <w:szCs w:val="20"/>
              </w:rPr>
              <w:t>штука</w:t>
            </w:r>
          </w:p>
        </w:tc>
        <w:tc>
          <w:tcPr>
            <w:tcW w:w="1216" w:type="dxa"/>
            <w:tcBorders>
              <w:top w:val="single" w:sz="6" w:space="0" w:color="000000"/>
              <w:left w:val="single" w:sz="6" w:space="0" w:color="000000"/>
              <w:bottom w:val="single" w:sz="6" w:space="0" w:color="000000"/>
              <w:right w:val="single" w:sz="6" w:space="0" w:color="000000"/>
            </w:tcBorders>
            <w:vAlign w:val="center"/>
          </w:tcPr>
          <w:p w:rsidR="009E75F4" w:rsidRDefault="009E75F4" w:rsidP="009E75F4">
            <w:pPr>
              <w:jc w:val="center"/>
              <w:rPr>
                <w:color w:val="000000"/>
                <w:sz w:val="20"/>
                <w:szCs w:val="20"/>
              </w:rPr>
            </w:pPr>
            <w:r>
              <w:rPr>
                <w:color w:val="000000"/>
                <w:sz w:val="20"/>
                <w:szCs w:val="20"/>
              </w:rPr>
              <w:t>358034,78</w:t>
            </w:r>
          </w:p>
        </w:tc>
        <w:tc>
          <w:tcPr>
            <w:tcW w:w="1159" w:type="dxa"/>
            <w:tcBorders>
              <w:top w:val="single" w:sz="6" w:space="0" w:color="000000"/>
              <w:left w:val="single" w:sz="6" w:space="0" w:color="000000"/>
              <w:bottom w:val="single" w:sz="6" w:space="0" w:color="000000"/>
              <w:right w:val="single" w:sz="6" w:space="0" w:color="000000"/>
            </w:tcBorders>
            <w:vAlign w:val="center"/>
          </w:tcPr>
          <w:p w:rsidR="009E75F4" w:rsidRDefault="009E75F4" w:rsidP="009E75F4">
            <w:pPr>
              <w:jc w:val="center"/>
              <w:rPr>
                <w:color w:val="000000"/>
                <w:sz w:val="20"/>
                <w:szCs w:val="20"/>
              </w:rPr>
            </w:pPr>
            <w:r>
              <w:rPr>
                <w:color w:val="000000"/>
                <w:sz w:val="20"/>
                <w:szCs w:val="20"/>
              </w:rPr>
              <w:t>358034,78</w:t>
            </w:r>
          </w:p>
        </w:tc>
      </w:tr>
      <w:tr w:rsidR="009E75F4" w:rsidRPr="00E333B6" w:rsidTr="00F53DFC">
        <w:trPr>
          <w:trHeight w:val="20"/>
        </w:trPr>
        <w:tc>
          <w:tcPr>
            <w:tcW w:w="1469" w:type="dxa"/>
            <w:tcBorders>
              <w:top w:val="single" w:sz="4" w:space="0" w:color="auto"/>
              <w:left w:val="single" w:sz="4" w:space="0" w:color="auto"/>
              <w:bottom w:val="single" w:sz="4" w:space="0" w:color="auto"/>
              <w:right w:val="single" w:sz="4" w:space="0" w:color="auto"/>
            </w:tcBorders>
            <w:shd w:val="clear" w:color="000000" w:fill="FFFFFF"/>
            <w:vAlign w:val="center"/>
          </w:tcPr>
          <w:p w:rsidR="009E75F4" w:rsidRPr="00F53DFC" w:rsidRDefault="009E75F4" w:rsidP="009E75F4">
            <w:pPr>
              <w:snapToGrid w:val="0"/>
              <w:jc w:val="center"/>
              <w:rPr>
                <w:sz w:val="20"/>
                <w:szCs w:val="20"/>
              </w:rPr>
            </w:pPr>
            <w:r w:rsidRPr="00F53DFC">
              <w:rPr>
                <w:sz w:val="20"/>
                <w:szCs w:val="20"/>
              </w:rPr>
              <w:t xml:space="preserve">8-07-10 Протез бедра модульный, в том числе при врожденном недоразвитии </w:t>
            </w:r>
          </w:p>
        </w:tc>
        <w:tc>
          <w:tcPr>
            <w:tcW w:w="673" w:type="dxa"/>
            <w:tcBorders>
              <w:top w:val="single" w:sz="6" w:space="0" w:color="000000"/>
              <w:left w:val="single" w:sz="6" w:space="0" w:color="000000"/>
              <w:bottom w:val="single" w:sz="6" w:space="0" w:color="000000"/>
              <w:right w:val="single" w:sz="6" w:space="0" w:color="000000"/>
            </w:tcBorders>
          </w:tcPr>
          <w:p w:rsidR="009E75F4" w:rsidRDefault="009E75F4" w:rsidP="009E75F4">
            <w:r w:rsidRPr="008113BD">
              <w:rPr>
                <w:color w:val="000000"/>
                <w:szCs w:val="20"/>
              </w:rPr>
              <w:t>-</w:t>
            </w:r>
          </w:p>
        </w:tc>
        <w:tc>
          <w:tcPr>
            <w:tcW w:w="315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9E75F4" w:rsidRPr="00F53DFC" w:rsidRDefault="009E75F4" w:rsidP="009E75F4">
            <w:pPr>
              <w:jc w:val="both"/>
              <w:rPr>
                <w:sz w:val="20"/>
                <w:szCs w:val="20"/>
              </w:rPr>
            </w:pPr>
            <w:r w:rsidRPr="00F53DFC">
              <w:rPr>
                <w:color w:val="000000"/>
                <w:sz w:val="20"/>
                <w:szCs w:val="20"/>
              </w:rPr>
              <w:t>Протез бедра модульный. Косметическая облицовка мягкая полиуретановая модульная (поролон). Косметическая оболочка чулками силоновыми ортопедическими. Приемная гильза индивидуальная (изготовленная по индивидуальному слепку с культи инвалида), из литьевого слоистого пластика на основе смол, с одной пробной гильзой, без вкладной гильзы, с силиконовым чехлом. Крепление с использованием замка для силиконовых чехлов, регулировочно - соединительные устройства. Стопа карбоновая, на нагрузку соответствующую весу пациента, со средним уровнем энергосбережения. Коленный шарнир с гидравлическим управлением фазой опоры и переноса (фаза опоры - механика, фаза переноса – гидравлика), с дополнительным функциональным устройством. Один чехол - футляр. Протез постоянный.</w:t>
            </w:r>
          </w:p>
        </w:tc>
        <w:tc>
          <w:tcPr>
            <w:tcW w:w="635"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9E75F4" w:rsidRPr="00F53DFC" w:rsidRDefault="009E75F4" w:rsidP="009E75F4">
            <w:pPr>
              <w:jc w:val="both"/>
              <w:rPr>
                <w:color w:val="000000"/>
                <w:sz w:val="20"/>
                <w:szCs w:val="20"/>
              </w:rPr>
            </w:pPr>
            <w:r w:rsidRPr="00F53DFC">
              <w:rPr>
                <w:color w:val="000000"/>
                <w:sz w:val="20"/>
                <w:szCs w:val="20"/>
              </w:rPr>
              <w:t>Соответствие</w:t>
            </w:r>
          </w:p>
        </w:tc>
        <w:tc>
          <w:tcPr>
            <w:tcW w:w="641"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vAlign w:val="center"/>
          </w:tcPr>
          <w:p w:rsidR="009E75F4" w:rsidRPr="00F53DFC" w:rsidRDefault="009E75F4" w:rsidP="009E75F4">
            <w:pPr>
              <w:rPr>
                <w:color w:val="000000"/>
                <w:sz w:val="20"/>
                <w:szCs w:val="20"/>
              </w:rPr>
            </w:pPr>
          </w:p>
        </w:tc>
        <w:tc>
          <w:tcPr>
            <w:tcW w:w="1189" w:type="dxa"/>
            <w:tcBorders>
              <w:top w:val="single" w:sz="4" w:space="0" w:color="auto"/>
              <w:left w:val="single" w:sz="6" w:space="0" w:color="000000"/>
              <w:bottom w:val="single" w:sz="4" w:space="0" w:color="auto"/>
              <w:right w:val="single" w:sz="6" w:space="0" w:color="000000"/>
            </w:tcBorders>
            <w:tcMar>
              <w:top w:w="57" w:type="dxa"/>
              <w:left w:w="28" w:type="dxa"/>
              <w:bottom w:w="57" w:type="dxa"/>
              <w:right w:w="28" w:type="dxa"/>
            </w:tcMar>
            <w:vAlign w:val="center"/>
          </w:tcPr>
          <w:p w:rsidR="009E75F4" w:rsidRPr="00F53DFC" w:rsidRDefault="009E75F4" w:rsidP="009E75F4">
            <w:pPr>
              <w:jc w:val="center"/>
              <w:rPr>
                <w:color w:val="000000"/>
                <w:sz w:val="20"/>
                <w:szCs w:val="20"/>
              </w:rPr>
            </w:pPr>
            <w:r w:rsidRPr="00F53DFC">
              <w:rPr>
                <w:color w:val="000000"/>
                <w:sz w:val="20"/>
                <w:szCs w:val="20"/>
              </w:rPr>
              <w:t>Значение характеристики не может изменяться участником закупки</w:t>
            </w:r>
          </w:p>
        </w:tc>
        <w:tc>
          <w:tcPr>
            <w:tcW w:w="590" w:type="dxa"/>
            <w:tcBorders>
              <w:top w:val="single" w:sz="6" w:space="0" w:color="000000"/>
              <w:left w:val="single" w:sz="6" w:space="0" w:color="000000"/>
              <w:bottom w:val="single" w:sz="6" w:space="0" w:color="000000"/>
              <w:right w:val="single" w:sz="6" w:space="0" w:color="000000"/>
            </w:tcBorders>
            <w:vAlign w:val="center"/>
          </w:tcPr>
          <w:p w:rsidR="009E75F4" w:rsidRPr="00F53DFC" w:rsidRDefault="009E75F4" w:rsidP="009E75F4">
            <w:pPr>
              <w:jc w:val="center"/>
              <w:rPr>
                <w:color w:val="000000"/>
                <w:sz w:val="20"/>
                <w:szCs w:val="20"/>
              </w:rPr>
            </w:pPr>
            <w:r w:rsidRPr="00F53DFC">
              <w:rPr>
                <w:color w:val="000000"/>
                <w:sz w:val="20"/>
                <w:szCs w:val="20"/>
              </w:rPr>
              <w:t>1</w:t>
            </w:r>
          </w:p>
        </w:tc>
        <w:tc>
          <w:tcPr>
            <w:tcW w:w="463" w:type="dxa"/>
            <w:tcBorders>
              <w:top w:val="single" w:sz="6" w:space="0" w:color="000000"/>
              <w:left w:val="single" w:sz="6" w:space="0" w:color="000000"/>
              <w:bottom w:val="single" w:sz="6" w:space="0" w:color="000000"/>
              <w:right w:val="single" w:sz="6" w:space="0" w:color="000000"/>
            </w:tcBorders>
            <w:vAlign w:val="center"/>
          </w:tcPr>
          <w:p w:rsidR="009E75F4" w:rsidRPr="00F53DFC" w:rsidRDefault="009E75F4" w:rsidP="009E75F4">
            <w:pPr>
              <w:jc w:val="center"/>
              <w:rPr>
                <w:color w:val="000000"/>
                <w:sz w:val="20"/>
                <w:szCs w:val="20"/>
              </w:rPr>
            </w:pPr>
            <w:r w:rsidRPr="00F53DFC">
              <w:rPr>
                <w:color w:val="000000"/>
                <w:sz w:val="20"/>
                <w:szCs w:val="20"/>
              </w:rPr>
              <w:t>штука</w:t>
            </w:r>
          </w:p>
        </w:tc>
        <w:tc>
          <w:tcPr>
            <w:tcW w:w="1216" w:type="dxa"/>
            <w:tcBorders>
              <w:top w:val="single" w:sz="6" w:space="0" w:color="000000"/>
              <w:left w:val="single" w:sz="6" w:space="0" w:color="000000"/>
              <w:bottom w:val="single" w:sz="6" w:space="0" w:color="000000"/>
              <w:right w:val="single" w:sz="6" w:space="0" w:color="000000"/>
            </w:tcBorders>
            <w:vAlign w:val="center"/>
          </w:tcPr>
          <w:p w:rsidR="009E75F4" w:rsidRDefault="009E75F4" w:rsidP="009E75F4">
            <w:pPr>
              <w:jc w:val="center"/>
              <w:rPr>
                <w:color w:val="000000"/>
                <w:sz w:val="20"/>
                <w:szCs w:val="20"/>
              </w:rPr>
            </w:pPr>
            <w:r>
              <w:rPr>
                <w:color w:val="000000"/>
                <w:sz w:val="20"/>
                <w:szCs w:val="20"/>
              </w:rPr>
              <w:t>495304,67</w:t>
            </w:r>
          </w:p>
        </w:tc>
        <w:tc>
          <w:tcPr>
            <w:tcW w:w="1159" w:type="dxa"/>
            <w:tcBorders>
              <w:top w:val="single" w:sz="6" w:space="0" w:color="000000"/>
              <w:left w:val="single" w:sz="6" w:space="0" w:color="000000"/>
              <w:bottom w:val="single" w:sz="6" w:space="0" w:color="000000"/>
              <w:right w:val="single" w:sz="6" w:space="0" w:color="000000"/>
            </w:tcBorders>
            <w:vAlign w:val="center"/>
          </w:tcPr>
          <w:p w:rsidR="009E75F4" w:rsidRDefault="009E75F4" w:rsidP="009E75F4">
            <w:pPr>
              <w:jc w:val="center"/>
              <w:rPr>
                <w:color w:val="000000"/>
                <w:sz w:val="20"/>
                <w:szCs w:val="20"/>
              </w:rPr>
            </w:pPr>
            <w:r>
              <w:rPr>
                <w:color w:val="000000"/>
                <w:sz w:val="20"/>
                <w:szCs w:val="20"/>
              </w:rPr>
              <w:t>495304,67</w:t>
            </w:r>
          </w:p>
        </w:tc>
      </w:tr>
    </w:tbl>
    <w:p w:rsidR="006D6D03" w:rsidRDefault="006D6D03" w:rsidP="002E0EA4">
      <w:pPr>
        <w:tabs>
          <w:tab w:val="left" w:pos="506"/>
        </w:tabs>
        <w:jc w:val="center"/>
        <w:rPr>
          <w:b/>
        </w:rPr>
      </w:pPr>
    </w:p>
    <w:p w:rsidR="00D7049A" w:rsidRPr="007F7C12" w:rsidRDefault="00D7049A" w:rsidP="00B84077">
      <w:pPr>
        <w:tabs>
          <w:tab w:val="left" w:pos="506"/>
        </w:tabs>
        <w:jc w:val="center"/>
        <w:rPr>
          <w:b/>
        </w:rPr>
      </w:pPr>
      <w:r w:rsidRPr="007F7C12">
        <w:rPr>
          <w:b/>
          <w:bCs/>
        </w:rPr>
        <w:t>Требования к функциональным, техническим, качественным характеристикам (потребительским свойствам)</w:t>
      </w:r>
    </w:p>
    <w:p w:rsidR="00D7049A" w:rsidRPr="007F7C12" w:rsidRDefault="00D7049A" w:rsidP="00B84077">
      <w:pPr>
        <w:tabs>
          <w:tab w:val="left" w:pos="506"/>
        </w:tabs>
        <w:jc w:val="both"/>
      </w:pPr>
      <w:r w:rsidRPr="007F7C12">
        <w:tab/>
        <w:t>Протезы должны отвечать требованиям документов, применяемых в национальной системе стандартизации, принятыми в соответствии с законодательством Российской Федерации о стандартизации по перечню:</w:t>
      </w:r>
    </w:p>
    <w:p w:rsidR="00D7049A" w:rsidRPr="007F7C12" w:rsidRDefault="00D7049A" w:rsidP="00B84077">
      <w:pPr>
        <w:tabs>
          <w:tab w:val="left" w:pos="506"/>
        </w:tabs>
        <w:jc w:val="both"/>
        <w:rPr>
          <w:rFonts w:eastAsia="Calibri"/>
        </w:rPr>
      </w:pPr>
      <w:r w:rsidRPr="007F7C12">
        <w:t xml:space="preserve">- </w:t>
      </w:r>
      <w:r w:rsidRPr="007F7C12">
        <w:rPr>
          <w:rFonts w:eastAsia="Calibri"/>
        </w:rPr>
        <w:t xml:space="preserve">ГОСТ </w:t>
      </w:r>
      <w:r w:rsidRPr="007F7C12">
        <w:rPr>
          <w:rFonts w:eastAsia="Calibri"/>
          <w:lang w:val="en-US"/>
        </w:rPr>
        <w:t>ISO</w:t>
      </w:r>
      <w:r w:rsidRPr="007F7C12">
        <w:rPr>
          <w:rFonts w:eastAsia="Calibri"/>
        </w:rPr>
        <w:t xml:space="preserve"> 10993-1-2021 «</w:t>
      </w:r>
      <w:r w:rsidRPr="007F7C12">
        <w:t>Изделия медицинские. Оценка биологического действия медицинских изделий. Часть 1. Оценка и исследования»</w:t>
      </w:r>
      <w:r w:rsidRPr="007F7C12">
        <w:rPr>
          <w:rFonts w:eastAsia="Calibri"/>
        </w:rPr>
        <w:t xml:space="preserve">; </w:t>
      </w:r>
    </w:p>
    <w:p w:rsidR="00D7049A" w:rsidRPr="007F7C12" w:rsidRDefault="00D7049A" w:rsidP="00B84077">
      <w:pPr>
        <w:tabs>
          <w:tab w:val="left" w:pos="506"/>
        </w:tabs>
        <w:jc w:val="both"/>
        <w:rPr>
          <w:rFonts w:eastAsia="Calibri"/>
        </w:rPr>
      </w:pPr>
      <w:r w:rsidRPr="007F7C12">
        <w:rPr>
          <w:rFonts w:eastAsia="Calibri"/>
        </w:rPr>
        <w:t xml:space="preserve">- ГОСТ </w:t>
      </w:r>
      <w:r w:rsidRPr="007F7C12">
        <w:rPr>
          <w:rFonts w:eastAsia="Calibri"/>
          <w:lang w:val="en-US"/>
        </w:rPr>
        <w:t>ISO</w:t>
      </w:r>
      <w:r w:rsidRPr="007F7C12">
        <w:rPr>
          <w:rFonts w:eastAsia="Calibri"/>
        </w:rPr>
        <w:t xml:space="preserve"> 10993-5-20</w:t>
      </w:r>
      <w:r w:rsidR="00667769">
        <w:rPr>
          <w:rFonts w:eastAsia="Calibri"/>
        </w:rPr>
        <w:t>23</w:t>
      </w:r>
      <w:r w:rsidRPr="007F7C12">
        <w:rPr>
          <w:rFonts w:eastAsia="Calibri"/>
        </w:rPr>
        <w:t xml:space="preserve"> «</w:t>
      </w:r>
      <w:r w:rsidRPr="007F7C12">
        <w:t xml:space="preserve">Изделия медицинские. Оценка биологического действия медицинских изделий. Часть 5. Исследования на цитотоксичность: методы </w:t>
      </w:r>
      <w:r w:rsidRPr="007F7C12">
        <w:rPr>
          <w:i/>
          <w:iCs/>
        </w:rPr>
        <w:t>in vitro;</w:t>
      </w:r>
      <w:r w:rsidRPr="007F7C12">
        <w:rPr>
          <w:rFonts w:eastAsia="Calibri"/>
        </w:rPr>
        <w:t xml:space="preserve"> </w:t>
      </w:r>
    </w:p>
    <w:p w:rsidR="00D7049A" w:rsidRPr="007F7C12" w:rsidRDefault="00D7049A" w:rsidP="00B84077">
      <w:pPr>
        <w:tabs>
          <w:tab w:val="left" w:pos="506"/>
        </w:tabs>
        <w:jc w:val="both"/>
        <w:rPr>
          <w:rFonts w:eastAsia="Calibri"/>
        </w:rPr>
      </w:pPr>
      <w:r w:rsidRPr="007F7C12">
        <w:rPr>
          <w:rFonts w:eastAsia="Calibri"/>
        </w:rPr>
        <w:t xml:space="preserve">- ГОСТ </w:t>
      </w:r>
      <w:r w:rsidRPr="007F7C12">
        <w:rPr>
          <w:rFonts w:eastAsia="Calibri"/>
          <w:lang w:val="en-US"/>
        </w:rPr>
        <w:t>ISO</w:t>
      </w:r>
      <w:r w:rsidRPr="007F7C12">
        <w:rPr>
          <w:rFonts w:eastAsia="Calibri"/>
        </w:rPr>
        <w:t xml:space="preserve"> 10993-10-20</w:t>
      </w:r>
      <w:r w:rsidR="00667769">
        <w:rPr>
          <w:rFonts w:eastAsia="Calibri"/>
        </w:rPr>
        <w:t>23</w:t>
      </w:r>
      <w:r w:rsidRPr="007F7C12">
        <w:rPr>
          <w:rFonts w:eastAsia="Calibri"/>
        </w:rPr>
        <w:t xml:space="preserve"> «</w:t>
      </w:r>
      <w:r w:rsidRPr="007F7C12">
        <w:t>Изделия медицинские. Оценка биологического действия медицинских изделий. Часть 10. Исследования раздражающего и сенсибилизирующего действия»</w:t>
      </w:r>
      <w:r w:rsidRPr="007F7C12">
        <w:rPr>
          <w:rFonts w:eastAsia="Calibri"/>
        </w:rPr>
        <w:t>;</w:t>
      </w:r>
    </w:p>
    <w:p w:rsidR="00D7049A" w:rsidRPr="007F7C12" w:rsidRDefault="00D7049A" w:rsidP="00B84077">
      <w:pPr>
        <w:tabs>
          <w:tab w:val="left" w:pos="506"/>
        </w:tabs>
        <w:jc w:val="both"/>
        <w:rPr>
          <w:rFonts w:eastAsia="Calibri"/>
        </w:rPr>
      </w:pPr>
      <w:r w:rsidRPr="007F7C12">
        <w:rPr>
          <w:rFonts w:eastAsia="Calibri"/>
        </w:rPr>
        <w:lastRenderedPageBreak/>
        <w:t>-  ГОСТ Р ИСО 22523-2007 «</w:t>
      </w:r>
      <w:r w:rsidRPr="007F7C12">
        <w:t>Протезы конечностей и ортезы наружные. Требования и методы испытаний»</w:t>
      </w:r>
      <w:r w:rsidRPr="007F7C12">
        <w:rPr>
          <w:rFonts w:eastAsia="Calibri"/>
        </w:rPr>
        <w:t>;</w:t>
      </w:r>
    </w:p>
    <w:p w:rsidR="00D7049A" w:rsidRPr="007F7C12" w:rsidRDefault="00D7049A" w:rsidP="00B84077">
      <w:pPr>
        <w:tabs>
          <w:tab w:val="left" w:pos="506"/>
        </w:tabs>
        <w:jc w:val="both"/>
        <w:rPr>
          <w:rFonts w:eastAsia="Calibri"/>
        </w:rPr>
      </w:pPr>
      <w:r w:rsidRPr="007F7C12">
        <w:rPr>
          <w:rFonts w:eastAsia="Calibri"/>
        </w:rPr>
        <w:t>-  ГОСТ Р 53869-2021 «</w:t>
      </w:r>
      <w:r w:rsidRPr="007F7C12">
        <w:t>Протезы нижних конечностей. Технические требования»</w:t>
      </w:r>
      <w:r w:rsidRPr="007F7C12">
        <w:rPr>
          <w:rFonts w:eastAsia="Calibri"/>
        </w:rPr>
        <w:t>;</w:t>
      </w:r>
    </w:p>
    <w:p w:rsidR="00D7049A" w:rsidRPr="007F7C12" w:rsidRDefault="00D7049A" w:rsidP="00B84077">
      <w:pPr>
        <w:widowControl w:val="0"/>
        <w:tabs>
          <w:tab w:val="left" w:pos="506"/>
        </w:tabs>
        <w:suppressAutoHyphens/>
        <w:jc w:val="both"/>
      </w:pPr>
      <w:r w:rsidRPr="007F7C12">
        <w:rPr>
          <w:rFonts w:eastAsia="Arial Unicode MS"/>
          <w:kern w:val="2"/>
        </w:rPr>
        <w:t>- ГОСТ Р 51632-2021 «</w:t>
      </w:r>
      <w:r w:rsidRPr="007F7C12">
        <w:t>Технические средства реабилитации людей с ограничениями жизнедеятельности. Общие технические требования и методы испытаний»;</w:t>
      </w:r>
    </w:p>
    <w:p w:rsidR="00D7049A" w:rsidRPr="006A6051" w:rsidRDefault="00D7049A" w:rsidP="00B84077">
      <w:pPr>
        <w:pStyle w:val="13"/>
        <w:spacing w:before="0" w:after="0"/>
        <w:rPr>
          <w:b w:val="0"/>
          <w:i w:val="0"/>
          <w:sz w:val="24"/>
          <w:szCs w:val="24"/>
        </w:rPr>
      </w:pPr>
      <w:r w:rsidRPr="006A6051">
        <w:rPr>
          <w:b w:val="0"/>
          <w:i w:val="0"/>
          <w:sz w:val="24"/>
          <w:szCs w:val="24"/>
        </w:rPr>
        <w:t>- ГОСТ Р 59542-2021 «Реабилитационные мероприятия. Услуги по обучению пользованию протезом нижней конечности».</w:t>
      </w:r>
    </w:p>
    <w:p w:rsidR="00D7049A" w:rsidRPr="007F7C12" w:rsidRDefault="00D7049A" w:rsidP="00B84077">
      <w:pPr>
        <w:tabs>
          <w:tab w:val="left" w:pos="506"/>
        </w:tabs>
        <w:jc w:val="both"/>
        <w:rPr>
          <w:rFonts w:eastAsia="Calibri"/>
        </w:rPr>
      </w:pPr>
    </w:p>
    <w:p w:rsidR="00D7049A" w:rsidRPr="007F7C12" w:rsidRDefault="00D7049A" w:rsidP="00B84077">
      <w:pPr>
        <w:ind w:firstLine="567"/>
        <w:jc w:val="both"/>
      </w:pPr>
      <w:r w:rsidRPr="007F7C12">
        <w:t>Организация, непосредственно выполняющая работы, должна обеспечивать выполнение технологического процесса изготовления протезно-ортопедических изделий, включая:</w:t>
      </w:r>
    </w:p>
    <w:p w:rsidR="00D7049A" w:rsidRPr="007F7C12" w:rsidRDefault="00D7049A" w:rsidP="00B84077">
      <w:pPr>
        <w:ind w:firstLine="709"/>
        <w:jc w:val="both"/>
      </w:pPr>
      <w:r w:rsidRPr="007F7C12">
        <w:t>входной контроль комплектующих изделий и материалов;</w:t>
      </w:r>
    </w:p>
    <w:p w:rsidR="00D7049A" w:rsidRPr="007F7C12" w:rsidRDefault="00D7049A" w:rsidP="00B84077">
      <w:pPr>
        <w:ind w:firstLine="709"/>
        <w:jc w:val="both"/>
      </w:pPr>
      <w:r w:rsidRPr="007F7C12">
        <w:t>изготовление деталей, сборочных единиц;</w:t>
      </w:r>
    </w:p>
    <w:p w:rsidR="00D7049A" w:rsidRPr="007F7C12" w:rsidRDefault="00D7049A" w:rsidP="00B84077">
      <w:pPr>
        <w:ind w:firstLine="709"/>
        <w:jc w:val="both"/>
      </w:pPr>
      <w:r w:rsidRPr="007F7C12">
        <w:t>сборку протезов, протезно - ортопедических изделий;</w:t>
      </w:r>
    </w:p>
    <w:p w:rsidR="00D7049A" w:rsidRPr="007F7C12" w:rsidRDefault="00D7049A" w:rsidP="00B84077">
      <w:pPr>
        <w:ind w:firstLine="709"/>
        <w:jc w:val="both"/>
      </w:pPr>
      <w:r w:rsidRPr="007F7C12">
        <w:t xml:space="preserve">операционный и приемочный контроль; </w:t>
      </w:r>
    </w:p>
    <w:p w:rsidR="00D7049A" w:rsidRPr="007F7C12" w:rsidRDefault="00D7049A" w:rsidP="00B84077">
      <w:pPr>
        <w:ind w:firstLine="709"/>
        <w:jc w:val="both"/>
      </w:pPr>
      <w:r w:rsidRPr="007F7C12">
        <w:t>испытания и приемку готовой продукции;</w:t>
      </w:r>
    </w:p>
    <w:p w:rsidR="00D7049A" w:rsidRPr="007F7C12" w:rsidRDefault="00D7049A" w:rsidP="00B84077">
      <w:pPr>
        <w:ind w:firstLine="709"/>
        <w:jc w:val="both"/>
      </w:pPr>
      <w:r w:rsidRPr="007F7C12">
        <w:t xml:space="preserve">хранение ее на складе готовой продукции; </w:t>
      </w:r>
    </w:p>
    <w:p w:rsidR="00D7049A" w:rsidRPr="007F7C12" w:rsidRDefault="00D7049A" w:rsidP="00B84077">
      <w:pPr>
        <w:ind w:firstLine="709"/>
        <w:jc w:val="both"/>
      </w:pPr>
      <w:r w:rsidRPr="007F7C12">
        <w:t xml:space="preserve">удовлетворение претензий по качеству изготавливаемой продукции, в том числе замену негодной продукции на годную. </w:t>
      </w:r>
    </w:p>
    <w:p w:rsidR="00D7049A" w:rsidRPr="007F7C12" w:rsidRDefault="00D7049A" w:rsidP="00B84077">
      <w:pPr>
        <w:rPr>
          <w:rFonts w:eastAsia="Calibri"/>
          <w:b/>
        </w:rPr>
      </w:pPr>
    </w:p>
    <w:p w:rsidR="00D7049A" w:rsidRPr="007F7C12" w:rsidRDefault="00D7049A" w:rsidP="00B84077">
      <w:pPr>
        <w:jc w:val="center"/>
        <w:rPr>
          <w:rFonts w:eastAsia="Calibri"/>
          <w:b/>
        </w:rPr>
      </w:pPr>
      <w:r w:rsidRPr="007F7C12">
        <w:rPr>
          <w:rFonts w:eastAsia="Calibri"/>
          <w:b/>
        </w:rPr>
        <w:t>Требования к результатам работ</w:t>
      </w:r>
    </w:p>
    <w:p w:rsidR="00D7049A" w:rsidRPr="007F7C12" w:rsidRDefault="00D7049A" w:rsidP="00B84077">
      <w:pPr>
        <w:ind w:firstLine="708"/>
        <w:jc w:val="both"/>
        <w:rPr>
          <w:rFonts w:eastAsia="Calibri"/>
        </w:rPr>
      </w:pPr>
      <w:r w:rsidRPr="007F7C12">
        <w:rPr>
          <w:rFonts w:eastAsia="Calibri"/>
        </w:rPr>
        <w:t>Работы по обеспечению протезами нижних конечностей следует считать эффективно исполненными, если у получателя восстановлены двигательные функции конечности, созданы условия для предупреждения развития деформации или благоприятного течения болезни. Работы по обеспечению протезами должны быть выполнены с надлежащим качеством и в установленные сроки. Габаритные размеры не должны препятствовать ношению верхней одежды.</w:t>
      </w:r>
    </w:p>
    <w:p w:rsidR="00D7049A" w:rsidRPr="007F7C12" w:rsidRDefault="00D7049A" w:rsidP="00B84077">
      <w:pPr>
        <w:rPr>
          <w:rFonts w:eastAsia="Calibri"/>
          <w:b/>
        </w:rPr>
      </w:pPr>
    </w:p>
    <w:p w:rsidR="00D7049A" w:rsidRPr="007F7C12" w:rsidRDefault="00D7049A" w:rsidP="00B84077">
      <w:pPr>
        <w:ind w:firstLine="567"/>
        <w:jc w:val="center"/>
        <w:rPr>
          <w:rFonts w:eastAsia="Calibri"/>
          <w:b/>
        </w:rPr>
      </w:pPr>
      <w:r w:rsidRPr="007F7C12">
        <w:rPr>
          <w:rFonts w:eastAsia="Calibri"/>
          <w:b/>
        </w:rPr>
        <w:t>Требования к упаковке, гарантии</w:t>
      </w:r>
    </w:p>
    <w:p w:rsidR="00D7049A" w:rsidRPr="007F7C12" w:rsidRDefault="00D7049A" w:rsidP="00B84077">
      <w:pPr>
        <w:keepLines/>
        <w:ind w:firstLine="709"/>
        <w:jc w:val="both"/>
        <w:rPr>
          <w:rFonts w:eastAsia="Calibri"/>
        </w:rPr>
      </w:pPr>
      <w:r w:rsidRPr="007F7C12">
        <w:rPr>
          <w:rFonts w:eastAsia="Calibri"/>
        </w:rPr>
        <w:t>Упаковка протезов должна обеспечивать защиту от повреждений, порчи (изнашивания) или загрязнения во время хранения и транспортировки к месту использования по назначению.</w:t>
      </w:r>
    </w:p>
    <w:p w:rsidR="00D7049A" w:rsidRPr="007F7C12" w:rsidRDefault="00D7049A" w:rsidP="00B84077">
      <w:pPr>
        <w:jc w:val="both"/>
        <w:rPr>
          <w:rFonts w:eastAsia="Lucida Sans Unicode"/>
          <w:b/>
          <w:bCs/>
          <w:color w:val="000000"/>
          <w:lang w:bidi="en-US"/>
        </w:rPr>
      </w:pPr>
      <w:r w:rsidRPr="007F7C12">
        <w:rPr>
          <w:rFonts w:eastAsia="Calibri"/>
        </w:rPr>
        <w:t xml:space="preserve">           Протезы должны отвечать требованиям безопасности в течение всего срока эксплуатации при условии выполнения получателем установленных требований по их пользованию.</w:t>
      </w:r>
    </w:p>
    <w:p w:rsidR="00D7049A" w:rsidRPr="007F7C12" w:rsidRDefault="00D7049A" w:rsidP="00B84077">
      <w:pPr>
        <w:jc w:val="both"/>
      </w:pPr>
      <w:r w:rsidRPr="007F7C12">
        <w:rPr>
          <w:rFonts w:eastAsia="Lucida Sans Unicode"/>
          <w:b/>
          <w:bCs/>
          <w:color w:val="000000"/>
          <w:lang w:bidi="en-US"/>
        </w:rPr>
        <w:t xml:space="preserve">           </w:t>
      </w:r>
      <w:r w:rsidRPr="007F7C12">
        <w:t>Исполнитель гарантирует, что результаты работ, выполненных в соответствии с условиями настоящего Контракта, надлежащего качества, не имеют дефектов, связанных с разработкой,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 эксплуатации.</w:t>
      </w:r>
    </w:p>
    <w:p w:rsidR="00D7049A" w:rsidRPr="007F7C12" w:rsidRDefault="00D7049A" w:rsidP="00B84077">
      <w:pPr>
        <w:ind w:firstLine="709"/>
        <w:jc w:val="both"/>
      </w:pPr>
      <w:r w:rsidRPr="007F7C12">
        <w:t>Данная гарантия действительна на Изделия в течение 12 (двенадцати) месяцев после подписания Акта сдачи-приемки Изделия.</w:t>
      </w:r>
    </w:p>
    <w:p w:rsidR="00D7049A" w:rsidRPr="007F7C12" w:rsidRDefault="00D7049A" w:rsidP="00B84077">
      <w:pPr>
        <w:jc w:val="both"/>
        <w:rPr>
          <w:rFonts w:eastAsia="Lucida Sans Unicode"/>
          <w:b/>
          <w:bCs/>
          <w:color w:val="000000"/>
          <w:lang w:bidi="en-US"/>
        </w:rPr>
      </w:pPr>
    </w:p>
    <w:tbl>
      <w:tblPr>
        <w:tblW w:w="0" w:type="auto"/>
        <w:tblInd w:w="-12" w:type="dxa"/>
        <w:tblLayout w:type="fixed"/>
        <w:tblLook w:val="0000" w:firstRow="0" w:lastRow="0" w:firstColumn="0" w:lastColumn="0" w:noHBand="0" w:noVBand="0"/>
      </w:tblPr>
      <w:tblGrid>
        <w:gridCol w:w="5160"/>
        <w:gridCol w:w="4920"/>
      </w:tblGrid>
      <w:tr w:rsidR="00A06A4E" w:rsidTr="00766408">
        <w:trPr>
          <w:trHeight w:val="752"/>
        </w:trPr>
        <w:tc>
          <w:tcPr>
            <w:tcW w:w="5160" w:type="dxa"/>
          </w:tcPr>
          <w:p w:rsidR="00F739CB" w:rsidRDefault="00F739CB" w:rsidP="00766408">
            <w:pPr>
              <w:autoSpaceDE w:val="0"/>
            </w:pPr>
          </w:p>
          <w:p w:rsidR="00A06A4E" w:rsidRDefault="00A06A4E" w:rsidP="00766408">
            <w:pPr>
              <w:autoSpaceDE w:val="0"/>
            </w:pPr>
            <w:r w:rsidRPr="003B2B90">
              <w:t xml:space="preserve">От Заказчика:                         </w:t>
            </w:r>
            <w:r>
              <w:t xml:space="preserve">  </w:t>
            </w:r>
            <w:r w:rsidRPr="003B2B90">
              <w:t xml:space="preserve">                                </w:t>
            </w:r>
          </w:p>
          <w:p w:rsidR="00A06A4E" w:rsidRDefault="00A06A4E" w:rsidP="00766408">
            <w:pPr>
              <w:autoSpaceDE w:val="0"/>
            </w:pPr>
          </w:p>
          <w:p w:rsidR="00A06A4E" w:rsidRDefault="00A06A4E" w:rsidP="00766408">
            <w:pPr>
              <w:autoSpaceDE w:val="0"/>
            </w:pPr>
            <w:r>
              <w:t xml:space="preserve">___________________________  </w:t>
            </w:r>
          </w:p>
          <w:p w:rsidR="00A06A4E" w:rsidRDefault="00A06A4E" w:rsidP="00766408">
            <w:pPr>
              <w:tabs>
                <w:tab w:val="left" w:pos="1320"/>
              </w:tabs>
              <w:autoSpaceDE w:val="0"/>
              <w:snapToGrid w:val="0"/>
            </w:pPr>
          </w:p>
          <w:p w:rsidR="00A06A4E" w:rsidRPr="003B2B90" w:rsidRDefault="00A06A4E" w:rsidP="00766408">
            <w:pPr>
              <w:widowControl w:val="0"/>
              <w:tabs>
                <w:tab w:val="left" w:pos="708"/>
              </w:tabs>
            </w:pPr>
            <w:r>
              <w:t>«_____»</w:t>
            </w:r>
            <w:r w:rsidRPr="003B2B90">
              <w:t>________________</w:t>
            </w:r>
            <w:r>
              <w:t xml:space="preserve"> 20</w:t>
            </w:r>
            <w:r w:rsidR="004D130A">
              <w:t>24</w:t>
            </w:r>
            <w:r>
              <w:t xml:space="preserve"> г.</w:t>
            </w:r>
          </w:p>
          <w:p w:rsidR="00A06A4E" w:rsidRDefault="00A06A4E" w:rsidP="00766408">
            <w:pPr>
              <w:widowControl w:val="0"/>
              <w:tabs>
                <w:tab w:val="left" w:pos="708"/>
              </w:tabs>
            </w:pPr>
            <w:r w:rsidRPr="003B2B90">
              <w:t>м.п.</w:t>
            </w:r>
          </w:p>
          <w:p w:rsidR="00A06A4E" w:rsidRDefault="00A06A4E" w:rsidP="00766408">
            <w:pPr>
              <w:widowControl w:val="0"/>
              <w:tabs>
                <w:tab w:val="left" w:pos="708"/>
              </w:tabs>
            </w:pPr>
          </w:p>
        </w:tc>
        <w:tc>
          <w:tcPr>
            <w:tcW w:w="4920" w:type="dxa"/>
          </w:tcPr>
          <w:p w:rsidR="00F739CB" w:rsidRDefault="00F739CB" w:rsidP="00766408">
            <w:pPr>
              <w:widowControl w:val="0"/>
              <w:tabs>
                <w:tab w:val="left" w:pos="708"/>
              </w:tabs>
              <w:snapToGrid w:val="0"/>
            </w:pPr>
          </w:p>
          <w:p w:rsidR="00A06A4E" w:rsidRDefault="00A06A4E" w:rsidP="00766408">
            <w:pPr>
              <w:widowControl w:val="0"/>
              <w:tabs>
                <w:tab w:val="left" w:pos="708"/>
              </w:tabs>
              <w:snapToGrid w:val="0"/>
            </w:pPr>
            <w:r>
              <w:t xml:space="preserve">От Исполнителя: </w:t>
            </w:r>
          </w:p>
          <w:p w:rsidR="00A06A4E" w:rsidRDefault="00A06A4E" w:rsidP="00766408">
            <w:pPr>
              <w:widowControl w:val="0"/>
              <w:tabs>
                <w:tab w:val="left" w:pos="708"/>
              </w:tabs>
              <w:snapToGrid w:val="0"/>
            </w:pPr>
          </w:p>
          <w:p w:rsidR="00A06A4E" w:rsidRDefault="00A06A4E" w:rsidP="00766408">
            <w:pPr>
              <w:widowControl w:val="0"/>
              <w:tabs>
                <w:tab w:val="left" w:pos="708"/>
              </w:tabs>
              <w:snapToGrid w:val="0"/>
            </w:pPr>
            <w:r>
              <w:t xml:space="preserve">___________________ </w:t>
            </w:r>
          </w:p>
          <w:p w:rsidR="00A06A4E" w:rsidRDefault="00A06A4E" w:rsidP="00766408">
            <w:pPr>
              <w:widowControl w:val="0"/>
              <w:tabs>
                <w:tab w:val="left" w:pos="708"/>
              </w:tabs>
              <w:snapToGrid w:val="0"/>
            </w:pPr>
          </w:p>
          <w:p w:rsidR="00A06A4E" w:rsidRDefault="00A06A4E" w:rsidP="00766408">
            <w:pPr>
              <w:widowControl w:val="0"/>
              <w:tabs>
                <w:tab w:val="left" w:pos="708"/>
              </w:tabs>
              <w:snapToGrid w:val="0"/>
            </w:pPr>
            <w:r>
              <w:t>«____» _________________ 20</w:t>
            </w:r>
            <w:r w:rsidR="004D130A">
              <w:t>24</w:t>
            </w:r>
            <w:r>
              <w:t xml:space="preserve"> г.</w:t>
            </w:r>
          </w:p>
          <w:p w:rsidR="00A06A4E" w:rsidRDefault="00A06A4E" w:rsidP="00766408">
            <w:pPr>
              <w:widowControl w:val="0"/>
              <w:tabs>
                <w:tab w:val="left" w:pos="708"/>
              </w:tabs>
              <w:snapToGrid w:val="0"/>
            </w:pPr>
            <w:r>
              <w:t>м.п.</w:t>
            </w:r>
          </w:p>
        </w:tc>
      </w:tr>
    </w:tbl>
    <w:p w:rsidR="000C40D2" w:rsidRPr="00134265" w:rsidRDefault="000C40D2" w:rsidP="00F739CB">
      <w:pPr>
        <w:tabs>
          <w:tab w:val="left" w:pos="2355"/>
        </w:tabs>
        <w:rPr>
          <w:sz w:val="22"/>
          <w:szCs w:val="22"/>
          <w:lang w:bidi="ru-RU"/>
        </w:rPr>
      </w:pPr>
    </w:p>
    <w:sectPr w:rsidR="000C40D2" w:rsidRPr="00134265" w:rsidSect="00F53DFC">
      <w:headerReference w:type="default" r:id="rId9"/>
      <w:footerReference w:type="even" r:id="rId10"/>
      <w:pgSz w:w="11906" w:h="16838" w:code="9"/>
      <w:pgMar w:top="709"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792" w:rsidRDefault="006B1792">
      <w:r>
        <w:separator/>
      </w:r>
    </w:p>
  </w:endnote>
  <w:endnote w:type="continuationSeparator" w:id="0">
    <w:p w:rsidR="006B1792" w:rsidRDefault="006B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lvetsky 12pt">
    <w:altName w:val="Times New Roman"/>
    <w:charset w:val="00"/>
    <w:family w:val="swiss"/>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ont307">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792" w:rsidRDefault="0058435C" w:rsidP="005B3AA2">
    <w:pPr>
      <w:pStyle w:val="af3"/>
      <w:framePr w:wrap="around" w:vAnchor="text" w:hAnchor="margin" w:xAlign="center" w:y="1"/>
      <w:rPr>
        <w:rStyle w:val="af0"/>
      </w:rPr>
    </w:pPr>
    <w:r>
      <w:rPr>
        <w:rStyle w:val="af0"/>
      </w:rPr>
      <w:fldChar w:fldCharType="begin"/>
    </w:r>
    <w:r w:rsidR="006B1792">
      <w:rPr>
        <w:rStyle w:val="af0"/>
      </w:rPr>
      <w:instrText xml:space="preserve">PAGE  </w:instrText>
    </w:r>
    <w:r>
      <w:rPr>
        <w:rStyle w:val="af0"/>
      </w:rPr>
      <w:fldChar w:fldCharType="separate"/>
    </w:r>
    <w:r w:rsidR="006B1792">
      <w:rPr>
        <w:rStyle w:val="af0"/>
        <w:noProof/>
      </w:rPr>
      <w:t>27</w:t>
    </w:r>
    <w:r>
      <w:rPr>
        <w:rStyle w:val="af0"/>
      </w:rPr>
      <w:fldChar w:fldCharType="end"/>
    </w:r>
  </w:p>
  <w:p w:rsidR="006B1792" w:rsidRDefault="006B1792">
    <w:pPr>
      <w:pStyle w:val="af3"/>
    </w:pPr>
  </w:p>
  <w:p w:rsidR="006B1792" w:rsidRDefault="006B17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792" w:rsidRDefault="006B1792">
      <w:r>
        <w:separator/>
      </w:r>
    </w:p>
  </w:footnote>
  <w:footnote w:type="continuationSeparator" w:id="0">
    <w:p w:rsidR="006B1792" w:rsidRDefault="006B1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5038688"/>
      <w:docPartObj>
        <w:docPartGallery w:val="Page Numbers (Top of Page)"/>
        <w:docPartUnique/>
      </w:docPartObj>
    </w:sdtPr>
    <w:sdtEndPr/>
    <w:sdtContent>
      <w:p w:rsidR="006B1792" w:rsidRDefault="001E4B73">
        <w:pPr>
          <w:pStyle w:val="af1"/>
          <w:jc w:val="center"/>
        </w:pPr>
      </w:p>
    </w:sdtContent>
  </w:sdt>
  <w:p w:rsidR="006B1792" w:rsidRDefault="006B179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2CE759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D78DBBE"/>
    <w:lvl w:ilvl="0">
      <w:start w:val="1"/>
      <w:numFmt w:val="decimal"/>
      <w:pStyle w:val="3"/>
      <w:lvlText w:val="%1."/>
      <w:lvlJc w:val="left"/>
      <w:pPr>
        <w:tabs>
          <w:tab w:val="num" w:pos="926"/>
        </w:tabs>
        <w:ind w:left="926" w:hanging="360"/>
      </w:pPr>
    </w:lvl>
  </w:abstractNum>
  <w:abstractNum w:abstractNumId="3" w15:restartNumberingAfterBreak="0">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B08448E"/>
    <w:styleLink w:val="1ai3"/>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2285B52"/>
    <w:styleLink w:val="1111112"/>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ADDA0980"/>
    <w:styleLink w:val="1ai2"/>
    <w:lvl w:ilvl="0">
      <w:start w:val="1"/>
      <w:numFmt w:val="bullet"/>
      <w:pStyle w:val="2"/>
      <w:lvlText w:val=""/>
      <w:lvlJc w:val="left"/>
      <w:pPr>
        <w:tabs>
          <w:tab w:val="num" w:pos="643"/>
        </w:tabs>
        <w:ind w:left="643" w:hanging="360"/>
      </w:pPr>
      <w:rPr>
        <w:rFonts w:ascii="Symbol" w:hAnsi="Symbol" w:hint="default"/>
      </w:rPr>
    </w:lvl>
  </w:abstractNum>
  <w:abstractNum w:abstractNumId="7"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9" w15:restartNumberingAfterBreak="0">
    <w:nsid w:val="0000000D"/>
    <w:multiLevelType w:val="singleLevel"/>
    <w:tmpl w:val="0000000D"/>
    <w:name w:val="WW8Num13"/>
    <w:styleLink w:val="2411"/>
    <w:lvl w:ilvl="0">
      <w:start w:val="1"/>
      <w:numFmt w:val="decimal"/>
      <w:lvlText w:val="%1."/>
      <w:lvlJc w:val="left"/>
      <w:pPr>
        <w:tabs>
          <w:tab w:val="num" w:pos="720"/>
        </w:tabs>
        <w:ind w:left="720" w:hanging="550"/>
      </w:pPr>
      <w:rPr>
        <w:sz w:val="20"/>
        <w:szCs w:val="20"/>
      </w:rPr>
    </w:lvl>
  </w:abstractNum>
  <w:abstractNum w:abstractNumId="10" w15:restartNumberingAfterBreak="0">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1" w15:restartNumberingAfterBreak="0">
    <w:nsid w:val="00000019"/>
    <w:multiLevelType w:val="singleLevel"/>
    <w:tmpl w:val="00000019"/>
    <w:name w:val="WW8Num25"/>
    <w:lvl w:ilvl="0">
      <w:start w:val="1"/>
      <w:numFmt w:val="decimal"/>
      <w:lvlText w:val="%1."/>
      <w:lvlJc w:val="left"/>
      <w:pPr>
        <w:tabs>
          <w:tab w:val="num" w:pos="720"/>
        </w:tabs>
        <w:ind w:left="720" w:hanging="720"/>
      </w:pPr>
    </w:lvl>
  </w:abstractNum>
  <w:abstractNum w:abstractNumId="12" w15:restartNumberingAfterBreak="0">
    <w:nsid w:val="0445792A"/>
    <w:multiLevelType w:val="hybridMultilevel"/>
    <w:tmpl w:val="2FE258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6C86999"/>
    <w:multiLevelType w:val="multilevel"/>
    <w:tmpl w:val="9FB8D19E"/>
    <w:name w:val="WW8Num3"/>
    <w:styleLink w:val="6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80145A8"/>
    <w:multiLevelType w:val="hybridMultilevel"/>
    <w:tmpl w:val="1E10CBDC"/>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6" w15:restartNumberingAfterBreak="0">
    <w:nsid w:val="0B753C1D"/>
    <w:multiLevelType w:val="multilevel"/>
    <w:tmpl w:val="1BACD68E"/>
    <w:lvl w:ilvl="0">
      <w:start w:val="1"/>
      <w:numFmt w:val="decimal"/>
      <w:lvlText w:val="%1"/>
      <w:lvlJc w:val="left"/>
      <w:pPr>
        <w:tabs>
          <w:tab w:val="num" w:pos="396"/>
        </w:tabs>
        <w:ind w:left="-851" w:firstLine="851"/>
      </w:pPr>
      <w:rPr>
        <w:rFonts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D8D1714"/>
    <w:multiLevelType w:val="multilevel"/>
    <w:tmpl w:val="27487EEE"/>
    <w:styleLink w:val="9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2265FD3"/>
    <w:multiLevelType w:val="multilevel"/>
    <w:tmpl w:val="2FA63A2E"/>
    <w:lvl w:ilvl="0">
      <w:start w:val="1"/>
      <w:numFmt w:val="decimal"/>
      <w:lvlText w:val="%1)"/>
      <w:lvlJc w:val="left"/>
      <w:pPr>
        <w:ind w:left="360" w:hanging="360"/>
      </w:pPr>
      <w:rPr>
        <w:rFonts w:cs="Times New Roman" w:hint="default"/>
      </w:rPr>
    </w:lvl>
    <w:lvl w:ilvl="1">
      <w:start w:val="1"/>
      <w:numFmt w:val="decimal"/>
      <w:lvlText w:val="8.%2."/>
      <w:lvlJc w:val="left"/>
      <w:pPr>
        <w:ind w:firstLine="709"/>
      </w:pPr>
      <w:rPr>
        <w:rFonts w:hint="default"/>
        <w:i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14AC3B3F"/>
    <w:multiLevelType w:val="multilevel"/>
    <w:tmpl w:val="EAC0474A"/>
    <w:styleLink w:val="6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4E07998"/>
    <w:multiLevelType w:val="multilevel"/>
    <w:tmpl w:val="03509308"/>
    <w:styleLink w:val="82"/>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50C2536"/>
    <w:multiLevelType w:val="hybridMultilevel"/>
    <w:tmpl w:val="7424E2F6"/>
    <w:name w:val="WW8Num132"/>
    <w:lvl w:ilvl="0" w:tplc="F9B05E0A">
      <w:start w:val="16"/>
      <w:numFmt w:val="decimal"/>
      <w:lvlText w:val="%1."/>
      <w:lvlJc w:val="left"/>
      <w:pPr>
        <w:tabs>
          <w:tab w:val="num" w:pos="720"/>
        </w:tabs>
        <w:ind w:left="720" w:hanging="55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53A0B7A"/>
    <w:multiLevelType w:val="hybridMultilevel"/>
    <w:tmpl w:val="68C60370"/>
    <w:styleLink w:val="ArticleSection"/>
    <w:lvl w:ilvl="0" w:tplc="7FF08C9A">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154D698A"/>
    <w:multiLevelType w:val="hybridMultilevel"/>
    <w:tmpl w:val="0CD83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58B1845"/>
    <w:multiLevelType w:val="hybridMultilevel"/>
    <w:tmpl w:val="8ADCAC68"/>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25" w15:restartNumberingAfterBreak="0">
    <w:nsid w:val="16DA636D"/>
    <w:multiLevelType w:val="hybridMultilevel"/>
    <w:tmpl w:val="CC742B4C"/>
    <w:lvl w:ilvl="0" w:tplc="FFFFFFFF">
      <w:start w:val="1"/>
      <w:numFmt w:val="decimal"/>
      <w:pStyle w:val="a1"/>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26" w15:restartNumberingAfterBreak="0">
    <w:nsid w:val="1A6F46CC"/>
    <w:multiLevelType w:val="multilevel"/>
    <w:tmpl w:val="047C7418"/>
    <w:styleLink w:val="52"/>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1C482668"/>
    <w:multiLevelType w:val="multilevel"/>
    <w:tmpl w:val="4544BBC8"/>
    <w:styleLink w:val="102"/>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1DFC020E"/>
    <w:multiLevelType w:val="multilevel"/>
    <w:tmpl w:val="3E6E7B10"/>
    <w:styleLink w:val="18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1E7E04D5"/>
    <w:multiLevelType w:val="singleLevel"/>
    <w:tmpl w:val="D34A6FD8"/>
    <w:styleLink w:val="252"/>
    <w:lvl w:ilvl="0">
      <w:start w:val="1"/>
      <w:numFmt w:val="decimal"/>
      <w:pStyle w:val="a2"/>
      <w:lvlText w:val="%1."/>
      <w:lvlJc w:val="left"/>
      <w:pPr>
        <w:tabs>
          <w:tab w:val="num" w:pos="360"/>
        </w:tabs>
        <w:ind w:left="360" w:hanging="360"/>
      </w:pPr>
    </w:lvl>
  </w:abstractNum>
  <w:abstractNum w:abstractNumId="30" w15:restartNumberingAfterBreak="0">
    <w:nsid w:val="23F100FD"/>
    <w:multiLevelType w:val="multilevel"/>
    <w:tmpl w:val="05C0D8D8"/>
    <w:styleLink w:val="1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2452273B"/>
    <w:multiLevelType w:val="hybridMultilevel"/>
    <w:tmpl w:val="6428DD14"/>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33" w15:restartNumberingAfterBreak="0">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34" w15:restartNumberingAfterBreak="0">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303A5DE3"/>
    <w:multiLevelType w:val="hybridMultilevel"/>
    <w:tmpl w:val="9B0A3ABA"/>
    <w:lvl w:ilvl="0" w:tplc="AC48DDA2">
      <w:start w:val="1"/>
      <w:numFmt w:val="upperRoman"/>
      <w:pStyle w:val="a3"/>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36" w15:restartNumberingAfterBreak="0">
    <w:nsid w:val="30C47C5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7" w15:restartNumberingAfterBreak="0">
    <w:nsid w:val="32AD46DB"/>
    <w:multiLevelType w:val="multilevel"/>
    <w:tmpl w:val="61069C14"/>
    <w:styleLink w:val="17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7946086"/>
    <w:multiLevelType w:val="multilevel"/>
    <w:tmpl w:val="CC2670AA"/>
    <w:styleLink w:val="51"/>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38543C7E"/>
    <w:multiLevelType w:val="multilevel"/>
    <w:tmpl w:val="E5605452"/>
    <w:styleLink w:val="3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40" w15:restartNumberingAfterBreak="0">
    <w:nsid w:val="3C91427B"/>
    <w:multiLevelType w:val="hybridMultilevel"/>
    <w:tmpl w:val="A3CEAA3E"/>
    <w:styleLink w:val="232"/>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1" w15:restartNumberingAfterBreak="0">
    <w:nsid w:val="3CE738C8"/>
    <w:multiLevelType w:val="hybridMultilevel"/>
    <w:tmpl w:val="AF0A8A46"/>
    <w:lvl w:ilvl="0" w:tplc="1B4A28F0">
      <w:start w:val="1"/>
      <w:numFmt w:val="russianLower"/>
      <w:pStyle w:val="a4"/>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2" w15:restartNumberingAfterBreak="0">
    <w:nsid w:val="3ED53952"/>
    <w:multiLevelType w:val="multilevel"/>
    <w:tmpl w:val="C47C57A4"/>
    <w:lvl w:ilvl="0">
      <w:start w:val="1"/>
      <w:numFmt w:val="decimal"/>
      <w:pStyle w:val="20"/>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15:restartNumberingAfterBreak="0">
    <w:nsid w:val="3EE943C2"/>
    <w:multiLevelType w:val="multilevel"/>
    <w:tmpl w:val="539E5D6A"/>
    <w:styleLink w:val="142"/>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3F544A0D"/>
    <w:multiLevelType w:val="hybridMultilevel"/>
    <w:tmpl w:val="35BCBACE"/>
    <w:lvl w:ilvl="0" w:tplc="CAC690B8">
      <w:start w:val="1"/>
      <w:numFmt w:val="bullet"/>
      <w:pStyle w:val="11"/>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0640124"/>
    <w:multiLevelType w:val="multilevel"/>
    <w:tmpl w:val="FF0ADEB2"/>
    <w:styleLink w:val="13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40E02003"/>
    <w:multiLevelType w:val="multilevel"/>
    <w:tmpl w:val="EAC0474A"/>
    <w:styleLink w:val="7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48" w15:restartNumberingAfterBreak="0">
    <w:nsid w:val="417B543D"/>
    <w:multiLevelType w:val="multilevel"/>
    <w:tmpl w:val="FFAE3AD6"/>
    <w:lvl w:ilvl="0">
      <w:start w:val="1"/>
      <w:numFmt w:val="decimal"/>
      <w:lvlText w:val="%1."/>
      <w:lvlJc w:val="left"/>
      <w:pPr>
        <w:tabs>
          <w:tab w:val="num" w:pos="360"/>
        </w:tabs>
        <w:ind w:left="360" w:hanging="360"/>
      </w:pPr>
      <w:rPr>
        <w:rFonts w:hint="default"/>
        <w:b w:val="0"/>
      </w:rPr>
    </w:lvl>
    <w:lvl w:ilvl="1">
      <w:start w:val="1"/>
      <w:numFmt w:val="decimal"/>
      <w:pStyle w:val="21"/>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 w15:restartNumberingAfterBreak="0">
    <w:nsid w:val="439D240E"/>
    <w:multiLevelType w:val="multilevel"/>
    <w:tmpl w:val="471C7546"/>
    <w:styleLink w:val="19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491C6945"/>
    <w:multiLevelType w:val="hybridMultilevel"/>
    <w:tmpl w:val="D972640A"/>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1" w15:restartNumberingAfterBreak="0">
    <w:nsid w:val="4BD73878"/>
    <w:multiLevelType w:val="multilevel"/>
    <w:tmpl w:val="941C7216"/>
    <w:styleLink w:val="22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4DD24456"/>
    <w:multiLevelType w:val="multilevel"/>
    <w:tmpl w:val="EF148746"/>
    <w:styleLink w:val="20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52A2493C"/>
    <w:multiLevelType w:val="hybridMultilevel"/>
    <w:tmpl w:val="6ED41C12"/>
    <w:lvl w:ilvl="0" w:tplc="0818E50C">
      <w:start w:val="1"/>
      <w:numFmt w:val="bullet"/>
      <w:pStyle w:val="ListBullet1"/>
      <w:lvlText w:val=""/>
      <w:lvlJc w:val="left"/>
      <w:pPr>
        <w:ind w:left="1440" w:hanging="360"/>
      </w:pPr>
      <w:rPr>
        <w:rFonts w:ascii="Symbol" w:hAnsi="Symbol" w:hint="default"/>
      </w:rPr>
    </w:lvl>
    <w:lvl w:ilvl="1" w:tplc="AD90DF00" w:tentative="1">
      <w:start w:val="1"/>
      <w:numFmt w:val="bullet"/>
      <w:lvlText w:val="o"/>
      <w:lvlJc w:val="left"/>
      <w:pPr>
        <w:ind w:left="2160" w:hanging="360"/>
      </w:pPr>
      <w:rPr>
        <w:rFonts w:ascii="Courier New" w:hAnsi="Courier New" w:cs="Courier New" w:hint="default"/>
      </w:rPr>
    </w:lvl>
    <w:lvl w:ilvl="2" w:tplc="A7B683EA" w:tentative="1">
      <w:start w:val="1"/>
      <w:numFmt w:val="bullet"/>
      <w:lvlText w:val=""/>
      <w:lvlJc w:val="left"/>
      <w:pPr>
        <w:ind w:left="2880" w:hanging="360"/>
      </w:pPr>
      <w:rPr>
        <w:rFonts w:ascii="Wingdings" w:hAnsi="Wingdings" w:hint="default"/>
      </w:rPr>
    </w:lvl>
    <w:lvl w:ilvl="3" w:tplc="187C9F2A" w:tentative="1">
      <w:start w:val="1"/>
      <w:numFmt w:val="bullet"/>
      <w:lvlText w:val=""/>
      <w:lvlJc w:val="left"/>
      <w:pPr>
        <w:ind w:left="3600" w:hanging="360"/>
      </w:pPr>
      <w:rPr>
        <w:rFonts w:ascii="Symbol" w:hAnsi="Symbol" w:hint="default"/>
      </w:rPr>
    </w:lvl>
    <w:lvl w:ilvl="4" w:tplc="8ED058FE" w:tentative="1">
      <w:start w:val="1"/>
      <w:numFmt w:val="bullet"/>
      <w:lvlText w:val="o"/>
      <w:lvlJc w:val="left"/>
      <w:pPr>
        <w:ind w:left="4320" w:hanging="360"/>
      </w:pPr>
      <w:rPr>
        <w:rFonts w:ascii="Courier New" w:hAnsi="Courier New" w:cs="Courier New" w:hint="default"/>
      </w:rPr>
    </w:lvl>
    <w:lvl w:ilvl="5" w:tplc="8FECC668" w:tentative="1">
      <w:start w:val="1"/>
      <w:numFmt w:val="bullet"/>
      <w:lvlText w:val=""/>
      <w:lvlJc w:val="left"/>
      <w:pPr>
        <w:ind w:left="5040" w:hanging="360"/>
      </w:pPr>
      <w:rPr>
        <w:rFonts w:ascii="Wingdings" w:hAnsi="Wingdings" w:hint="default"/>
      </w:rPr>
    </w:lvl>
    <w:lvl w:ilvl="6" w:tplc="22E0741A" w:tentative="1">
      <w:start w:val="1"/>
      <w:numFmt w:val="bullet"/>
      <w:lvlText w:val=""/>
      <w:lvlJc w:val="left"/>
      <w:pPr>
        <w:ind w:left="5760" w:hanging="360"/>
      </w:pPr>
      <w:rPr>
        <w:rFonts w:ascii="Symbol" w:hAnsi="Symbol" w:hint="default"/>
      </w:rPr>
    </w:lvl>
    <w:lvl w:ilvl="7" w:tplc="8A94C31E" w:tentative="1">
      <w:start w:val="1"/>
      <w:numFmt w:val="bullet"/>
      <w:lvlText w:val="o"/>
      <w:lvlJc w:val="left"/>
      <w:pPr>
        <w:ind w:left="6480" w:hanging="360"/>
      </w:pPr>
      <w:rPr>
        <w:rFonts w:ascii="Courier New" w:hAnsi="Courier New" w:cs="Courier New" w:hint="default"/>
      </w:rPr>
    </w:lvl>
    <w:lvl w:ilvl="8" w:tplc="F778444C" w:tentative="1">
      <w:start w:val="1"/>
      <w:numFmt w:val="bullet"/>
      <w:lvlText w:val=""/>
      <w:lvlJc w:val="left"/>
      <w:pPr>
        <w:ind w:left="7200" w:hanging="360"/>
      </w:pPr>
      <w:rPr>
        <w:rFonts w:ascii="Wingdings" w:hAnsi="Wingdings" w:hint="default"/>
      </w:rPr>
    </w:lvl>
  </w:abstractNum>
  <w:abstractNum w:abstractNumId="54" w15:restartNumberingAfterBreak="0">
    <w:nsid w:val="55667241"/>
    <w:multiLevelType w:val="hybridMultilevel"/>
    <w:tmpl w:val="41FA62BE"/>
    <w:lvl w:ilvl="0" w:tplc="EE7CB7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60075F5"/>
    <w:multiLevelType w:val="hybridMultilevel"/>
    <w:tmpl w:val="DB78176C"/>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56" w15:restartNumberingAfterBreak="0">
    <w:nsid w:val="57F048B1"/>
    <w:multiLevelType w:val="multilevel"/>
    <w:tmpl w:val="4EE4EC8E"/>
    <w:lvl w:ilvl="0">
      <w:start w:val="1"/>
      <w:numFmt w:val="decimal"/>
      <w:pStyle w:val="12"/>
      <w:lvlText w:val="%1."/>
      <w:lvlJc w:val="left"/>
      <w:pPr>
        <w:tabs>
          <w:tab w:val="num" w:pos="-846"/>
        </w:tabs>
        <w:ind w:left="0" w:firstLine="0"/>
      </w:pPr>
      <w:rPr>
        <w:rFonts w:hint="default"/>
        <w:color w:val="auto"/>
      </w:rPr>
    </w:lvl>
    <w:lvl w:ilvl="1">
      <w:start w:val="1"/>
      <w:numFmt w:val="decimal"/>
      <w:pStyle w:val="22"/>
      <w:lvlText w:val="%1.%2."/>
      <w:lvlJc w:val="left"/>
      <w:pPr>
        <w:tabs>
          <w:tab w:val="num" w:pos="234"/>
        </w:tabs>
        <w:ind w:left="1080" w:firstLine="0"/>
      </w:pPr>
      <w:rPr>
        <w:rFonts w:hint="default"/>
        <w:lang w:val="ru-RU"/>
      </w:rPr>
    </w:lvl>
    <w:lvl w:ilvl="2">
      <w:start w:val="1"/>
      <w:numFmt w:val="decimal"/>
      <w:pStyle w:val="33"/>
      <w:lvlText w:val="%1.%2.%3."/>
      <w:lvlJc w:val="left"/>
      <w:pPr>
        <w:tabs>
          <w:tab w:val="num" w:pos="1957"/>
        </w:tabs>
        <w:ind w:left="2524" w:hanging="1531"/>
      </w:pPr>
      <w:rPr>
        <w:rFonts w:hint="default"/>
        <w:sz w:val="24"/>
        <w:szCs w:val="24"/>
      </w:rPr>
    </w:lvl>
    <w:lvl w:ilvl="3">
      <w:start w:val="1"/>
      <w:numFmt w:val="decimal"/>
      <w:pStyle w:val="43"/>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7" w15:restartNumberingAfterBreak="0">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58" w15:restartNumberingAfterBreak="0">
    <w:nsid w:val="59333D33"/>
    <w:multiLevelType w:val="hybridMultilevel"/>
    <w:tmpl w:val="0686AB90"/>
    <w:lvl w:ilvl="0" w:tplc="FFFFFFFF">
      <w:start w:val="1"/>
      <w:numFmt w:val="bullet"/>
      <w:pStyle w:val="02"/>
      <w:lvlText w:val=""/>
      <w:lvlJc w:val="left"/>
      <w:pPr>
        <w:tabs>
          <w:tab w:val="num" w:pos="1871"/>
        </w:tabs>
        <w:ind w:left="1871" w:hanging="4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996270C"/>
    <w:multiLevelType w:val="hybridMultilevel"/>
    <w:tmpl w:val="FB00F7AA"/>
    <w:lvl w:ilvl="0" w:tplc="5246BF38">
      <w:start w:val="1"/>
      <w:numFmt w:val="russianUpper"/>
      <w:pStyle w:val="a6"/>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hint="default"/>
      </w:rPr>
    </w:lvl>
    <w:lvl w:ilvl="2" w:tplc="8E34C200" w:tentative="1">
      <w:start w:val="1"/>
      <w:numFmt w:val="lowerRoman"/>
      <w:lvlText w:val="%3."/>
      <w:lvlJc w:val="right"/>
      <w:pPr>
        <w:tabs>
          <w:tab w:val="num" w:pos="2160"/>
        </w:tabs>
        <w:ind w:left="2160" w:hanging="180"/>
      </w:pPr>
    </w:lvl>
    <w:lvl w:ilvl="3" w:tplc="F1E8F308" w:tentative="1">
      <w:start w:val="1"/>
      <w:numFmt w:val="decimal"/>
      <w:lvlText w:val="%4."/>
      <w:lvlJc w:val="left"/>
      <w:pPr>
        <w:tabs>
          <w:tab w:val="num" w:pos="2880"/>
        </w:tabs>
        <w:ind w:left="2880" w:hanging="360"/>
      </w:pPr>
    </w:lvl>
    <w:lvl w:ilvl="4" w:tplc="06E61898" w:tentative="1">
      <w:start w:val="1"/>
      <w:numFmt w:val="lowerLetter"/>
      <w:lvlText w:val="%5."/>
      <w:lvlJc w:val="left"/>
      <w:pPr>
        <w:tabs>
          <w:tab w:val="num" w:pos="3600"/>
        </w:tabs>
        <w:ind w:left="3600" w:hanging="360"/>
      </w:pPr>
    </w:lvl>
    <w:lvl w:ilvl="5" w:tplc="C660F768" w:tentative="1">
      <w:start w:val="1"/>
      <w:numFmt w:val="lowerRoman"/>
      <w:lvlText w:val="%6."/>
      <w:lvlJc w:val="right"/>
      <w:pPr>
        <w:tabs>
          <w:tab w:val="num" w:pos="4320"/>
        </w:tabs>
        <w:ind w:left="4320" w:hanging="180"/>
      </w:pPr>
    </w:lvl>
    <w:lvl w:ilvl="6" w:tplc="15A485BE" w:tentative="1">
      <w:start w:val="1"/>
      <w:numFmt w:val="decimal"/>
      <w:lvlText w:val="%7."/>
      <w:lvlJc w:val="left"/>
      <w:pPr>
        <w:tabs>
          <w:tab w:val="num" w:pos="5040"/>
        </w:tabs>
        <w:ind w:left="5040" w:hanging="360"/>
      </w:pPr>
    </w:lvl>
    <w:lvl w:ilvl="7" w:tplc="614ADCC6" w:tentative="1">
      <w:start w:val="1"/>
      <w:numFmt w:val="lowerLetter"/>
      <w:lvlText w:val="%8."/>
      <w:lvlJc w:val="left"/>
      <w:pPr>
        <w:tabs>
          <w:tab w:val="num" w:pos="5760"/>
        </w:tabs>
        <w:ind w:left="5760" w:hanging="360"/>
      </w:pPr>
    </w:lvl>
    <w:lvl w:ilvl="8" w:tplc="4E4637FE" w:tentative="1">
      <w:start w:val="1"/>
      <w:numFmt w:val="lowerRoman"/>
      <w:lvlText w:val="%9."/>
      <w:lvlJc w:val="right"/>
      <w:pPr>
        <w:tabs>
          <w:tab w:val="num" w:pos="6480"/>
        </w:tabs>
        <w:ind w:left="6480" w:hanging="180"/>
      </w:pPr>
    </w:lvl>
  </w:abstractNum>
  <w:abstractNum w:abstractNumId="60" w15:restartNumberingAfterBreak="0">
    <w:nsid w:val="5C38230D"/>
    <w:multiLevelType w:val="multilevel"/>
    <w:tmpl w:val="2FD42AA8"/>
    <w:styleLink w:val="162"/>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5EDA16BA"/>
    <w:multiLevelType w:val="hybridMultilevel"/>
    <w:tmpl w:val="99524D3A"/>
    <w:lvl w:ilvl="0" w:tplc="33CC8546">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2" w15:restartNumberingAfterBreak="0">
    <w:nsid w:val="61D6172D"/>
    <w:multiLevelType w:val="hybridMultilevel"/>
    <w:tmpl w:val="8A6CF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40318A4"/>
    <w:multiLevelType w:val="hybridMultilevel"/>
    <w:tmpl w:val="3C0CE3C6"/>
    <w:lvl w:ilvl="0" w:tplc="6FAA6E84">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64" w15:restartNumberingAfterBreak="0">
    <w:nsid w:val="66602E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66" w15:restartNumberingAfterBreak="0">
    <w:nsid w:val="6D774366"/>
    <w:multiLevelType w:val="multilevel"/>
    <w:tmpl w:val="05C0D8D8"/>
    <w:styleLink w:val="410"/>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6DE65B55"/>
    <w:multiLevelType w:val="multilevel"/>
    <w:tmpl w:val="5AF4C0B6"/>
    <w:styleLink w:val="21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6E922686"/>
    <w:multiLevelType w:val="multilevel"/>
    <w:tmpl w:val="CF8228E8"/>
    <w:styleLink w:val="1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703C0931"/>
    <w:multiLevelType w:val="hybridMultilevel"/>
    <w:tmpl w:val="173E1A1C"/>
    <w:lvl w:ilvl="0" w:tplc="63A64E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71" w15:restartNumberingAfterBreak="0">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15:restartNumberingAfterBreak="0">
    <w:nsid w:val="741B7194"/>
    <w:multiLevelType w:val="multilevel"/>
    <w:tmpl w:val="0B5C0434"/>
    <w:styleLink w:val="243"/>
    <w:lvl w:ilvl="0">
      <w:start w:val="1"/>
      <w:numFmt w:val="upperRoman"/>
      <w:lvlText w:val="ЧАСТЬ %1."/>
      <w:lvlJc w:val="left"/>
      <w:pPr>
        <w:tabs>
          <w:tab w:val="num" w:pos="2160"/>
        </w:tabs>
        <w:ind w:left="720" w:hanging="720"/>
      </w:pPr>
      <w:rPr>
        <w:rFonts w:hint="default"/>
        <w:sz w:val="40"/>
        <w:szCs w:val="40"/>
      </w:rPr>
    </w:lvl>
    <w:lvl w:ilvl="1">
      <w:start w:val="1"/>
      <w:numFmt w:val="decimal"/>
      <w:pStyle w:val="3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74786BC2"/>
    <w:multiLevelType w:val="hybridMultilevel"/>
    <w:tmpl w:val="A09040C6"/>
    <w:lvl w:ilvl="0" w:tplc="63A64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751E5CA0"/>
    <w:multiLevelType w:val="multilevel"/>
    <w:tmpl w:val="42AADA54"/>
    <w:styleLink w:val="510"/>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75" w15:restartNumberingAfterBreak="0">
    <w:nsid w:val="7A031018"/>
    <w:multiLevelType w:val="multilevel"/>
    <w:tmpl w:val="7A78BECA"/>
    <w:styleLink w:val="112"/>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7DD404BD"/>
    <w:multiLevelType w:val="multilevel"/>
    <w:tmpl w:val="9FDA0070"/>
    <w:styleLink w:val="420"/>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6"/>
  </w:num>
  <w:num w:numId="2">
    <w:abstractNumId w:val="71"/>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4"/>
  </w:num>
  <w:num w:numId="11">
    <w:abstractNumId w:val="59"/>
  </w:num>
  <w:num w:numId="12">
    <w:abstractNumId w:val="35"/>
  </w:num>
  <w:num w:numId="13">
    <w:abstractNumId w:val="22"/>
  </w:num>
  <w:num w:numId="14">
    <w:abstractNumId w:val="48"/>
  </w:num>
  <w:num w:numId="15">
    <w:abstractNumId w:val="66"/>
  </w:num>
  <w:num w:numId="16">
    <w:abstractNumId w:val="38"/>
  </w:num>
  <w:num w:numId="17">
    <w:abstractNumId w:val="13"/>
  </w:num>
  <w:num w:numId="18">
    <w:abstractNumId w:val="76"/>
  </w:num>
  <w:num w:numId="19">
    <w:abstractNumId w:val="26"/>
  </w:num>
  <w:num w:numId="20">
    <w:abstractNumId w:val="19"/>
  </w:num>
  <w:num w:numId="21">
    <w:abstractNumId w:val="46"/>
  </w:num>
  <w:num w:numId="22">
    <w:abstractNumId w:val="20"/>
  </w:num>
  <w:num w:numId="23">
    <w:abstractNumId w:val="17"/>
  </w:num>
  <w:num w:numId="24">
    <w:abstractNumId w:val="27"/>
  </w:num>
  <w:num w:numId="25">
    <w:abstractNumId w:val="75"/>
  </w:num>
  <w:num w:numId="26">
    <w:abstractNumId w:val="68"/>
  </w:num>
  <w:num w:numId="27">
    <w:abstractNumId w:val="45"/>
  </w:num>
  <w:num w:numId="28">
    <w:abstractNumId w:val="43"/>
  </w:num>
  <w:num w:numId="29">
    <w:abstractNumId w:val="30"/>
  </w:num>
  <w:num w:numId="30">
    <w:abstractNumId w:val="60"/>
  </w:num>
  <w:num w:numId="31">
    <w:abstractNumId w:val="37"/>
  </w:num>
  <w:num w:numId="32">
    <w:abstractNumId w:val="28"/>
  </w:num>
  <w:num w:numId="33">
    <w:abstractNumId w:val="49"/>
  </w:num>
  <w:num w:numId="34">
    <w:abstractNumId w:val="52"/>
  </w:num>
  <w:num w:numId="35">
    <w:abstractNumId w:val="67"/>
  </w:num>
  <w:num w:numId="36">
    <w:abstractNumId w:val="51"/>
  </w:num>
  <w:num w:numId="37">
    <w:abstractNumId w:val="40"/>
  </w:num>
  <w:num w:numId="38">
    <w:abstractNumId w:val="72"/>
  </w:num>
  <w:num w:numId="39">
    <w:abstractNumId w:val="29"/>
  </w:num>
  <w:num w:numId="40">
    <w:abstractNumId w:val="9"/>
    <w:lvlOverride w:ilvl="0">
      <w:startOverride w:val="1"/>
    </w:lvlOverride>
  </w:num>
  <w:num w:numId="41">
    <w:abstractNumId w:val="25"/>
  </w:num>
  <w:num w:numId="42">
    <w:abstractNumId w:val="23"/>
  </w:num>
  <w:num w:numId="43">
    <w:abstractNumId w:val="53"/>
  </w:num>
  <w:num w:numId="44">
    <w:abstractNumId w:val="56"/>
  </w:num>
  <w:num w:numId="45">
    <w:abstractNumId w:val="14"/>
  </w:num>
  <w:num w:numId="46">
    <w:abstractNumId w:val="57"/>
  </w:num>
  <w:num w:numId="47">
    <w:abstractNumId w:val="31"/>
  </w:num>
  <w:num w:numId="48">
    <w:abstractNumId w:val="58"/>
  </w:num>
  <w:num w:numId="49">
    <w:abstractNumId w:val="16"/>
  </w:num>
  <w:num w:numId="50">
    <w:abstractNumId w:val="9"/>
  </w:num>
  <w:num w:numId="51">
    <w:abstractNumId w:val="42"/>
  </w:num>
  <w:num w:numId="52">
    <w:abstractNumId w:val="41"/>
  </w:num>
  <w:num w:numId="53">
    <w:abstractNumId w:val="65"/>
  </w:num>
  <w:num w:numId="54">
    <w:abstractNumId w:val="50"/>
  </w:num>
  <w:num w:numId="55">
    <w:abstractNumId w:val="24"/>
  </w:num>
  <w:num w:numId="56">
    <w:abstractNumId w:val="55"/>
  </w:num>
  <w:num w:numId="57">
    <w:abstractNumId w:val="61"/>
  </w:num>
  <w:num w:numId="58">
    <w:abstractNumId w:val="47"/>
  </w:num>
  <w:num w:numId="59">
    <w:abstractNumId w:val="32"/>
  </w:num>
  <w:num w:numId="60">
    <w:abstractNumId w:val="39"/>
  </w:num>
  <w:num w:numId="61">
    <w:abstractNumId w:val="74"/>
  </w:num>
  <w:num w:numId="62">
    <w:abstractNumId w:val="15"/>
  </w:num>
  <w:num w:numId="63">
    <w:abstractNumId w:val="70"/>
  </w:num>
  <w:num w:numId="64">
    <w:abstractNumId w:val="33"/>
  </w:num>
  <w:num w:numId="65">
    <w:abstractNumId w:val="44"/>
  </w:num>
  <w:num w:numId="66">
    <w:abstractNumId w:val="69"/>
  </w:num>
  <w:num w:numId="67">
    <w:abstractNumId w:val="12"/>
  </w:num>
  <w:num w:numId="68">
    <w:abstractNumId w:val="73"/>
  </w:num>
  <w:num w:numId="69">
    <w:abstractNumId w:val="54"/>
  </w:num>
  <w:num w:numId="70">
    <w:abstractNumId w:val="62"/>
  </w:num>
  <w:num w:numId="71">
    <w:abstractNumId w:val="64"/>
  </w:num>
  <w:num w:numId="72">
    <w:abstractNumId w:val="63"/>
  </w:num>
  <w:num w:numId="73">
    <w:abstractNumId w:val="18"/>
  </w:num>
  <w:num w:numId="74">
    <w:abstractNumId w:val="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20"/>
  <w:displayHorizontalDrawingGridEvery w:val="2"/>
  <w:characterSpacingControl w:val="doNotCompress"/>
  <w:hdrShapeDefaults>
    <o:shapedefaults v:ext="edit" spidmax="327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10"/>
    <w:rsid w:val="00000294"/>
    <w:rsid w:val="00000EEE"/>
    <w:rsid w:val="00001944"/>
    <w:rsid w:val="00001DAF"/>
    <w:rsid w:val="00002149"/>
    <w:rsid w:val="00002A97"/>
    <w:rsid w:val="00003E20"/>
    <w:rsid w:val="0000459C"/>
    <w:rsid w:val="0000529E"/>
    <w:rsid w:val="000053FD"/>
    <w:rsid w:val="00005477"/>
    <w:rsid w:val="00005882"/>
    <w:rsid w:val="00006DA9"/>
    <w:rsid w:val="00010917"/>
    <w:rsid w:val="00011520"/>
    <w:rsid w:val="0001155F"/>
    <w:rsid w:val="0001178A"/>
    <w:rsid w:val="00011C15"/>
    <w:rsid w:val="00011FF5"/>
    <w:rsid w:val="00012414"/>
    <w:rsid w:val="00012A5D"/>
    <w:rsid w:val="00013B60"/>
    <w:rsid w:val="00013BF6"/>
    <w:rsid w:val="00013F17"/>
    <w:rsid w:val="0001403D"/>
    <w:rsid w:val="00014CB1"/>
    <w:rsid w:val="00014DCA"/>
    <w:rsid w:val="00015211"/>
    <w:rsid w:val="00015347"/>
    <w:rsid w:val="00015C08"/>
    <w:rsid w:val="0001664B"/>
    <w:rsid w:val="00016831"/>
    <w:rsid w:val="00016EE3"/>
    <w:rsid w:val="00017326"/>
    <w:rsid w:val="000201B1"/>
    <w:rsid w:val="00020620"/>
    <w:rsid w:val="00020C3A"/>
    <w:rsid w:val="00021AF8"/>
    <w:rsid w:val="00021CB8"/>
    <w:rsid w:val="00021E46"/>
    <w:rsid w:val="000226DE"/>
    <w:rsid w:val="0002286E"/>
    <w:rsid w:val="00022AC4"/>
    <w:rsid w:val="00022BCA"/>
    <w:rsid w:val="00022D11"/>
    <w:rsid w:val="00023233"/>
    <w:rsid w:val="00023877"/>
    <w:rsid w:val="00023AE9"/>
    <w:rsid w:val="000253C0"/>
    <w:rsid w:val="00025BD3"/>
    <w:rsid w:val="00026D81"/>
    <w:rsid w:val="00026EF5"/>
    <w:rsid w:val="0002756D"/>
    <w:rsid w:val="00027786"/>
    <w:rsid w:val="00027EEE"/>
    <w:rsid w:val="00030661"/>
    <w:rsid w:val="00031DA3"/>
    <w:rsid w:val="00031ECE"/>
    <w:rsid w:val="0003223A"/>
    <w:rsid w:val="000326A0"/>
    <w:rsid w:val="000327C1"/>
    <w:rsid w:val="00033607"/>
    <w:rsid w:val="00034A5F"/>
    <w:rsid w:val="000356F0"/>
    <w:rsid w:val="000357DF"/>
    <w:rsid w:val="00035918"/>
    <w:rsid w:val="000364F9"/>
    <w:rsid w:val="00036820"/>
    <w:rsid w:val="000369EA"/>
    <w:rsid w:val="00036E8B"/>
    <w:rsid w:val="000378C9"/>
    <w:rsid w:val="000379A8"/>
    <w:rsid w:val="00037B8E"/>
    <w:rsid w:val="000402AE"/>
    <w:rsid w:val="000404B2"/>
    <w:rsid w:val="0004070F"/>
    <w:rsid w:val="000410E9"/>
    <w:rsid w:val="0004135B"/>
    <w:rsid w:val="000414C5"/>
    <w:rsid w:val="0004159D"/>
    <w:rsid w:val="0004186D"/>
    <w:rsid w:val="00041A55"/>
    <w:rsid w:val="00041B80"/>
    <w:rsid w:val="00041C62"/>
    <w:rsid w:val="00041DF4"/>
    <w:rsid w:val="00042702"/>
    <w:rsid w:val="00042766"/>
    <w:rsid w:val="00042BB5"/>
    <w:rsid w:val="00043383"/>
    <w:rsid w:val="00043434"/>
    <w:rsid w:val="00043531"/>
    <w:rsid w:val="00043630"/>
    <w:rsid w:val="0004466F"/>
    <w:rsid w:val="00044C83"/>
    <w:rsid w:val="00044E14"/>
    <w:rsid w:val="0004568F"/>
    <w:rsid w:val="00045861"/>
    <w:rsid w:val="000458FD"/>
    <w:rsid w:val="00046055"/>
    <w:rsid w:val="00046115"/>
    <w:rsid w:val="000462F7"/>
    <w:rsid w:val="000470DA"/>
    <w:rsid w:val="00050689"/>
    <w:rsid w:val="00050B82"/>
    <w:rsid w:val="00050F12"/>
    <w:rsid w:val="00050F3A"/>
    <w:rsid w:val="0005124B"/>
    <w:rsid w:val="00052217"/>
    <w:rsid w:val="00052B43"/>
    <w:rsid w:val="00052BD6"/>
    <w:rsid w:val="00052C4B"/>
    <w:rsid w:val="000534A8"/>
    <w:rsid w:val="0005380F"/>
    <w:rsid w:val="00054344"/>
    <w:rsid w:val="00054EF5"/>
    <w:rsid w:val="0005526C"/>
    <w:rsid w:val="000555BA"/>
    <w:rsid w:val="000556AD"/>
    <w:rsid w:val="000557CA"/>
    <w:rsid w:val="00055AEC"/>
    <w:rsid w:val="00056150"/>
    <w:rsid w:val="000562C6"/>
    <w:rsid w:val="00056325"/>
    <w:rsid w:val="00056EC3"/>
    <w:rsid w:val="00056FA4"/>
    <w:rsid w:val="00057BED"/>
    <w:rsid w:val="00057EB4"/>
    <w:rsid w:val="00057EEA"/>
    <w:rsid w:val="00057F1E"/>
    <w:rsid w:val="000600B4"/>
    <w:rsid w:val="000607F5"/>
    <w:rsid w:val="00061551"/>
    <w:rsid w:val="000615D2"/>
    <w:rsid w:val="0006195F"/>
    <w:rsid w:val="00061CA6"/>
    <w:rsid w:val="00061CBB"/>
    <w:rsid w:val="00062B14"/>
    <w:rsid w:val="00062DC9"/>
    <w:rsid w:val="0006355C"/>
    <w:rsid w:val="0006392A"/>
    <w:rsid w:val="00063A7B"/>
    <w:rsid w:val="00063DBE"/>
    <w:rsid w:val="00064040"/>
    <w:rsid w:val="00064AB1"/>
    <w:rsid w:val="00064B2E"/>
    <w:rsid w:val="00064E42"/>
    <w:rsid w:val="00065861"/>
    <w:rsid w:val="00065A77"/>
    <w:rsid w:val="00065B42"/>
    <w:rsid w:val="0006605B"/>
    <w:rsid w:val="00066561"/>
    <w:rsid w:val="00066D93"/>
    <w:rsid w:val="00067910"/>
    <w:rsid w:val="000703A2"/>
    <w:rsid w:val="0007082E"/>
    <w:rsid w:val="00071A08"/>
    <w:rsid w:val="00072585"/>
    <w:rsid w:val="0007262A"/>
    <w:rsid w:val="00073620"/>
    <w:rsid w:val="00073C81"/>
    <w:rsid w:val="00073F5A"/>
    <w:rsid w:val="00073FE8"/>
    <w:rsid w:val="00074350"/>
    <w:rsid w:val="00074C29"/>
    <w:rsid w:val="00074D71"/>
    <w:rsid w:val="000753AD"/>
    <w:rsid w:val="00075F25"/>
    <w:rsid w:val="0007620A"/>
    <w:rsid w:val="00076254"/>
    <w:rsid w:val="00076937"/>
    <w:rsid w:val="00076FAB"/>
    <w:rsid w:val="00077517"/>
    <w:rsid w:val="00077654"/>
    <w:rsid w:val="00077723"/>
    <w:rsid w:val="00077DCF"/>
    <w:rsid w:val="00080003"/>
    <w:rsid w:val="0008019D"/>
    <w:rsid w:val="000801E6"/>
    <w:rsid w:val="00080232"/>
    <w:rsid w:val="00080876"/>
    <w:rsid w:val="00080C2B"/>
    <w:rsid w:val="0008167A"/>
    <w:rsid w:val="00081BBF"/>
    <w:rsid w:val="00081D10"/>
    <w:rsid w:val="00081DC7"/>
    <w:rsid w:val="00081EA9"/>
    <w:rsid w:val="000824E8"/>
    <w:rsid w:val="00082886"/>
    <w:rsid w:val="00082D5F"/>
    <w:rsid w:val="00083843"/>
    <w:rsid w:val="000839E0"/>
    <w:rsid w:val="00084986"/>
    <w:rsid w:val="00084AB8"/>
    <w:rsid w:val="0008514A"/>
    <w:rsid w:val="000852F6"/>
    <w:rsid w:val="000856D2"/>
    <w:rsid w:val="00085711"/>
    <w:rsid w:val="000865CE"/>
    <w:rsid w:val="00086D52"/>
    <w:rsid w:val="000874D0"/>
    <w:rsid w:val="00087642"/>
    <w:rsid w:val="000878CB"/>
    <w:rsid w:val="00087903"/>
    <w:rsid w:val="00087DCF"/>
    <w:rsid w:val="00087E92"/>
    <w:rsid w:val="00090207"/>
    <w:rsid w:val="0009036B"/>
    <w:rsid w:val="0009047C"/>
    <w:rsid w:val="00090B5D"/>
    <w:rsid w:val="00090CA5"/>
    <w:rsid w:val="00090E40"/>
    <w:rsid w:val="00091EA9"/>
    <w:rsid w:val="00093A8A"/>
    <w:rsid w:val="00093CB4"/>
    <w:rsid w:val="00093F11"/>
    <w:rsid w:val="0009463D"/>
    <w:rsid w:val="00094769"/>
    <w:rsid w:val="00094EB1"/>
    <w:rsid w:val="0009579B"/>
    <w:rsid w:val="00095813"/>
    <w:rsid w:val="000958C3"/>
    <w:rsid w:val="00095BCC"/>
    <w:rsid w:val="000965D8"/>
    <w:rsid w:val="000972BA"/>
    <w:rsid w:val="000974E1"/>
    <w:rsid w:val="000976ED"/>
    <w:rsid w:val="00097911"/>
    <w:rsid w:val="000A01FD"/>
    <w:rsid w:val="000A02C4"/>
    <w:rsid w:val="000A0E42"/>
    <w:rsid w:val="000A0FB9"/>
    <w:rsid w:val="000A10B6"/>
    <w:rsid w:val="000A1107"/>
    <w:rsid w:val="000A11F6"/>
    <w:rsid w:val="000A175B"/>
    <w:rsid w:val="000A1DB7"/>
    <w:rsid w:val="000A22F3"/>
    <w:rsid w:val="000A2478"/>
    <w:rsid w:val="000A26D3"/>
    <w:rsid w:val="000A29C6"/>
    <w:rsid w:val="000A38E3"/>
    <w:rsid w:val="000A396A"/>
    <w:rsid w:val="000A40C5"/>
    <w:rsid w:val="000A413A"/>
    <w:rsid w:val="000A4170"/>
    <w:rsid w:val="000A4473"/>
    <w:rsid w:val="000A467E"/>
    <w:rsid w:val="000A4722"/>
    <w:rsid w:val="000A4733"/>
    <w:rsid w:val="000A47FA"/>
    <w:rsid w:val="000A4C32"/>
    <w:rsid w:val="000A4D6D"/>
    <w:rsid w:val="000A5348"/>
    <w:rsid w:val="000A5C1E"/>
    <w:rsid w:val="000A6581"/>
    <w:rsid w:val="000A667A"/>
    <w:rsid w:val="000A6686"/>
    <w:rsid w:val="000A68DE"/>
    <w:rsid w:val="000A6A08"/>
    <w:rsid w:val="000A6A1A"/>
    <w:rsid w:val="000A7543"/>
    <w:rsid w:val="000A7664"/>
    <w:rsid w:val="000A7994"/>
    <w:rsid w:val="000A7A15"/>
    <w:rsid w:val="000A7B12"/>
    <w:rsid w:val="000A7B4C"/>
    <w:rsid w:val="000A7B6F"/>
    <w:rsid w:val="000B01B7"/>
    <w:rsid w:val="000B02B4"/>
    <w:rsid w:val="000B03FD"/>
    <w:rsid w:val="000B0631"/>
    <w:rsid w:val="000B0776"/>
    <w:rsid w:val="000B1663"/>
    <w:rsid w:val="000B1CB8"/>
    <w:rsid w:val="000B267B"/>
    <w:rsid w:val="000B27BE"/>
    <w:rsid w:val="000B2AFA"/>
    <w:rsid w:val="000B2B39"/>
    <w:rsid w:val="000B317B"/>
    <w:rsid w:val="000B31AD"/>
    <w:rsid w:val="000B36AE"/>
    <w:rsid w:val="000B36E0"/>
    <w:rsid w:val="000B3C9C"/>
    <w:rsid w:val="000B443C"/>
    <w:rsid w:val="000B463B"/>
    <w:rsid w:val="000B50AE"/>
    <w:rsid w:val="000B563E"/>
    <w:rsid w:val="000B56D3"/>
    <w:rsid w:val="000B5B06"/>
    <w:rsid w:val="000B5ED8"/>
    <w:rsid w:val="000B6A10"/>
    <w:rsid w:val="000B6F9F"/>
    <w:rsid w:val="000B763A"/>
    <w:rsid w:val="000B7D0C"/>
    <w:rsid w:val="000B7D2C"/>
    <w:rsid w:val="000B7DF3"/>
    <w:rsid w:val="000C0081"/>
    <w:rsid w:val="000C0E9E"/>
    <w:rsid w:val="000C12B5"/>
    <w:rsid w:val="000C16A3"/>
    <w:rsid w:val="000C222B"/>
    <w:rsid w:val="000C298F"/>
    <w:rsid w:val="000C2E64"/>
    <w:rsid w:val="000C3355"/>
    <w:rsid w:val="000C40D2"/>
    <w:rsid w:val="000C49DF"/>
    <w:rsid w:val="000C50BF"/>
    <w:rsid w:val="000C5511"/>
    <w:rsid w:val="000C5AE1"/>
    <w:rsid w:val="000C5D94"/>
    <w:rsid w:val="000C687C"/>
    <w:rsid w:val="000C6D4F"/>
    <w:rsid w:val="000C7759"/>
    <w:rsid w:val="000C77C4"/>
    <w:rsid w:val="000C78E6"/>
    <w:rsid w:val="000C7BA9"/>
    <w:rsid w:val="000C7FCE"/>
    <w:rsid w:val="000D0071"/>
    <w:rsid w:val="000D00A0"/>
    <w:rsid w:val="000D0C76"/>
    <w:rsid w:val="000D1088"/>
    <w:rsid w:val="000D13C0"/>
    <w:rsid w:val="000D1E92"/>
    <w:rsid w:val="000D2195"/>
    <w:rsid w:val="000D2521"/>
    <w:rsid w:val="000D2AE1"/>
    <w:rsid w:val="000D35E8"/>
    <w:rsid w:val="000D3AE4"/>
    <w:rsid w:val="000D408B"/>
    <w:rsid w:val="000D4630"/>
    <w:rsid w:val="000D4764"/>
    <w:rsid w:val="000D4F08"/>
    <w:rsid w:val="000D53B4"/>
    <w:rsid w:val="000D54BD"/>
    <w:rsid w:val="000D5E6F"/>
    <w:rsid w:val="000D643E"/>
    <w:rsid w:val="000D6594"/>
    <w:rsid w:val="000D65F9"/>
    <w:rsid w:val="000D781C"/>
    <w:rsid w:val="000D78E5"/>
    <w:rsid w:val="000D7F68"/>
    <w:rsid w:val="000E0306"/>
    <w:rsid w:val="000E099C"/>
    <w:rsid w:val="000E0CC7"/>
    <w:rsid w:val="000E0FF2"/>
    <w:rsid w:val="000E106D"/>
    <w:rsid w:val="000E1CE5"/>
    <w:rsid w:val="000E1F3D"/>
    <w:rsid w:val="000E20F6"/>
    <w:rsid w:val="000E2AA9"/>
    <w:rsid w:val="000E2ACB"/>
    <w:rsid w:val="000E2BC8"/>
    <w:rsid w:val="000E2BE7"/>
    <w:rsid w:val="000E34B2"/>
    <w:rsid w:val="000E3509"/>
    <w:rsid w:val="000E37E7"/>
    <w:rsid w:val="000E39B4"/>
    <w:rsid w:val="000E39FD"/>
    <w:rsid w:val="000E467D"/>
    <w:rsid w:val="000E4A4E"/>
    <w:rsid w:val="000E50A8"/>
    <w:rsid w:val="000E51E5"/>
    <w:rsid w:val="000E5D6B"/>
    <w:rsid w:val="000E6754"/>
    <w:rsid w:val="000E7081"/>
    <w:rsid w:val="000E7F82"/>
    <w:rsid w:val="000F12F4"/>
    <w:rsid w:val="000F14A0"/>
    <w:rsid w:val="000F16CF"/>
    <w:rsid w:val="000F1A17"/>
    <w:rsid w:val="000F2414"/>
    <w:rsid w:val="000F2F07"/>
    <w:rsid w:val="000F3269"/>
    <w:rsid w:val="000F3D5D"/>
    <w:rsid w:val="000F3E43"/>
    <w:rsid w:val="000F431A"/>
    <w:rsid w:val="000F432E"/>
    <w:rsid w:val="000F46C6"/>
    <w:rsid w:val="000F4B74"/>
    <w:rsid w:val="000F5572"/>
    <w:rsid w:val="000F58B4"/>
    <w:rsid w:val="000F5922"/>
    <w:rsid w:val="000F6112"/>
    <w:rsid w:val="000F6629"/>
    <w:rsid w:val="000F6AEA"/>
    <w:rsid w:val="000F6B8C"/>
    <w:rsid w:val="000F6BAC"/>
    <w:rsid w:val="0010009F"/>
    <w:rsid w:val="00101155"/>
    <w:rsid w:val="00102209"/>
    <w:rsid w:val="001022D9"/>
    <w:rsid w:val="00102962"/>
    <w:rsid w:val="001029D1"/>
    <w:rsid w:val="00102AA6"/>
    <w:rsid w:val="00102AC3"/>
    <w:rsid w:val="00103546"/>
    <w:rsid w:val="00103925"/>
    <w:rsid w:val="00103F44"/>
    <w:rsid w:val="00103F62"/>
    <w:rsid w:val="001040FC"/>
    <w:rsid w:val="00105873"/>
    <w:rsid w:val="00105B2E"/>
    <w:rsid w:val="00105E43"/>
    <w:rsid w:val="00105E77"/>
    <w:rsid w:val="00105EFE"/>
    <w:rsid w:val="0010619E"/>
    <w:rsid w:val="0010625B"/>
    <w:rsid w:val="001067F4"/>
    <w:rsid w:val="00106EE9"/>
    <w:rsid w:val="0010744E"/>
    <w:rsid w:val="00107FE5"/>
    <w:rsid w:val="00110181"/>
    <w:rsid w:val="00110759"/>
    <w:rsid w:val="00110D4E"/>
    <w:rsid w:val="00110ED7"/>
    <w:rsid w:val="0011103B"/>
    <w:rsid w:val="00111BE4"/>
    <w:rsid w:val="001126E2"/>
    <w:rsid w:val="00113338"/>
    <w:rsid w:val="001137F3"/>
    <w:rsid w:val="00114075"/>
    <w:rsid w:val="0011410F"/>
    <w:rsid w:val="00114EF6"/>
    <w:rsid w:val="00115215"/>
    <w:rsid w:val="001152EE"/>
    <w:rsid w:val="001153C2"/>
    <w:rsid w:val="001159FD"/>
    <w:rsid w:val="00115B30"/>
    <w:rsid w:val="00115B57"/>
    <w:rsid w:val="00116346"/>
    <w:rsid w:val="001165A3"/>
    <w:rsid w:val="001170FA"/>
    <w:rsid w:val="001175AC"/>
    <w:rsid w:val="001175D1"/>
    <w:rsid w:val="00117653"/>
    <w:rsid w:val="00117A31"/>
    <w:rsid w:val="00117EAC"/>
    <w:rsid w:val="001201E9"/>
    <w:rsid w:val="0012060F"/>
    <w:rsid w:val="001206B8"/>
    <w:rsid w:val="00120968"/>
    <w:rsid w:val="001209BA"/>
    <w:rsid w:val="00120AEA"/>
    <w:rsid w:val="00121052"/>
    <w:rsid w:val="00121F8A"/>
    <w:rsid w:val="00122195"/>
    <w:rsid w:val="001221EB"/>
    <w:rsid w:val="001222C6"/>
    <w:rsid w:val="001225F9"/>
    <w:rsid w:val="0012366C"/>
    <w:rsid w:val="00123A4C"/>
    <w:rsid w:val="0012549A"/>
    <w:rsid w:val="001256A9"/>
    <w:rsid w:val="0012592F"/>
    <w:rsid w:val="00125E43"/>
    <w:rsid w:val="00125EC9"/>
    <w:rsid w:val="00125F31"/>
    <w:rsid w:val="0012622A"/>
    <w:rsid w:val="001270E6"/>
    <w:rsid w:val="00127B5E"/>
    <w:rsid w:val="00130506"/>
    <w:rsid w:val="001305A4"/>
    <w:rsid w:val="001309BC"/>
    <w:rsid w:val="00130DA7"/>
    <w:rsid w:val="00130DF5"/>
    <w:rsid w:val="00131725"/>
    <w:rsid w:val="00131D0D"/>
    <w:rsid w:val="00131D4C"/>
    <w:rsid w:val="001322BB"/>
    <w:rsid w:val="0013261E"/>
    <w:rsid w:val="001327DD"/>
    <w:rsid w:val="00132996"/>
    <w:rsid w:val="001331EB"/>
    <w:rsid w:val="00133329"/>
    <w:rsid w:val="00134089"/>
    <w:rsid w:val="00134265"/>
    <w:rsid w:val="001343F9"/>
    <w:rsid w:val="001348A5"/>
    <w:rsid w:val="00134A43"/>
    <w:rsid w:val="00135C2B"/>
    <w:rsid w:val="00135F2A"/>
    <w:rsid w:val="0013651D"/>
    <w:rsid w:val="001365B4"/>
    <w:rsid w:val="00136718"/>
    <w:rsid w:val="00136943"/>
    <w:rsid w:val="00136A8A"/>
    <w:rsid w:val="00136CAC"/>
    <w:rsid w:val="0013716D"/>
    <w:rsid w:val="00137623"/>
    <w:rsid w:val="00137AD4"/>
    <w:rsid w:val="00137BCF"/>
    <w:rsid w:val="001408B0"/>
    <w:rsid w:val="00140C2C"/>
    <w:rsid w:val="0014157B"/>
    <w:rsid w:val="00141767"/>
    <w:rsid w:val="00141776"/>
    <w:rsid w:val="00141A15"/>
    <w:rsid w:val="00142132"/>
    <w:rsid w:val="001427A8"/>
    <w:rsid w:val="0014349F"/>
    <w:rsid w:val="00143649"/>
    <w:rsid w:val="00143B8C"/>
    <w:rsid w:val="0014453A"/>
    <w:rsid w:val="0014470E"/>
    <w:rsid w:val="00144D1C"/>
    <w:rsid w:val="00144D2C"/>
    <w:rsid w:val="00144D75"/>
    <w:rsid w:val="00144D85"/>
    <w:rsid w:val="001453D4"/>
    <w:rsid w:val="00145D01"/>
    <w:rsid w:val="00145D7C"/>
    <w:rsid w:val="00146168"/>
    <w:rsid w:val="0014684D"/>
    <w:rsid w:val="00147141"/>
    <w:rsid w:val="001510A5"/>
    <w:rsid w:val="0015111C"/>
    <w:rsid w:val="00151D01"/>
    <w:rsid w:val="00151E6A"/>
    <w:rsid w:val="00151F94"/>
    <w:rsid w:val="0015225C"/>
    <w:rsid w:val="001523A5"/>
    <w:rsid w:val="00153975"/>
    <w:rsid w:val="001548E2"/>
    <w:rsid w:val="00155449"/>
    <w:rsid w:val="001555CE"/>
    <w:rsid w:val="0015575F"/>
    <w:rsid w:val="001558DE"/>
    <w:rsid w:val="001559C8"/>
    <w:rsid w:val="0015651D"/>
    <w:rsid w:val="00156A0C"/>
    <w:rsid w:val="00156A77"/>
    <w:rsid w:val="00156EA4"/>
    <w:rsid w:val="00156EA5"/>
    <w:rsid w:val="0016051E"/>
    <w:rsid w:val="00161288"/>
    <w:rsid w:val="0016145D"/>
    <w:rsid w:val="0016159E"/>
    <w:rsid w:val="001616C1"/>
    <w:rsid w:val="00161ADD"/>
    <w:rsid w:val="00162AC4"/>
    <w:rsid w:val="00163164"/>
    <w:rsid w:val="0016342C"/>
    <w:rsid w:val="00163576"/>
    <w:rsid w:val="001639DA"/>
    <w:rsid w:val="001642BD"/>
    <w:rsid w:val="00164BFD"/>
    <w:rsid w:val="00164ED5"/>
    <w:rsid w:val="0016537A"/>
    <w:rsid w:val="00165497"/>
    <w:rsid w:val="00165E58"/>
    <w:rsid w:val="00165F6C"/>
    <w:rsid w:val="00166922"/>
    <w:rsid w:val="00166A12"/>
    <w:rsid w:val="0016705C"/>
    <w:rsid w:val="0016733C"/>
    <w:rsid w:val="001673DF"/>
    <w:rsid w:val="0016742E"/>
    <w:rsid w:val="00167DB5"/>
    <w:rsid w:val="0017060A"/>
    <w:rsid w:val="00170926"/>
    <w:rsid w:val="001709F7"/>
    <w:rsid w:val="0017106D"/>
    <w:rsid w:val="00171575"/>
    <w:rsid w:val="00171919"/>
    <w:rsid w:val="00171A5F"/>
    <w:rsid w:val="00171BB9"/>
    <w:rsid w:val="00172208"/>
    <w:rsid w:val="0017227F"/>
    <w:rsid w:val="0017284F"/>
    <w:rsid w:val="00172FEA"/>
    <w:rsid w:val="00172FF4"/>
    <w:rsid w:val="00173043"/>
    <w:rsid w:val="001730A6"/>
    <w:rsid w:val="001734FB"/>
    <w:rsid w:val="00173559"/>
    <w:rsid w:val="0017388A"/>
    <w:rsid w:val="00174142"/>
    <w:rsid w:val="0017487E"/>
    <w:rsid w:val="00174983"/>
    <w:rsid w:val="00174B8E"/>
    <w:rsid w:val="00174FA2"/>
    <w:rsid w:val="001756A6"/>
    <w:rsid w:val="0017684E"/>
    <w:rsid w:val="001778A0"/>
    <w:rsid w:val="00177A95"/>
    <w:rsid w:val="00180A8B"/>
    <w:rsid w:val="001811BF"/>
    <w:rsid w:val="0018121D"/>
    <w:rsid w:val="00181BF5"/>
    <w:rsid w:val="00181D5E"/>
    <w:rsid w:val="0018211F"/>
    <w:rsid w:val="00182D22"/>
    <w:rsid w:val="00183152"/>
    <w:rsid w:val="001839B1"/>
    <w:rsid w:val="00183FDB"/>
    <w:rsid w:val="00184421"/>
    <w:rsid w:val="0018447B"/>
    <w:rsid w:val="0018450B"/>
    <w:rsid w:val="00184656"/>
    <w:rsid w:val="00185013"/>
    <w:rsid w:val="001850C3"/>
    <w:rsid w:val="0018559E"/>
    <w:rsid w:val="00185634"/>
    <w:rsid w:val="00185695"/>
    <w:rsid w:val="001858E9"/>
    <w:rsid w:val="001858F1"/>
    <w:rsid w:val="0018599A"/>
    <w:rsid w:val="00185A0E"/>
    <w:rsid w:val="001861A1"/>
    <w:rsid w:val="00186946"/>
    <w:rsid w:val="001875B7"/>
    <w:rsid w:val="00187C91"/>
    <w:rsid w:val="00190AA8"/>
    <w:rsid w:val="0019109D"/>
    <w:rsid w:val="0019110B"/>
    <w:rsid w:val="0019218A"/>
    <w:rsid w:val="001927D1"/>
    <w:rsid w:val="00192FAA"/>
    <w:rsid w:val="00194012"/>
    <w:rsid w:val="00194310"/>
    <w:rsid w:val="001944B8"/>
    <w:rsid w:val="00194FBB"/>
    <w:rsid w:val="00194FC7"/>
    <w:rsid w:val="001952AE"/>
    <w:rsid w:val="00195781"/>
    <w:rsid w:val="001962C6"/>
    <w:rsid w:val="00196E83"/>
    <w:rsid w:val="00196EF4"/>
    <w:rsid w:val="0019717A"/>
    <w:rsid w:val="0019780B"/>
    <w:rsid w:val="001A013C"/>
    <w:rsid w:val="001A05CB"/>
    <w:rsid w:val="001A08F1"/>
    <w:rsid w:val="001A0C95"/>
    <w:rsid w:val="001A0CA5"/>
    <w:rsid w:val="001A108F"/>
    <w:rsid w:val="001A1284"/>
    <w:rsid w:val="001A17C7"/>
    <w:rsid w:val="001A1942"/>
    <w:rsid w:val="001A1F75"/>
    <w:rsid w:val="001A2583"/>
    <w:rsid w:val="001A268B"/>
    <w:rsid w:val="001A27D1"/>
    <w:rsid w:val="001A303C"/>
    <w:rsid w:val="001A3208"/>
    <w:rsid w:val="001A3A55"/>
    <w:rsid w:val="001A3B4F"/>
    <w:rsid w:val="001A3CE1"/>
    <w:rsid w:val="001A3DFD"/>
    <w:rsid w:val="001A4237"/>
    <w:rsid w:val="001A460F"/>
    <w:rsid w:val="001A473D"/>
    <w:rsid w:val="001A514C"/>
    <w:rsid w:val="001A563C"/>
    <w:rsid w:val="001A61EE"/>
    <w:rsid w:val="001A6AA7"/>
    <w:rsid w:val="001A79E3"/>
    <w:rsid w:val="001A7B36"/>
    <w:rsid w:val="001A7CF8"/>
    <w:rsid w:val="001B0111"/>
    <w:rsid w:val="001B04A8"/>
    <w:rsid w:val="001B16F4"/>
    <w:rsid w:val="001B2463"/>
    <w:rsid w:val="001B24DD"/>
    <w:rsid w:val="001B285E"/>
    <w:rsid w:val="001B295F"/>
    <w:rsid w:val="001B3400"/>
    <w:rsid w:val="001B4ED0"/>
    <w:rsid w:val="001B4F7B"/>
    <w:rsid w:val="001B4FFD"/>
    <w:rsid w:val="001B5373"/>
    <w:rsid w:val="001B56BC"/>
    <w:rsid w:val="001B576B"/>
    <w:rsid w:val="001B62C5"/>
    <w:rsid w:val="001B7274"/>
    <w:rsid w:val="001B7E83"/>
    <w:rsid w:val="001B7FE6"/>
    <w:rsid w:val="001C03F8"/>
    <w:rsid w:val="001C113F"/>
    <w:rsid w:val="001C13EB"/>
    <w:rsid w:val="001C1848"/>
    <w:rsid w:val="001C1C2B"/>
    <w:rsid w:val="001C225A"/>
    <w:rsid w:val="001C268C"/>
    <w:rsid w:val="001C2AE9"/>
    <w:rsid w:val="001C2DDB"/>
    <w:rsid w:val="001C2E34"/>
    <w:rsid w:val="001C33AE"/>
    <w:rsid w:val="001C41E1"/>
    <w:rsid w:val="001C41F2"/>
    <w:rsid w:val="001C45A9"/>
    <w:rsid w:val="001C4681"/>
    <w:rsid w:val="001C4A81"/>
    <w:rsid w:val="001C4B62"/>
    <w:rsid w:val="001C53CB"/>
    <w:rsid w:val="001C6192"/>
    <w:rsid w:val="001C65FC"/>
    <w:rsid w:val="001C6FBA"/>
    <w:rsid w:val="001C7155"/>
    <w:rsid w:val="001C7C9D"/>
    <w:rsid w:val="001C7D8F"/>
    <w:rsid w:val="001C7FAC"/>
    <w:rsid w:val="001D0B69"/>
    <w:rsid w:val="001D1F27"/>
    <w:rsid w:val="001D1FDD"/>
    <w:rsid w:val="001D222B"/>
    <w:rsid w:val="001D2448"/>
    <w:rsid w:val="001D255E"/>
    <w:rsid w:val="001D25B7"/>
    <w:rsid w:val="001D2B9C"/>
    <w:rsid w:val="001D3670"/>
    <w:rsid w:val="001D3754"/>
    <w:rsid w:val="001D3946"/>
    <w:rsid w:val="001D3AF8"/>
    <w:rsid w:val="001D3BEA"/>
    <w:rsid w:val="001D3E33"/>
    <w:rsid w:val="001D4B03"/>
    <w:rsid w:val="001D4F72"/>
    <w:rsid w:val="001D50FA"/>
    <w:rsid w:val="001D5AC6"/>
    <w:rsid w:val="001D5B48"/>
    <w:rsid w:val="001D5F89"/>
    <w:rsid w:val="001D6093"/>
    <w:rsid w:val="001D62A1"/>
    <w:rsid w:val="001D68B8"/>
    <w:rsid w:val="001D6AEC"/>
    <w:rsid w:val="001D6C7D"/>
    <w:rsid w:val="001D6F93"/>
    <w:rsid w:val="001D7003"/>
    <w:rsid w:val="001D72F7"/>
    <w:rsid w:val="001D7424"/>
    <w:rsid w:val="001D7689"/>
    <w:rsid w:val="001D7FDE"/>
    <w:rsid w:val="001E055F"/>
    <w:rsid w:val="001E05AE"/>
    <w:rsid w:val="001E06F3"/>
    <w:rsid w:val="001E07AC"/>
    <w:rsid w:val="001E0B1E"/>
    <w:rsid w:val="001E137D"/>
    <w:rsid w:val="001E1825"/>
    <w:rsid w:val="001E1982"/>
    <w:rsid w:val="001E2B54"/>
    <w:rsid w:val="001E2C9D"/>
    <w:rsid w:val="001E2F98"/>
    <w:rsid w:val="001E2FEB"/>
    <w:rsid w:val="001E3C16"/>
    <w:rsid w:val="001E418B"/>
    <w:rsid w:val="001E4B73"/>
    <w:rsid w:val="001E4F37"/>
    <w:rsid w:val="001E5174"/>
    <w:rsid w:val="001E535E"/>
    <w:rsid w:val="001E569F"/>
    <w:rsid w:val="001E606A"/>
    <w:rsid w:val="001E61A2"/>
    <w:rsid w:val="001E6B3E"/>
    <w:rsid w:val="001E6F34"/>
    <w:rsid w:val="001E7007"/>
    <w:rsid w:val="001E71AD"/>
    <w:rsid w:val="001E7262"/>
    <w:rsid w:val="001E7427"/>
    <w:rsid w:val="001E7A46"/>
    <w:rsid w:val="001E7C7A"/>
    <w:rsid w:val="001F05EA"/>
    <w:rsid w:val="001F1047"/>
    <w:rsid w:val="001F17E2"/>
    <w:rsid w:val="001F188A"/>
    <w:rsid w:val="001F1C76"/>
    <w:rsid w:val="001F1E15"/>
    <w:rsid w:val="001F2116"/>
    <w:rsid w:val="001F249B"/>
    <w:rsid w:val="001F24A8"/>
    <w:rsid w:val="001F26BE"/>
    <w:rsid w:val="001F291A"/>
    <w:rsid w:val="001F361B"/>
    <w:rsid w:val="001F3A33"/>
    <w:rsid w:val="001F3B05"/>
    <w:rsid w:val="001F3F8B"/>
    <w:rsid w:val="001F4422"/>
    <w:rsid w:val="001F4BB4"/>
    <w:rsid w:val="001F4F05"/>
    <w:rsid w:val="001F59E4"/>
    <w:rsid w:val="001F5DDC"/>
    <w:rsid w:val="001F6A6B"/>
    <w:rsid w:val="001F6C57"/>
    <w:rsid w:val="001F709A"/>
    <w:rsid w:val="001F728C"/>
    <w:rsid w:val="001F7606"/>
    <w:rsid w:val="001F7822"/>
    <w:rsid w:val="00200DF6"/>
    <w:rsid w:val="00201591"/>
    <w:rsid w:val="00201612"/>
    <w:rsid w:val="0020161F"/>
    <w:rsid w:val="00201EDC"/>
    <w:rsid w:val="00202327"/>
    <w:rsid w:val="002023DC"/>
    <w:rsid w:val="00202609"/>
    <w:rsid w:val="0020276A"/>
    <w:rsid w:val="002028C1"/>
    <w:rsid w:val="00202F66"/>
    <w:rsid w:val="00203102"/>
    <w:rsid w:val="002036B5"/>
    <w:rsid w:val="0020371C"/>
    <w:rsid w:val="002038AD"/>
    <w:rsid w:val="00203B90"/>
    <w:rsid w:val="00204B03"/>
    <w:rsid w:val="00204D35"/>
    <w:rsid w:val="002050D6"/>
    <w:rsid w:val="002052E0"/>
    <w:rsid w:val="002063EE"/>
    <w:rsid w:val="0020682C"/>
    <w:rsid w:val="00206BCC"/>
    <w:rsid w:val="00206D20"/>
    <w:rsid w:val="00206D60"/>
    <w:rsid w:val="00207718"/>
    <w:rsid w:val="00207B61"/>
    <w:rsid w:val="00207DD0"/>
    <w:rsid w:val="002100BD"/>
    <w:rsid w:val="00210683"/>
    <w:rsid w:val="00210F1A"/>
    <w:rsid w:val="00210F49"/>
    <w:rsid w:val="0021140D"/>
    <w:rsid w:val="002118E3"/>
    <w:rsid w:val="00211EE4"/>
    <w:rsid w:val="0021215B"/>
    <w:rsid w:val="0021254F"/>
    <w:rsid w:val="00212A45"/>
    <w:rsid w:val="00212D3D"/>
    <w:rsid w:val="0021342E"/>
    <w:rsid w:val="00213B75"/>
    <w:rsid w:val="00213DE2"/>
    <w:rsid w:val="00214260"/>
    <w:rsid w:val="00214B60"/>
    <w:rsid w:val="00214C31"/>
    <w:rsid w:val="002150B4"/>
    <w:rsid w:val="002152E9"/>
    <w:rsid w:val="0021551F"/>
    <w:rsid w:val="00215596"/>
    <w:rsid w:val="00215CF0"/>
    <w:rsid w:val="0021630D"/>
    <w:rsid w:val="00216372"/>
    <w:rsid w:val="002169AD"/>
    <w:rsid w:val="0021713F"/>
    <w:rsid w:val="002178A2"/>
    <w:rsid w:val="00220212"/>
    <w:rsid w:val="00220438"/>
    <w:rsid w:val="002206D9"/>
    <w:rsid w:val="0022076A"/>
    <w:rsid w:val="00220AB5"/>
    <w:rsid w:val="00220BA5"/>
    <w:rsid w:val="00220E47"/>
    <w:rsid w:val="0022198C"/>
    <w:rsid w:val="002219C3"/>
    <w:rsid w:val="002220EF"/>
    <w:rsid w:val="0022254E"/>
    <w:rsid w:val="002225A4"/>
    <w:rsid w:val="00222916"/>
    <w:rsid w:val="00223130"/>
    <w:rsid w:val="00223283"/>
    <w:rsid w:val="002237C6"/>
    <w:rsid w:val="0022430B"/>
    <w:rsid w:val="0022441A"/>
    <w:rsid w:val="00224AED"/>
    <w:rsid w:val="002255B6"/>
    <w:rsid w:val="00225BF2"/>
    <w:rsid w:val="00226618"/>
    <w:rsid w:val="00226DE3"/>
    <w:rsid w:val="00226E7C"/>
    <w:rsid w:val="002275BD"/>
    <w:rsid w:val="00227AA2"/>
    <w:rsid w:val="00227C5E"/>
    <w:rsid w:val="00230E4E"/>
    <w:rsid w:val="0023108A"/>
    <w:rsid w:val="00231492"/>
    <w:rsid w:val="00231542"/>
    <w:rsid w:val="00231817"/>
    <w:rsid w:val="00231F4D"/>
    <w:rsid w:val="0023207E"/>
    <w:rsid w:val="0023260E"/>
    <w:rsid w:val="00232658"/>
    <w:rsid w:val="00233508"/>
    <w:rsid w:val="00233774"/>
    <w:rsid w:val="00233EBD"/>
    <w:rsid w:val="002344BC"/>
    <w:rsid w:val="00234CC4"/>
    <w:rsid w:val="0023508C"/>
    <w:rsid w:val="002354EE"/>
    <w:rsid w:val="002356D5"/>
    <w:rsid w:val="002366EF"/>
    <w:rsid w:val="0023677D"/>
    <w:rsid w:val="00236E0E"/>
    <w:rsid w:val="0023758D"/>
    <w:rsid w:val="00237816"/>
    <w:rsid w:val="00237891"/>
    <w:rsid w:val="002378B4"/>
    <w:rsid w:val="00240C6B"/>
    <w:rsid w:val="00240D92"/>
    <w:rsid w:val="00241948"/>
    <w:rsid w:val="00242408"/>
    <w:rsid w:val="00242A46"/>
    <w:rsid w:val="00242D61"/>
    <w:rsid w:val="00243685"/>
    <w:rsid w:val="00243B79"/>
    <w:rsid w:val="00244901"/>
    <w:rsid w:val="002449E6"/>
    <w:rsid w:val="00244B10"/>
    <w:rsid w:val="00245359"/>
    <w:rsid w:val="00245AEB"/>
    <w:rsid w:val="0024608B"/>
    <w:rsid w:val="0024675D"/>
    <w:rsid w:val="00246B46"/>
    <w:rsid w:val="00246DCC"/>
    <w:rsid w:val="00246EC7"/>
    <w:rsid w:val="002470E8"/>
    <w:rsid w:val="002474A7"/>
    <w:rsid w:val="00247625"/>
    <w:rsid w:val="00247690"/>
    <w:rsid w:val="00250347"/>
    <w:rsid w:val="0025077B"/>
    <w:rsid w:val="00250FC6"/>
    <w:rsid w:val="0025148E"/>
    <w:rsid w:val="00251DC2"/>
    <w:rsid w:val="00252895"/>
    <w:rsid w:val="00252A4C"/>
    <w:rsid w:val="00252BA9"/>
    <w:rsid w:val="00252C66"/>
    <w:rsid w:val="00253637"/>
    <w:rsid w:val="002536AF"/>
    <w:rsid w:val="002537B4"/>
    <w:rsid w:val="00253A0E"/>
    <w:rsid w:val="00254100"/>
    <w:rsid w:val="00254201"/>
    <w:rsid w:val="00254442"/>
    <w:rsid w:val="00254B99"/>
    <w:rsid w:val="00254C14"/>
    <w:rsid w:val="00254D1C"/>
    <w:rsid w:val="00255185"/>
    <w:rsid w:val="0025542C"/>
    <w:rsid w:val="00255747"/>
    <w:rsid w:val="00255800"/>
    <w:rsid w:val="00255884"/>
    <w:rsid w:val="002560AA"/>
    <w:rsid w:val="002569A8"/>
    <w:rsid w:val="00256AFE"/>
    <w:rsid w:val="00256DCF"/>
    <w:rsid w:val="002572CE"/>
    <w:rsid w:val="002574A9"/>
    <w:rsid w:val="00257B58"/>
    <w:rsid w:val="00257ED4"/>
    <w:rsid w:val="0026028A"/>
    <w:rsid w:val="0026044A"/>
    <w:rsid w:val="0026063A"/>
    <w:rsid w:val="002608EF"/>
    <w:rsid w:val="00260E01"/>
    <w:rsid w:val="0026130A"/>
    <w:rsid w:val="002617EC"/>
    <w:rsid w:val="002618BE"/>
    <w:rsid w:val="00261910"/>
    <w:rsid w:val="002622EA"/>
    <w:rsid w:val="00263E51"/>
    <w:rsid w:val="00264757"/>
    <w:rsid w:val="00264914"/>
    <w:rsid w:val="002657C0"/>
    <w:rsid w:val="00266707"/>
    <w:rsid w:val="00266D41"/>
    <w:rsid w:val="00266F1B"/>
    <w:rsid w:val="00267284"/>
    <w:rsid w:val="00267800"/>
    <w:rsid w:val="002701DC"/>
    <w:rsid w:val="00270B6E"/>
    <w:rsid w:val="0027142A"/>
    <w:rsid w:val="00271661"/>
    <w:rsid w:val="00271F91"/>
    <w:rsid w:val="00272C2A"/>
    <w:rsid w:val="00272D7D"/>
    <w:rsid w:val="00273533"/>
    <w:rsid w:val="00273AAF"/>
    <w:rsid w:val="002740F1"/>
    <w:rsid w:val="00274381"/>
    <w:rsid w:val="0027443E"/>
    <w:rsid w:val="002744A0"/>
    <w:rsid w:val="00274DAC"/>
    <w:rsid w:val="00274EEE"/>
    <w:rsid w:val="002755C6"/>
    <w:rsid w:val="00275769"/>
    <w:rsid w:val="00276917"/>
    <w:rsid w:val="00276C90"/>
    <w:rsid w:val="00276CE2"/>
    <w:rsid w:val="00276DA0"/>
    <w:rsid w:val="002770C1"/>
    <w:rsid w:val="0027722F"/>
    <w:rsid w:val="002779CA"/>
    <w:rsid w:val="00280328"/>
    <w:rsid w:val="002803C4"/>
    <w:rsid w:val="0028061F"/>
    <w:rsid w:val="00280D65"/>
    <w:rsid w:val="00280FA3"/>
    <w:rsid w:val="0028170E"/>
    <w:rsid w:val="00282455"/>
    <w:rsid w:val="0028257C"/>
    <w:rsid w:val="00282AB7"/>
    <w:rsid w:val="00282C29"/>
    <w:rsid w:val="0028341E"/>
    <w:rsid w:val="00283973"/>
    <w:rsid w:val="00284320"/>
    <w:rsid w:val="002843C6"/>
    <w:rsid w:val="00285DB2"/>
    <w:rsid w:val="00285F55"/>
    <w:rsid w:val="00286255"/>
    <w:rsid w:val="00286431"/>
    <w:rsid w:val="002866FB"/>
    <w:rsid w:val="00286AA3"/>
    <w:rsid w:val="00286E5E"/>
    <w:rsid w:val="00286E9C"/>
    <w:rsid w:val="00287471"/>
    <w:rsid w:val="0028786A"/>
    <w:rsid w:val="00287B23"/>
    <w:rsid w:val="00290136"/>
    <w:rsid w:val="002907DB"/>
    <w:rsid w:val="002909AE"/>
    <w:rsid w:val="00290EFB"/>
    <w:rsid w:val="00290FDE"/>
    <w:rsid w:val="0029116F"/>
    <w:rsid w:val="002911C0"/>
    <w:rsid w:val="002914A0"/>
    <w:rsid w:val="002915EE"/>
    <w:rsid w:val="002916A8"/>
    <w:rsid w:val="00291CAE"/>
    <w:rsid w:val="00292A75"/>
    <w:rsid w:val="002932BC"/>
    <w:rsid w:val="00293807"/>
    <w:rsid w:val="00293FC7"/>
    <w:rsid w:val="00294165"/>
    <w:rsid w:val="0029421F"/>
    <w:rsid w:val="002947D0"/>
    <w:rsid w:val="00294CB5"/>
    <w:rsid w:val="00294DCD"/>
    <w:rsid w:val="00294E6C"/>
    <w:rsid w:val="00295AB9"/>
    <w:rsid w:val="0029617C"/>
    <w:rsid w:val="002967C4"/>
    <w:rsid w:val="002967D3"/>
    <w:rsid w:val="0029727A"/>
    <w:rsid w:val="00297711"/>
    <w:rsid w:val="00297959"/>
    <w:rsid w:val="00297B29"/>
    <w:rsid w:val="002A0902"/>
    <w:rsid w:val="002A123F"/>
    <w:rsid w:val="002A2196"/>
    <w:rsid w:val="002A352F"/>
    <w:rsid w:val="002A35A2"/>
    <w:rsid w:val="002A3717"/>
    <w:rsid w:val="002A50C0"/>
    <w:rsid w:val="002A7227"/>
    <w:rsid w:val="002B0344"/>
    <w:rsid w:val="002B09CE"/>
    <w:rsid w:val="002B0B2E"/>
    <w:rsid w:val="002B0FB8"/>
    <w:rsid w:val="002B15F5"/>
    <w:rsid w:val="002B169E"/>
    <w:rsid w:val="002B1B7E"/>
    <w:rsid w:val="002B1DB7"/>
    <w:rsid w:val="002B200A"/>
    <w:rsid w:val="002B22FC"/>
    <w:rsid w:val="002B2A11"/>
    <w:rsid w:val="002B3108"/>
    <w:rsid w:val="002B31BD"/>
    <w:rsid w:val="002B373C"/>
    <w:rsid w:val="002B3746"/>
    <w:rsid w:val="002B479F"/>
    <w:rsid w:val="002B4ACA"/>
    <w:rsid w:val="002B4EFC"/>
    <w:rsid w:val="002B4FEC"/>
    <w:rsid w:val="002B5F71"/>
    <w:rsid w:val="002B686C"/>
    <w:rsid w:val="002B6D0E"/>
    <w:rsid w:val="002B7162"/>
    <w:rsid w:val="002C0090"/>
    <w:rsid w:val="002C0810"/>
    <w:rsid w:val="002C092A"/>
    <w:rsid w:val="002C0E02"/>
    <w:rsid w:val="002C0F87"/>
    <w:rsid w:val="002C1049"/>
    <w:rsid w:val="002C1123"/>
    <w:rsid w:val="002C1146"/>
    <w:rsid w:val="002C1298"/>
    <w:rsid w:val="002C14BC"/>
    <w:rsid w:val="002C1A3D"/>
    <w:rsid w:val="002C20C4"/>
    <w:rsid w:val="002C26F4"/>
    <w:rsid w:val="002C2D17"/>
    <w:rsid w:val="002C33D4"/>
    <w:rsid w:val="002C3F34"/>
    <w:rsid w:val="002C4708"/>
    <w:rsid w:val="002C4856"/>
    <w:rsid w:val="002C4C81"/>
    <w:rsid w:val="002C4C9D"/>
    <w:rsid w:val="002C4EA0"/>
    <w:rsid w:val="002C5886"/>
    <w:rsid w:val="002C5F04"/>
    <w:rsid w:val="002C69E5"/>
    <w:rsid w:val="002C6DDB"/>
    <w:rsid w:val="002C72D2"/>
    <w:rsid w:val="002C76E7"/>
    <w:rsid w:val="002C7AA5"/>
    <w:rsid w:val="002D0096"/>
    <w:rsid w:val="002D00D5"/>
    <w:rsid w:val="002D033A"/>
    <w:rsid w:val="002D16EE"/>
    <w:rsid w:val="002D207B"/>
    <w:rsid w:val="002D208C"/>
    <w:rsid w:val="002D220C"/>
    <w:rsid w:val="002D222A"/>
    <w:rsid w:val="002D3203"/>
    <w:rsid w:val="002D37C7"/>
    <w:rsid w:val="002D3F9E"/>
    <w:rsid w:val="002D43A6"/>
    <w:rsid w:val="002D48CC"/>
    <w:rsid w:val="002D55FE"/>
    <w:rsid w:val="002D576E"/>
    <w:rsid w:val="002D57D9"/>
    <w:rsid w:val="002D59AF"/>
    <w:rsid w:val="002D5E2A"/>
    <w:rsid w:val="002D6A64"/>
    <w:rsid w:val="002D6BC7"/>
    <w:rsid w:val="002D6D60"/>
    <w:rsid w:val="002D7095"/>
    <w:rsid w:val="002D7558"/>
    <w:rsid w:val="002D7D9F"/>
    <w:rsid w:val="002D7E7A"/>
    <w:rsid w:val="002D7F83"/>
    <w:rsid w:val="002E0F5C"/>
    <w:rsid w:val="002E12F1"/>
    <w:rsid w:val="002E1895"/>
    <w:rsid w:val="002E1908"/>
    <w:rsid w:val="002E3B96"/>
    <w:rsid w:val="002E4813"/>
    <w:rsid w:val="002E51C4"/>
    <w:rsid w:val="002E53CB"/>
    <w:rsid w:val="002E55C7"/>
    <w:rsid w:val="002E5995"/>
    <w:rsid w:val="002E64D0"/>
    <w:rsid w:val="002E6E75"/>
    <w:rsid w:val="002E6F86"/>
    <w:rsid w:val="002E723B"/>
    <w:rsid w:val="002E7399"/>
    <w:rsid w:val="002E73CD"/>
    <w:rsid w:val="002E7880"/>
    <w:rsid w:val="002E7930"/>
    <w:rsid w:val="002F0DEC"/>
    <w:rsid w:val="002F1109"/>
    <w:rsid w:val="002F1111"/>
    <w:rsid w:val="002F1E17"/>
    <w:rsid w:val="002F1E6F"/>
    <w:rsid w:val="002F2055"/>
    <w:rsid w:val="002F2DE7"/>
    <w:rsid w:val="002F3367"/>
    <w:rsid w:val="002F3769"/>
    <w:rsid w:val="002F3808"/>
    <w:rsid w:val="002F389D"/>
    <w:rsid w:val="002F41E1"/>
    <w:rsid w:val="002F4342"/>
    <w:rsid w:val="002F47C0"/>
    <w:rsid w:val="002F4A3D"/>
    <w:rsid w:val="002F4B43"/>
    <w:rsid w:val="002F4C0E"/>
    <w:rsid w:val="002F4C92"/>
    <w:rsid w:val="002F4DF2"/>
    <w:rsid w:val="002F5255"/>
    <w:rsid w:val="002F5402"/>
    <w:rsid w:val="002F6160"/>
    <w:rsid w:val="002F6629"/>
    <w:rsid w:val="002F6942"/>
    <w:rsid w:val="002F7920"/>
    <w:rsid w:val="002F7FA5"/>
    <w:rsid w:val="003007F0"/>
    <w:rsid w:val="003008FC"/>
    <w:rsid w:val="00300F4D"/>
    <w:rsid w:val="0030107C"/>
    <w:rsid w:val="00301215"/>
    <w:rsid w:val="0030169B"/>
    <w:rsid w:val="003017BC"/>
    <w:rsid w:val="00301C62"/>
    <w:rsid w:val="00301D8B"/>
    <w:rsid w:val="0030225E"/>
    <w:rsid w:val="00302466"/>
    <w:rsid w:val="00303284"/>
    <w:rsid w:val="003032F0"/>
    <w:rsid w:val="00303347"/>
    <w:rsid w:val="0030377C"/>
    <w:rsid w:val="00303EA9"/>
    <w:rsid w:val="003044E0"/>
    <w:rsid w:val="00304543"/>
    <w:rsid w:val="00304984"/>
    <w:rsid w:val="00304B88"/>
    <w:rsid w:val="00304F3F"/>
    <w:rsid w:val="003060EC"/>
    <w:rsid w:val="00306A58"/>
    <w:rsid w:val="00306BB4"/>
    <w:rsid w:val="00306D6B"/>
    <w:rsid w:val="00306DF0"/>
    <w:rsid w:val="003071F2"/>
    <w:rsid w:val="0030786A"/>
    <w:rsid w:val="00307ABA"/>
    <w:rsid w:val="003100C5"/>
    <w:rsid w:val="0031022A"/>
    <w:rsid w:val="0031039C"/>
    <w:rsid w:val="0031073D"/>
    <w:rsid w:val="00311013"/>
    <w:rsid w:val="00311192"/>
    <w:rsid w:val="0031140C"/>
    <w:rsid w:val="003127D6"/>
    <w:rsid w:val="00312F80"/>
    <w:rsid w:val="00313098"/>
    <w:rsid w:val="0031356E"/>
    <w:rsid w:val="003136AB"/>
    <w:rsid w:val="003138D1"/>
    <w:rsid w:val="00313B34"/>
    <w:rsid w:val="00313FD6"/>
    <w:rsid w:val="003140C4"/>
    <w:rsid w:val="00315284"/>
    <w:rsid w:val="00315992"/>
    <w:rsid w:val="00315BFF"/>
    <w:rsid w:val="00315F64"/>
    <w:rsid w:val="00315F69"/>
    <w:rsid w:val="0031602E"/>
    <w:rsid w:val="0031623B"/>
    <w:rsid w:val="003166CC"/>
    <w:rsid w:val="0031688F"/>
    <w:rsid w:val="0031695B"/>
    <w:rsid w:val="00316FF5"/>
    <w:rsid w:val="00317838"/>
    <w:rsid w:val="00317E6F"/>
    <w:rsid w:val="00320351"/>
    <w:rsid w:val="00320571"/>
    <w:rsid w:val="00320742"/>
    <w:rsid w:val="003207A9"/>
    <w:rsid w:val="00320BA7"/>
    <w:rsid w:val="00320D02"/>
    <w:rsid w:val="00320E84"/>
    <w:rsid w:val="003214E5"/>
    <w:rsid w:val="0032199D"/>
    <w:rsid w:val="00321A94"/>
    <w:rsid w:val="00321AED"/>
    <w:rsid w:val="00321B16"/>
    <w:rsid w:val="00321D60"/>
    <w:rsid w:val="00322DFE"/>
    <w:rsid w:val="003230AF"/>
    <w:rsid w:val="0032347D"/>
    <w:rsid w:val="0032353D"/>
    <w:rsid w:val="00323728"/>
    <w:rsid w:val="00323A78"/>
    <w:rsid w:val="00323F60"/>
    <w:rsid w:val="00323FF4"/>
    <w:rsid w:val="00324459"/>
    <w:rsid w:val="003246D7"/>
    <w:rsid w:val="00324C69"/>
    <w:rsid w:val="00324F38"/>
    <w:rsid w:val="003256B8"/>
    <w:rsid w:val="003259A1"/>
    <w:rsid w:val="00325A31"/>
    <w:rsid w:val="003265FB"/>
    <w:rsid w:val="00326648"/>
    <w:rsid w:val="00326710"/>
    <w:rsid w:val="00326B47"/>
    <w:rsid w:val="0032700F"/>
    <w:rsid w:val="0032717E"/>
    <w:rsid w:val="003271D0"/>
    <w:rsid w:val="003273F1"/>
    <w:rsid w:val="003277D8"/>
    <w:rsid w:val="0033027D"/>
    <w:rsid w:val="0033043C"/>
    <w:rsid w:val="003304CE"/>
    <w:rsid w:val="00330D56"/>
    <w:rsid w:val="00330F3D"/>
    <w:rsid w:val="00330FDA"/>
    <w:rsid w:val="00331541"/>
    <w:rsid w:val="003317C5"/>
    <w:rsid w:val="003317D5"/>
    <w:rsid w:val="003317DB"/>
    <w:rsid w:val="00332140"/>
    <w:rsid w:val="00332372"/>
    <w:rsid w:val="00332450"/>
    <w:rsid w:val="003329F3"/>
    <w:rsid w:val="00332A00"/>
    <w:rsid w:val="00332D79"/>
    <w:rsid w:val="00332DB8"/>
    <w:rsid w:val="00332DFC"/>
    <w:rsid w:val="00332E3D"/>
    <w:rsid w:val="00332FD3"/>
    <w:rsid w:val="00333718"/>
    <w:rsid w:val="00333AC6"/>
    <w:rsid w:val="0033538E"/>
    <w:rsid w:val="0033556B"/>
    <w:rsid w:val="003359A3"/>
    <w:rsid w:val="0033610A"/>
    <w:rsid w:val="00336316"/>
    <w:rsid w:val="0033632C"/>
    <w:rsid w:val="003366F7"/>
    <w:rsid w:val="003368E2"/>
    <w:rsid w:val="00337307"/>
    <w:rsid w:val="00340195"/>
    <w:rsid w:val="003409B8"/>
    <w:rsid w:val="0034168C"/>
    <w:rsid w:val="00341732"/>
    <w:rsid w:val="00341AB0"/>
    <w:rsid w:val="00341AF7"/>
    <w:rsid w:val="00341BDD"/>
    <w:rsid w:val="00342338"/>
    <w:rsid w:val="003423D2"/>
    <w:rsid w:val="003426BD"/>
    <w:rsid w:val="00342EA0"/>
    <w:rsid w:val="00342FDA"/>
    <w:rsid w:val="00343334"/>
    <w:rsid w:val="00343462"/>
    <w:rsid w:val="00343D04"/>
    <w:rsid w:val="00343FD8"/>
    <w:rsid w:val="00344182"/>
    <w:rsid w:val="0034460F"/>
    <w:rsid w:val="00344DEE"/>
    <w:rsid w:val="0034538B"/>
    <w:rsid w:val="003470A6"/>
    <w:rsid w:val="00347151"/>
    <w:rsid w:val="0034767A"/>
    <w:rsid w:val="0034795E"/>
    <w:rsid w:val="0035015B"/>
    <w:rsid w:val="003502F8"/>
    <w:rsid w:val="003505B4"/>
    <w:rsid w:val="00350FEF"/>
    <w:rsid w:val="00351254"/>
    <w:rsid w:val="00352136"/>
    <w:rsid w:val="00352279"/>
    <w:rsid w:val="0035333E"/>
    <w:rsid w:val="0035341D"/>
    <w:rsid w:val="0035390F"/>
    <w:rsid w:val="00353A59"/>
    <w:rsid w:val="00353BA2"/>
    <w:rsid w:val="00353E34"/>
    <w:rsid w:val="00353E94"/>
    <w:rsid w:val="0035416C"/>
    <w:rsid w:val="0035416E"/>
    <w:rsid w:val="003548A2"/>
    <w:rsid w:val="00354A58"/>
    <w:rsid w:val="00354AEC"/>
    <w:rsid w:val="00355344"/>
    <w:rsid w:val="003569D0"/>
    <w:rsid w:val="00356C5D"/>
    <w:rsid w:val="00357200"/>
    <w:rsid w:val="00357394"/>
    <w:rsid w:val="00357900"/>
    <w:rsid w:val="00357B09"/>
    <w:rsid w:val="003603B8"/>
    <w:rsid w:val="003604DF"/>
    <w:rsid w:val="00360AE3"/>
    <w:rsid w:val="00360FF3"/>
    <w:rsid w:val="0036109A"/>
    <w:rsid w:val="00361FC2"/>
    <w:rsid w:val="003626FE"/>
    <w:rsid w:val="00362819"/>
    <w:rsid w:val="00362E88"/>
    <w:rsid w:val="00363019"/>
    <w:rsid w:val="003634BD"/>
    <w:rsid w:val="003636AC"/>
    <w:rsid w:val="003637BC"/>
    <w:rsid w:val="00363996"/>
    <w:rsid w:val="003639E4"/>
    <w:rsid w:val="003640A5"/>
    <w:rsid w:val="003645A5"/>
    <w:rsid w:val="00364C8B"/>
    <w:rsid w:val="003653A2"/>
    <w:rsid w:val="00365AA1"/>
    <w:rsid w:val="00365D2B"/>
    <w:rsid w:val="003662BF"/>
    <w:rsid w:val="00366E19"/>
    <w:rsid w:val="00367096"/>
    <w:rsid w:val="00367220"/>
    <w:rsid w:val="00367334"/>
    <w:rsid w:val="00367877"/>
    <w:rsid w:val="00367CE0"/>
    <w:rsid w:val="00367D43"/>
    <w:rsid w:val="00370018"/>
    <w:rsid w:val="00370725"/>
    <w:rsid w:val="00370816"/>
    <w:rsid w:val="003711DE"/>
    <w:rsid w:val="0037135A"/>
    <w:rsid w:val="003719CD"/>
    <w:rsid w:val="00371BAC"/>
    <w:rsid w:val="00371C3C"/>
    <w:rsid w:val="00371F91"/>
    <w:rsid w:val="00372980"/>
    <w:rsid w:val="00372ABC"/>
    <w:rsid w:val="00372FAC"/>
    <w:rsid w:val="003731E6"/>
    <w:rsid w:val="003732E1"/>
    <w:rsid w:val="00373419"/>
    <w:rsid w:val="00373B2C"/>
    <w:rsid w:val="00373B35"/>
    <w:rsid w:val="00373F28"/>
    <w:rsid w:val="003744D6"/>
    <w:rsid w:val="003745BF"/>
    <w:rsid w:val="0037470D"/>
    <w:rsid w:val="003748A7"/>
    <w:rsid w:val="00374982"/>
    <w:rsid w:val="00374B8A"/>
    <w:rsid w:val="00374CD5"/>
    <w:rsid w:val="00375670"/>
    <w:rsid w:val="0037600B"/>
    <w:rsid w:val="003762C6"/>
    <w:rsid w:val="00377346"/>
    <w:rsid w:val="003776B9"/>
    <w:rsid w:val="003778A8"/>
    <w:rsid w:val="00377907"/>
    <w:rsid w:val="00377CE2"/>
    <w:rsid w:val="00380EA8"/>
    <w:rsid w:val="003811DF"/>
    <w:rsid w:val="003812CE"/>
    <w:rsid w:val="00381445"/>
    <w:rsid w:val="00381464"/>
    <w:rsid w:val="003819A5"/>
    <w:rsid w:val="00381AFD"/>
    <w:rsid w:val="00381F2F"/>
    <w:rsid w:val="00383190"/>
    <w:rsid w:val="003831A6"/>
    <w:rsid w:val="0038336F"/>
    <w:rsid w:val="00384A2A"/>
    <w:rsid w:val="00384C68"/>
    <w:rsid w:val="00384CB6"/>
    <w:rsid w:val="00384CBA"/>
    <w:rsid w:val="0038521D"/>
    <w:rsid w:val="0038533D"/>
    <w:rsid w:val="00385416"/>
    <w:rsid w:val="003858AD"/>
    <w:rsid w:val="00385B16"/>
    <w:rsid w:val="003869B4"/>
    <w:rsid w:val="0038716F"/>
    <w:rsid w:val="00387718"/>
    <w:rsid w:val="00387F76"/>
    <w:rsid w:val="003904AE"/>
    <w:rsid w:val="00390C2E"/>
    <w:rsid w:val="003913AA"/>
    <w:rsid w:val="0039188B"/>
    <w:rsid w:val="00391A34"/>
    <w:rsid w:val="00391B04"/>
    <w:rsid w:val="00391B71"/>
    <w:rsid w:val="00391DE8"/>
    <w:rsid w:val="00391F0F"/>
    <w:rsid w:val="00392D10"/>
    <w:rsid w:val="00392F12"/>
    <w:rsid w:val="00392F2B"/>
    <w:rsid w:val="00393503"/>
    <w:rsid w:val="00393DB1"/>
    <w:rsid w:val="00393F0A"/>
    <w:rsid w:val="003941A9"/>
    <w:rsid w:val="003943B2"/>
    <w:rsid w:val="00394C89"/>
    <w:rsid w:val="00394EF6"/>
    <w:rsid w:val="003951C3"/>
    <w:rsid w:val="003954FA"/>
    <w:rsid w:val="0039573D"/>
    <w:rsid w:val="0039593F"/>
    <w:rsid w:val="00395991"/>
    <w:rsid w:val="00395A5F"/>
    <w:rsid w:val="00395A99"/>
    <w:rsid w:val="00395E21"/>
    <w:rsid w:val="0039648E"/>
    <w:rsid w:val="00396A39"/>
    <w:rsid w:val="00396B06"/>
    <w:rsid w:val="003971F2"/>
    <w:rsid w:val="003973D2"/>
    <w:rsid w:val="0039777E"/>
    <w:rsid w:val="0039791C"/>
    <w:rsid w:val="00397D86"/>
    <w:rsid w:val="003A05AC"/>
    <w:rsid w:val="003A0B36"/>
    <w:rsid w:val="003A1006"/>
    <w:rsid w:val="003A10A6"/>
    <w:rsid w:val="003A1C2A"/>
    <w:rsid w:val="003A20BD"/>
    <w:rsid w:val="003A28CF"/>
    <w:rsid w:val="003A2DFD"/>
    <w:rsid w:val="003A3375"/>
    <w:rsid w:val="003A3B63"/>
    <w:rsid w:val="003A3C04"/>
    <w:rsid w:val="003A3C25"/>
    <w:rsid w:val="003A3DA9"/>
    <w:rsid w:val="003A4190"/>
    <w:rsid w:val="003A441F"/>
    <w:rsid w:val="003A5961"/>
    <w:rsid w:val="003A59D8"/>
    <w:rsid w:val="003A5F82"/>
    <w:rsid w:val="003A6065"/>
    <w:rsid w:val="003A685E"/>
    <w:rsid w:val="003A6897"/>
    <w:rsid w:val="003A7282"/>
    <w:rsid w:val="003A738F"/>
    <w:rsid w:val="003A74AD"/>
    <w:rsid w:val="003A79A0"/>
    <w:rsid w:val="003A7BBD"/>
    <w:rsid w:val="003A7DE6"/>
    <w:rsid w:val="003A7FA5"/>
    <w:rsid w:val="003B05DD"/>
    <w:rsid w:val="003B07CF"/>
    <w:rsid w:val="003B099E"/>
    <w:rsid w:val="003B0E38"/>
    <w:rsid w:val="003B1225"/>
    <w:rsid w:val="003B197A"/>
    <w:rsid w:val="003B19E0"/>
    <w:rsid w:val="003B1B2C"/>
    <w:rsid w:val="003B1CD7"/>
    <w:rsid w:val="003B1FA6"/>
    <w:rsid w:val="003B292D"/>
    <w:rsid w:val="003B2BDC"/>
    <w:rsid w:val="003B2FD5"/>
    <w:rsid w:val="003B3118"/>
    <w:rsid w:val="003B33C5"/>
    <w:rsid w:val="003B383E"/>
    <w:rsid w:val="003B38F6"/>
    <w:rsid w:val="003B3C59"/>
    <w:rsid w:val="003B3D2E"/>
    <w:rsid w:val="003B3D39"/>
    <w:rsid w:val="003B4163"/>
    <w:rsid w:val="003B4304"/>
    <w:rsid w:val="003B45B7"/>
    <w:rsid w:val="003B4A7F"/>
    <w:rsid w:val="003B50C2"/>
    <w:rsid w:val="003B593A"/>
    <w:rsid w:val="003B59AD"/>
    <w:rsid w:val="003B5BAD"/>
    <w:rsid w:val="003B612A"/>
    <w:rsid w:val="003B641E"/>
    <w:rsid w:val="003B66B9"/>
    <w:rsid w:val="003B711B"/>
    <w:rsid w:val="003B74A2"/>
    <w:rsid w:val="003C015B"/>
    <w:rsid w:val="003C09BF"/>
    <w:rsid w:val="003C0C52"/>
    <w:rsid w:val="003C19F9"/>
    <w:rsid w:val="003C2C97"/>
    <w:rsid w:val="003C336B"/>
    <w:rsid w:val="003C342B"/>
    <w:rsid w:val="003C3743"/>
    <w:rsid w:val="003C3AD6"/>
    <w:rsid w:val="003C4522"/>
    <w:rsid w:val="003C46B2"/>
    <w:rsid w:val="003C54F1"/>
    <w:rsid w:val="003C56D3"/>
    <w:rsid w:val="003C5B26"/>
    <w:rsid w:val="003C62C0"/>
    <w:rsid w:val="003C6471"/>
    <w:rsid w:val="003C67DC"/>
    <w:rsid w:val="003C7359"/>
    <w:rsid w:val="003C74B3"/>
    <w:rsid w:val="003C7518"/>
    <w:rsid w:val="003C7553"/>
    <w:rsid w:val="003C79B8"/>
    <w:rsid w:val="003D062E"/>
    <w:rsid w:val="003D080D"/>
    <w:rsid w:val="003D13B3"/>
    <w:rsid w:val="003D1457"/>
    <w:rsid w:val="003D15C9"/>
    <w:rsid w:val="003D1EEE"/>
    <w:rsid w:val="003D2B4C"/>
    <w:rsid w:val="003D2F3A"/>
    <w:rsid w:val="003D3044"/>
    <w:rsid w:val="003D30FD"/>
    <w:rsid w:val="003D3291"/>
    <w:rsid w:val="003D33DA"/>
    <w:rsid w:val="003D3F27"/>
    <w:rsid w:val="003D435E"/>
    <w:rsid w:val="003D45C1"/>
    <w:rsid w:val="003D48A4"/>
    <w:rsid w:val="003D55FE"/>
    <w:rsid w:val="003D57ED"/>
    <w:rsid w:val="003D59B0"/>
    <w:rsid w:val="003D5A64"/>
    <w:rsid w:val="003D5B9A"/>
    <w:rsid w:val="003D5F23"/>
    <w:rsid w:val="003D61FB"/>
    <w:rsid w:val="003D63A8"/>
    <w:rsid w:val="003D6461"/>
    <w:rsid w:val="003D64C1"/>
    <w:rsid w:val="003D7370"/>
    <w:rsid w:val="003D7546"/>
    <w:rsid w:val="003D7E5E"/>
    <w:rsid w:val="003E0322"/>
    <w:rsid w:val="003E0335"/>
    <w:rsid w:val="003E0560"/>
    <w:rsid w:val="003E0864"/>
    <w:rsid w:val="003E114C"/>
    <w:rsid w:val="003E14E4"/>
    <w:rsid w:val="003E1A08"/>
    <w:rsid w:val="003E1EAF"/>
    <w:rsid w:val="003E26A5"/>
    <w:rsid w:val="003E2918"/>
    <w:rsid w:val="003E2BF3"/>
    <w:rsid w:val="003E2D6B"/>
    <w:rsid w:val="003E37C9"/>
    <w:rsid w:val="003E382C"/>
    <w:rsid w:val="003E39D3"/>
    <w:rsid w:val="003E48C8"/>
    <w:rsid w:val="003E4AAE"/>
    <w:rsid w:val="003E4B2A"/>
    <w:rsid w:val="003E4E64"/>
    <w:rsid w:val="003E4E74"/>
    <w:rsid w:val="003E4F65"/>
    <w:rsid w:val="003E5786"/>
    <w:rsid w:val="003E597B"/>
    <w:rsid w:val="003E5D21"/>
    <w:rsid w:val="003E5FD1"/>
    <w:rsid w:val="003E69D6"/>
    <w:rsid w:val="003E6EC3"/>
    <w:rsid w:val="003E7123"/>
    <w:rsid w:val="003E7368"/>
    <w:rsid w:val="003E760D"/>
    <w:rsid w:val="003E76BC"/>
    <w:rsid w:val="003E7C1B"/>
    <w:rsid w:val="003F07C9"/>
    <w:rsid w:val="003F0C36"/>
    <w:rsid w:val="003F112A"/>
    <w:rsid w:val="003F1196"/>
    <w:rsid w:val="003F1361"/>
    <w:rsid w:val="003F154C"/>
    <w:rsid w:val="003F1703"/>
    <w:rsid w:val="003F1C97"/>
    <w:rsid w:val="003F1E45"/>
    <w:rsid w:val="003F1FE3"/>
    <w:rsid w:val="003F2133"/>
    <w:rsid w:val="003F25E4"/>
    <w:rsid w:val="003F2808"/>
    <w:rsid w:val="003F289B"/>
    <w:rsid w:val="003F28F4"/>
    <w:rsid w:val="003F2A8E"/>
    <w:rsid w:val="003F3262"/>
    <w:rsid w:val="003F3F3E"/>
    <w:rsid w:val="003F4206"/>
    <w:rsid w:val="003F42CC"/>
    <w:rsid w:val="003F4544"/>
    <w:rsid w:val="003F461F"/>
    <w:rsid w:val="003F49E4"/>
    <w:rsid w:val="003F4E56"/>
    <w:rsid w:val="003F5256"/>
    <w:rsid w:val="003F53A8"/>
    <w:rsid w:val="003F58AC"/>
    <w:rsid w:val="003F5B39"/>
    <w:rsid w:val="003F5F8C"/>
    <w:rsid w:val="003F6589"/>
    <w:rsid w:val="003F692A"/>
    <w:rsid w:val="003F7352"/>
    <w:rsid w:val="003F7846"/>
    <w:rsid w:val="003F788F"/>
    <w:rsid w:val="003F793D"/>
    <w:rsid w:val="003F7DD9"/>
    <w:rsid w:val="003F7E23"/>
    <w:rsid w:val="004005E6"/>
    <w:rsid w:val="00401016"/>
    <w:rsid w:val="0040112C"/>
    <w:rsid w:val="0040185D"/>
    <w:rsid w:val="00402219"/>
    <w:rsid w:val="00402879"/>
    <w:rsid w:val="00403395"/>
    <w:rsid w:val="00403AAB"/>
    <w:rsid w:val="00403ED8"/>
    <w:rsid w:val="00404427"/>
    <w:rsid w:val="00404B9D"/>
    <w:rsid w:val="004051A2"/>
    <w:rsid w:val="004059A2"/>
    <w:rsid w:val="004066EA"/>
    <w:rsid w:val="00406775"/>
    <w:rsid w:val="00406D29"/>
    <w:rsid w:val="00406E08"/>
    <w:rsid w:val="00407C72"/>
    <w:rsid w:val="004108E2"/>
    <w:rsid w:val="00411941"/>
    <w:rsid w:val="00411D12"/>
    <w:rsid w:val="00412B27"/>
    <w:rsid w:val="004132BE"/>
    <w:rsid w:val="004133C1"/>
    <w:rsid w:val="0041387D"/>
    <w:rsid w:val="004139C8"/>
    <w:rsid w:val="00414182"/>
    <w:rsid w:val="00414C06"/>
    <w:rsid w:val="00414C9B"/>
    <w:rsid w:val="00415169"/>
    <w:rsid w:val="004159C0"/>
    <w:rsid w:val="00415B02"/>
    <w:rsid w:val="00415BCB"/>
    <w:rsid w:val="00415DD9"/>
    <w:rsid w:val="004163CC"/>
    <w:rsid w:val="004176FE"/>
    <w:rsid w:val="004177BA"/>
    <w:rsid w:val="0041794D"/>
    <w:rsid w:val="00417A52"/>
    <w:rsid w:val="00417E0F"/>
    <w:rsid w:val="0042043F"/>
    <w:rsid w:val="00420D8E"/>
    <w:rsid w:val="0042135A"/>
    <w:rsid w:val="00421700"/>
    <w:rsid w:val="00421A6D"/>
    <w:rsid w:val="0042259B"/>
    <w:rsid w:val="00422ADC"/>
    <w:rsid w:val="00422B59"/>
    <w:rsid w:val="004235AC"/>
    <w:rsid w:val="00423772"/>
    <w:rsid w:val="004238CE"/>
    <w:rsid w:val="00423A02"/>
    <w:rsid w:val="00423B43"/>
    <w:rsid w:val="00423D30"/>
    <w:rsid w:val="0042485D"/>
    <w:rsid w:val="0042576C"/>
    <w:rsid w:val="00425EC5"/>
    <w:rsid w:val="004264CC"/>
    <w:rsid w:val="004268C7"/>
    <w:rsid w:val="004269A3"/>
    <w:rsid w:val="00426C75"/>
    <w:rsid w:val="00426E19"/>
    <w:rsid w:val="00427339"/>
    <w:rsid w:val="00427803"/>
    <w:rsid w:val="00430447"/>
    <w:rsid w:val="00430564"/>
    <w:rsid w:val="004308FA"/>
    <w:rsid w:val="00432A0B"/>
    <w:rsid w:val="00432C7D"/>
    <w:rsid w:val="00433C1A"/>
    <w:rsid w:val="00434127"/>
    <w:rsid w:val="00434418"/>
    <w:rsid w:val="00435A8A"/>
    <w:rsid w:val="004365B0"/>
    <w:rsid w:val="0043742E"/>
    <w:rsid w:val="00437948"/>
    <w:rsid w:val="00437C1F"/>
    <w:rsid w:val="00437C2F"/>
    <w:rsid w:val="00440B90"/>
    <w:rsid w:val="004411C1"/>
    <w:rsid w:val="00441534"/>
    <w:rsid w:val="0044170D"/>
    <w:rsid w:val="004417BE"/>
    <w:rsid w:val="00441BC3"/>
    <w:rsid w:val="004426C8"/>
    <w:rsid w:val="00443066"/>
    <w:rsid w:val="0044332A"/>
    <w:rsid w:val="00443359"/>
    <w:rsid w:val="00443378"/>
    <w:rsid w:val="004437D8"/>
    <w:rsid w:val="004437FF"/>
    <w:rsid w:val="00443DA3"/>
    <w:rsid w:val="00444186"/>
    <w:rsid w:val="0044447E"/>
    <w:rsid w:val="0044515E"/>
    <w:rsid w:val="004452C3"/>
    <w:rsid w:val="004452F7"/>
    <w:rsid w:val="004453D9"/>
    <w:rsid w:val="0044574D"/>
    <w:rsid w:val="00445BFA"/>
    <w:rsid w:val="004464D1"/>
    <w:rsid w:val="00446765"/>
    <w:rsid w:val="00446F24"/>
    <w:rsid w:val="00446FF7"/>
    <w:rsid w:val="00447A26"/>
    <w:rsid w:val="00447BF1"/>
    <w:rsid w:val="00447E17"/>
    <w:rsid w:val="00450517"/>
    <w:rsid w:val="004506FC"/>
    <w:rsid w:val="004508FA"/>
    <w:rsid w:val="00450AF6"/>
    <w:rsid w:val="00450B22"/>
    <w:rsid w:val="0045178D"/>
    <w:rsid w:val="004518E4"/>
    <w:rsid w:val="00451B4A"/>
    <w:rsid w:val="00451F8C"/>
    <w:rsid w:val="004523AA"/>
    <w:rsid w:val="004529BA"/>
    <w:rsid w:val="004531F0"/>
    <w:rsid w:val="0045337C"/>
    <w:rsid w:val="00453C9A"/>
    <w:rsid w:val="00454133"/>
    <w:rsid w:val="0045463E"/>
    <w:rsid w:val="00454B42"/>
    <w:rsid w:val="00454CAC"/>
    <w:rsid w:val="00454E67"/>
    <w:rsid w:val="00454F6D"/>
    <w:rsid w:val="00454F6E"/>
    <w:rsid w:val="0045554B"/>
    <w:rsid w:val="0045573B"/>
    <w:rsid w:val="0045636A"/>
    <w:rsid w:val="00456C50"/>
    <w:rsid w:val="0045753F"/>
    <w:rsid w:val="0046039F"/>
    <w:rsid w:val="00460646"/>
    <w:rsid w:val="00460DA5"/>
    <w:rsid w:val="00460E5F"/>
    <w:rsid w:val="0046107A"/>
    <w:rsid w:val="0046180D"/>
    <w:rsid w:val="004619DD"/>
    <w:rsid w:val="004620EF"/>
    <w:rsid w:val="00462553"/>
    <w:rsid w:val="004627BF"/>
    <w:rsid w:val="00462B34"/>
    <w:rsid w:val="00462ED3"/>
    <w:rsid w:val="004638E1"/>
    <w:rsid w:val="004639C1"/>
    <w:rsid w:val="004639DD"/>
    <w:rsid w:val="0046400D"/>
    <w:rsid w:val="004641CD"/>
    <w:rsid w:val="00464708"/>
    <w:rsid w:val="00464941"/>
    <w:rsid w:val="00464A1C"/>
    <w:rsid w:val="00465249"/>
    <w:rsid w:val="0046531D"/>
    <w:rsid w:val="00465769"/>
    <w:rsid w:val="00465AEF"/>
    <w:rsid w:val="00466D60"/>
    <w:rsid w:val="0046731F"/>
    <w:rsid w:val="00467835"/>
    <w:rsid w:val="0047029F"/>
    <w:rsid w:val="004703DF"/>
    <w:rsid w:val="004704A8"/>
    <w:rsid w:val="004707E2"/>
    <w:rsid w:val="00470A1C"/>
    <w:rsid w:val="00470B06"/>
    <w:rsid w:val="00471200"/>
    <w:rsid w:val="004719AE"/>
    <w:rsid w:val="00471AF3"/>
    <w:rsid w:val="00471B1B"/>
    <w:rsid w:val="004727F4"/>
    <w:rsid w:val="00472F25"/>
    <w:rsid w:val="00472F6B"/>
    <w:rsid w:val="004733EE"/>
    <w:rsid w:val="00473913"/>
    <w:rsid w:val="00473D45"/>
    <w:rsid w:val="00474936"/>
    <w:rsid w:val="00474C2D"/>
    <w:rsid w:val="00474CB2"/>
    <w:rsid w:val="00474D6B"/>
    <w:rsid w:val="00474F63"/>
    <w:rsid w:val="0047585C"/>
    <w:rsid w:val="00475C8C"/>
    <w:rsid w:val="00475E97"/>
    <w:rsid w:val="0047670A"/>
    <w:rsid w:val="00476766"/>
    <w:rsid w:val="00476A6F"/>
    <w:rsid w:val="00476F6B"/>
    <w:rsid w:val="0047764A"/>
    <w:rsid w:val="004777D3"/>
    <w:rsid w:val="00477DAD"/>
    <w:rsid w:val="0048164F"/>
    <w:rsid w:val="0048181A"/>
    <w:rsid w:val="00481D78"/>
    <w:rsid w:val="0048215B"/>
    <w:rsid w:val="00482518"/>
    <w:rsid w:val="0048280E"/>
    <w:rsid w:val="00482FFC"/>
    <w:rsid w:val="00483759"/>
    <w:rsid w:val="0048377D"/>
    <w:rsid w:val="004838FB"/>
    <w:rsid w:val="00483A37"/>
    <w:rsid w:val="00483C0F"/>
    <w:rsid w:val="004840D6"/>
    <w:rsid w:val="004850F2"/>
    <w:rsid w:val="004853A7"/>
    <w:rsid w:val="00485D3C"/>
    <w:rsid w:val="00485E37"/>
    <w:rsid w:val="004863A9"/>
    <w:rsid w:val="0048670A"/>
    <w:rsid w:val="00486782"/>
    <w:rsid w:val="0048706A"/>
    <w:rsid w:val="00490026"/>
    <w:rsid w:val="00490267"/>
    <w:rsid w:val="00490F24"/>
    <w:rsid w:val="00491982"/>
    <w:rsid w:val="004924F6"/>
    <w:rsid w:val="0049250F"/>
    <w:rsid w:val="0049267B"/>
    <w:rsid w:val="00492BCE"/>
    <w:rsid w:val="00492F6A"/>
    <w:rsid w:val="0049314C"/>
    <w:rsid w:val="00494138"/>
    <w:rsid w:val="004941FA"/>
    <w:rsid w:val="004955A4"/>
    <w:rsid w:val="00495D7B"/>
    <w:rsid w:val="00495E16"/>
    <w:rsid w:val="00496046"/>
    <w:rsid w:val="004967A5"/>
    <w:rsid w:val="00496C2F"/>
    <w:rsid w:val="0049742A"/>
    <w:rsid w:val="00497B92"/>
    <w:rsid w:val="00497F3F"/>
    <w:rsid w:val="004A01B1"/>
    <w:rsid w:val="004A01BC"/>
    <w:rsid w:val="004A06BA"/>
    <w:rsid w:val="004A0760"/>
    <w:rsid w:val="004A0839"/>
    <w:rsid w:val="004A0A27"/>
    <w:rsid w:val="004A12A2"/>
    <w:rsid w:val="004A1B08"/>
    <w:rsid w:val="004A208B"/>
    <w:rsid w:val="004A26BD"/>
    <w:rsid w:val="004A2A49"/>
    <w:rsid w:val="004A2FAF"/>
    <w:rsid w:val="004A3D05"/>
    <w:rsid w:val="004A3E90"/>
    <w:rsid w:val="004A4721"/>
    <w:rsid w:val="004A47A2"/>
    <w:rsid w:val="004A4C48"/>
    <w:rsid w:val="004A4FEA"/>
    <w:rsid w:val="004A5B47"/>
    <w:rsid w:val="004A5E70"/>
    <w:rsid w:val="004A6A9D"/>
    <w:rsid w:val="004A73F0"/>
    <w:rsid w:val="004A75E0"/>
    <w:rsid w:val="004A78CC"/>
    <w:rsid w:val="004B0939"/>
    <w:rsid w:val="004B0E42"/>
    <w:rsid w:val="004B125F"/>
    <w:rsid w:val="004B12D2"/>
    <w:rsid w:val="004B1AE2"/>
    <w:rsid w:val="004B20E8"/>
    <w:rsid w:val="004B26EC"/>
    <w:rsid w:val="004B294F"/>
    <w:rsid w:val="004B2A33"/>
    <w:rsid w:val="004B3181"/>
    <w:rsid w:val="004B386B"/>
    <w:rsid w:val="004B38C7"/>
    <w:rsid w:val="004B4A5C"/>
    <w:rsid w:val="004B4DBB"/>
    <w:rsid w:val="004B5585"/>
    <w:rsid w:val="004B55ED"/>
    <w:rsid w:val="004B5EB4"/>
    <w:rsid w:val="004B6011"/>
    <w:rsid w:val="004B648B"/>
    <w:rsid w:val="004B6A56"/>
    <w:rsid w:val="004B6AFD"/>
    <w:rsid w:val="004B7459"/>
    <w:rsid w:val="004B74C5"/>
    <w:rsid w:val="004B753C"/>
    <w:rsid w:val="004B75FC"/>
    <w:rsid w:val="004B79E5"/>
    <w:rsid w:val="004B7B2F"/>
    <w:rsid w:val="004B7B70"/>
    <w:rsid w:val="004C076B"/>
    <w:rsid w:val="004C09D5"/>
    <w:rsid w:val="004C1716"/>
    <w:rsid w:val="004C1935"/>
    <w:rsid w:val="004C1DDF"/>
    <w:rsid w:val="004C1E17"/>
    <w:rsid w:val="004C26B4"/>
    <w:rsid w:val="004C26C4"/>
    <w:rsid w:val="004C2742"/>
    <w:rsid w:val="004C394C"/>
    <w:rsid w:val="004C39DA"/>
    <w:rsid w:val="004C48AC"/>
    <w:rsid w:val="004C4DAC"/>
    <w:rsid w:val="004C4E94"/>
    <w:rsid w:val="004C539F"/>
    <w:rsid w:val="004C59EE"/>
    <w:rsid w:val="004C5BD0"/>
    <w:rsid w:val="004C5E18"/>
    <w:rsid w:val="004C6042"/>
    <w:rsid w:val="004C6374"/>
    <w:rsid w:val="004C66A9"/>
    <w:rsid w:val="004C6B32"/>
    <w:rsid w:val="004C76E7"/>
    <w:rsid w:val="004C7E0B"/>
    <w:rsid w:val="004D0F38"/>
    <w:rsid w:val="004D130A"/>
    <w:rsid w:val="004D1A21"/>
    <w:rsid w:val="004D241E"/>
    <w:rsid w:val="004D2900"/>
    <w:rsid w:val="004D2F2C"/>
    <w:rsid w:val="004D3439"/>
    <w:rsid w:val="004D353D"/>
    <w:rsid w:val="004D36DC"/>
    <w:rsid w:val="004D396A"/>
    <w:rsid w:val="004D442D"/>
    <w:rsid w:val="004D4A7B"/>
    <w:rsid w:val="004D4B01"/>
    <w:rsid w:val="004D52DB"/>
    <w:rsid w:val="004D53E9"/>
    <w:rsid w:val="004D61AA"/>
    <w:rsid w:val="004D6B6F"/>
    <w:rsid w:val="004D6BB0"/>
    <w:rsid w:val="004D745F"/>
    <w:rsid w:val="004D7658"/>
    <w:rsid w:val="004D796C"/>
    <w:rsid w:val="004D7F5C"/>
    <w:rsid w:val="004E0550"/>
    <w:rsid w:val="004E0F1E"/>
    <w:rsid w:val="004E1992"/>
    <w:rsid w:val="004E22CF"/>
    <w:rsid w:val="004E23D7"/>
    <w:rsid w:val="004E2BCC"/>
    <w:rsid w:val="004E30B3"/>
    <w:rsid w:val="004E30F3"/>
    <w:rsid w:val="004E3573"/>
    <w:rsid w:val="004E3964"/>
    <w:rsid w:val="004E433F"/>
    <w:rsid w:val="004E4F5B"/>
    <w:rsid w:val="004E5726"/>
    <w:rsid w:val="004E5ACD"/>
    <w:rsid w:val="004E5FE5"/>
    <w:rsid w:val="004E61E6"/>
    <w:rsid w:val="004E639E"/>
    <w:rsid w:val="004E6452"/>
    <w:rsid w:val="004E6509"/>
    <w:rsid w:val="004E68E1"/>
    <w:rsid w:val="004E7048"/>
    <w:rsid w:val="004E723C"/>
    <w:rsid w:val="004E7E23"/>
    <w:rsid w:val="004F0403"/>
    <w:rsid w:val="004F056C"/>
    <w:rsid w:val="004F09FB"/>
    <w:rsid w:val="004F102C"/>
    <w:rsid w:val="004F143A"/>
    <w:rsid w:val="004F1937"/>
    <w:rsid w:val="004F1F3A"/>
    <w:rsid w:val="004F21E0"/>
    <w:rsid w:val="004F24C7"/>
    <w:rsid w:val="004F27E8"/>
    <w:rsid w:val="004F2DA1"/>
    <w:rsid w:val="004F2ED2"/>
    <w:rsid w:val="004F32C5"/>
    <w:rsid w:val="004F332E"/>
    <w:rsid w:val="004F37AB"/>
    <w:rsid w:val="004F483F"/>
    <w:rsid w:val="004F51F8"/>
    <w:rsid w:val="004F5880"/>
    <w:rsid w:val="004F58DE"/>
    <w:rsid w:val="004F616B"/>
    <w:rsid w:val="004F62A4"/>
    <w:rsid w:val="004F62AA"/>
    <w:rsid w:val="004F63E9"/>
    <w:rsid w:val="004F6C4A"/>
    <w:rsid w:val="004F70DA"/>
    <w:rsid w:val="004F724E"/>
    <w:rsid w:val="004F7E44"/>
    <w:rsid w:val="0050015F"/>
    <w:rsid w:val="00501266"/>
    <w:rsid w:val="00501286"/>
    <w:rsid w:val="00501631"/>
    <w:rsid w:val="00501801"/>
    <w:rsid w:val="00501D16"/>
    <w:rsid w:val="005024B6"/>
    <w:rsid w:val="005026F7"/>
    <w:rsid w:val="00502C71"/>
    <w:rsid w:val="00503839"/>
    <w:rsid w:val="005041AC"/>
    <w:rsid w:val="00504C06"/>
    <w:rsid w:val="0050525B"/>
    <w:rsid w:val="0050634F"/>
    <w:rsid w:val="00506B6D"/>
    <w:rsid w:val="00506ECF"/>
    <w:rsid w:val="00506F14"/>
    <w:rsid w:val="0050770E"/>
    <w:rsid w:val="005079F3"/>
    <w:rsid w:val="00507D6E"/>
    <w:rsid w:val="005103AC"/>
    <w:rsid w:val="005109F3"/>
    <w:rsid w:val="005110CB"/>
    <w:rsid w:val="005110E2"/>
    <w:rsid w:val="0051171B"/>
    <w:rsid w:val="00511BE0"/>
    <w:rsid w:val="00511DF1"/>
    <w:rsid w:val="00511F91"/>
    <w:rsid w:val="00512265"/>
    <w:rsid w:val="00512425"/>
    <w:rsid w:val="00512435"/>
    <w:rsid w:val="00512632"/>
    <w:rsid w:val="00512965"/>
    <w:rsid w:val="00513373"/>
    <w:rsid w:val="005136D6"/>
    <w:rsid w:val="00513882"/>
    <w:rsid w:val="00513FF2"/>
    <w:rsid w:val="0051402C"/>
    <w:rsid w:val="00515051"/>
    <w:rsid w:val="00515505"/>
    <w:rsid w:val="00516130"/>
    <w:rsid w:val="0051643B"/>
    <w:rsid w:val="00516493"/>
    <w:rsid w:val="00516818"/>
    <w:rsid w:val="005177E8"/>
    <w:rsid w:val="00517C19"/>
    <w:rsid w:val="00520051"/>
    <w:rsid w:val="005207E7"/>
    <w:rsid w:val="005208A3"/>
    <w:rsid w:val="005209BF"/>
    <w:rsid w:val="00520C96"/>
    <w:rsid w:val="00520DF6"/>
    <w:rsid w:val="005210FB"/>
    <w:rsid w:val="0052147E"/>
    <w:rsid w:val="0052152D"/>
    <w:rsid w:val="0052155A"/>
    <w:rsid w:val="00522B3D"/>
    <w:rsid w:val="00522BD5"/>
    <w:rsid w:val="005233C1"/>
    <w:rsid w:val="005234C1"/>
    <w:rsid w:val="00523521"/>
    <w:rsid w:val="005238CB"/>
    <w:rsid w:val="00523C92"/>
    <w:rsid w:val="005246C1"/>
    <w:rsid w:val="00524F6E"/>
    <w:rsid w:val="005250E4"/>
    <w:rsid w:val="00525D3F"/>
    <w:rsid w:val="00526074"/>
    <w:rsid w:val="00526EA2"/>
    <w:rsid w:val="005271C3"/>
    <w:rsid w:val="00527B94"/>
    <w:rsid w:val="00527DB8"/>
    <w:rsid w:val="00530A71"/>
    <w:rsid w:val="005319C0"/>
    <w:rsid w:val="00531D39"/>
    <w:rsid w:val="00531FC5"/>
    <w:rsid w:val="00532868"/>
    <w:rsid w:val="00532E26"/>
    <w:rsid w:val="00533067"/>
    <w:rsid w:val="00533834"/>
    <w:rsid w:val="005338ED"/>
    <w:rsid w:val="0053477C"/>
    <w:rsid w:val="00534EAE"/>
    <w:rsid w:val="0053510B"/>
    <w:rsid w:val="00535BCA"/>
    <w:rsid w:val="00536FEA"/>
    <w:rsid w:val="005374B7"/>
    <w:rsid w:val="005377F1"/>
    <w:rsid w:val="0054099E"/>
    <w:rsid w:val="00540CD9"/>
    <w:rsid w:val="00541704"/>
    <w:rsid w:val="0054274C"/>
    <w:rsid w:val="00542890"/>
    <w:rsid w:val="00542F0E"/>
    <w:rsid w:val="0054358B"/>
    <w:rsid w:val="005436C7"/>
    <w:rsid w:val="005437BE"/>
    <w:rsid w:val="00543E13"/>
    <w:rsid w:val="00544178"/>
    <w:rsid w:val="00544337"/>
    <w:rsid w:val="005444D2"/>
    <w:rsid w:val="0054488C"/>
    <w:rsid w:val="00544C06"/>
    <w:rsid w:val="00545045"/>
    <w:rsid w:val="00545175"/>
    <w:rsid w:val="005452E8"/>
    <w:rsid w:val="00545896"/>
    <w:rsid w:val="00545A54"/>
    <w:rsid w:val="00545AA3"/>
    <w:rsid w:val="00545BBD"/>
    <w:rsid w:val="00545BDE"/>
    <w:rsid w:val="00546093"/>
    <w:rsid w:val="005463B6"/>
    <w:rsid w:val="00546511"/>
    <w:rsid w:val="005468F8"/>
    <w:rsid w:val="0054709E"/>
    <w:rsid w:val="005475A6"/>
    <w:rsid w:val="0054773B"/>
    <w:rsid w:val="00547FB2"/>
    <w:rsid w:val="00550640"/>
    <w:rsid w:val="00550864"/>
    <w:rsid w:val="00550F1C"/>
    <w:rsid w:val="0055139E"/>
    <w:rsid w:val="00551472"/>
    <w:rsid w:val="005514B9"/>
    <w:rsid w:val="00551549"/>
    <w:rsid w:val="00552584"/>
    <w:rsid w:val="00552BE9"/>
    <w:rsid w:val="00552EFF"/>
    <w:rsid w:val="005532F4"/>
    <w:rsid w:val="0055344E"/>
    <w:rsid w:val="00553577"/>
    <w:rsid w:val="00553F27"/>
    <w:rsid w:val="00553F62"/>
    <w:rsid w:val="00554472"/>
    <w:rsid w:val="00554516"/>
    <w:rsid w:val="00555054"/>
    <w:rsid w:val="0055638E"/>
    <w:rsid w:val="005569AC"/>
    <w:rsid w:val="00556E90"/>
    <w:rsid w:val="00556EF2"/>
    <w:rsid w:val="00557853"/>
    <w:rsid w:val="005579C7"/>
    <w:rsid w:val="00557F79"/>
    <w:rsid w:val="00560D67"/>
    <w:rsid w:val="0056102D"/>
    <w:rsid w:val="005618BC"/>
    <w:rsid w:val="0056340A"/>
    <w:rsid w:val="00563416"/>
    <w:rsid w:val="00563BD3"/>
    <w:rsid w:val="00564313"/>
    <w:rsid w:val="00564823"/>
    <w:rsid w:val="00564A7A"/>
    <w:rsid w:val="005651E2"/>
    <w:rsid w:val="0056538A"/>
    <w:rsid w:val="00566359"/>
    <w:rsid w:val="005665B7"/>
    <w:rsid w:val="00566B51"/>
    <w:rsid w:val="005674BC"/>
    <w:rsid w:val="00567988"/>
    <w:rsid w:val="00567AF8"/>
    <w:rsid w:val="00570195"/>
    <w:rsid w:val="00570413"/>
    <w:rsid w:val="0057080A"/>
    <w:rsid w:val="00571025"/>
    <w:rsid w:val="005710F9"/>
    <w:rsid w:val="005714C4"/>
    <w:rsid w:val="00571808"/>
    <w:rsid w:val="00571AD5"/>
    <w:rsid w:val="00572597"/>
    <w:rsid w:val="005727DA"/>
    <w:rsid w:val="00572C27"/>
    <w:rsid w:val="00573721"/>
    <w:rsid w:val="00574472"/>
    <w:rsid w:val="005757DB"/>
    <w:rsid w:val="00575EB0"/>
    <w:rsid w:val="00576228"/>
    <w:rsid w:val="00576543"/>
    <w:rsid w:val="0057681D"/>
    <w:rsid w:val="005768A9"/>
    <w:rsid w:val="00577014"/>
    <w:rsid w:val="00577585"/>
    <w:rsid w:val="00577598"/>
    <w:rsid w:val="0057767E"/>
    <w:rsid w:val="005778C8"/>
    <w:rsid w:val="00577D4F"/>
    <w:rsid w:val="005801F9"/>
    <w:rsid w:val="0058052D"/>
    <w:rsid w:val="005806F4"/>
    <w:rsid w:val="00580C31"/>
    <w:rsid w:val="00580E48"/>
    <w:rsid w:val="00581032"/>
    <w:rsid w:val="005811E7"/>
    <w:rsid w:val="0058142D"/>
    <w:rsid w:val="00581DD1"/>
    <w:rsid w:val="0058253D"/>
    <w:rsid w:val="005825D8"/>
    <w:rsid w:val="00582F86"/>
    <w:rsid w:val="00582FEE"/>
    <w:rsid w:val="005836EF"/>
    <w:rsid w:val="00583DF2"/>
    <w:rsid w:val="00584125"/>
    <w:rsid w:val="0058435C"/>
    <w:rsid w:val="00584758"/>
    <w:rsid w:val="005857AE"/>
    <w:rsid w:val="00585950"/>
    <w:rsid w:val="00585964"/>
    <w:rsid w:val="00586363"/>
    <w:rsid w:val="00586430"/>
    <w:rsid w:val="00586D45"/>
    <w:rsid w:val="00586F17"/>
    <w:rsid w:val="00587231"/>
    <w:rsid w:val="00587697"/>
    <w:rsid w:val="005877E1"/>
    <w:rsid w:val="00590243"/>
    <w:rsid w:val="0059043E"/>
    <w:rsid w:val="005907AE"/>
    <w:rsid w:val="00590BE0"/>
    <w:rsid w:val="00590C22"/>
    <w:rsid w:val="00590D2F"/>
    <w:rsid w:val="0059110A"/>
    <w:rsid w:val="00591157"/>
    <w:rsid w:val="0059134A"/>
    <w:rsid w:val="005914FD"/>
    <w:rsid w:val="00591929"/>
    <w:rsid w:val="00591E81"/>
    <w:rsid w:val="00592282"/>
    <w:rsid w:val="00592724"/>
    <w:rsid w:val="00593070"/>
    <w:rsid w:val="00593172"/>
    <w:rsid w:val="0059321D"/>
    <w:rsid w:val="00593771"/>
    <w:rsid w:val="00593ED1"/>
    <w:rsid w:val="005941A9"/>
    <w:rsid w:val="0059428C"/>
    <w:rsid w:val="005943E2"/>
    <w:rsid w:val="005948D0"/>
    <w:rsid w:val="00594E63"/>
    <w:rsid w:val="00594FE0"/>
    <w:rsid w:val="0059543D"/>
    <w:rsid w:val="00595A3F"/>
    <w:rsid w:val="00595E67"/>
    <w:rsid w:val="00595EEB"/>
    <w:rsid w:val="00595F65"/>
    <w:rsid w:val="005965B5"/>
    <w:rsid w:val="0059667C"/>
    <w:rsid w:val="0059732F"/>
    <w:rsid w:val="00597989"/>
    <w:rsid w:val="00597B3E"/>
    <w:rsid w:val="005A0FCA"/>
    <w:rsid w:val="005A1744"/>
    <w:rsid w:val="005A2061"/>
    <w:rsid w:val="005A2275"/>
    <w:rsid w:val="005A31E0"/>
    <w:rsid w:val="005A3473"/>
    <w:rsid w:val="005A40C4"/>
    <w:rsid w:val="005A4375"/>
    <w:rsid w:val="005A48B9"/>
    <w:rsid w:val="005A4BCE"/>
    <w:rsid w:val="005A4E63"/>
    <w:rsid w:val="005A50F7"/>
    <w:rsid w:val="005A55DA"/>
    <w:rsid w:val="005A5A8B"/>
    <w:rsid w:val="005A5FBF"/>
    <w:rsid w:val="005A636E"/>
    <w:rsid w:val="005A6AD7"/>
    <w:rsid w:val="005A7229"/>
    <w:rsid w:val="005A741F"/>
    <w:rsid w:val="005A7B07"/>
    <w:rsid w:val="005B22C5"/>
    <w:rsid w:val="005B253A"/>
    <w:rsid w:val="005B2979"/>
    <w:rsid w:val="005B2BCF"/>
    <w:rsid w:val="005B2F00"/>
    <w:rsid w:val="005B32AA"/>
    <w:rsid w:val="005B343C"/>
    <w:rsid w:val="005B3AA2"/>
    <w:rsid w:val="005B3AFE"/>
    <w:rsid w:val="005B4422"/>
    <w:rsid w:val="005B4875"/>
    <w:rsid w:val="005B4F2F"/>
    <w:rsid w:val="005B5B73"/>
    <w:rsid w:val="005B5CE5"/>
    <w:rsid w:val="005B6183"/>
    <w:rsid w:val="005B65C2"/>
    <w:rsid w:val="005B6930"/>
    <w:rsid w:val="005B6ECE"/>
    <w:rsid w:val="005B7547"/>
    <w:rsid w:val="005B75CA"/>
    <w:rsid w:val="005B77F6"/>
    <w:rsid w:val="005B7E79"/>
    <w:rsid w:val="005C0247"/>
    <w:rsid w:val="005C06AF"/>
    <w:rsid w:val="005C0802"/>
    <w:rsid w:val="005C22D1"/>
    <w:rsid w:val="005C2A5E"/>
    <w:rsid w:val="005C2CBD"/>
    <w:rsid w:val="005C2F9B"/>
    <w:rsid w:val="005C3070"/>
    <w:rsid w:val="005C37B4"/>
    <w:rsid w:val="005C3A15"/>
    <w:rsid w:val="005C45CE"/>
    <w:rsid w:val="005C478D"/>
    <w:rsid w:val="005C4A4D"/>
    <w:rsid w:val="005C54C2"/>
    <w:rsid w:val="005C585A"/>
    <w:rsid w:val="005C5BCC"/>
    <w:rsid w:val="005C660D"/>
    <w:rsid w:val="005C68BF"/>
    <w:rsid w:val="005C6F49"/>
    <w:rsid w:val="005C706F"/>
    <w:rsid w:val="005C7607"/>
    <w:rsid w:val="005C78B2"/>
    <w:rsid w:val="005C7D77"/>
    <w:rsid w:val="005C7F63"/>
    <w:rsid w:val="005D0529"/>
    <w:rsid w:val="005D071A"/>
    <w:rsid w:val="005D0ADD"/>
    <w:rsid w:val="005D0E40"/>
    <w:rsid w:val="005D0EA8"/>
    <w:rsid w:val="005D12AF"/>
    <w:rsid w:val="005D1D33"/>
    <w:rsid w:val="005D1FF8"/>
    <w:rsid w:val="005D2666"/>
    <w:rsid w:val="005D279A"/>
    <w:rsid w:val="005D2AC6"/>
    <w:rsid w:val="005D2F7D"/>
    <w:rsid w:val="005D3AA3"/>
    <w:rsid w:val="005D48B5"/>
    <w:rsid w:val="005D5529"/>
    <w:rsid w:val="005D5C96"/>
    <w:rsid w:val="005D605C"/>
    <w:rsid w:val="005D6326"/>
    <w:rsid w:val="005D6C44"/>
    <w:rsid w:val="005D6DD2"/>
    <w:rsid w:val="005D6E7E"/>
    <w:rsid w:val="005D6F86"/>
    <w:rsid w:val="005D785D"/>
    <w:rsid w:val="005D7C6C"/>
    <w:rsid w:val="005E02B2"/>
    <w:rsid w:val="005E0492"/>
    <w:rsid w:val="005E0703"/>
    <w:rsid w:val="005E1225"/>
    <w:rsid w:val="005E128B"/>
    <w:rsid w:val="005E22B1"/>
    <w:rsid w:val="005E26B7"/>
    <w:rsid w:val="005E272A"/>
    <w:rsid w:val="005E33A3"/>
    <w:rsid w:val="005E361D"/>
    <w:rsid w:val="005E36C0"/>
    <w:rsid w:val="005E3D20"/>
    <w:rsid w:val="005E3D2A"/>
    <w:rsid w:val="005E3FEF"/>
    <w:rsid w:val="005E41AC"/>
    <w:rsid w:val="005E4B0B"/>
    <w:rsid w:val="005E5A2E"/>
    <w:rsid w:val="005E5ABB"/>
    <w:rsid w:val="005E6354"/>
    <w:rsid w:val="005E6587"/>
    <w:rsid w:val="005E7359"/>
    <w:rsid w:val="005E7C9E"/>
    <w:rsid w:val="005F0095"/>
    <w:rsid w:val="005F0DEB"/>
    <w:rsid w:val="005F0E6C"/>
    <w:rsid w:val="005F11D3"/>
    <w:rsid w:val="005F1C22"/>
    <w:rsid w:val="005F3054"/>
    <w:rsid w:val="005F30E5"/>
    <w:rsid w:val="005F4525"/>
    <w:rsid w:val="005F45FD"/>
    <w:rsid w:val="005F4BAE"/>
    <w:rsid w:val="005F54B6"/>
    <w:rsid w:val="005F5A09"/>
    <w:rsid w:val="005F5B94"/>
    <w:rsid w:val="005F638A"/>
    <w:rsid w:val="005F64CC"/>
    <w:rsid w:val="005F6787"/>
    <w:rsid w:val="005F6818"/>
    <w:rsid w:val="005F68DA"/>
    <w:rsid w:val="005F72A6"/>
    <w:rsid w:val="00600047"/>
    <w:rsid w:val="00600190"/>
    <w:rsid w:val="00600304"/>
    <w:rsid w:val="0060037D"/>
    <w:rsid w:val="00600990"/>
    <w:rsid w:val="00601C2E"/>
    <w:rsid w:val="00601FD4"/>
    <w:rsid w:val="00603086"/>
    <w:rsid w:val="006037D0"/>
    <w:rsid w:val="00603983"/>
    <w:rsid w:val="00603D1B"/>
    <w:rsid w:val="006046BC"/>
    <w:rsid w:val="006047A2"/>
    <w:rsid w:val="00604BEF"/>
    <w:rsid w:val="00605604"/>
    <w:rsid w:val="00605978"/>
    <w:rsid w:val="00605AA8"/>
    <w:rsid w:val="00605F99"/>
    <w:rsid w:val="00606262"/>
    <w:rsid w:val="0060675E"/>
    <w:rsid w:val="00606D30"/>
    <w:rsid w:val="006074C7"/>
    <w:rsid w:val="00607F09"/>
    <w:rsid w:val="006105F3"/>
    <w:rsid w:val="00610986"/>
    <w:rsid w:val="00610AED"/>
    <w:rsid w:val="00611C66"/>
    <w:rsid w:val="00611F57"/>
    <w:rsid w:val="00612789"/>
    <w:rsid w:val="0061439F"/>
    <w:rsid w:val="0061443C"/>
    <w:rsid w:val="006148A7"/>
    <w:rsid w:val="00614A4E"/>
    <w:rsid w:val="00615659"/>
    <w:rsid w:val="0061591C"/>
    <w:rsid w:val="00615AC2"/>
    <w:rsid w:val="00617717"/>
    <w:rsid w:val="006202CA"/>
    <w:rsid w:val="00620E5E"/>
    <w:rsid w:val="0062142F"/>
    <w:rsid w:val="00621B15"/>
    <w:rsid w:val="0062216A"/>
    <w:rsid w:val="0062299C"/>
    <w:rsid w:val="006246A5"/>
    <w:rsid w:val="006256CD"/>
    <w:rsid w:val="00625798"/>
    <w:rsid w:val="00625AF7"/>
    <w:rsid w:val="00625B0A"/>
    <w:rsid w:val="0062613C"/>
    <w:rsid w:val="00626231"/>
    <w:rsid w:val="00626BA4"/>
    <w:rsid w:val="00626D0F"/>
    <w:rsid w:val="006277A4"/>
    <w:rsid w:val="006311AF"/>
    <w:rsid w:val="006317AF"/>
    <w:rsid w:val="00631C81"/>
    <w:rsid w:val="00631E33"/>
    <w:rsid w:val="00632051"/>
    <w:rsid w:val="00632101"/>
    <w:rsid w:val="006329A6"/>
    <w:rsid w:val="00632B65"/>
    <w:rsid w:val="006346B1"/>
    <w:rsid w:val="00634746"/>
    <w:rsid w:val="00634B33"/>
    <w:rsid w:val="006355E0"/>
    <w:rsid w:val="006358B4"/>
    <w:rsid w:val="00635B38"/>
    <w:rsid w:val="006360D8"/>
    <w:rsid w:val="00636A95"/>
    <w:rsid w:val="006370E0"/>
    <w:rsid w:val="0063713D"/>
    <w:rsid w:val="00637735"/>
    <w:rsid w:val="00637A04"/>
    <w:rsid w:val="0064009D"/>
    <w:rsid w:val="006406AE"/>
    <w:rsid w:val="00640A4C"/>
    <w:rsid w:val="00640CB8"/>
    <w:rsid w:val="00640EAF"/>
    <w:rsid w:val="00640F86"/>
    <w:rsid w:val="006410CB"/>
    <w:rsid w:val="0064148D"/>
    <w:rsid w:val="006418D1"/>
    <w:rsid w:val="006423F0"/>
    <w:rsid w:val="0064244E"/>
    <w:rsid w:val="00642669"/>
    <w:rsid w:val="006426B5"/>
    <w:rsid w:val="00642BF9"/>
    <w:rsid w:val="00642CE0"/>
    <w:rsid w:val="00643168"/>
    <w:rsid w:val="006442E6"/>
    <w:rsid w:val="006446D1"/>
    <w:rsid w:val="00644A9B"/>
    <w:rsid w:val="00644AB1"/>
    <w:rsid w:val="00644B6C"/>
    <w:rsid w:val="0064641F"/>
    <w:rsid w:val="00646A3C"/>
    <w:rsid w:val="00646F17"/>
    <w:rsid w:val="006471E8"/>
    <w:rsid w:val="00647CCA"/>
    <w:rsid w:val="00647FCB"/>
    <w:rsid w:val="006502F7"/>
    <w:rsid w:val="00650598"/>
    <w:rsid w:val="006505FD"/>
    <w:rsid w:val="00650792"/>
    <w:rsid w:val="00651481"/>
    <w:rsid w:val="006517F4"/>
    <w:rsid w:val="00651B6E"/>
    <w:rsid w:val="00651E13"/>
    <w:rsid w:val="0065240E"/>
    <w:rsid w:val="0065295E"/>
    <w:rsid w:val="00652BCA"/>
    <w:rsid w:val="00652CB0"/>
    <w:rsid w:val="0065304B"/>
    <w:rsid w:val="00653439"/>
    <w:rsid w:val="0065378F"/>
    <w:rsid w:val="00653C40"/>
    <w:rsid w:val="00653D01"/>
    <w:rsid w:val="00654527"/>
    <w:rsid w:val="00654AF9"/>
    <w:rsid w:val="006551F8"/>
    <w:rsid w:val="006554E5"/>
    <w:rsid w:val="0065572E"/>
    <w:rsid w:val="00655FE1"/>
    <w:rsid w:val="006565BA"/>
    <w:rsid w:val="0065732A"/>
    <w:rsid w:val="0066030E"/>
    <w:rsid w:val="00660460"/>
    <w:rsid w:val="0066094D"/>
    <w:rsid w:val="00660DD4"/>
    <w:rsid w:val="00661517"/>
    <w:rsid w:val="006616AE"/>
    <w:rsid w:val="006619B6"/>
    <w:rsid w:val="00661A25"/>
    <w:rsid w:val="00661D7B"/>
    <w:rsid w:val="00662AFF"/>
    <w:rsid w:val="00662FE9"/>
    <w:rsid w:val="00663002"/>
    <w:rsid w:val="006635F1"/>
    <w:rsid w:val="00663C2A"/>
    <w:rsid w:val="00663D33"/>
    <w:rsid w:val="00664456"/>
    <w:rsid w:val="006646D6"/>
    <w:rsid w:val="00664BA3"/>
    <w:rsid w:val="00664CF0"/>
    <w:rsid w:val="00665123"/>
    <w:rsid w:val="006653E5"/>
    <w:rsid w:val="0066589C"/>
    <w:rsid w:val="00665C62"/>
    <w:rsid w:val="00666098"/>
    <w:rsid w:val="006662E0"/>
    <w:rsid w:val="00666AB2"/>
    <w:rsid w:val="00666DA1"/>
    <w:rsid w:val="00666EED"/>
    <w:rsid w:val="00666F89"/>
    <w:rsid w:val="006675EC"/>
    <w:rsid w:val="00667769"/>
    <w:rsid w:val="00667E85"/>
    <w:rsid w:val="00670410"/>
    <w:rsid w:val="00670F7A"/>
    <w:rsid w:val="00670FF3"/>
    <w:rsid w:val="0067112F"/>
    <w:rsid w:val="0067182A"/>
    <w:rsid w:val="00671D0F"/>
    <w:rsid w:val="006723BC"/>
    <w:rsid w:val="00672622"/>
    <w:rsid w:val="006728BB"/>
    <w:rsid w:val="00672974"/>
    <w:rsid w:val="00672D71"/>
    <w:rsid w:val="0067343C"/>
    <w:rsid w:val="006736B9"/>
    <w:rsid w:val="00673AC7"/>
    <w:rsid w:val="0067407A"/>
    <w:rsid w:val="006754C0"/>
    <w:rsid w:val="00675875"/>
    <w:rsid w:val="00675CCD"/>
    <w:rsid w:val="00676013"/>
    <w:rsid w:val="00676039"/>
    <w:rsid w:val="0067615D"/>
    <w:rsid w:val="00676C19"/>
    <w:rsid w:val="00676CC4"/>
    <w:rsid w:val="00677E82"/>
    <w:rsid w:val="00680191"/>
    <w:rsid w:val="00680208"/>
    <w:rsid w:val="006806F4"/>
    <w:rsid w:val="006809EF"/>
    <w:rsid w:val="0068121C"/>
    <w:rsid w:val="006812BC"/>
    <w:rsid w:val="006823C0"/>
    <w:rsid w:val="00682485"/>
    <w:rsid w:val="00682C74"/>
    <w:rsid w:val="00682D22"/>
    <w:rsid w:val="00682FDA"/>
    <w:rsid w:val="0068332C"/>
    <w:rsid w:val="006833E0"/>
    <w:rsid w:val="00683498"/>
    <w:rsid w:val="006835DC"/>
    <w:rsid w:val="00683791"/>
    <w:rsid w:val="00683969"/>
    <w:rsid w:val="00683997"/>
    <w:rsid w:val="00683D50"/>
    <w:rsid w:val="0068405B"/>
    <w:rsid w:val="00684E4A"/>
    <w:rsid w:val="0068526F"/>
    <w:rsid w:val="006856AD"/>
    <w:rsid w:val="00685BAB"/>
    <w:rsid w:val="00686520"/>
    <w:rsid w:val="006868E7"/>
    <w:rsid w:val="00686DB9"/>
    <w:rsid w:val="00687555"/>
    <w:rsid w:val="006876DC"/>
    <w:rsid w:val="006876EB"/>
    <w:rsid w:val="00687881"/>
    <w:rsid w:val="00687AAC"/>
    <w:rsid w:val="00687D91"/>
    <w:rsid w:val="00687FF3"/>
    <w:rsid w:val="006907AB"/>
    <w:rsid w:val="00690A16"/>
    <w:rsid w:val="00690F92"/>
    <w:rsid w:val="00691264"/>
    <w:rsid w:val="0069129D"/>
    <w:rsid w:val="0069181E"/>
    <w:rsid w:val="0069193A"/>
    <w:rsid w:val="00691D8B"/>
    <w:rsid w:val="00691F34"/>
    <w:rsid w:val="00691FC6"/>
    <w:rsid w:val="006925EA"/>
    <w:rsid w:val="006928CB"/>
    <w:rsid w:val="006932FE"/>
    <w:rsid w:val="0069336E"/>
    <w:rsid w:val="006942E4"/>
    <w:rsid w:val="0069480F"/>
    <w:rsid w:val="0069488B"/>
    <w:rsid w:val="00694898"/>
    <w:rsid w:val="00694899"/>
    <w:rsid w:val="00695076"/>
    <w:rsid w:val="0069533B"/>
    <w:rsid w:val="006954AC"/>
    <w:rsid w:val="0069550A"/>
    <w:rsid w:val="00695BA5"/>
    <w:rsid w:val="00695EF5"/>
    <w:rsid w:val="00696130"/>
    <w:rsid w:val="00696223"/>
    <w:rsid w:val="00696478"/>
    <w:rsid w:val="00696CC9"/>
    <w:rsid w:val="006976AA"/>
    <w:rsid w:val="006978FE"/>
    <w:rsid w:val="00697BB9"/>
    <w:rsid w:val="00697CB4"/>
    <w:rsid w:val="00697F7F"/>
    <w:rsid w:val="006A0159"/>
    <w:rsid w:val="006A01C2"/>
    <w:rsid w:val="006A189E"/>
    <w:rsid w:val="006A199A"/>
    <w:rsid w:val="006A1A8D"/>
    <w:rsid w:val="006A1C8F"/>
    <w:rsid w:val="006A249B"/>
    <w:rsid w:val="006A2AAD"/>
    <w:rsid w:val="006A3549"/>
    <w:rsid w:val="006A3A64"/>
    <w:rsid w:val="006A3C7F"/>
    <w:rsid w:val="006A3CE2"/>
    <w:rsid w:val="006A42F7"/>
    <w:rsid w:val="006A48FD"/>
    <w:rsid w:val="006A4D54"/>
    <w:rsid w:val="006A4E5A"/>
    <w:rsid w:val="006A56F3"/>
    <w:rsid w:val="006A6051"/>
    <w:rsid w:val="006A6A03"/>
    <w:rsid w:val="006A6EC2"/>
    <w:rsid w:val="006A70DB"/>
    <w:rsid w:val="006A73DF"/>
    <w:rsid w:val="006A748A"/>
    <w:rsid w:val="006A7E7B"/>
    <w:rsid w:val="006B040B"/>
    <w:rsid w:val="006B0FE6"/>
    <w:rsid w:val="006B1792"/>
    <w:rsid w:val="006B1C57"/>
    <w:rsid w:val="006B2102"/>
    <w:rsid w:val="006B2C81"/>
    <w:rsid w:val="006B2DFC"/>
    <w:rsid w:val="006B36B9"/>
    <w:rsid w:val="006B3C2A"/>
    <w:rsid w:val="006B3CC7"/>
    <w:rsid w:val="006B45EE"/>
    <w:rsid w:val="006B5D48"/>
    <w:rsid w:val="006B6A84"/>
    <w:rsid w:val="006B6F2B"/>
    <w:rsid w:val="006B7634"/>
    <w:rsid w:val="006B78E8"/>
    <w:rsid w:val="006B7E28"/>
    <w:rsid w:val="006B7E74"/>
    <w:rsid w:val="006C043C"/>
    <w:rsid w:val="006C068C"/>
    <w:rsid w:val="006C16AC"/>
    <w:rsid w:val="006C1B8A"/>
    <w:rsid w:val="006C1C90"/>
    <w:rsid w:val="006C1CCF"/>
    <w:rsid w:val="006C1FB0"/>
    <w:rsid w:val="006C205F"/>
    <w:rsid w:val="006C24BE"/>
    <w:rsid w:val="006C24C9"/>
    <w:rsid w:val="006C3C6E"/>
    <w:rsid w:val="006C3F6C"/>
    <w:rsid w:val="006C410C"/>
    <w:rsid w:val="006C495C"/>
    <w:rsid w:val="006C4C5A"/>
    <w:rsid w:val="006C54A0"/>
    <w:rsid w:val="006C5895"/>
    <w:rsid w:val="006C5A87"/>
    <w:rsid w:val="006C6340"/>
    <w:rsid w:val="006D0768"/>
    <w:rsid w:val="006D0831"/>
    <w:rsid w:val="006D0EF4"/>
    <w:rsid w:val="006D12C5"/>
    <w:rsid w:val="006D193A"/>
    <w:rsid w:val="006D1CD9"/>
    <w:rsid w:val="006D2387"/>
    <w:rsid w:val="006D2BF9"/>
    <w:rsid w:val="006D3199"/>
    <w:rsid w:val="006D398D"/>
    <w:rsid w:val="006D3D0E"/>
    <w:rsid w:val="006D3FFD"/>
    <w:rsid w:val="006D467C"/>
    <w:rsid w:val="006D48B8"/>
    <w:rsid w:val="006D49A0"/>
    <w:rsid w:val="006D4DD7"/>
    <w:rsid w:val="006D5E16"/>
    <w:rsid w:val="006D6454"/>
    <w:rsid w:val="006D6486"/>
    <w:rsid w:val="006D6713"/>
    <w:rsid w:val="006D6D03"/>
    <w:rsid w:val="006D7A3D"/>
    <w:rsid w:val="006D7CDD"/>
    <w:rsid w:val="006E030D"/>
    <w:rsid w:val="006E05F4"/>
    <w:rsid w:val="006E1455"/>
    <w:rsid w:val="006E16AE"/>
    <w:rsid w:val="006E1A4D"/>
    <w:rsid w:val="006E1E7E"/>
    <w:rsid w:val="006E21CA"/>
    <w:rsid w:val="006E2377"/>
    <w:rsid w:val="006E2458"/>
    <w:rsid w:val="006E27F2"/>
    <w:rsid w:val="006E2C66"/>
    <w:rsid w:val="006E2F86"/>
    <w:rsid w:val="006E3BC7"/>
    <w:rsid w:val="006E3E4B"/>
    <w:rsid w:val="006E40EF"/>
    <w:rsid w:val="006E4976"/>
    <w:rsid w:val="006E4CCF"/>
    <w:rsid w:val="006E4CD9"/>
    <w:rsid w:val="006E5F13"/>
    <w:rsid w:val="006E6305"/>
    <w:rsid w:val="006E6A3D"/>
    <w:rsid w:val="006E75B9"/>
    <w:rsid w:val="006E7678"/>
    <w:rsid w:val="006E7A08"/>
    <w:rsid w:val="006F0058"/>
    <w:rsid w:val="006F0440"/>
    <w:rsid w:val="006F04E2"/>
    <w:rsid w:val="006F0650"/>
    <w:rsid w:val="006F0C9F"/>
    <w:rsid w:val="006F105F"/>
    <w:rsid w:val="006F12F1"/>
    <w:rsid w:val="006F193C"/>
    <w:rsid w:val="006F1BC7"/>
    <w:rsid w:val="006F2763"/>
    <w:rsid w:val="006F3009"/>
    <w:rsid w:val="006F3C47"/>
    <w:rsid w:val="006F3C4F"/>
    <w:rsid w:val="006F3D12"/>
    <w:rsid w:val="006F3EA8"/>
    <w:rsid w:val="006F4136"/>
    <w:rsid w:val="006F45A9"/>
    <w:rsid w:val="006F4A66"/>
    <w:rsid w:val="006F4A6C"/>
    <w:rsid w:val="006F5893"/>
    <w:rsid w:val="006F5B4B"/>
    <w:rsid w:val="006F5E92"/>
    <w:rsid w:val="006F60FA"/>
    <w:rsid w:val="006F61A0"/>
    <w:rsid w:val="006F63D0"/>
    <w:rsid w:val="006F64B3"/>
    <w:rsid w:val="006F666E"/>
    <w:rsid w:val="006F7383"/>
    <w:rsid w:val="006F78F2"/>
    <w:rsid w:val="006F7D5F"/>
    <w:rsid w:val="006F7F95"/>
    <w:rsid w:val="00700579"/>
    <w:rsid w:val="00700618"/>
    <w:rsid w:val="00700EAA"/>
    <w:rsid w:val="007011C4"/>
    <w:rsid w:val="00702218"/>
    <w:rsid w:val="007027E4"/>
    <w:rsid w:val="00702B5D"/>
    <w:rsid w:val="00702DCC"/>
    <w:rsid w:val="00702FFA"/>
    <w:rsid w:val="00703382"/>
    <w:rsid w:val="00703510"/>
    <w:rsid w:val="0070394C"/>
    <w:rsid w:val="00704833"/>
    <w:rsid w:val="00704A1A"/>
    <w:rsid w:val="00704C05"/>
    <w:rsid w:val="00704E37"/>
    <w:rsid w:val="00704F93"/>
    <w:rsid w:val="007050D3"/>
    <w:rsid w:val="00705EAE"/>
    <w:rsid w:val="00706219"/>
    <w:rsid w:val="00706242"/>
    <w:rsid w:val="0070638E"/>
    <w:rsid w:val="00706406"/>
    <w:rsid w:val="00706FDE"/>
    <w:rsid w:val="0070712B"/>
    <w:rsid w:val="00707590"/>
    <w:rsid w:val="00707692"/>
    <w:rsid w:val="00707FAD"/>
    <w:rsid w:val="00707FFB"/>
    <w:rsid w:val="007102D8"/>
    <w:rsid w:val="00710357"/>
    <w:rsid w:val="00710989"/>
    <w:rsid w:val="007109DB"/>
    <w:rsid w:val="007119F8"/>
    <w:rsid w:val="00711A26"/>
    <w:rsid w:val="00711C7F"/>
    <w:rsid w:val="00711D55"/>
    <w:rsid w:val="007120FB"/>
    <w:rsid w:val="0071211D"/>
    <w:rsid w:val="007125D6"/>
    <w:rsid w:val="007129B9"/>
    <w:rsid w:val="00713092"/>
    <w:rsid w:val="007135CE"/>
    <w:rsid w:val="007137ED"/>
    <w:rsid w:val="00713F75"/>
    <w:rsid w:val="00714914"/>
    <w:rsid w:val="00715751"/>
    <w:rsid w:val="007157CC"/>
    <w:rsid w:val="00715C8E"/>
    <w:rsid w:val="00715F32"/>
    <w:rsid w:val="00716623"/>
    <w:rsid w:val="00716A71"/>
    <w:rsid w:val="00716B9A"/>
    <w:rsid w:val="00716E3A"/>
    <w:rsid w:val="0071753F"/>
    <w:rsid w:val="00717CED"/>
    <w:rsid w:val="00717CEF"/>
    <w:rsid w:val="00717E8B"/>
    <w:rsid w:val="00717FB7"/>
    <w:rsid w:val="00720B25"/>
    <w:rsid w:val="00720E1D"/>
    <w:rsid w:val="00721647"/>
    <w:rsid w:val="00721FE2"/>
    <w:rsid w:val="00722881"/>
    <w:rsid w:val="00722E6A"/>
    <w:rsid w:val="0072306E"/>
    <w:rsid w:val="007234CC"/>
    <w:rsid w:val="0072469D"/>
    <w:rsid w:val="007253D6"/>
    <w:rsid w:val="007257B9"/>
    <w:rsid w:val="00725A2E"/>
    <w:rsid w:val="007266BA"/>
    <w:rsid w:val="00726797"/>
    <w:rsid w:val="00726868"/>
    <w:rsid w:val="00726A05"/>
    <w:rsid w:val="00726DB4"/>
    <w:rsid w:val="00727D70"/>
    <w:rsid w:val="0073001A"/>
    <w:rsid w:val="00730238"/>
    <w:rsid w:val="007303D2"/>
    <w:rsid w:val="0073043C"/>
    <w:rsid w:val="0073079E"/>
    <w:rsid w:val="007308E8"/>
    <w:rsid w:val="00730A86"/>
    <w:rsid w:val="00730E27"/>
    <w:rsid w:val="0073108F"/>
    <w:rsid w:val="00731646"/>
    <w:rsid w:val="007317AE"/>
    <w:rsid w:val="00731AC7"/>
    <w:rsid w:val="00731C56"/>
    <w:rsid w:val="00731E36"/>
    <w:rsid w:val="00732242"/>
    <w:rsid w:val="00732AFE"/>
    <w:rsid w:val="00732F3B"/>
    <w:rsid w:val="00733955"/>
    <w:rsid w:val="00733EFB"/>
    <w:rsid w:val="00734357"/>
    <w:rsid w:val="00734493"/>
    <w:rsid w:val="00734621"/>
    <w:rsid w:val="007349E7"/>
    <w:rsid w:val="00734F1D"/>
    <w:rsid w:val="00735047"/>
    <w:rsid w:val="00735FB5"/>
    <w:rsid w:val="007365E0"/>
    <w:rsid w:val="00736BDD"/>
    <w:rsid w:val="00737B82"/>
    <w:rsid w:val="00737D35"/>
    <w:rsid w:val="00737E74"/>
    <w:rsid w:val="007408E1"/>
    <w:rsid w:val="007410E4"/>
    <w:rsid w:val="00741539"/>
    <w:rsid w:val="007417C4"/>
    <w:rsid w:val="0074280C"/>
    <w:rsid w:val="00742973"/>
    <w:rsid w:val="007437B2"/>
    <w:rsid w:val="00743B63"/>
    <w:rsid w:val="00744070"/>
    <w:rsid w:val="007448C7"/>
    <w:rsid w:val="00744B5C"/>
    <w:rsid w:val="0074507B"/>
    <w:rsid w:val="007450EA"/>
    <w:rsid w:val="007451B9"/>
    <w:rsid w:val="00745302"/>
    <w:rsid w:val="00745545"/>
    <w:rsid w:val="0074565D"/>
    <w:rsid w:val="007458AF"/>
    <w:rsid w:val="00745AE3"/>
    <w:rsid w:val="0074637E"/>
    <w:rsid w:val="00746653"/>
    <w:rsid w:val="00747076"/>
    <w:rsid w:val="007470AE"/>
    <w:rsid w:val="007472DE"/>
    <w:rsid w:val="007476BD"/>
    <w:rsid w:val="00747CF2"/>
    <w:rsid w:val="00747D07"/>
    <w:rsid w:val="00747E72"/>
    <w:rsid w:val="00750188"/>
    <w:rsid w:val="007506E8"/>
    <w:rsid w:val="0075106A"/>
    <w:rsid w:val="007511EE"/>
    <w:rsid w:val="0075129A"/>
    <w:rsid w:val="007517FC"/>
    <w:rsid w:val="00751850"/>
    <w:rsid w:val="00751A63"/>
    <w:rsid w:val="007520F4"/>
    <w:rsid w:val="00752141"/>
    <w:rsid w:val="00752207"/>
    <w:rsid w:val="00752B63"/>
    <w:rsid w:val="00752E2B"/>
    <w:rsid w:val="00753001"/>
    <w:rsid w:val="0075300B"/>
    <w:rsid w:val="00753732"/>
    <w:rsid w:val="00753C1D"/>
    <w:rsid w:val="00753E0A"/>
    <w:rsid w:val="00754ADD"/>
    <w:rsid w:val="00754E86"/>
    <w:rsid w:val="007551F9"/>
    <w:rsid w:val="00755280"/>
    <w:rsid w:val="00755613"/>
    <w:rsid w:val="0075642D"/>
    <w:rsid w:val="007566BC"/>
    <w:rsid w:val="00757D41"/>
    <w:rsid w:val="00757F09"/>
    <w:rsid w:val="00760382"/>
    <w:rsid w:val="0076190D"/>
    <w:rsid w:val="0076199F"/>
    <w:rsid w:val="00761EA2"/>
    <w:rsid w:val="00762DE7"/>
    <w:rsid w:val="00764595"/>
    <w:rsid w:val="0076469D"/>
    <w:rsid w:val="0076476A"/>
    <w:rsid w:val="00764FF2"/>
    <w:rsid w:val="00765598"/>
    <w:rsid w:val="007659F0"/>
    <w:rsid w:val="00766AE7"/>
    <w:rsid w:val="00766BFB"/>
    <w:rsid w:val="00766D85"/>
    <w:rsid w:val="0076741A"/>
    <w:rsid w:val="007674C4"/>
    <w:rsid w:val="00767598"/>
    <w:rsid w:val="00770522"/>
    <w:rsid w:val="00770745"/>
    <w:rsid w:val="00770A86"/>
    <w:rsid w:val="00770AE7"/>
    <w:rsid w:val="00770B9C"/>
    <w:rsid w:val="00770F62"/>
    <w:rsid w:val="0077119D"/>
    <w:rsid w:val="00771689"/>
    <w:rsid w:val="007722E3"/>
    <w:rsid w:val="007728DA"/>
    <w:rsid w:val="00772E64"/>
    <w:rsid w:val="007730F7"/>
    <w:rsid w:val="00773707"/>
    <w:rsid w:val="00773AB2"/>
    <w:rsid w:val="007747E4"/>
    <w:rsid w:val="00774E58"/>
    <w:rsid w:val="00775310"/>
    <w:rsid w:val="007755E4"/>
    <w:rsid w:val="0077598C"/>
    <w:rsid w:val="00775E2B"/>
    <w:rsid w:val="00776088"/>
    <w:rsid w:val="00776221"/>
    <w:rsid w:val="0077695A"/>
    <w:rsid w:val="007772F0"/>
    <w:rsid w:val="0077731A"/>
    <w:rsid w:val="00777444"/>
    <w:rsid w:val="0077779C"/>
    <w:rsid w:val="007800CF"/>
    <w:rsid w:val="007801E3"/>
    <w:rsid w:val="007808FE"/>
    <w:rsid w:val="00780967"/>
    <w:rsid w:val="00781533"/>
    <w:rsid w:val="00781C35"/>
    <w:rsid w:val="00781F55"/>
    <w:rsid w:val="007820B2"/>
    <w:rsid w:val="00782434"/>
    <w:rsid w:val="00782788"/>
    <w:rsid w:val="0078289A"/>
    <w:rsid w:val="00782A5F"/>
    <w:rsid w:val="00782A62"/>
    <w:rsid w:val="007833BA"/>
    <w:rsid w:val="007837E3"/>
    <w:rsid w:val="007838FF"/>
    <w:rsid w:val="00783F8F"/>
    <w:rsid w:val="0078462C"/>
    <w:rsid w:val="007849E4"/>
    <w:rsid w:val="00784C10"/>
    <w:rsid w:val="00784EDD"/>
    <w:rsid w:val="00785230"/>
    <w:rsid w:val="007852E9"/>
    <w:rsid w:val="0078573E"/>
    <w:rsid w:val="007857F6"/>
    <w:rsid w:val="00785812"/>
    <w:rsid w:val="00785CE3"/>
    <w:rsid w:val="007862C1"/>
    <w:rsid w:val="007865FE"/>
    <w:rsid w:val="00786C88"/>
    <w:rsid w:val="00787362"/>
    <w:rsid w:val="00787A65"/>
    <w:rsid w:val="00791648"/>
    <w:rsid w:val="007923F3"/>
    <w:rsid w:val="0079281A"/>
    <w:rsid w:val="007928AA"/>
    <w:rsid w:val="00792941"/>
    <w:rsid w:val="00792C79"/>
    <w:rsid w:val="00793C32"/>
    <w:rsid w:val="00793F0D"/>
    <w:rsid w:val="00793F6B"/>
    <w:rsid w:val="007940AD"/>
    <w:rsid w:val="00794220"/>
    <w:rsid w:val="00794300"/>
    <w:rsid w:val="007944F6"/>
    <w:rsid w:val="00794822"/>
    <w:rsid w:val="00794A7E"/>
    <w:rsid w:val="00794B00"/>
    <w:rsid w:val="00794FEA"/>
    <w:rsid w:val="007958A4"/>
    <w:rsid w:val="00795C8A"/>
    <w:rsid w:val="00795F54"/>
    <w:rsid w:val="007960C6"/>
    <w:rsid w:val="0079635A"/>
    <w:rsid w:val="00796780"/>
    <w:rsid w:val="00797176"/>
    <w:rsid w:val="007975BE"/>
    <w:rsid w:val="00797C1D"/>
    <w:rsid w:val="007A07AE"/>
    <w:rsid w:val="007A0E02"/>
    <w:rsid w:val="007A102B"/>
    <w:rsid w:val="007A1055"/>
    <w:rsid w:val="007A105C"/>
    <w:rsid w:val="007A114B"/>
    <w:rsid w:val="007A118C"/>
    <w:rsid w:val="007A135E"/>
    <w:rsid w:val="007A1487"/>
    <w:rsid w:val="007A14E7"/>
    <w:rsid w:val="007A1876"/>
    <w:rsid w:val="007A18EB"/>
    <w:rsid w:val="007A2420"/>
    <w:rsid w:val="007A2602"/>
    <w:rsid w:val="007A26B6"/>
    <w:rsid w:val="007A2E6F"/>
    <w:rsid w:val="007A30A8"/>
    <w:rsid w:val="007A3196"/>
    <w:rsid w:val="007A3CE0"/>
    <w:rsid w:val="007A3FFA"/>
    <w:rsid w:val="007A44D6"/>
    <w:rsid w:val="007A5AEA"/>
    <w:rsid w:val="007A5ED4"/>
    <w:rsid w:val="007A601A"/>
    <w:rsid w:val="007A604B"/>
    <w:rsid w:val="007A7BE6"/>
    <w:rsid w:val="007B02D5"/>
    <w:rsid w:val="007B0C06"/>
    <w:rsid w:val="007B0F53"/>
    <w:rsid w:val="007B12CA"/>
    <w:rsid w:val="007B136F"/>
    <w:rsid w:val="007B1869"/>
    <w:rsid w:val="007B1AA9"/>
    <w:rsid w:val="007B1E70"/>
    <w:rsid w:val="007B1EB4"/>
    <w:rsid w:val="007B25E6"/>
    <w:rsid w:val="007B2AA0"/>
    <w:rsid w:val="007B360D"/>
    <w:rsid w:val="007B3731"/>
    <w:rsid w:val="007B379C"/>
    <w:rsid w:val="007B3BD1"/>
    <w:rsid w:val="007B3CC4"/>
    <w:rsid w:val="007B3FDD"/>
    <w:rsid w:val="007B4768"/>
    <w:rsid w:val="007B5114"/>
    <w:rsid w:val="007B5773"/>
    <w:rsid w:val="007B5A51"/>
    <w:rsid w:val="007B5FB9"/>
    <w:rsid w:val="007B6FB2"/>
    <w:rsid w:val="007B72FD"/>
    <w:rsid w:val="007B7673"/>
    <w:rsid w:val="007B7E45"/>
    <w:rsid w:val="007C0159"/>
    <w:rsid w:val="007C0934"/>
    <w:rsid w:val="007C1330"/>
    <w:rsid w:val="007C2B53"/>
    <w:rsid w:val="007C2D5C"/>
    <w:rsid w:val="007C32B7"/>
    <w:rsid w:val="007C32D4"/>
    <w:rsid w:val="007C3523"/>
    <w:rsid w:val="007C38BA"/>
    <w:rsid w:val="007C3D4D"/>
    <w:rsid w:val="007C3DF9"/>
    <w:rsid w:val="007C4739"/>
    <w:rsid w:val="007C49C2"/>
    <w:rsid w:val="007C4D40"/>
    <w:rsid w:val="007C4FD0"/>
    <w:rsid w:val="007C54AB"/>
    <w:rsid w:val="007C55FE"/>
    <w:rsid w:val="007C5630"/>
    <w:rsid w:val="007C5684"/>
    <w:rsid w:val="007C617F"/>
    <w:rsid w:val="007C6F24"/>
    <w:rsid w:val="007C6FBF"/>
    <w:rsid w:val="007C7A1A"/>
    <w:rsid w:val="007C7D17"/>
    <w:rsid w:val="007D011E"/>
    <w:rsid w:val="007D020C"/>
    <w:rsid w:val="007D0F6D"/>
    <w:rsid w:val="007D1167"/>
    <w:rsid w:val="007D1A38"/>
    <w:rsid w:val="007D1F99"/>
    <w:rsid w:val="007D2698"/>
    <w:rsid w:val="007D3274"/>
    <w:rsid w:val="007D3589"/>
    <w:rsid w:val="007D3634"/>
    <w:rsid w:val="007D39BD"/>
    <w:rsid w:val="007D3BE5"/>
    <w:rsid w:val="007D3C94"/>
    <w:rsid w:val="007D4347"/>
    <w:rsid w:val="007D44AC"/>
    <w:rsid w:val="007D4784"/>
    <w:rsid w:val="007D55F9"/>
    <w:rsid w:val="007D589F"/>
    <w:rsid w:val="007D6008"/>
    <w:rsid w:val="007D6C72"/>
    <w:rsid w:val="007D71D6"/>
    <w:rsid w:val="007D74F3"/>
    <w:rsid w:val="007D79CB"/>
    <w:rsid w:val="007E0A1D"/>
    <w:rsid w:val="007E0C5B"/>
    <w:rsid w:val="007E1122"/>
    <w:rsid w:val="007E1904"/>
    <w:rsid w:val="007E1A44"/>
    <w:rsid w:val="007E1A8A"/>
    <w:rsid w:val="007E1EE8"/>
    <w:rsid w:val="007E27D3"/>
    <w:rsid w:val="007E288E"/>
    <w:rsid w:val="007E29A5"/>
    <w:rsid w:val="007E2EAD"/>
    <w:rsid w:val="007E360E"/>
    <w:rsid w:val="007E4052"/>
    <w:rsid w:val="007E4F20"/>
    <w:rsid w:val="007E54BD"/>
    <w:rsid w:val="007E58CA"/>
    <w:rsid w:val="007E6045"/>
    <w:rsid w:val="007E63D9"/>
    <w:rsid w:val="007E6480"/>
    <w:rsid w:val="007E67B1"/>
    <w:rsid w:val="007E6B8C"/>
    <w:rsid w:val="007E6D4B"/>
    <w:rsid w:val="007E71F5"/>
    <w:rsid w:val="007E777C"/>
    <w:rsid w:val="007F0100"/>
    <w:rsid w:val="007F0242"/>
    <w:rsid w:val="007F027B"/>
    <w:rsid w:val="007F0686"/>
    <w:rsid w:val="007F06B4"/>
    <w:rsid w:val="007F06C9"/>
    <w:rsid w:val="007F0748"/>
    <w:rsid w:val="007F0793"/>
    <w:rsid w:val="007F0DC8"/>
    <w:rsid w:val="007F18A3"/>
    <w:rsid w:val="007F26D1"/>
    <w:rsid w:val="007F2A6B"/>
    <w:rsid w:val="007F2C5D"/>
    <w:rsid w:val="007F37DA"/>
    <w:rsid w:val="007F3ACD"/>
    <w:rsid w:val="007F4760"/>
    <w:rsid w:val="007F47FB"/>
    <w:rsid w:val="007F523B"/>
    <w:rsid w:val="007F5B40"/>
    <w:rsid w:val="007F5D0B"/>
    <w:rsid w:val="007F5EB0"/>
    <w:rsid w:val="007F5EF0"/>
    <w:rsid w:val="007F6666"/>
    <w:rsid w:val="007F66CC"/>
    <w:rsid w:val="007F6D13"/>
    <w:rsid w:val="007F7E24"/>
    <w:rsid w:val="00800199"/>
    <w:rsid w:val="0080125C"/>
    <w:rsid w:val="0080142C"/>
    <w:rsid w:val="008014D0"/>
    <w:rsid w:val="00801550"/>
    <w:rsid w:val="0080175C"/>
    <w:rsid w:val="008017DE"/>
    <w:rsid w:val="00801B7C"/>
    <w:rsid w:val="00801C84"/>
    <w:rsid w:val="00801F97"/>
    <w:rsid w:val="00802A18"/>
    <w:rsid w:val="00802AF6"/>
    <w:rsid w:val="00802F24"/>
    <w:rsid w:val="0080358F"/>
    <w:rsid w:val="008035DD"/>
    <w:rsid w:val="0080370B"/>
    <w:rsid w:val="00803782"/>
    <w:rsid w:val="00803EA0"/>
    <w:rsid w:val="00803EA7"/>
    <w:rsid w:val="0080407E"/>
    <w:rsid w:val="00804275"/>
    <w:rsid w:val="00804492"/>
    <w:rsid w:val="008044C7"/>
    <w:rsid w:val="0080457E"/>
    <w:rsid w:val="008051D4"/>
    <w:rsid w:val="008062A7"/>
    <w:rsid w:val="008065BC"/>
    <w:rsid w:val="008065C7"/>
    <w:rsid w:val="008067CC"/>
    <w:rsid w:val="008069CF"/>
    <w:rsid w:val="00807383"/>
    <w:rsid w:val="00810C8A"/>
    <w:rsid w:val="008110C2"/>
    <w:rsid w:val="0081149D"/>
    <w:rsid w:val="0081166B"/>
    <w:rsid w:val="00811C3C"/>
    <w:rsid w:val="0081236D"/>
    <w:rsid w:val="008124E4"/>
    <w:rsid w:val="00813222"/>
    <w:rsid w:val="0081361B"/>
    <w:rsid w:val="00813CC1"/>
    <w:rsid w:val="008145B5"/>
    <w:rsid w:val="00814661"/>
    <w:rsid w:val="00814667"/>
    <w:rsid w:val="00814760"/>
    <w:rsid w:val="00815338"/>
    <w:rsid w:val="0081566C"/>
    <w:rsid w:val="00815B05"/>
    <w:rsid w:val="00816308"/>
    <w:rsid w:val="0081658F"/>
    <w:rsid w:val="00816616"/>
    <w:rsid w:val="0081676C"/>
    <w:rsid w:val="00816A9E"/>
    <w:rsid w:val="00816EE9"/>
    <w:rsid w:val="008170D8"/>
    <w:rsid w:val="00817127"/>
    <w:rsid w:val="00817D09"/>
    <w:rsid w:val="00820959"/>
    <w:rsid w:val="00820A54"/>
    <w:rsid w:val="00820DD3"/>
    <w:rsid w:val="00820FA8"/>
    <w:rsid w:val="008218F8"/>
    <w:rsid w:val="00821ADA"/>
    <w:rsid w:val="00821B64"/>
    <w:rsid w:val="00822293"/>
    <w:rsid w:val="008230C6"/>
    <w:rsid w:val="008234D0"/>
    <w:rsid w:val="00823570"/>
    <w:rsid w:val="008236D1"/>
    <w:rsid w:val="0082389C"/>
    <w:rsid w:val="00823D0A"/>
    <w:rsid w:val="00823E86"/>
    <w:rsid w:val="008242EC"/>
    <w:rsid w:val="0082580A"/>
    <w:rsid w:val="00825CFC"/>
    <w:rsid w:val="00826004"/>
    <w:rsid w:val="008262E0"/>
    <w:rsid w:val="00827446"/>
    <w:rsid w:val="008274F8"/>
    <w:rsid w:val="0082750E"/>
    <w:rsid w:val="00827A00"/>
    <w:rsid w:val="00827B00"/>
    <w:rsid w:val="00827E9C"/>
    <w:rsid w:val="008302BE"/>
    <w:rsid w:val="008303C1"/>
    <w:rsid w:val="0083099A"/>
    <w:rsid w:val="00830AE7"/>
    <w:rsid w:val="00830ECD"/>
    <w:rsid w:val="00830F92"/>
    <w:rsid w:val="00831126"/>
    <w:rsid w:val="0083178A"/>
    <w:rsid w:val="0083186A"/>
    <w:rsid w:val="008319D8"/>
    <w:rsid w:val="00831C57"/>
    <w:rsid w:val="00831F4D"/>
    <w:rsid w:val="00831F5B"/>
    <w:rsid w:val="008325DA"/>
    <w:rsid w:val="008329DB"/>
    <w:rsid w:val="00832D87"/>
    <w:rsid w:val="00832EB7"/>
    <w:rsid w:val="00833112"/>
    <w:rsid w:val="00833788"/>
    <w:rsid w:val="008338E5"/>
    <w:rsid w:val="00833B13"/>
    <w:rsid w:val="00833B7D"/>
    <w:rsid w:val="00833BC4"/>
    <w:rsid w:val="008341DD"/>
    <w:rsid w:val="008342E9"/>
    <w:rsid w:val="00834462"/>
    <w:rsid w:val="008359E3"/>
    <w:rsid w:val="00836453"/>
    <w:rsid w:val="0083679F"/>
    <w:rsid w:val="00836B47"/>
    <w:rsid w:val="00836EDD"/>
    <w:rsid w:val="008370A4"/>
    <w:rsid w:val="008375A3"/>
    <w:rsid w:val="0083772F"/>
    <w:rsid w:val="00837C80"/>
    <w:rsid w:val="0084003F"/>
    <w:rsid w:val="0084015F"/>
    <w:rsid w:val="008408E6"/>
    <w:rsid w:val="00840A29"/>
    <w:rsid w:val="00841235"/>
    <w:rsid w:val="0084143A"/>
    <w:rsid w:val="00841530"/>
    <w:rsid w:val="0084179C"/>
    <w:rsid w:val="00842023"/>
    <w:rsid w:val="00842F82"/>
    <w:rsid w:val="0084331E"/>
    <w:rsid w:val="008433A0"/>
    <w:rsid w:val="0084366A"/>
    <w:rsid w:val="00843CB9"/>
    <w:rsid w:val="0084495B"/>
    <w:rsid w:val="00845FB0"/>
    <w:rsid w:val="008462C9"/>
    <w:rsid w:val="00846594"/>
    <w:rsid w:val="00847CF7"/>
    <w:rsid w:val="008500C2"/>
    <w:rsid w:val="00850245"/>
    <w:rsid w:val="0085029B"/>
    <w:rsid w:val="0085096A"/>
    <w:rsid w:val="0085098E"/>
    <w:rsid w:val="00851189"/>
    <w:rsid w:val="008519F0"/>
    <w:rsid w:val="00851A48"/>
    <w:rsid w:val="00851BA3"/>
    <w:rsid w:val="0085238F"/>
    <w:rsid w:val="00852621"/>
    <w:rsid w:val="00852870"/>
    <w:rsid w:val="00853555"/>
    <w:rsid w:val="00853592"/>
    <w:rsid w:val="008536F0"/>
    <w:rsid w:val="00853A92"/>
    <w:rsid w:val="00853CAF"/>
    <w:rsid w:val="00853E5C"/>
    <w:rsid w:val="00853EEE"/>
    <w:rsid w:val="00853FF9"/>
    <w:rsid w:val="008541D8"/>
    <w:rsid w:val="0085422B"/>
    <w:rsid w:val="008544BA"/>
    <w:rsid w:val="0085565D"/>
    <w:rsid w:val="00855E29"/>
    <w:rsid w:val="00855F58"/>
    <w:rsid w:val="00856171"/>
    <w:rsid w:val="00856207"/>
    <w:rsid w:val="008562A8"/>
    <w:rsid w:val="00856409"/>
    <w:rsid w:val="00856E5A"/>
    <w:rsid w:val="00856F03"/>
    <w:rsid w:val="008571AA"/>
    <w:rsid w:val="0085738C"/>
    <w:rsid w:val="008575DA"/>
    <w:rsid w:val="00857E75"/>
    <w:rsid w:val="008608F0"/>
    <w:rsid w:val="00860A3C"/>
    <w:rsid w:val="00860D09"/>
    <w:rsid w:val="008610F0"/>
    <w:rsid w:val="00861394"/>
    <w:rsid w:val="00861C37"/>
    <w:rsid w:val="00861CC4"/>
    <w:rsid w:val="008620C1"/>
    <w:rsid w:val="008628FA"/>
    <w:rsid w:val="00862DF0"/>
    <w:rsid w:val="00862E45"/>
    <w:rsid w:val="00862F91"/>
    <w:rsid w:val="00863150"/>
    <w:rsid w:val="0086361B"/>
    <w:rsid w:val="00863BEB"/>
    <w:rsid w:val="00863C00"/>
    <w:rsid w:val="00864016"/>
    <w:rsid w:val="00864744"/>
    <w:rsid w:val="00864AC4"/>
    <w:rsid w:val="00864B53"/>
    <w:rsid w:val="00864C16"/>
    <w:rsid w:val="00864C2E"/>
    <w:rsid w:val="008653A0"/>
    <w:rsid w:val="008658D7"/>
    <w:rsid w:val="00865AAB"/>
    <w:rsid w:val="00865B42"/>
    <w:rsid w:val="0086602C"/>
    <w:rsid w:val="00866400"/>
    <w:rsid w:val="00866464"/>
    <w:rsid w:val="00866468"/>
    <w:rsid w:val="008664CE"/>
    <w:rsid w:val="00866527"/>
    <w:rsid w:val="0086671F"/>
    <w:rsid w:val="008667CB"/>
    <w:rsid w:val="00866E6B"/>
    <w:rsid w:val="008670C0"/>
    <w:rsid w:val="008674AD"/>
    <w:rsid w:val="00867D31"/>
    <w:rsid w:val="008700ED"/>
    <w:rsid w:val="008709A0"/>
    <w:rsid w:val="00871390"/>
    <w:rsid w:val="008716D3"/>
    <w:rsid w:val="008723E7"/>
    <w:rsid w:val="00872816"/>
    <w:rsid w:val="00872B2A"/>
    <w:rsid w:val="00872B52"/>
    <w:rsid w:val="00872C39"/>
    <w:rsid w:val="0087304B"/>
    <w:rsid w:val="00873694"/>
    <w:rsid w:val="008738AB"/>
    <w:rsid w:val="0087391D"/>
    <w:rsid w:val="00873D53"/>
    <w:rsid w:val="00873E56"/>
    <w:rsid w:val="008744B1"/>
    <w:rsid w:val="008745CC"/>
    <w:rsid w:val="00874B17"/>
    <w:rsid w:val="00874D00"/>
    <w:rsid w:val="008751FD"/>
    <w:rsid w:val="008757CB"/>
    <w:rsid w:val="00875C44"/>
    <w:rsid w:val="00877653"/>
    <w:rsid w:val="008777C5"/>
    <w:rsid w:val="00877B3F"/>
    <w:rsid w:val="00877B8B"/>
    <w:rsid w:val="00877F6F"/>
    <w:rsid w:val="008800B2"/>
    <w:rsid w:val="008805EF"/>
    <w:rsid w:val="00880BC4"/>
    <w:rsid w:val="00880C94"/>
    <w:rsid w:val="00880C9F"/>
    <w:rsid w:val="0088115C"/>
    <w:rsid w:val="00881516"/>
    <w:rsid w:val="008817AE"/>
    <w:rsid w:val="00881E06"/>
    <w:rsid w:val="0088256E"/>
    <w:rsid w:val="00882816"/>
    <w:rsid w:val="00882AFB"/>
    <w:rsid w:val="00882BDA"/>
    <w:rsid w:val="00882CE5"/>
    <w:rsid w:val="008832B7"/>
    <w:rsid w:val="0088337B"/>
    <w:rsid w:val="00883907"/>
    <w:rsid w:val="00884FDB"/>
    <w:rsid w:val="008857BA"/>
    <w:rsid w:val="00885854"/>
    <w:rsid w:val="00885A85"/>
    <w:rsid w:val="00885C72"/>
    <w:rsid w:val="00886017"/>
    <w:rsid w:val="00886BF5"/>
    <w:rsid w:val="00887D29"/>
    <w:rsid w:val="00887EBD"/>
    <w:rsid w:val="0089000C"/>
    <w:rsid w:val="00890484"/>
    <w:rsid w:val="008906E3"/>
    <w:rsid w:val="00890723"/>
    <w:rsid w:val="008911AD"/>
    <w:rsid w:val="0089137E"/>
    <w:rsid w:val="00891E9D"/>
    <w:rsid w:val="0089200C"/>
    <w:rsid w:val="00892874"/>
    <w:rsid w:val="008928E0"/>
    <w:rsid w:val="008929DE"/>
    <w:rsid w:val="00892A89"/>
    <w:rsid w:val="00892CAB"/>
    <w:rsid w:val="008930DA"/>
    <w:rsid w:val="00893461"/>
    <w:rsid w:val="00893BE5"/>
    <w:rsid w:val="00893C8B"/>
    <w:rsid w:val="00893DBB"/>
    <w:rsid w:val="008949D5"/>
    <w:rsid w:val="00894CC4"/>
    <w:rsid w:val="0089515D"/>
    <w:rsid w:val="008952AB"/>
    <w:rsid w:val="00895319"/>
    <w:rsid w:val="00895526"/>
    <w:rsid w:val="00896032"/>
    <w:rsid w:val="00896096"/>
    <w:rsid w:val="0089691E"/>
    <w:rsid w:val="008971BB"/>
    <w:rsid w:val="00897673"/>
    <w:rsid w:val="008977FB"/>
    <w:rsid w:val="00897C35"/>
    <w:rsid w:val="00897D82"/>
    <w:rsid w:val="008A06A0"/>
    <w:rsid w:val="008A0720"/>
    <w:rsid w:val="008A1371"/>
    <w:rsid w:val="008A1477"/>
    <w:rsid w:val="008A1ABD"/>
    <w:rsid w:val="008A1AD8"/>
    <w:rsid w:val="008A1C68"/>
    <w:rsid w:val="008A1D01"/>
    <w:rsid w:val="008A223C"/>
    <w:rsid w:val="008A2246"/>
    <w:rsid w:val="008A321C"/>
    <w:rsid w:val="008A3816"/>
    <w:rsid w:val="008A3B59"/>
    <w:rsid w:val="008A49D7"/>
    <w:rsid w:val="008A4A6A"/>
    <w:rsid w:val="008A4C5D"/>
    <w:rsid w:val="008A4EE7"/>
    <w:rsid w:val="008A5ACD"/>
    <w:rsid w:val="008A5C6D"/>
    <w:rsid w:val="008A6C38"/>
    <w:rsid w:val="008A6D99"/>
    <w:rsid w:val="008A71CF"/>
    <w:rsid w:val="008A7BD0"/>
    <w:rsid w:val="008A7D36"/>
    <w:rsid w:val="008A7D88"/>
    <w:rsid w:val="008B04F3"/>
    <w:rsid w:val="008B1030"/>
    <w:rsid w:val="008B1B51"/>
    <w:rsid w:val="008B2121"/>
    <w:rsid w:val="008B2524"/>
    <w:rsid w:val="008B318E"/>
    <w:rsid w:val="008B346A"/>
    <w:rsid w:val="008B365A"/>
    <w:rsid w:val="008B3834"/>
    <w:rsid w:val="008B3A88"/>
    <w:rsid w:val="008B3FC5"/>
    <w:rsid w:val="008B4227"/>
    <w:rsid w:val="008B42DE"/>
    <w:rsid w:val="008B4845"/>
    <w:rsid w:val="008B5292"/>
    <w:rsid w:val="008B5C18"/>
    <w:rsid w:val="008B657D"/>
    <w:rsid w:val="008B71B8"/>
    <w:rsid w:val="008B7505"/>
    <w:rsid w:val="008B7A1F"/>
    <w:rsid w:val="008B7BCD"/>
    <w:rsid w:val="008B7EFB"/>
    <w:rsid w:val="008C05E7"/>
    <w:rsid w:val="008C079B"/>
    <w:rsid w:val="008C0D25"/>
    <w:rsid w:val="008C18BA"/>
    <w:rsid w:val="008C1AEE"/>
    <w:rsid w:val="008C1BE4"/>
    <w:rsid w:val="008C25DF"/>
    <w:rsid w:val="008C2F40"/>
    <w:rsid w:val="008C30F6"/>
    <w:rsid w:val="008C323A"/>
    <w:rsid w:val="008C3629"/>
    <w:rsid w:val="008C3690"/>
    <w:rsid w:val="008C3AC1"/>
    <w:rsid w:val="008C413B"/>
    <w:rsid w:val="008C4501"/>
    <w:rsid w:val="008C4C14"/>
    <w:rsid w:val="008C4E84"/>
    <w:rsid w:val="008C52DD"/>
    <w:rsid w:val="008C554C"/>
    <w:rsid w:val="008C55DC"/>
    <w:rsid w:val="008C56CC"/>
    <w:rsid w:val="008C5CE9"/>
    <w:rsid w:val="008C61EF"/>
    <w:rsid w:val="008C63B8"/>
    <w:rsid w:val="008C6C74"/>
    <w:rsid w:val="008C70F2"/>
    <w:rsid w:val="008C720C"/>
    <w:rsid w:val="008C754B"/>
    <w:rsid w:val="008C7722"/>
    <w:rsid w:val="008C7BE3"/>
    <w:rsid w:val="008D0869"/>
    <w:rsid w:val="008D09C8"/>
    <w:rsid w:val="008D0F53"/>
    <w:rsid w:val="008D1369"/>
    <w:rsid w:val="008D1546"/>
    <w:rsid w:val="008D199A"/>
    <w:rsid w:val="008D211C"/>
    <w:rsid w:val="008D303E"/>
    <w:rsid w:val="008D3103"/>
    <w:rsid w:val="008D31A0"/>
    <w:rsid w:val="008D34CB"/>
    <w:rsid w:val="008D3BE0"/>
    <w:rsid w:val="008D3CCD"/>
    <w:rsid w:val="008D3D8E"/>
    <w:rsid w:val="008D5292"/>
    <w:rsid w:val="008D62EA"/>
    <w:rsid w:val="008D6399"/>
    <w:rsid w:val="008D74F0"/>
    <w:rsid w:val="008D791A"/>
    <w:rsid w:val="008D7B68"/>
    <w:rsid w:val="008D7EAA"/>
    <w:rsid w:val="008D7EBE"/>
    <w:rsid w:val="008E053C"/>
    <w:rsid w:val="008E0C06"/>
    <w:rsid w:val="008E0C59"/>
    <w:rsid w:val="008E0C77"/>
    <w:rsid w:val="008E14B0"/>
    <w:rsid w:val="008E16A9"/>
    <w:rsid w:val="008E1E44"/>
    <w:rsid w:val="008E223C"/>
    <w:rsid w:val="008E237B"/>
    <w:rsid w:val="008E2401"/>
    <w:rsid w:val="008E2B07"/>
    <w:rsid w:val="008E2F96"/>
    <w:rsid w:val="008E3304"/>
    <w:rsid w:val="008E354C"/>
    <w:rsid w:val="008E3818"/>
    <w:rsid w:val="008E3869"/>
    <w:rsid w:val="008E3B7E"/>
    <w:rsid w:val="008E3D71"/>
    <w:rsid w:val="008E3D94"/>
    <w:rsid w:val="008E47EC"/>
    <w:rsid w:val="008E4902"/>
    <w:rsid w:val="008E4E56"/>
    <w:rsid w:val="008E5224"/>
    <w:rsid w:val="008E55FB"/>
    <w:rsid w:val="008E5879"/>
    <w:rsid w:val="008E605C"/>
    <w:rsid w:val="008E62DF"/>
    <w:rsid w:val="008E6A3D"/>
    <w:rsid w:val="008E6AEB"/>
    <w:rsid w:val="008E74FC"/>
    <w:rsid w:val="008E752F"/>
    <w:rsid w:val="008E7670"/>
    <w:rsid w:val="008E76D7"/>
    <w:rsid w:val="008E7E08"/>
    <w:rsid w:val="008F01B0"/>
    <w:rsid w:val="008F0551"/>
    <w:rsid w:val="008F05DD"/>
    <w:rsid w:val="008F07BF"/>
    <w:rsid w:val="008F0A54"/>
    <w:rsid w:val="008F216C"/>
    <w:rsid w:val="008F22A9"/>
    <w:rsid w:val="008F2614"/>
    <w:rsid w:val="008F26D1"/>
    <w:rsid w:val="008F28A1"/>
    <w:rsid w:val="008F2F18"/>
    <w:rsid w:val="008F3002"/>
    <w:rsid w:val="008F33EF"/>
    <w:rsid w:val="008F359C"/>
    <w:rsid w:val="008F3B45"/>
    <w:rsid w:val="008F3EE1"/>
    <w:rsid w:val="008F3FAE"/>
    <w:rsid w:val="008F495F"/>
    <w:rsid w:val="008F4C3F"/>
    <w:rsid w:val="008F579A"/>
    <w:rsid w:val="008F5C0C"/>
    <w:rsid w:val="008F5D24"/>
    <w:rsid w:val="008F7234"/>
    <w:rsid w:val="008F73EB"/>
    <w:rsid w:val="008F744A"/>
    <w:rsid w:val="008F7675"/>
    <w:rsid w:val="008F7AFB"/>
    <w:rsid w:val="00900666"/>
    <w:rsid w:val="009007B9"/>
    <w:rsid w:val="00900E78"/>
    <w:rsid w:val="00901558"/>
    <w:rsid w:val="009016F1"/>
    <w:rsid w:val="0090178B"/>
    <w:rsid w:val="0090206A"/>
    <w:rsid w:val="0090246D"/>
    <w:rsid w:val="009028FF"/>
    <w:rsid w:val="00903E0C"/>
    <w:rsid w:val="009046C9"/>
    <w:rsid w:val="009047A3"/>
    <w:rsid w:val="00904B97"/>
    <w:rsid w:val="009054E5"/>
    <w:rsid w:val="00905DD4"/>
    <w:rsid w:val="00905F19"/>
    <w:rsid w:val="00906034"/>
    <w:rsid w:val="0090619D"/>
    <w:rsid w:val="00906603"/>
    <w:rsid w:val="00906696"/>
    <w:rsid w:val="009067DA"/>
    <w:rsid w:val="00906820"/>
    <w:rsid w:val="00907129"/>
    <w:rsid w:val="009107FE"/>
    <w:rsid w:val="00910B2E"/>
    <w:rsid w:val="00910D39"/>
    <w:rsid w:val="00911022"/>
    <w:rsid w:val="00911104"/>
    <w:rsid w:val="00911647"/>
    <w:rsid w:val="00911A14"/>
    <w:rsid w:val="0091201B"/>
    <w:rsid w:val="009120C1"/>
    <w:rsid w:val="009120E0"/>
    <w:rsid w:val="00912903"/>
    <w:rsid w:val="00912CAF"/>
    <w:rsid w:val="00913890"/>
    <w:rsid w:val="009138F6"/>
    <w:rsid w:val="009139AB"/>
    <w:rsid w:val="0091417B"/>
    <w:rsid w:val="0091464C"/>
    <w:rsid w:val="00914D27"/>
    <w:rsid w:val="00914D3B"/>
    <w:rsid w:val="00914E80"/>
    <w:rsid w:val="00915208"/>
    <w:rsid w:val="00915AAD"/>
    <w:rsid w:val="00915B72"/>
    <w:rsid w:val="00915BFE"/>
    <w:rsid w:val="009168D3"/>
    <w:rsid w:val="00916DDA"/>
    <w:rsid w:val="00917439"/>
    <w:rsid w:val="00917526"/>
    <w:rsid w:val="0091763E"/>
    <w:rsid w:val="0091781E"/>
    <w:rsid w:val="00917AED"/>
    <w:rsid w:val="00917DA2"/>
    <w:rsid w:val="0092070C"/>
    <w:rsid w:val="0092071B"/>
    <w:rsid w:val="009208E6"/>
    <w:rsid w:val="00920A03"/>
    <w:rsid w:val="00921C2B"/>
    <w:rsid w:val="00922729"/>
    <w:rsid w:val="009227BA"/>
    <w:rsid w:val="00922CFE"/>
    <w:rsid w:val="00923156"/>
    <w:rsid w:val="0092320F"/>
    <w:rsid w:val="00923F67"/>
    <w:rsid w:val="009241C8"/>
    <w:rsid w:val="009243BD"/>
    <w:rsid w:val="009248EA"/>
    <w:rsid w:val="009249FF"/>
    <w:rsid w:val="00924CE9"/>
    <w:rsid w:val="00924FA4"/>
    <w:rsid w:val="00924FA5"/>
    <w:rsid w:val="0092513D"/>
    <w:rsid w:val="009256C1"/>
    <w:rsid w:val="00925B95"/>
    <w:rsid w:val="00925BF4"/>
    <w:rsid w:val="00926767"/>
    <w:rsid w:val="00926A72"/>
    <w:rsid w:val="00926C29"/>
    <w:rsid w:val="00927301"/>
    <w:rsid w:val="00927833"/>
    <w:rsid w:val="009301AB"/>
    <w:rsid w:val="0093026D"/>
    <w:rsid w:val="00930713"/>
    <w:rsid w:val="00930CE4"/>
    <w:rsid w:val="00932178"/>
    <w:rsid w:val="0093221B"/>
    <w:rsid w:val="00932B54"/>
    <w:rsid w:val="00933103"/>
    <w:rsid w:val="009340B7"/>
    <w:rsid w:val="00934106"/>
    <w:rsid w:val="009343A4"/>
    <w:rsid w:val="009343B6"/>
    <w:rsid w:val="00934D1A"/>
    <w:rsid w:val="009352DE"/>
    <w:rsid w:val="0093533B"/>
    <w:rsid w:val="009354A4"/>
    <w:rsid w:val="009359DC"/>
    <w:rsid w:val="0093600E"/>
    <w:rsid w:val="009366AD"/>
    <w:rsid w:val="009374AA"/>
    <w:rsid w:val="00937958"/>
    <w:rsid w:val="00937C08"/>
    <w:rsid w:val="009400A1"/>
    <w:rsid w:val="0094068C"/>
    <w:rsid w:val="00940917"/>
    <w:rsid w:val="009410D6"/>
    <w:rsid w:val="00941238"/>
    <w:rsid w:val="00941731"/>
    <w:rsid w:val="00941EFC"/>
    <w:rsid w:val="00942032"/>
    <w:rsid w:val="00942159"/>
    <w:rsid w:val="00943C6E"/>
    <w:rsid w:val="00944112"/>
    <w:rsid w:val="0094428F"/>
    <w:rsid w:val="009444B9"/>
    <w:rsid w:val="009444CC"/>
    <w:rsid w:val="009449B9"/>
    <w:rsid w:val="00944C8C"/>
    <w:rsid w:val="009450FB"/>
    <w:rsid w:val="0094562C"/>
    <w:rsid w:val="00946455"/>
    <w:rsid w:val="00946A08"/>
    <w:rsid w:val="00946B2C"/>
    <w:rsid w:val="00946F42"/>
    <w:rsid w:val="0094781C"/>
    <w:rsid w:val="0094795F"/>
    <w:rsid w:val="009503E2"/>
    <w:rsid w:val="009503E9"/>
    <w:rsid w:val="00950CB2"/>
    <w:rsid w:val="00951187"/>
    <w:rsid w:val="009511F7"/>
    <w:rsid w:val="009513F4"/>
    <w:rsid w:val="00951BBB"/>
    <w:rsid w:val="00952D44"/>
    <w:rsid w:val="009531C0"/>
    <w:rsid w:val="00953AB3"/>
    <w:rsid w:val="00953D74"/>
    <w:rsid w:val="00953F73"/>
    <w:rsid w:val="009543D4"/>
    <w:rsid w:val="0095531E"/>
    <w:rsid w:val="00955E17"/>
    <w:rsid w:val="00955F7A"/>
    <w:rsid w:val="00956938"/>
    <w:rsid w:val="00956A30"/>
    <w:rsid w:val="00956C55"/>
    <w:rsid w:val="009570A9"/>
    <w:rsid w:val="00957322"/>
    <w:rsid w:val="009577BD"/>
    <w:rsid w:val="00957B13"/>
    <w:rsid w:val="00960055"/>
    <w:rsid w:val="00960095"/>
    <w:rsid w:val="00960099"/>
    <w:rsid w:val="00960B6F"/>
    <w:rsid w:val="0096183B"/>
    <w:rsid w:val="009619F1"/>
    <w:rsid w:val="00961BFF"/>
    <w:rsid w:val="00961FD5"/>
    <w:rsid w:val="009623A7"/>
    <w:rsid w:val="0096273E"/>
    <w:rsid w:val="00962748"/>
    <w:rsid w:val="0096284C"/>
    <w:rsid w:val="00962B18"/>
    <w:rsid w:val="00962F30"/>
    <w:rsid w:val="00963282"/>
    <w:rsid w:val="009640A3"/>
    <w:rsid w:val="0096477D"/>
    <w:rsid w:val="0096482F"/>
    <w:rsid w:val="00964AA2"/>
    <w:rsid w:val="00964C74"/>
    <w:rsid w:val="00965849"/>
    <w:rsid w:val="0096587E"/>
    <w:rsid w:val="00965B11"/>
    <w:rsid w:val="00965CC9"/>
    <w:rsid w:val="00965D4B"/>
    <w:rsid w:val="00966061"/>
    <w:rsid w:val="009662BD"/>
    <w:rsid w:val="00966775"/>
    <w:rsid w:val="009668CA"/>
    <w:rsid w:val="00966A65"/>
    <w:rsid w:val="00966AD6"/>
    <w:rsid w:val="00966FCC"/>
    <w:rsid w:val="0096714B"/>
    <w:rsid w:val="00967377"/>
    <w:rsid w:val="0096772E"/>
    <w:rsid w:val="00967787"/>
    <w:rsid w:val="00967B0E"/>
    <w:rsid w:val="00967C5D"/>
    <w:rsid w:val="00967ED7"/>
    <w:rsid w:val="009701A1"/>
    <w:rsid w:val="0097023B"/>
    <w:rsid w:val="0097034B"/>
    <w:rsid w:val="00970428"/>
    <w:rsid w:val="00970570"/>
    <w:rsid w:val="00970790"/>
    <w:rsid w:val="00971009"/>
    <w:rsid w:val="0097185E"/>
    <w:rsid w:val="0097197C"/>
    <w:rsid w:val="00972378"/>
    <w:rsid w:val="009724D9"/>
    <w:rsid w:val="009735D0"/>
    <w:rsid w:val="00973A63"/>
    <w:rsid w:val="00974A84"/>
    <w:rsid w:val="00974BB5"/>
    <w:rsid w:val="00975433"/>
    <w:rsid w:val="00975A04"/>
    <w:rsid w:val="00975E4E"/>
    <w:rsid w:val="00975EC2"/>
    <w:rsid w:val="00976615"/>
    <w:rsid w:val="00976EC4"/>
    <w:rsid w:val="00976F5D"/>
    <w:rsid w:val="0097785A"/>
    <w:rsid w:val="0098040B"/>
    <w:rsid w:val="00980675"/>
    <w:rsid w:val="00981A1E"/>
    <w:rsid w:val="009822C5"/>
    <w:rsid w:val="009822E7"/>
    <w:rsid w:val="0098264C"/>
    <w:rsid w:val="009826E5"/>
    <w:rsid w:val="00982A3A"/>
    <w:rsid w:val="00982DA7"/>
    <w:rsid w:val="00983FA1"/>
    <w:rsid w:val="00984324"/>
    <w:rsid w:val="00984762"/>
    <w:rsid w:val="00985AD5"/>
    <w:rsid w:val="00985DA7"/>
    <w:rsid w:val="00985DAA"/>
    <w:rsid w:val="00985F0D"/>
    <w:rsid w:val="00985F6B"/>
    <w:rsid w:val="00986178"/>
    <w:rsid w:val="00986689"/>
    <w:rsid w:val="00987172"/>
    <w:rsid w:val="00987276"/>
    <w:rsid w:val="00987BB5"/>
    <w:rsid w:val="00990043"/>
    <w:rsid w:val="009908FB"/>
    <w:rsid w:val="00990918"/>
    <w:rsid w:val="00990A6B"/>
    <w:rsid w:val="009913D3"/>
    <w:rsid w:val="00991852"/>
    <w:rsid w:val="00991BC0"/>
    <w:rsid w:val="00991F58"/>
    <w:rsid w:val="00992104"/>
    <w:rsid w:val="00992589"/>
    <w:rsid w:val="00992A89"/>
    <w:rsid w:val="009938F7"/>
    <w:rsid w:val="00993D10"/>
    <w:rsid w:val="00993F10"/>
    <w:rsid w:val="00993F6F"/>
    <w:rsid w:val="00994730"/>
    <w:rsid w:val="00994B67"/>
    <w:rsid w:val="00995235"/>
    <w:rsid w:val="00995AB3"/>
    <w:rsid w:val="00996007"/>
    <w:rsid w:val="00996287"/>
    <w:rsid w:val="00996368"/>
    <w:rsid w:val="00996590"/>
    <w:rsid w:val="00996696"/>
    <w:rsid w:val="0099720C"/>
    <w:rsid w:val="009975E1"/>
    <w:rsid w:val="00997D39"/>
    <w:rsid w:val="009A0694"/>
    <w:rsid w:val="009A0D14"/>
    <w:rsid w:val="009A1B07"/>
    <w:rsid w:val="009A32A4"/>
    <w:rsid w:val="009A3CB0"/>
    <w:rsid w:val="009A4471"/>
    <w:rsid w:val="009A4B3D"/>
    <w:rsid w:val="009A605C"/>
    <w:rsid w:val="009A6B38"/>
    <w:rsid w:val="009A6E7A"/>
    <w:rsid w:val="009A6F43"/>
    <w:rsid w:val="009A70B9"/>
    <w:rsid w:val="009A7A79"/>
    <w:rsid w:val="009B0118"/>
    <w:rsid w:val="009B0325"/>
    <w:rsid w:val="009B0873"/>
    <w:rsid w:val="009B0A9C"/>
    <w:rsid w:val="009B18D6"/>
    <w:rsid w:val="009B1B98"/>
    <w:rsid w:val="009B2BEA"/>
    <w:rsid w:val="009B2DF3"/>
    <w:rsid w:val="009B334A"/>
    <w:rsid w:val="009B3433"/>
    <w:rsid w:val="009B3824"/>
    <w:rsid w:val="009B3C1A"/>
    <w:rsid w:val="009B414A"/>
    <w:rsid w:val="009B4A5F"/>
    <w:rsid w:val="009B4C5D"/>
    <w:rsid w:val="009B4E8D"/>
    <w:rsid w:val="009B57B1"/>
    <w:rsid w:val="009B5EAC"/>
    <w:rsid w:val="009B69AF"/>
    <w:rsid w:val="009B6BBA"/>
    <w:rsid w:val="009B6C8B"/>
    <w:rsid w:val="009B7332"/>
    <w:rsid w:val="009B7E51"/>
    <w:rsid w:val="009C0637"/>
    <w:rsid w:val="009C0676"/>
    <w:rsid w:val="009C0B42"/>
    <w:rsid w:val="009C0DBA"/>
    <w:rsid w:val="009C14E6"/>
    <w:rsid w:val="009C1789"/>
    <w:rsid w:val="009C2805"/>
    <w:rsid w:val="009C2C43"/>
    <w:rsid w:val="009C2E64"/>
    <w:rsid w:val="009C32AD"/>
    <w:rsid w:val="009C395B"/>
    <w:rsid w:val="009C3B8C"/>
    <w:rsid w:val="009C4C44"/>
    <w:rsid w:val="009C4CE6"/>
    <w:rsid w:val="009C5375"/>
    <w:rsid w:val="009C5E59"/>
    <w:rsid w:val="009C6509"/>
    <w:rsid w:val="009C71BE"/>
    <w:rsid w:val="009C7472"/>
    <w:rsid w:val="009C7600"/>
    <w:rsid w:val="009C7D7E"/>
    <w:rsid w:val="009D068B"/>
    <w:rsid w:val="009D08DD"/>
    <w:rsid w:val="009D0A5C"/>
    <w:rsid w:val="009D0B6E"/>
    <w:rsid w:val="009D0CEF"/>
    <w:rsid w:val="009D137A"/>
    <w:rsid w:val="009D13E8"/>
    <w:rsid w:val="009D141E"/>
    <w:rsid w:val="009D15F2"/>
    <w:rsid w:val="009D1627"/>
    <w:rsid w:val="009D1A43"/>
    <w:rsid w:val="009D1CCE"/>
    <w:rsid w:val="009D2583"/>
    <w:rsid w:val="009D3220"/>
    <w:rsid w:val="009D34BB"/>
    <w:rsid w:val="009D378E"/>
    <w:rsid w:val="009D3B67"/>
    <w:rsid w:val="009D3BC7"/>
    <w:rsid w:val="009D3D9B"/>
    <w:rsid w:val="009D46B8"/>
    <w:rsid w:val="009D4C2C"/>
    <w:rsid w:val="009D528F"/>
    <w:rsid w:val="009D54E0"/>
    <w:rsid w:val="009D5717"/>
    <w:rsid w:val="009D57AB"/>
    <w:rsid w:val="009D57B5"/>
    <w:rsid w:val="009D6862"/>
    <w:rsid w:val="009D6DE3"/>
    <w:rsid w:val="009D732B"/>
    <w:rsid w:val="009D758C"/>
    <w:rsid w:val="009D7906"/>
    <w:rsid w:val="009D7AD3"/>
    <w:rsid w:val="009D7E1F"/>
    <w:rsid w:val="009E0ED5"/>
    <w:rsid w:val="009E1227"/>
    <w:rsid w:val="009E1713"/>
    <w:rsid w:val="009E1791"/>
    <w:rsid w:val="009E17C6"/>
    <w:rsid w:val="009E287F"/>
    <w:rsid w:val="009E2A18"/>
    <w:rsid w:val="009E334B"/>
    <w:rsid w:val="009E3EF0"/>
    <w:rsid w:val="009E428E"/>
    <w:rsid w:val="009E48D0"/>
    <w:rsid w:val="009E4EBD"/>
    <w:rsid w:val="009E5921"/>
    <w:rsid w:val="009E5C18"/>
    <w:rsid w:val="009E5DE2"/>
    <w:rsid w:val="009E5E7B"/>
    <w:rsid w:val="009E6457"/>
    <w:rsid w:val="009E6A9A"/>
    <w:rsid w:val="009E6D6B"/>
    <w:rsid w:val="009E75F4"/>
    <w:rsid w:val="009E7840"/>
    <w:rsid w:val="009E7BC8"/>
    <w:rsid w:val="009E7D2B"/>
    <w:rsid w:val="009E7E72"/>
    <w:rsid w:val="009F024F"/>
    <w:rsid w:val="009F02ED"/>
    <w:rsid w:val="009F0C47"/>
    <w:rsid w:val="009F0D16"/>
    <w:rsid w:val="009F0E71"/>
    <w:rsid w:val="009F1446"/>
    <w:rsid w:val="009F1B3A"/>
    <w:rsid w:val="009F23A3"/>
    <w:rsid w:val="009F2871"/>
    <w:rsid w:val="009F2947"/>
    <w:rsid w:val="009F2AEE"/>
    <w:rsid w:val="009F2E18"/>
    <w:rsid w:val="009F2FD7"/>
    <w:rsid w:val="009F36BA"/>
    <w:rsid w:val="009F37B2"/>
    <w:rsid w:val="009F3C5C"/>
    <w:rsid w:val="009F3D5D"/>
    <w:rsid w:val="009F4164"/>
    <w:rsid w:val="009F4217"/>
    <w:rsid w:val="009F42DD"/>
    <w:rsid w:val="009F4A53"/>
    <w:rsid w:val="009F4AF3"/>
    <w:rsid w:val="009F5299"/>
    <w:rsid w:val="009F54F7"/>
    <w:rsid w:val="009F5AA8"/>
    <w:rsid w:val="009F5FA0"/>
    <w:rsid w:val="009F64CA"/>
    <w:rsid w:val="009F681D"/>
    <w:rsid w:val="009F686E"/>
    <w:rsid w:val="009F6D29"/>
    <w:rsid w:val="009F6E3A"/>
    <w:rsid w:val="009F73F7"/>
    <w:rsid w:val="009F73FE"/>
    <w:rsid w:val="009F7BF4"/>
    <w:rsid w:val="00A00847"/>
    <w:rsid w:val="00A00863"/>
    <w:rsid w:val="00A00CE2"/>
    <w:rsid w:val="00A00F9C"/>
    <w:rsid w:val="00A01008"/>
    <w:rsid w:val="00A02839"/>
    <w:rsid w:val="00A02889"/>
    <w:rsid w:val="00A028DE"/>
    <w:rsid w:val="00A02AE2"/>
    <w:rsid w:val="00A02CE8"/>
    <w:rsid w:val="00A02D98"/>
    <w:rsid w:val="00A03150"/>
    <w:rsid w:val="00A03165"/>
    <w:rsid w:val="00A0321F"/>
    <w:rsid w:val="00A03A72"/>
    <w:rsid w:val="00A03D56"/>
    <w:rsid w:val="00A03D74"/>
    <w:rsid w:val="00A0472B"/>
    <w:rsid w:val="00A04930"/>
    <w:rsid w:val="00A049B7"/>
    <w:rsid w:val="00A0589E"/>
    <w:rsid w:val="00A05C77"/>
    <w:rsid w:val="00A05CAE"/>
    <w:rsid w:val="00A060D2"/>
    <w:rsid w:val="00A06308"/>
    <w:rsid w:val="00A06A4E"/>
    <w:rsid w:val="00A07592"/>
    <w:rsid w:val="00A076A8"/>
    <w:rsid w:val="00A07817"/>
    <w:rsid w:val="00A07A81"/>
    <w:rsid w:val="00A10734"/>
    <w:rsid w:val="00A109DC"/>
    <w:rsid w:val="00A10FA2"/>
    <w:rsid w:val="00A1132C"/>
    <w:rsid w:val="00A114D6"/>
    <w:rsid w:val="00A1199A"/>
    <w:rsid w:val="00A13358"/>
    <w:rsid w:val="00A14AB3"/>
    <w:rsid w:val="00A14DEA"/>
    <w:rsid w:val="00A1508E"/>
    <w:rsid w:val="00A1527D"/>
    <w:rsid w:val="00A1534C"/>
    <w:rsid w:val="00A168B0"/>
    <w:rsid w:val="00A1696D"/>
    <w:rsid w:val="00A17040"/>
    <w:rsid w:val="00A170F5"/>
    <w:rsid w:val="00A17354"/>
    <w:rsid w:val="00A173D9"/>
    <w:rsid w:val="00A1744E"/>
    <w:rsid w:val="00A1770B"/>
    <w:rsid w:val="00A17DFE"/>
    <w:rsid w:val="00A17F32"/>
    <w:rsid w:val="00A2039D"/>
    <w:rsid w:val="00A20E67"/>
    <w:rsid w:val="00A227DA"/>
    <w:rsid w:val="00A229E7"/>
    <w:rsid w:val="00A23040"/>
    <w:rsid w:val="00A23408"/>
    <w:rsid w:val="00A237D2"/>
    <w:rsid w:val="00A23986"/>
    <w:rsid w:val="00A23A06"/>
    <w:rsid w:val="00A23FB7"/>
    <w:rsid w:val="00A24239"/>
    <w:rsid w:val="00A244D1"/>
    <w:rsid w:val="00A24798"/>
    <w:rsid w:val="00A24AC9"/>
    <w:rsid w:val="00A24C66"/>
    <w:rsid w:val="00A24EEE"/>
    <w:rsid w:val="00A2546F"/>
    <w:rsid w:val="00A25E4C"/>
    <w:rsid w:val="00A261E3"/>
    <w:rsid w:val="00A26577"/>
    <w:rsid w:val="00A26882"/>
    <w:rsid w:val="00A271E5"/>
    <w:rsid w:val="00A30E76"/>
    <w:rsid w:val="00A31521"/>
    <w:rsid w:val="00A31703"/>
    <w:rsid w:val="00A32634"/>
    <w:rsid w:val="00A3271E"/>
    <w:rsid w:val="00A33040"/>
    <w:rsid w:val="00A33606"/>
    <w:rsid w:val="00A3362A"/>
    <w:rsid w:val="00A33860"/>
    <w:rsid w:val="00A33C98"/>
    <w:rsid w:val="00A3437E"/>
    <w:rsid w:val="00A347C0"/>
    <w:rsid w:val="00A354E3"/>
    <w:rsid w:val="00A375C6"/>
    <w:rsid w:val="00A3794E"/>
    <w:rsid w:val="00A3795D"/>
    <w:rsid w:val="00A379D5"/>
    <w:rsid w:val="00A401DF"/>
    <w:rsid w:val="00A40407"/>
    <w:rsid w:val="00A4088D"/>
    <w:rsid w:val="00A40C86"/>
    <w:rsid w:val="00A40F0E"/>
    <w:rsid w:val="00A41868"/>
    <w:rsid w:val="00A422CE"/>
    <w:rsid w:val="00A4253A"/>
    <w:rsid w:val="00A42682"/>
    <w:rsid w:val="00A42F33"/>
    <w:rsid w:val="00A436F0"/>
    <w:rsid w:val="00A43D67"/>
    <w:rsid w:val="00A43D8E"/>
    <w:rsid w:val="00A43F9C"/>
    <w:rsid w:val="00A44064"/>
    <w:rsid w:val="00A442A5"/>
    <w:rsid w:val="00A442EE"/>
    <w:rsid w:val="00A44C04"/>
    <w:rsid w:val="00A44F6B"/>
    <w:rsid w:val="00A45024"/>
    <w:rsid w:val="00A450CF"/>
    <w:rsid w:val="00A45283"/>
    <w:rsid w:val="00A457FB"/>
    <w:rsid w:val="00A4597A"/>
    <w:rsid w:val="00A461A5"/>
    <w:rsid w:val="00A46375"/>
    <w:rsid w:val="00A50481"/>
    <w:rsid w:val="00A5048A"/>
    <w:rsid w:val="00A50733"/>
    <w:rsid w:val="00A50BC6"/>
    <w:rsid w:val="00A529A5"/>
    <w:rsid w:val="00A532A7"/>
    <w:rsid w:val="00A53306"/>
    <w:rsid w:val="00A53E36"/>
    <w:rsid w:val="00A53E57"/>
    <w:rsid w:val="00A53EA6"/>
    <w:rsid w:val="00A56193"/>
    <w:rsid w:val="00A562E3"/>
    <w:rsid w:val="00A563DD"/>
    <w:rsid w:val="00A5703F"/>
    <w:rsid w:val="00A571B7"/>
    <w:rsid w:val="00A57316"/>
    <w:rsid w:val="00A579CC"/>
    <w:rsid w:val="00A610EB"/>
    <w:rsid w:val="00A61372"/>
    <w:rsid w:val="00A618A5"/>
    <w:rsid w:val="00A62ADE"/>
    <w:rsid w:val="00A62BBB"/>
    <w:rsid w:val="00A6365F"/>
    <w:rsid w:val="00A63A51"/>
    <w:rsid w:val="00A64023"/>
    <w:rsid w:val="00A6461B"/>
    <w:rsid w:val="00A64BF2"/>
    <w:rsid w:val="00A64EB7"/>
    <w:rsid w:val="00A65CDB"/>
    <w:rsid w:val="00A661C0"/>
    <w:rsid w:val="00A668AD"/>
    <w:rsid w:val="00A66B39"/>
    <w:rsid w:val="00A66E71"/>
    <w:rsid w:val="00A678AF"/>
    <w:rsid w:val="00A678C4"/>
    <w:rsid w:val="00A67D6D"/>
    <w:rsid w:val="00A70790"/>
    <w:rsid w:val="00A70C0C"/>
    <w:rsid w:val="00A70E4A"/>
    <w:rsid w:val="00A71324"/>
    <w:rsid w:val="00A71743"/>
    <w:rsid w:val="00A7258B"/>
    <w:rsid w:val="00A727B7"/>
    <w:rsid w:val="00A72A78"/>
    <w:rsid w:val="00A72BB6"/>
    <w:rsid w:val="00A7338C"/>
    <w:rsid w:val="00A736A7"/>
    <w:rsid w:val="00A738AD"/>
    <w:rsid w:val="00A74046"/>
    <w:rsid w:val="00A74065"/>
    <w:rsid w:val="00A740A3"/>
    <w:rsid w:val="00A741E2"/>
    <w:rsid w:val="00A748A0"/>
    <w:rsid w:val="00A74F2E"/>
    <w:rsid w:val="00A75158"/>
    <w:rsid w:val="00A751FB"/>
    <w:rsid w:val="00A757FA"/>
    <w:rsid w:val="00A7585C"/>
    <w:rsid w:val="00A7588E"/>
    <w:rsid w:val="00A75F06"/>
    <w:rsid w:val="00A76A95"/>
    <w:rsid w:val="00A76E11"/>
    <w:rsid w:val="00A80124"/>
    <w:rsid w:val="00A8015D"/>
    <w:rsid w:val="00A810E4"/>
    <w:rsid w:val="00A8141C"/>
    <w:rsid w:val="00A82C84"/>
    <w:rsid w:val="00A82C95"/>
    <w:rsid w:val="00A82CDF"/>
    <w:rsid w:val="00A8308F"/>
    <w:rsid w:val="00A83194"/>
    <w:rsid w:val="00A835E9"/>
    <w:rsid w:val="00A83668"/>
    <w:rsid w:val="00A836D8"/>
    <w:rsid w:val="00A83FA4"/>
    <w:rsid w:val="00A8419B"/>
    <w:rsid w:val="00A84A9D"/>
    <w:rsid w:val="00A85644"/>
    <w:rsid w:val="00A85720"/>
    <w:rsid w:val="00A86E9C"/>
    <w:rsid w:val="00A8730A"/>
    <w:rsid w:val="00A87374"/>
    <w:rsid w:val="00A90568"/>
    <w:rsid w:val="00A912D4"/>
    <w:rsid w:val="00A91515"/>
    <w:rsid w:val="00A91516"/>
    <w:rsid w:val="00A918A3"/>
    <w:rsid w:val="00A91B25"/>
    <w:rsid w:val="00A920CE"/>
    <w:rsid w:val="00A9260C"/>
    <w:rsid w:val="00A92949"/>
    <w:rsid w:val="00A930F2"/>
    <w:rsid w:val="00A9322C"/>
    <w:rsid w:val="00A938BB"/>
    <w:rsid w:val="00A9393E"/>
    <w:rsid w:val="00A93ABA"/>
    <w:rsid w:val="00A93C48"/>
    <w:rsid w:val="00A94063"/>
    <w:rsid w:val="00A94123"/>
    <w:rsid w:val="00A94272"/>
    <w:rsid w:val="00A9438D"/>
    <w:rsid w:val="00A94FC6"/>
    <w:rsid w:val="00A95085"/>
    <w:rsid w:val="00A95250"/>
    <w:rsid w:val="00A95569"/>
    <w:rsid w:val="00A955FF"/>
    <w:rsid w:val="00A96414"/>
    <w:rsid w:val="00A9704F"/>
    <w:rsid w:val="00A977AC"/>
    <w:rsid w:val="00AA00F1"/>
    <w:rsid w:val="00AA01A3"/>
    <w:rsid w:val="00AA0632"/>
    <w:rsid w:val="00AA07DF"/>
    <w:rsid w:val="00AA0A24"/>
    <w:rsid w:val="00AA0EC2"/>
    <w:rsid w:val="00AA13E7"/>
    <w:rsid w:val="00AA1EA3"/>
    <w:rsid w:val="00AA21EC"/>
    <w:rsid w:val="00AA2546"/>
    <w:rsid w:val="00AA2B39"/>
    <w:rsid w:val="00AA348C"/>
    <w:rsid w:val="00AA3D07"/>
    <w:rsid w:val="00AA3DF7"/>
    <w:rsid w:val="00AA4253"/>
    <w:rsid w:val="00AA4585"/>
    <w:rsid w:val="00AA458E"/>
    <w:rsid w:val="00AA464C"/>
    <w:rsid w:val="00AA47E4"/>
    <w:rsid w:val="00AA495F"/>
    <w:rsid w:val="00AA4DA3"/>
    <w:rsid w:val="00AA5266"/>
    <w:rsid w:val="00AA5AAC"/>
    <w:rsid w:val="00AA694B"/>
    <w:rsid w:val="00AA6C2A"/>
    <w:rsid w:val="00AA6DBB"/>
    <w:rsid w:val="00AA718E"/>
    <w:rsid w:val="00AA7F9F"/>
    <w:rsid w:val="00AB01D6"/>
    <w:rsid w:val="00AB02BC"/>
    <w:rsid w:val="00AB0625"/>
    <w:rsid w:val="00AB0BDC"/>
    <w:rsid w:val="00AB0EE3"/>
    <w:rsid w:val="00AB0F53"/>
    <w:rsid w:val="00AB10E4"/>
    <w:rsid w:val="00AB11BA"/>
    <w:rsid w:val="00AB151B"/>
    <w:rsid w:val="00AB1634"/>
    <w:rsid w:val="00AB1BBB"/>
    <w:rsid w:val="00AB1C69"/>
    <w:rsid w:val="00AB2098"/>
    <w:rsid w:val="00AB2621"/>
    <w:rsid w:val="00AB2989"/>
    <w:rsid w:val="00AB2F15"/>
    <w:rsid w:val="00AB3A32"/>
    <w:rsid w:val="00AB3C08"/>
    <w:rsid w:val="00AB3F3A"/>
    <w:rsid w:val="00AB41EC"/>
    <w:rsid w:val="00AB4640"/>
    <w:rsid w:val="00AB46A4"/>
    <w:rsid w:val="00AB4B1C"/>
    <w:rsid w:val="00AB4BFB"/>
    <w:rsid w:val="00AB4F6C"/>
    <w:rsid w:val="00AB4F93"/>
    <w:rsid w:val="00AB6ABE"/>
    <w:rsid w:val="00AB6B76"/>
    <w:rsid w:val="00AB6FC8"/>
    <w:rsid w:val="00AB729B"/>
    <w:rsid w:val="00AB7390"/>
    <w:rsid w:val="00AB7C28"/>
    <w:rsid w:val="00AB7FDC"/>
    <w:rsid w:val="00AC0B89"/>
    <w:rsid w:val="00AC1411"/>
    <w:rsid w:val="00AC1648"/>
    <w:rsid w:val="00AC20F7"/>
    <w:rsid w:val="00AC21BF"/>
    <w:rsid w:val="00AC2241"/>
    <w:rsid w:val="00AC2763"/>
    <w:rsid w:val="00AC3ECA"/>
    <w:rsid w:val="00AC4567"/>
    <w:rsid w:val="00AC5AFE"/>
    <w:rsid w:val="00AC6467"/>
    <w:rsid w:val="00AC6E03"/>
    <w:rsid w:val="00AC789B"/>
    <w:rsid w:val="00AC7950"/>
    <w:rsid w:val="00AC7DAA"/>
    <w:rsid w:val="00AD030E"/>
    <w:rsid w:val="00AD08D9"/>
    <w:rsid w:val="00AD1492"/>
    <w:rsid w:val="00AD1C85"/>
    <w:rsid w:val="00AD1D11"/>
    <w:rsid w:val="00AD2241"/>
    <w:rsid w:val="00AD22BB"/>
    <w:rsid w:val="00AD27F9"/>
    <w:rsid w:val="00AD2B0D"/>
    <w:rsid w:val="00AD2D0F"/>
    <w:rsid w:val="00AD2FBA"/>
    <w:rsid w:val="00AD3515"/>
    <w:rsid w:val="00AD3698"/>
    <w:rsid w:val="00AD3787"/>
    <w:rsid w:val="00AD391F"/>
    <w:rsid w:val="00AD440E"/>
    <w:rsid w:val="00AD4F3B"/>
    <w:rsid w:val="00AD50A5"/>
    <w:rsid w:val="00AD5840"/>
    <w:rsid w:val="00AD5C22"/>
    <w:rsid w:val="00AD60FB"/>
    <w:rsid w:val="00AD72DF"/>
    <w:rsid w:val="00AD7458"/>
    <w:rsid w:val="00AD7A0A"/>
    <w:rsid w:val="00AE0261"/>
    <w:rsid w:val="00AE0DB0"/>
    <w:rsid w:val="00AE16DA"/>
    <w:rsid w:val="00AE1BAB"/>
    <w:rsid w:val="00AE1C03"/>
    <w:rsid w:val="00AE20C2"/>
    <w:rsid w:val="00AE218C"/>
    <w:rsid w:val="00AE2443"/>
    <w:rsid w:val="00AE2773"/>
    <w:rsid w:val="00AE2B2E"/>
    <w:rsid w:val="00AE336F"/>
    <w:rsid w:val="00AE35AB"/>
    <w:rsid w:val="00AE3A00"/>
    <w:rsid w:val="00AE3CEE"/>
    <w:rsid w:val="00AE3FF1"/>
    <w:rsid w:val="00AE4726"/>
    <w:rsid w:val="00AE5150"/>
    <w:rsid w:val="00AE5366"/>
    <w:rsid w:val="00AE53C9"/>
    <w:rsid w:val="00AE53F4"/>
    <w:rsid w:val="00AE55C3"/>
    <w:rsid w:val="00AE6417"/>
    <w:rsid w:val="00AE66F2"/>
    <w:rsid w:val="00AE69D7"/>
    <w:rsid w:val="00AE6A39"/>
    <w:rsid w:val="00AE748F"/>
    <w:rsid w:val="00AE757B"/>
    <w:rsid w:val="00AF0087"/>
    <w:rsid w:val="00AF0557"/>
    <w:rsid w:val="00AF0621"/>
    <w:rsid w:val="00AF0936"/>
    <w:rsid w:val="00AF0A42"/>
    <w:rsid w:val="00AF0CC8"/>
    <w:rsid w:val="00AF11FE"/>
    <w:rsid w:val="00AF1594"/>
    <w:rsid w:val="00AF18EC"/>
    <w:rsid w:val="00AF1CE8"/>
    <w:rsid w:val="00AF1EF8"/>
    <w:rsid w:val="00AF250E"/>
    <w:rsid w:val="00AF29F1"/>
    <w:rsid w:val="00AF2D94"/>
    <w:rsid w:val="00AF40C5"/>
    <w:rsid w:val="00AF4515"/>
    <w:rsid w:val="00AF454D"/>
    <w:rsid w:val="00AF45A4"/>
    <w:rsid w:val="00AF4F70"/>
    <w:rsid w:val="00AF504E"/>
    <w:rsid w:val="00AF5F70"/>
    <w:rsid w:val="00AF6517"/>
    <w:rsid w:val="00AF69DE"/>
    <w:rsid w:val="00AF72E2"/>
    <w:rsid w:val="00AF773A"/>
    <w:rsid w:val="00AF7A30"/>
    <w:rsid w:val="00AF7A8F"/>
    <w:rsid w:val="00AF7CC5"/>
    <w:rsid w:val="00AF7DCD"/>
    <w:rsid w:val="00B008C9"/>
    <w:rsid w:val="00B00D82"/>
    <w:rsid w:val="00B00F84"/>
    <w:rsid w:val="00B013F3"/>
    <w:rsid w:val="00B01566"/>
    <w:rsid w:val="00B01F71"/>
    <w:rsid w:val="00B02447"/>
    <w:rsid w:val="00B02550"/>
    <w:rsid w:val="00B027FD"/>
    <w:rsid w:val="00B02B46"/>
    <w:rsid w:val="00B02B85"/>
    <w:rsid w:val="00B02E7E"/>
    <w:rsid w:val="00B02EFB"/>
    <w:rsid w:val="00B030ED"/>
    <w:rsid w:val="00B03904"/>
    <w:rsid w:val="00B03B41"/>
    <w:rsid w:val="00B03BF1"/>
    <w:rsid w:val="00B03DCC"/>
    <w:rsid w:val="00B03F1D"/>
    <w:rsid w:val="00B04483"/>
    <w:rsid w:val="00B045CD"/>
    <w:rsid w:val="00B04870"/>
    <w:rsid w:val="00B04FC3"/>
    <w:rsid w:val="00B05537"/>
    <w:rsid w:val="00B057A8"/>
    <w:rsid w:val="00B05CA5"/>
    <w:rsid w:val="00B05D36"/>
    <w:rsid w:val="00B05E2D"/>
    <w:rsid w:val="00B0615A"/>
    <w:rsid w:val="00B062C9"/>
    <w:rsid w:val="00B062CA"/>
    <w:rsid w:val="00B063DF"/>
    <w:rsid w:val="00B067C5"/>
    <w:rsid w:val="00B06A1C"/>
    <w:rsid w:val="00B06A26"/>
    <w:rsid w:val="00B06D61"/>
    <w:rsid w:val="00B06F57"/>
    <w:rsid w:val="00B070C8"/>
    <w:rsid w:val="00B07519"/>
    <w:rsid w:val="00B0791E"/>
    <w:rsid w:val="00B07ABD"/>
    <w:rsid w:val="00B07D6B"/>
    <w:rsid w:val="00B10691"/>
    <w:rsid w:val="00B10C43"/>
    <w:rsid w:val="00B10D14"/>
    <w:rsid w:val="00B10E6A"/>
    <w:rsid w:val="00B10FAD"/>
    <w:rsid w:val="00B113D9"/>
    <w:rsid w:val="00B11A33"/>
    <w:rsid w:val="00B11C1E"/>
    <w:rsid w:val="00B1214E"/>
    <w:rsid w:val="00B1234E"/>
    <w:rsid w:val="00B12BBE"/>
    <w:rsid w:val="00B12E18"/>
    <w:rsid w:val="00B12F04"/>
    <w:rsid w:val="00B13559"/>
    <w:rsid w:val="00B13A01"/>
    <w:rsid w:val="00B1412A"/>
    <w:rsid w:val="00B146BD"/>
    <w:rsid w:val="00B14B4B"/>
    <w:rsid w:val="00B14E3E"/>
    <w:rsid w:val="00B1554E"/>
    <w:rsid w:val="00B15B2A"/>
    <w:rsid w:val="00B15E29"/>
    <w:rsid w:val="00B16096"/>
    <w:rsid w:val="00B16275"/>
    <w:rsid w:val="00B1683A"/>
    <w:rsid w:val="00B16A49"/>
    <w:rsid w:val="00B16E82"/>
    <w:rsid w:val="00B171A9"/>
    <w:rsid w:val="00B17255"/>
    <w:rsid w:val="00B1745D"/>
    <w:rsid w:val="00B17E10"/>
    <w:rsid w:val="00B20473"/>
    <w:rsid w:val="00B208E2"/>
    <w:rsid w:val="00B20F1C"/>
    <w:rsid w:val="00B2114F"/>
    <w:rsid w:val="00B215FA"/>
    <w:rsid w:val="00B221EB"/>
    <w:rsid w:val="00B22263"/>
    <w:rsid w:val="00B229E0"/>
    <w:rsid w:val="00B22B70"/>
    <w:rsid w:val="00B22C89"/>
    <w:rsid w:val="00B232E2"/>
    <w:rsid w:val="00B235D2"/>
    <w:rsid w:val="00B236B1"/>
    <w:rsid w:val="00B23930"/>
    <w:rsid w:val="00B2393C"/>
    <w:rsid w:val="00B243C2"/>
    <w:rsid w:val="00B24908"/>
    <w:rsid w:val="00B249A5"/>
    <w:rsid w:val="00B251AC"/>
    <w:rsid w:val="00B2565F"/>
    <w:rsid w:val="00B25DC4"/>
    <w:rsid w:val="00B25F92"/>
    <w:rsid w:val="00B26075"/>
    <w:rsid w:val="00B268F2"/>
    <w:rsid w:val="00B26925"/>
    <w:rsid w:val="00B27C01"/>
    <w:rsid w:val="00B27CB4"/>
    <w:rsid w:val="00B27DED"/>
    <w:rsid w:val="00B30553"/>
    <w:rsid w:val="00B306BD"/>
    <w:rsid w:val="00B31517"/>
    <w:rsid w:val="00B31874"/>
    <w:rsid w:val="00B31A3C"/>
    <w:rsid w:val="00B31A43"/>
    <w:rsid w:val="00B31C55"/>
    <w:rsid w:val="00B31F80"/>
    <w:rsid w:val="00B32555"/>
    <w:rsid w:val="00B32626"/>
    <w:rsid w:val="00B32B5F"/>
    <w:rsid w:val="00B34E5B"/>
    <w:rsid w:val="00B34E8B"/>
    <w:rsid w:val="00B354F6"/>
    <w:rsid w:val="00B360CF"/>
    <w:rsid w:val="00B36283"/>
    <w:rsid w:val="00B362D4"/>
    <w:rsid w:val="00B37028"/>
    <w:rsid w:val="00B37441"/>
    <w:rsid w:val="00B37BC6"/>
    <w:rsid w:val="00B37D2F"/>
    <w:rsid w:val="00B404FD"/>
    <w:rsid w:val="00B412F3"/>
    <w:rsid w:val="00B41571"/>
    <w:rsid w:val="00B4165D"/>
    <w:rsid w:val="00B41DA1"/>
    <w:rsid w:val="00B42D2B"/>
    <w:rsid w:val="00B42FF5"/>
    <w:rsid w:val="00B43227"/>
    <w:rsid w:val="00B433B6"/>
    <w:rsid w:val="00B436AE"/>
    <w:rsid w:val="00B43AE1"/>
    <w:rsid w:val="00B44213"/>
    <w:rsid w:val="00B44350"/>
    <w:rsid w:val="00B44859"/>
    <w:rsid w:val="00B4562A"/>
    <w:rsid w:val="00B457F3"/>
    <w:rsid w:val="00B4592B"/>
    <w:rsid w:val="00B45F96"/>
    <w:rsid w:val="00B4635C"/>
    <w:rsid w:val="00B467F7"/>
    <w:rsid w:val="00B468CA"/>
    <w:rsid w:val="00B46BAB"/>
    <w:rsid w:val="00B46C0F"/>
    <w:rsid w:val="00B46C75"/>
    <w:rsid w:val="00B46D13"/>
    <w:rsid w:val="00B47224"/>
    <w:rsid w:val="00B47304"/>
    <w:rsid w:val="00B47D6B"/>
    <w:rsid w:val="00B47E17"/>
    <w:rsid w:val="00B505B5"/>
    <w:rsid w:val="00B50C63"/>
    <w:rsid w:val="00B50F8B"/>
    <w:rsid w:val="00B51AA0"/>
    <w:rsid w:val="00B521D9"/>
    <w:rsid w:val="00B52404"/>
    <w:rsid w:val="00B52655"/>
    <w:rsid w:val="00B52A7E"/>
    <w:rsid w:val="00B53770"/>
    <w:rsid w:val="00B5392A"/>
    <w:rsid w:val="00B53B88"/>
    <w:rsid w:val="00B53CDC"/>
    <w:rsid w:val="00B54159"/>
    <w:rsid w:val="00B544D4"/>
    <w:rsid w:val="00B549A9"/>
    <w:rsid w:val="00B54ACF"/>
    <w:rsid w:val="00B54AF9"/>
    <w:rsid w:val="00B54F47"/>
    <w:rsid w:val="00B551DD"/>
    <w:rsid w:val="00B55BD9"/>
    <w:rsid w:val="00B55BE7"/>
    <w:rsid w:val="00B55CE6"/>
    <w:rsid w:val="00B55F42"/>
    <w:rsid w:val="00B56130"/>
    <w:rsid w:val="00B56E82"/>
    <w:rsid w:val="00B5732A"/>
    <w:rsid w:val="00B57383"/>
    <w:rsid w:val="00B57CA5"/>
    <w:rsid w:val="00B6004E"/>
    <w:rsid w:val="00B602F2"/>
    <w:rsid w:val="00B60324"/>
    <w:rsid w:val="00B60D85"/>
    <w:rsid w:val="00B61B92"/>
    <w:rsid w:val="00B61CC6"/>
    <w:rsid w:val="00B61D07"/>
    <w:rsid w:val="00B61D19"/>
    <w:rsid w:val="00B6203A"/>
    <w:rsid w:val="00B62082"/>
    <w:rsid w:val="00B62182"/>
    <w:rsid w:val="00B623CD"/>
    <w:rsid w:val="00B63F4E"/>
    <w:rsid w:val="00B6424C"/>
    <w:rsid w:val="00B65C1A"/>
    <w:rsid w:val="00B65D9C"/>
    <w:rsid w:val="00B6618E"/>
    <w:rsid w:val="00B6646A"/>
    <w:rsid w:val="00B66487"/>
    <w:rsid w:val="00B66740"/>
    <w:rsid w:val="00B6691D"/>
    <w:rsid w:val="00B669D0"/>
    <w:rsid w:val="00B66A53"/>
    <w:rsid w:val="00B66D68"/>
    <w:rsid w:val="00B67427"/>
    <w:rsid w:val="00B70198"/>
    <w:rsid w:val="00B70E2A"/>
    <w:rsid w:val="00B70E44"/>
    <w:rsid w:val="00B71300"/>
    <w:rsid w:val="00B71397"/>
    <w:rsid w:val="00B71515"/>
    <w:rsid w:val="00B716E3"/>
    <w:rsid w:val="00B71BCC"/>
    <w:rsid w:val="00B71F9F"/>
    <w:rsid w:val="00B72910"/>
    <w:rsid w:val="00B72E77"/>
    <w:rsid w:val="00B72EF6"/>
    <w:rsid w:val="00B731FD"/>
    <w:rsid w:val="00B73239"/>
    <w:rsid w:val="00B73438"/>
    <w:rsid w:val="00B73AF2"/>
    <w:rsid w:val="00B74104"/>
    <w:rsid w:val="00B7416D"/>
    <w:rsid w:val="00B74536"/>
    <w:rsid w:val="00B74957"/>
    <w:rsid w:val="00B749EC"/>
    <w:rsid w:val="00B756D3"/>
    <w:rsid w:val="00B76179"/>
    <w:rsid w:val="00B76413"/>
    <w:rsid w:val="00B76FAB"/>
    <w:rsid w:val="00B77119"/>
    <w:rsid w:val="00B77886"/>
    <w:rsid w:val="00B77980"/>
    <w:rsid w:val="00B80494"/>
    <w:rsid w:val="00B809B4"/>
    <w:rsid w:val="00B80D10"/>
    <w:rsid w:val="00B80FD9"/>
    <w:rsid w:val="00B81E0F"/>
    <w:rsid w:val="00B820DD"/>
    <w:rsid w:val="00B823ED"/>
    <w:rsid w:val="00B82839"/>
    <w:rsid w:val="00B82D0F"/>
    <w:rsid w:val="00B82E0E"/>
    <w:rsid w:val="00B83A14"/>
    <w:rsid w:val="00B83BA0"/>
    <w:rsid w:val="00B84191"/>
    <w:rsid w:val="00B86757"/>
    <w:rsid w:val="00B86925"/>
    <w:rsid w:val="00B86C6A"/>
    <w:rsid w:val="00B86D13"/>
    <w:rsid w:val="00B875B5"/>
    <w:rsid w:val="00B87A79"/>
    <w:rsid w:val="00B87B2B"/>
    <w:rsid w:val="00B90296"/>
    <w:rsid w:val="00B9033E"/>
    <w:rsid w:val="00B90A1B"/>
    <w:rsid w:val="00B91033"/>
    <w:rsid w:val="00B916B3"/>
    <w:rsid w:val="00B91AA3"/>
    <w:rsid w:val="00B91F45"/>
    <w:rsid w:val="00B9232F"/>
    <w:rsid w:val="00B9258A"/>
    <w:rsid w:val="00B92652"/>
    <w:rsid w:val="00B93ED2"/>
    <w:rsid w:val="00B9411A"/>
    <w:rsid w:val="00B94607"/>
    <w:rsid w:val="00B94FDC"/>
    <w:rsid w:val="00B95419"/>
    <w:rsid w:val="00B95AC1"/>
    <w:rsid w:val="00B95FF0"/>
    <w:rsid w:val="00B9622E"/>
    <w:rsid w:val="00B964FD"/>
    <w:rsid w:val="00B9685E"/>
    <w:rsid w:val="00B969BA"/>
    <w:rsid w:val="00B96C11"/>
    <w:rsid w:val="00B97870"/>
    <w:rsid w:val="00B97892"/>
    <w:rsid w:val="00B97BB4"/>
    <w:rsid w:val="00B97D97"/>
    <w:rsid w:val="00B97EFF"/>
    <w:rsid w:val="00BA0143"/>
    <w:rsid w:val="00BA016A"/>
    <w:rsid w:val="00BA08A4"/>
    <w:rsid w:val="00BA0AE5"/>
    <w:rsid w:val="00BA14F6"/>
    <w:rsid w:val="00BA1919"/>
    <w:rsid w:val="00BA1E49"/>
    <w:rsid w:val="00BA1F2F"/>
    <w:rsid w:val="00BA2212"/>
    <w:rsid w:val="00BA3A8D"/>
    <w:rsid w:val="00BA3DD3"/>
    <w:rsid w:val="00BA3E4F"/>
    <w:rsid w:val="00BA3EB5"/>
    <w:rsid w:val="00BA4055"/>
    <w:rsid w:val="00BA465C"/>
    <w:rsid w:val="00BA48A0"/>
    <w:rsid w:val="00BA4EB8"/>
    <w:rsid w:val="00BA5363"/>
    <w:rsid w:val="00BA608D"/>
    <w:rsid w:val="00BA68E1"/>
    <w:rsid w:val="00BA6BB5"/>
    <w:rsid w:val="00BA768E"/>
    <w:rsid w:val="00BA7772"/>
    <w:rsid w:val="00BA7BDF"/>
    <w:rsid w:val="00BA7C37"/>
    <w:rsid w:val="00BA7CFE"/>
    <w:rsid w:val="00BA7D27"/>
    <w:rsid w:val="00BA7EA8"/>
    <w:rsid w:val="00BB00F4"/>
    <w:rsid w:val="00BB0197"/>
    <w:rsid w:val="00BB020E"/>
    <w:rsid w:val="00BB0BD4"/>
    <w:rsid w:val="00BB0BF8"/>
    <w:rsid w:val="00BB0C82"/>
    <w:rsid w:val="00BB0E4F"/>
    <w:rsid w:val="00BB0E74"/>
    <w:rsid w:val="00BB0F7E"/>
    <w:rsid w:val="00BB1350"/>
    <w:rsid w:val="00BB2632"/>
    <w:rsid w:val="00BB2A74"/>
    <w:rsid w:val="00BB2B2E"/>
    <w:rsid w:val="00BB385A"/>
    <w:rsid w:val="00BB3B84"/>
    <w:rsid w:val="00BB4772"/>
    <w:rsid w:val="00BB49F8"/>
    <w:rsid w:val="00BB5C8D"/>
    <w:rsid w:val="00BB5ED6"/>
    <w:rsid w:val="00BB6124"/>
    <w:rsid w:val="00BB7DCA"/>
    <w:rsid w:val="00BC134A"/>
    <w:rsid w:val="00BC1772"/>
    <w:rsid w:val="00BC199E"/>
    <w:rsid w:val="00BC201B"/>
    <w:rsid w:val="00BC22B3"/>
    <w:rsid w:val="00BC24BA"/>
    <w:rsid w:val="00BC263F"/>
    <w:rsid w:val="00BC379E"/>
    <w:rsid w:val="00BC3F84"/>
    <w:rsid w:val="00BC49A8"/>
    <w:rsid w:val="00BC4E76"/>
    <w:rsid w:val="00BC6623"/>
    <w:rsid w:val="00BC6971"/>
    <w:rsid w:val="00BC6D7B"/>
    <w:rsid w:val="00BC7090"/>
    <w:rsid w:val="00BC70C5"/>
    <w:rsid w:val="00BC7ADC"/>
    <w:rsid w:val="00BD0140"/>
    <w:rsid w:val="00BD07F8"/>
    <w:rsid w:val="00BD08A6"/>
    <w:rsid w:val="00BD0D19"/>
    <w:rsid w:val="00BD0D2C"/>
    <w:rsid w:val="00BD1830"/>
    <w:rsid w:val="00BD1AF8"/>
    <w:rsid w:val="00BD1DB0"/>
    <w:rsid w:val="00BD1F04"/>
    <w:rsid w:val="00BD213E"/>
    <w:rsid w:val="00BD2C05"/>
    <w:rsid w:val="00BD3096"/>
    <w:rsid w:val="00BD38AB"/>
    <w:rsid w:val="00BD3C3D"/>
    <w:rsid w:val="00BD3E9D"/>
    <w:rsid w:val="00BD40BF"/>
    <w:rsid w:val="00BD4678"/>
    <w:rsid w:val="00BD4856"/>
    <w:rsid w:val="00BD4986"/>
    <w:rsid w:val="00BD4EBC"/>
    <w:rsid w:val="00BD613C"/>
    <w:rsid w:val="00BD617F"/>
    <w:rsid w:val="00BD698C"/>
    <w:rsid w:val="00BD6B43"/>
    <w:rsid w:val="00BD72F6"/>
    <w:rsid w:val="00BD7378"/>
    <w:rsid w:val="00BD7B2D"/>
    <w:rsid w:val="00BD7BEE"/>
    <w:rsid w:val="00BE0420"/>
    <w:rsid w:val="00BE0F4F"/>
    <w:rsid w:val="00BE127A"/>
    <w:rsid w:val="00BE156A"/>
    <w:rsid w:val="00BE189F"/>
    <w:rsid w:val="00BE259C"/>
    <w:rsid w:val="00BE27D0"/>
    <w:rsid w:val="00BE3625"/>
    <w:rsid w:val="00BE3A23"/>
    <w:rsid w:val="00BE4C2A"/>
    <w:rsid w:val="00BE4C3E"/>
    <w:rsid w:val="00BE4E6C"/>
    <w:rsid w:val="00BE5181"/>
    <w:rsid w:val="00BE52BC"/>
    <w:rsid w:val="00BE54E0"/>
    <w:rsid w:val="00BE55AD"/>
    <w:rsid w:val="00BE57B8"/>
    <w:rsid w:val="00BE5967"/>
    <w:rsid w:val="00BE5A9C"/>
    <w:rsid w:val="00BE63D6"/>
    <w:rsid w:val="00BE7704"/>
    <w:rsid w:val="00BE7744"/>
    <w:rsid w:val="00BE7C87"/>
    <w:rsid w:val="00BE7D27"/>
    <w:rsid w:val="00BE7E99"/>
    <w:rsid w:val="00BF05E4"/>
    <w:rsid w:val="00BF081B"/>
    <w:rsid w:val="00BF0CC1"/>
    <w:rsid w:val="00BF114D"/>
    <w:rsid w:val="00BF1A09"/>
    <w:rsid w:val="00BF281B"/>
    <w:rsid w:val="00BF2919"/>
    <w:rsid w:val="00BF2F35"/>
    <w:rsid w:val="00BF2FD2"/>
    <w:rsid w:val="00BF32D5"/>
    <w:rsid w:val="00BF33AD"/>
    <w:rsid w:val="00BF37B3"/>
    <w:rsid w:val="00BF3AA1"/>
    <w:rsid w:val="00BF3CE6"/>
    <w:rsid w:val="00BF3E5C"/>
    <w:rsid w:val="00BF4304"/>
    <w:rsid w:val="00BF4309"/>
    <w:rsid w:val="00BF4953"/>
    <w:rsid w:val="00BF4ABC"/>
    <w:rsid w:val="00BF5506"/>
    <w:rsid w:val="00BF5A81"/>
    <w:rsid w:val="00BF5DB5"/>
    <w:rsid w:val="00BF68F9"/>
    <w:rsid w:val="00BF696B"/>
    <w:rsid w:val="00BF696E"/>
    <w:rsid w:val="00BF6A24"/>
    <w:rsid w:val="00BF6C5D"/>
    <w:rsid w:val="00BF71C4"/>
    <w:rsid w:val="00BF724D"/>
    <w:rsid w:val="00BF7264"/>
    <w:rsid w:val="00BF75DF"/>
    <w:rsid w:val="00BF79A7"/>
    <w:rsid w:val="00BF7B2E"/>
    <w:rsid w:val="00BF7D60"/>
    <w:rsid w:val="00BF7E33"/>
    <w:rsid w:val="00C00176"/>
    <w:rsid w:val="00C00D13"/>
    <w:rsid w:val="00C01129"/>
    <w:rsid w:val="00C01462"/>
    <w:rsid w:val="00C0153D"/>
    <w:rsid w:val="00C022A2"/>
    <w:rsid w:val="00C0263D"/>
    <w:rsid w:val="00C02AC2"/>
    <w:rsid w:val="00C02CA3"/>
    <w:rsid w:val="00C03E49"/>
    <w:rsid w:val="00C03ED9"/>
    <w:rsid w:val="00C0488C"/>
    <w:rsid w:val="00C048B1"/>
    <w:rsid w:val="00C04B93"/>
    <w:rsid w:val="00C053E7"/>
    <w:rsid w:val="00C057BA"/>
    <w:rsid w:val="00C05BA7"/>
    <w:rsid w:val="00C05D76"/>
    <w:rsid w:val="00C06240"/>
    <w:rsid w:val="00C0626C"/>
    <w:rsid w:val="00C0670A"/>
    <w:rsid w:val="00C06B28"/>
    <w:rsid w:val="00C06CDE"/>
    <w:rsid w:val="00C07973"/>
    <w:rsid w:val="00C102ED"/>
    <w:rsid w:val="00C10880"/>
    <w:rsid w:val="00C10B5A"/>
    <w:rsid w:val="00C10D51"/>
    <w:rsid w:val="00C11398"/>
    <w:rsid w:val="00C11F04"/>
    <w:rsid w:val="00C1256A"/>
    <w:rsid w:val="00C13A0A"/>
    <w:rsid w:val="00C13DC4"/>
    <w:rsid w:val="00C146CC"/>
    <w:rsid w:val="00C149B2"/>
    <w:rsid w:val="00C14AF1"/>
    <w:rsid w:val="00C1528B"/>
    <w:rsid w:val="00C152D8"/>
    <w:rsid w:val="00C1624B"/>
    <w:rsid w:val="00C1688A"/>
    <w:rsid w:val="00C17505"/>
    <w:rsid w:val="00C17FC8"/>
    <w:rsid w:val="00C20028"/>
    <w:rsid w:val="00C20C7B"/>
    <w:rsid w:val="00C20F09"/>
    <w:rsid w:val="00C20F1E"/>
    <w:rsid w:val="00C2153C"/>
    <w:rsid w:val="00C21964"/>
    <w:rsid w:val="00C21A16"/>
    <w:rsid w:val="00C224C1"/>
    <w:rsid w:val="00C22AAD"/>
    <w:rsid w:val="00C230C7"/>
    <w:rsid w:val="00C23E87"/>
    <w:rsid w:val="00C23F5C"/>
    <w:rsid w:val="00C24A81"/>
    <w:rsid w:val="00C24EA0"/>
    <w:rsid w:val="00C25289"/>
    <w:rsid w:val="00C2583A"/>
    <w:rsid w:val="00C25E8A"/>
    <w:rsid w:val="00C262D9"/>
    <w:rsid w:val="00C2652B"/>
    <w:rsid w:val="00C26B06"/>
    <w:rsid w:val="00C271F4"/>
    <w:rsid w:val="00C27D9F"/>
    <w:rsid w:val="00C301B9"/>
    <w:rsid w:val="00C303FA"/>
    <w:rsid w:val="00C30B67"/>
    <w:rsid w:val="00C30CAD"/>
    <w:rsid w:val="00C30EBC"/>
    <w:rsid w:val="00C31919"/>
    <w:rsid w:val="00C3256A"/>
    <w:rsid w:val="00C32DBB"/>
    <w:rsid w:val="00C32F7F"/>
    <w:rsid w:val="00C3336F"/>
    <w:rsid w:val="00C33BA0"/>
    <w:rsid w:val="00C33C3B"/>
    <w:rsid w:val="00C33C63"/>
    <w:rsid w:val="00C33D6D"/>
    <w:rsid w:val="00C34296"/>
    <w:rsid w:val="00C34298"/>
    <w:rsid w:val="00C3584B"/>
    <w:rsid w:val="00C358EA"/>
    <w:rsid w:val="00C359E0"/>
    <w:rsid w:val="00C35BC4"/>
    <w:rsid w:val="00C35DB2"/>
    <w:rsid w:val="00C35FC2"/>
    <w:rsid w:val="00C361BE"/>
    <w:rsid w:val="00C36AAC"/>
    <w:rsid w:val="00C36E64"/>
    <w:rsid w:val="00C36FC4"/>
    <w:rsid w:val="00C3753A"/>
    <w:rsid w:val="00C40202"/>
    <w:rsid w:val="00C40944"/>
    <w:rsid w:val="00C4118D"/>
    <w:rsid w:val="00C4253F"/>
    <w:rsid w:val="00C4262F"/>
    <w:rsid w:val="00C42C20"/>
    <w:rsid w:val="00C42EB1"/>
    <w:rsid w:val="00C43441"/>
    <w:rsid w:val="00C435A6"/>
    <w:rsid w:val="00C4363D"/>
    <w:rsid w:val="00C44365"/>
    <w:rsid w:val="00C4448F"/>
    <w:rsid w:val="00C4498C"/>
    <w:rsid w:val="00C44E2B"/>
    <w:rsid w:val="00C44E62"/>
    <w:rsid w:val="00C44F7B"/>
    <w:rsid w:val="00C45279"/>
    <w:rsid w:val="00C45825"/>
    <w:rsid w:val="00C45CE3"/>
    <w:rsid w:val="00C46116"/>
    <w:rsid w:val="00C46126"/>
    <w:rsid w:val="00C46293"/>
    <w:rsid w:val="00C468BC"/>
    <w:rsid w:val="00C46B96"/>
    <w:rsid w:val="00C46D6D"/>
    <w:rsid w:val="00C472AC"/>
    <w:rsid w:val="00C5043E"/>
    <w:rsid w:val="00C50513"/>
    <w:rsid w:val="00C508ED"/>
    <w:rsid w:val="00C513A8"/>
    <w:rsid w:val="00C51BC6"/>
    <w:rsid w:val="00C5290B"/>
    <w:rsid w:val="00C52B2A"/>
    <w:rsid w:val="00C52DFA"/>
    <w:rsid w:val="00C534A4"/>
    <w:rsid w:val="00C53D4B"/>
    <w:rsid w:val="00C54127"/>
    <w:rsid w:val="00C54AA3"/>
    <w:rsid w:val="00C54DC8"/>
    <w:rsid w:val="00C54FB4"/>
    <w:rsid w:val="00C55388"/>
    <w:rsid w:val="00C559A7"/>
    <w:rsid w:val="00C55A9A"/>
    <w:rsid w:val="00C55A9C"/>
    <w:rsid w:val="00C55DC2"/>
    <w:rsid w:val="00C55DF8"/>
    <w:rsid w:val="00C55EAD"/>
    <w:rsid w:val="00C56766"/>
    <w:rsid w:val="00C57DD6"/>
    <w:rsid w:val="00C57EC3"/>
    <w:rsid w:val="00C6022B"/>
    <w:rsid w:val="00C60360"/>
    <w:rsid w:val="00C60D23"/>
    <w:rsid w:val="00C60F26"/>
    <w:rsid w:val="00C612C5"/>
    <w:rsid w:val="00C61363"/>
    <w:rsid w:val="00C61685"/>
    <w:rsid w:val="00C6246C"/>
    <w:rsid w:val="00C625BC"/>
    <w:rsid w:val="00C63F32"/>
    <w:rsid w:val="00C63FE8"/>
    <w:rsid w:val="00C6430E"/>
    <w:rsid w:val="00C64455"/>
    <w:rsid w:val="00C646D5"/>
    <w:rsid w:val="00C64788"/>
    <w:rsid w:val="00C64A08"/>
    <w:rsid w:val="00C64C40"/>
    <w:rsid w:val="00C65FD9"/>
    <w:rsid w:val="00C65FE5"/>
    <w:rsid w:val="00C67393"/>
    <w:rsid w:val="00C67777"/>
    <w:rsid w:val="00C67864"/>
    <w:rsid w:val="00C67A1C"/>
    <w:rsid w:val="00C7013F"/>
    <w:rsid w:val="00C702A8"/>
    <w:rsid w:val="00C70627"/>
    <w:rsid w:val="00C70F5A"/>
    <w:rsid w:val="00C71321"/>
    <w:rsid w:val="00C717B9"/>
    <w:rsid w:val="00C72C77"/>
    <w:rsid w:val="00C72F8E"/>
    <w:rsid w:val="00C73187"/>
    <w:rsid w:val="00C739F1"/>
    <w:rsid w:val="00C73A1B"/>
    <w:rsid w:val="00C73F19"/>
    <w:rsid w:val="00C741F5"/>
    <w:rsid w:val="00C74B52"/>
    <w:rsid w:val="00C74C18"/>
    <w:rsid w:val="00C75277"/>
    <w:rsid w:val="00C75BCF"/>
    <w:rsid w:val="00C75DB6"/>
    <w:rsid w:val="00C761E3"/>
    <w:rsid w:val="00C76823"/>
    <w:rsid w:val="00C76CE4"/>
    <w:rsid w:val="00C777C6"/>
    <w:rsid w:val="00C77890"/>
    <w:rsid w:val="00C77A10"/>
    <w:rsid w:val="00C77EEE"/>
    <w:rsid w:val="00C80015"/>
    <w:rsid w:val="00C801BC"/>
    <w:rsid w:val="00C8033C"/>
    <w:rsid w:val="00C81020"/>
    <w:rsid w:val="00C81916"/>
    <w:rsid w:val="00C81EE6"/>
    <w:rsid w:val="00C821AB"/>
    <w:rsid w:val="00C825BB"/>
    <w:rsid w:val="00C82652"/>
    <w:rsid w:val="00C8277B"/>
    <w:rsid w:val="00C82929"/>
    <w:rsid w:val="00C82A11"/>
    <w:rsid w:val="00C82AB5"/>
    <w:rsid w:val="00C82DA4"/>
    <w:rsid w:val="00C8340B"/>
    <w:rsid w:val="00C83725"/>
    <w:rsid w:val="00C84086"/>
    <w:rsid w:val="00C84642"/>
    <w:rsid w:val="00C84703"/>
    <w:rsid w:val="00C84EE0"/>
    <w:rsid w:val="00C85275"/>
    <w:rsid w:val="00C854AB"/>
    <w:rsid w:val="00C85CBE"/>
    <w:rsid w:val="00C8670E"/>
    <w:rsid w:val="00C86B55"/>
    <w:rsid w:val="00C86CD2"/>
    <w:rsid w:val="00C87345"/>
    <w:rsid w:val="00C87E2F"/>
    <w:rsid w:val="00C9028F"/>
    <w:rsid w:val="00C90DEC"/>
    <w:rsid w:val="00C914A1"/>
    <w:rsid w:val="00C917A3"/>
    <w:rsid w:val="00C91B30"/>
    <w:rsid w:val="00C92720"/>
    <w:rsid w:val="00C9373F"/>
    <w:rsid w:val="00C937FD"/>
    <w:rsid w:val="00C94B30"/>
    <w:rsid w:val="00C95CDA"/>
    <w:rsid w:val="00C95F0D"/>
    <w:rsid w:val="00C96857"/>
    <w:rsid w:val="00C97957"/>
    <w:rsid w:val="00C97D7F"/>
    <w:rsid w:val="00C97E1F"/>
    <w:rsid w:val="00CA13D9"/>
    <w:rsid w:val="00CA1592"/>
    <w:rsid w:val="00CA1600"/>
    <w:rsid w:val="00CA18F8"/>
    <w:rsid w:val="00CA1B0C"/>
    <w:rsid w:val="00CA1ED4"/>
    <w:rsid w:val="00CA2742"/>
    <w:rsid w:val="00CA2AE6"/>
    <w:rsid w:val="00CA308C"/>
    <w:rsid w:val="00CA30A3"/>
    <w:rsid w:val="00CA3878"/>
    <w:rsid w:val="00CA38EF"/>
    <w:rsid w:val="00CA3C09"/>
    <w:rsid w:val="00CA4031"/>
    <w:rsid w:val="00CA4449"/>
    <w:rsid w:val="00CA460C"/>
    <w:rsid w:val="00CA4F38"/>
    <w:rsid w:val="00CA53B2"/>
    <w:rsid w:val="00CA56D2"/>
    <w:rsid w:val="00CA5864"/>
    <w:rsid w:val="00CA5BA4"/>
    <w:rsid w:val="00CA63DA"/>
    <w:rsid w:val="00CA6B4C"/>
    <w:rsid w:val="00CA6CE2"/>
    <w:rsid w:val="00CB00AF"/>
    <w:rsid w:val="00CB0385"/>
    <w:rsid w:val="00CB040E"/>
    <w:rsid w:val="00CB055C"/>
    <w:rsid w:val="00CB07F6"/>
    <w:rsid w:val="00CB0D17"/>
    <w:rsid w:val="00CB111C"/>
    <w:rsid w:val="00CB1811"/>
    <w:rsid w:val="00CB1B2F"/>
    <w:rsid w:val="00CB1B48"/>
    <w:rsid w:val="00CB26E8"/>
    <w:rsid w:val="00CB28B6"/>
    <w:rsid w:val="00CB2F3D"/>
    <w:rsid w:val="00CB34B5"/>
    <w:rsid w:val="00CB3610"/>
    <w:rsid w:val="00CB38E5"/>
    <w:rsid w:val="00CB4108"/>
    <w:rsid w:val="00CB4166"/>
    <w:rsid w:val="00CB47B3"/>
    <w:rsid w:val="00CB4F05"/>
    <w:rsid w:val="00CB5DC1"/>
    <w:rsid w:val="00CB5F17"/>
    <w:rsid w:val="00CB6460"/>
    <w:rsid w:val="00CB6CBD"/>
    <w:rsid w:val="00CB7557"/>
    <w:rsid w:val="00CB778D"/>
    <w:rsid w:val="00CB782D"/>
    <w:rsid w:val="00CB7DAA"/>
    <w:rsid w:val="00CC015E"/>
    <w:rsid w:val="00CC02CF"/>
    <w:rsid w:val="00CC04F3"/>
    <w:rsid w:val="00CC08BF"/>
    <w:rsid w:val="00CC122D"/>
    <w:rsid w:val="00CC15B2"/>
    <w:rsid w:val="00CC3333"/>
    <w:rsid w:val="00CC3821"/>
    <w:rsid w:val="00CC38A6"/>
    <w:rsid w:val="00CC3F42"/>
    <w:rsid w:val="00CC3FC0"/>
    <w:rsid w:val="00CC4900"/>
    <w:rsid w:val="00CC4FFC"/>
    <w:rsid w:val="00CC6B7E"/>
    <w:rsid w:val="00CC7335"/>
    <w:rsid w:val="00CC7743"/>
    <w:rsid w:val="00CC7890"/>
    <w:rsid w:val="00CC79C9"/>
    <w:rsid w:val="00CC7B87"/>
    <w:rsid w:val="00CD0354"/>
    <w:rsid w:val="00CD0396"/>
    <w:rsid w:val="00CD0493"/>
    <w:rsid w:val="00CD0756"/>
    <w:rsid w:val="00CD08E5"/>
    <w:rsid w:val="00CD09B5"/>
    <w:rsid w:val="00CD0F8A"/>
    <w:rsid w:val="00CD111C"/>
    <w:rsid w:val="00CD11F2"/>
    <w:rsid w:val="00CD1852"/>
    <w:rsid w:val="00CD1E36"/>
    <w:rsid w:val="00CD2B40"/>
    <w:rsid w:val="00CD2E4C"/>
    <w:rsid w:val="00CD307F"/>
    <w:rsid w:val="00CD3257"/>
    <w:rsid w:val="00CD32D5"/>
    <w:rsid w:val="00CD40F4"/>
    <w:rsid w:val="00CD4304"/>
    <w:rsid w:val="00CD4D85"/>
    <w:rsid w:val="00CD505C"/>
    <w:rsid w:val="00CD5361"/>
    <w:rsid w:val="00CD5CA0"/>
    <w:rsid w:val="00CD669F"/>
    <w:rsid w:val="00CD686D"/>
    <w:rsid w:val="00CD6919"/>
    <w:rsid w:val="00CD70F7"/>
    <w:rsid w:val="00CD75E6"/>
    <w:rsid w:val="00CD7779"/>
    <w:rsid w:val="00CD7E97"/>
    <w:rsid w:val="00CE0045"/>
    <w:rsid w:val="00CE00A4"/>
    <w:rsid w:val="00CE0172"/>
    <w:rsid w:val="00CE02B2"/>
    <w:rsid w:val="00CE05C7"/>
    <w:rsid w:val="00CE0900"/>
    <w:rsid w:val="00CE0B3F"/>
    <w:rsid w:val="00CE114E"/>
    <w:rsid w:val="00CE13CE"/>
    <w:rsid w:val="00CE160C"/>
    <w:rsid w:val="00CE1706"/>
    <w:rsid w:val="00CE1D9D"/>
    <w:rsid w:val="00CE215E"/>
    <w:rsid w:val="00CE2681"/>
    <w:rsid w:val="00CE2EFB"/>
    <w:rsid w:val="00CE350B"/>
    <w:rsid w:val="00CE39DC"/>
    <w:rsid w:val="00CE4E6D"/>
    <w:rsid w:val="00CE4E94"/>
    <w:rsid w:val="00CE5907"/>
    <w:rsid w:val="00CE5A12"/>
    <w:rsid w:val="00CE5F5B"/>
    <w:rsid w:val="00CE6765"/>
    <w:rsid w:val="00CE6E81"/>
    <w:rsid w:val="00CE7712"/>
    <w:rsid w:val="00CE7968"/>
    <w:rsid w:val="00CF01D8"/>
    <w:rsid w:val="00CF07D6"/>
    <w:rsid w:val="00CF0E7A"/>
    <w:rsid w:val="00CF0EE5"/>
    <w:rsid w:val="00CF0FAC"/>
    <w:rsid w:val="00CF19F7"/>
    <w:rsid w:val="00CF21F7"/>
    <w:rsid w:val="00CF3596"/>
    <w:rsid w:val="00CF3A57"/>
    <w:rsid w:val="00CF4261"/>
    <w:rsid w:val="00CF44FF"/>
    <w:rsid w:val="00CF4680"/>
    <w:rsid w:val="00CF489F"/>
    <w:rsid w:val="00CF504A"/>
    <w:rsid w:val="00CF515B"/>
    <w:rsid w:val="00CF5D84"/>
    <w:rsid w:val="00CF6433"/>
    <w:rsid w:val="00CF7F05"/>
    <w:rsid w:val="00CF7F2F"/>
    <w:rsid w:val="00CF7FB4"/>
    <w:rsid w:val="00D00AFB"/>
    <w:rsid w:val="00D00E5E"/>
    <w:rsid w:val="00D0153E"/>
    <w:rsid w:val="00D01B23"/>
    <w:rsid w:val="00D01D18"/>
    <w:rsid w:val="00D01E85"/>
    <w:rsid w:val="00D02295"/>
    <w:rsid w:val="00D023DB"/>
    <w:rsid w:val="00D02405"/>
    <w:rsid w:val="00D02648"/>
    <w:rsid w:val="00D02FFD"/>
    <w:rsid w:val="00D0345F"/>
    <w:rsid w:val="00D03CB0"/>
    <w:rsid w:val="00D03FCD"/>
    <w:rsid w:val="00D047CB"/>
    <w:rsid w:val="00D053CB"/>
    <w:rsid w:val="00D054D7"/>
    <w:rsid w:val="00D05810"/>
    <w:rsid w:val="00D05CB6"/>
    <w:rsid w:val="00D0675C"/>
    <w:rsid w:val="00D06B4C"/>
    <w:rsid w:val="00D06D37"/>
    <w:rsid w:val="00D0708E"/>
    <w:rsid w:val="00D07375"/>
    <w:rsid w:val="00D0765E"/>
    <w:rsid w:val="00D077DD"/>
    <w:rsid w:val="00D079AF"/>
    <w:rsid w:val="00D07D58"/>
    <w:rsid w:val="00D07F92"/>
    <w:rsid w:val="00D10C0E"/>
    <w:rsid w:val="00D11252"/>
    <w:rsid w:val="00D11296"/>
    <w:rsid w:val="00D112E5"/>
    <w:rsid w:val="00D11B9D"/>
    <w:rsid w:val="00D1207A"/>
    <w:rsid w:val="00D12456"/>
    <w:rsid w:val="00D12537"/>
    <w:rsid w:val="00D1278B"/>
    <w:rsid w:val="00D12B21"/>
    <w:rsid w:val="00D12B26"/>
    <w:rsid w:val="00D12CEA"/>
    <w:rsid w:val="00D12EA1"/>
    <w:rsid w:val="00D138EB"/>
    <w:rsid w:val="00D1403B"/>
    <w:rsid w:val="00D1427F"/>
    <w:rsid w:val="00D142A3"/>
    <w:rsid w:val="00D1488A"/>
    <w:rsid w:val="00D15309"/>
    <w:rsid w:val="00D1585B"/>
    <w:rsid w:val="00D15C96"/>
    <w:rsid w:val="00D16184"/>
    <w:rsid w:val="00D16BF6"/>
    <w:rsid w:val="00D16F9E"/>
    <w:rsid w:val="00D17A64"/>
    <w:rsid w:val="00D17E92"/>
    <w:rsid w:val="00D208B1"/>
    <w:rsid w:val="00D2097A"/>
    <w:rsid w:val="00D20FF0"/>
    <w:rsid w:val="00D21A1D"/>
    <w:rsid w:val="00D2217C"/>
    <w:rsid w:val="00D22190"/>
    <w:rsid w:val="00D22AF0"/>
    <w:rsid w:val="00D22E17"/>
    <w:rsid w:val="00D22E1A"/>
    <w:rsid w:val="00D22F55"/>
    <w:rsid w:val="00D2314D"/>
    <w:rsid w:val="00D2337A"/>
    <w:rsid w:val="00D23836"/>
    <w:rsid w:val="00D23894"/>
    <w:rsid w:val="00D23D8A"/>
    <w:rsid w:val="00D2410D"/>
    <w:rsid w:val="00D244EA"/>
    <w:rsid w:val="00D246AC"/>
    <w:rsid w:val="00D24900"/>
    <w:rsid w:val="00D24C86"/>
    <w:rsid w:val="00D25782"/>
    <w:rsid w:val="00D25A5B"/>
    <w:rsid w:val="00D25E4E"/>
    <w:rsid w:val="00D26080"/>
    <w:rsid w:val="00D274F3"/>
    <w:rsid w:val="00D27819"/>
    <w:rsid w:val="00D3057C"/>
    <w:rsid w:val="00D30E57"/>
    <w:rsid w:val="00D31516"/>
    <w:rsid w:val="00D3159B"/>
    <w:rsid w:val="00D31AD3"/>
    <w:rsid w:val="00D31AD8"/>
    <w:rsid w:val="00D321AF"/>
    <w:rsid w:val="00D32FE6"/>
    <w:rsid w:val="00D3314A"/>
    <w:rsid w:val="00D3315A"/>
    <w:rsid w:val="00D33B1B"/>
    <w:rsid w:val="00D34021"/>
    <w:rsid w:val="00D34B35"/>
    <w:rsid w:val="00D351EE"/>
    <w:rsid w:val="00D353B3"/>
    <w:rsid w:val="00D3599D"/>
    <w:rsid w:val="00D35F77"/>
    <w:rsid w:val="00D360A1"/>
    <w:rsid w:val="00D36164"/>
    <w:rsid w:val="00D367F8"/>
    <w:rsid w:val="00D3685A"/>
    <w:rsid w:val="00D36C5B"/>
    <w:rsid w:val="00D36DEC"/>
    <w:rsid w:val="00D3710F"/>
    <w:rsid w:val="00D37201"/>
    <w:rsid w:val="00D376DE"/>
    <w:rsid w:val="00D379B1"/>
    <w:rsid w:val="00D37AE0"/>
    <w:rsid w:val="00D37B03"/>
    <w:rsid w:val="00D37EB5"/>
    <w:rsid w:val="00D37F1D"/>
    <w:rsid w:val="00D40015"/>
    <w:rsid w:val="00D40075"/>
    <w:rsid w:val="00D40867"/>
    <w:rsid w:val="00D408F4"/>
    <w:rsid w:val="00D414F6"/>
    <w:rsid w:val="00D41D4C"/>
    <w:rsid w:val="00D421EF"/>
    <w:rsid w:val="00D4250F"/>
    <w:rsid w:val="00D43269"/>
    <w:rsid w:val="00D4327D"/>
    <w:rsid w:val="00D4354F"/>
    <w:rsid w:val="00D43FDE"/>
    <w:rsid w:val="00D4448D"/>
    <w:rsid w:val="00D445AA"/>
    <w:rsid w:val="00D44A56"/>
    <w:rsid w:val="00D44E0E"/>
    <w:rsid w:val="00D456E6"/>
    <w:rsid w:val="00D46185"/>
    <w:rsid w:val="00D4661E"/>
    <w:rsid w:val="00D4687F"/>
    <w:rsid w:val="00D46B9A"/>
    <w:rsid w:val="00D46D40"/>
    <w:rsid w:val="00D474A7"/>
    <w:rsid w:val="00D47911"/>
    <w:rsid w:val="00D47950"/>
    <w:rsid w:val="00D47B6C"/>
    <w:rsid w:val="00D5027A"/>
    <w:rsid w:val="00D50358"/>
    <w:rsid w:val="00D50B57"/>
    <w:rsid w:val="00D50B92"/>
    <w:rsid w:val="00D50C93"/>
    <w:rsid w:val="00D5133B"/>
    <w:rsid w:val="00D518B9"/>
    <w:rsid w:val="00D518DB"/>
    <w:rsid w:val="00D51A3E"/>
    <w:rsid w:val="00D51B1D"/>
    <w:rsid w:val="00D53BC0"/>
    <w:rsid w:val="00D5427D"/>
    <w:rsid w:val="00D5459D"/>
    <w:rsid w:val="00D54614"/>
    <w:rsid w:val="00D547B4"/>
    <w:rsid w:val="00D54B79"/>
    <w:rsid w:val="00D54D1F"/>
    <w:rsid w:val="00D552D1"/>
    <w:rsid w:val="00D555C7"/>
    <w:rsid w:val="00D557A1"/>
    <w:rsid w:val="00D55EDC"/>
    <w:rsid w:val="00D5684C"/>
    <w:rsid w:val="00D56C18"/>
    <w:rsid w:val="00D574E2"/>
    <w:rsid w:val="00D5766E"/>
    <w:rsid w:val="00D57C2B"/>
    <w:rsid w:val="00D57E00"/>
    <w:rsid w:val="00D6037B"/>
    <w:rsid w:val="00D60508"/>
    <w:rsid w:val="00D6086E"/>
    <w:rsid w:val="00D60BD8"/>
    <w:rsid w:val="00D6181C"/>
    <w:rsid w:val="00D620C4"/>
    <w:rsid w:val="00D62180"/>
    <w:rsid w:val="00D62D9D"/>
    <w:rsid w:val="00D63150"/>
    <w:rsid w:val="00D636C9"/>
    <w:rsid w:val="00D6449D"/>
    <w:rsid w:val="00D646CA"/>
    <w:rsid w:val="00D64AB5"/>
    <w:rsid w:val="00D654EB"/>
    <w:rsid w:val="00D65711"/>
    <w:rsid w:val="00D65AE9"/>
    <w:rsid w:val="00D6616D"/>
    <w:rsid w:val="00D66898"/>
    <w:rsid w:val="00D668DD"/>
    <w:rsid w:val="00D66D39"/>
    <w:rsid w:val="00D66DF0"/>
    <w:rsid w:val="00D66F35"/>
    <w:rsid w:val="00D67B87"/>
    <w:rsid w:val="00D703DA"/>
    <w:rsid w:val="00D7049A"/>
    <w:rsid w:val="00D704CB"/>
    <w:rsid w:val="00D706D5"/>
    <w:rsid w:val="00D70B38"/>
    <w:rsid w:val="00D70D08"/>
    <w:rsid w:val="00D71322"/>
    <w:rsid w:val="00D713D5"/>
    <w:rsid w:val="00D7177D"/>
    <w:rsid w:val="00D71866"/>
    <w:rsid w:val="00D71889"/>
    <w:rsid w:val="00D71B4D"/>
    <w:rsid w:val="00D72DF5"/>
    <w:rsid w:val="00D7350E"/>
    <w:rsid w:val="00D73C27"/>
    <w:rsid w:val="00D74056"/>
    <w:rsid w:val="00D743AA"/>
    <w:rsid w:val="00D754E2"/>
    <w:rsid w:val="00D75719"/>
    <w:rsid w:val="00D75D10"/>
    <w:rsid w:val="00D764AD"/>
    <w:rsid w:val="00D765E1"/>
    <w:rsid w:val="00D802F7"/>
    <w:rsid w:val="00D80989"/>
    <w:rsid w:val="00D81175"/>
    <w:rsid w:val="00D81807"/>
    <w:rsid w:val="00D81C30"/>
    <w:rsid w:val="00D81F55"/>
    <w:rsid w:val="00D827E3"/>
    <w:rsid w:val="00D829D5"/>
    <w:rsid w:val="00D83251"/>
    <w:rsid w:val="00D83AD1"/>
    <w:rsid w:val="00D83AFF"/>
    <w:rsid w:val="00D840C3"/>
    <w:rsid w:val="00D8420E"/>
    <w:rsid w:val="00D842AA"/>
    <w:rsid w:val="00D84349"/>
    <w:rsid w:val="00D84C45"/>
    <w:rsid w:val="00D85053"/>
    <w:rsid w:val="00D85A4B"/>
    <w:rsid w:val="00D85CF6"/>
    <w:rsid w:val="00D85FF4"/>
    <w:rsid w:val="00D86005"/>
    <w:rsid w:val="00D8677B"/>
    <w:rsid w:val="00D86819"/>
    <w:rsid w:val="00D869F9"/>
    <w:rsid w:val="00D86C0D"/>
    <w:rsid w:val="00D86C27"/>
    <w:rsid w:val="00D86CED"/>
    <w:rsid w:val="00D8712E"/>
    <w:rsid w:val="00D9114D"/>
    <w:rsid w:val="00D911E7"/>
    <w:rsid w:val="00D91418"/>
    <w:rsid w:val="00D9181F"/>
    <w:rsid w:val="00D91A43"/>
    <w:rsid w:val="00D91A47"/>
    <w:rsid w:val="00D91CAF"/>
    <w:rsid w:val="00D92335"/>
    <w:rsid w:val="00D92ECD"/>
    <w:rsid w:val="00D92FAF"/>
    <w:rsid w:val="00D933B2"/>
    <w:rsid w:val="00D93E99"/>
    <w:rsid w:val="00D94527"/>
    <w:rsid w:val="00D9468A"/>
    <w:rsid w:val="00D946C5"/>
    <w:rsid w:val="00D947C7"/>
    <w:rsid w:val="00D94940"/>
    <w:rsid w:val="00D95011"/>
    <w:rsid w:val="00D95998"/>
    <w:rsid w:val="00D96FA5"/>
    <w:rsid w:val="00D97122"/>
    <w:rsid w:val="00D97485"/>
    <w:rsid w:val="00D97AE3"/>
    <w:rsid w:val="00D97D1B"/>
    <w:rsid w:val="00DA03FA"/>
    <w:rsid w:val="00DA0422"/>
    <w:rsid w:val="00DA0734"/>
    <w:rsid w:val="00DA0BAC"/>
    <w:rsid w:val="00DA1161"/>
    <w:rsid w:val="00DA1B62"/>
    <w:rsid w:val="00DA1BE2"/>
    <w:rsid w:val="00DA1F38"/>
    <w:rsid w:val="00DA2707"/>
    <w:rsid w:val="00DA2805"/>
    <w:rsid w:val="00DA2B4E"/>
    <w:rsid w:val="00DA2D2E"/>
    <w:rsid w:val="00DA2DD5"/>
    <w:rsid w:val="00DA3050"/>
    <w:rsid w:val="00DA34F3"/>
    <w:rsid w:val="00DA3661"/>
    <w:rsid w:val="00DA37C5"/>
    <w:rsid w:val="00DA384D"/>
    <w:rsid w:val="00DA3D62"/>
    <w:rsid w:val="00DA3DC8"/>
    <w:rsid w:val="00DA4003"/>
    <w:rsid w:val="00DA4008"/>
    <w:rsid w:val="00DA4031"/>
    <w:rsid w:val="00DA4290"/>
    <w:rsid w:val="00DA49D5"/>
    <w:rsid w:val="00DA5045"/>
    <w:rsid w:val="00DA505F"/>
    <w:rsid w:val="00DA56EE"/>
    <w:rsid w:val="00DA5729"/>
    <w:rsid w:val="00DA580D"/>
    <w:rsid w:val="00DA5AA3"/>
    <w:rsid w:val="00DA5BA4"/>
    <w:rsid w:val="00DA5CF7"/>
    <w:rsid w:val="00DA66CA"/>
    <w:rsid w:val="00DA6883"/>
    <w:rsid w:val="00DA68C0"/>
    <w:rsid w:val="00DA69BF"/>
    <w:rsid w:val="00DA6D1A"/>
    <w:rsid w:val="00DA76BD"/>
    <w:rsid w:val="00DA7AD9"/>
    <w:rsid w:val="00DA7B80"/>
    <w:rsid w:val="00DA7D39"/>
    <w:rsid w:val="00DB069A"/>
    <w:rsid w:val="00DB125D"/>
    <w:rsid w:val="00DB1460"/>
    <w:rsid w:val="00DB1FBC"/>
    <w:rsid w:val="00DB1FCB"/>
    <w:rsid w:val="00DB2B8F"/>
    <w:rsid w:val="00DB306E"/>
    <w:rsid w:val="00DB3072"/>
    <w:rsid w:val="00DB317D"/>
    <w:rsid w:val="00DB355F"/>
    <w:rsid w:val="00DB3A93"/>
    <w:rsid w:val="00DB3E91"/>
    <w:rsid w:val="00DB3F49"/>
    <w:rsid w:val="00DB466C"/>
    <w:rsid w:val="00DB46CB"/>
    <w:rsid w:val="00DB47A1"/>
    <w:rsid w:val="00DB47BD"/>
    <w:rsid w:val="00DB4C31"/>
    <w:rsid w:val="00DB5563"/>
    <w:rsid w:val="00DB55C1"/>
    <w:rsid w:val="00DB57FE"/>
    <w:rsid w:val="00DB6284"/>
    <w:rsid w:val="00DB628E"/>
    <w:rsid w:val="00DB65C1"/>
    <w:rsid w:val="00DB6602"/>
    <w:rsid w:val="00DB6645"/>
    <w:rsid w:val="00DB6A20"/>
    <w:rsid w:val="00DB6BC0"/>
    <w:rsid w:val="00DB6E1D"/>
    <w:rsid w:val="00DB788B"/>
    <w:rsid w:val="00DB79D8"/>
    <w:rsid w:val="00DB7FA0"/>
    <w:rsid w:val="00DC0240"/>
    <w:rsid w:val="00DC028A"/>
    <w:rsid w:val="00DC11BE"/>
    <w:rsid w:val="00DC168A"/>
    <w:rsid w:val="00DC1AC2"/>
    <w:rsid w:val="00DC1E78"/>
    <w:rsid w:val="00DC1EEB"/>
    <w:rsid w:val="00DC27AE"/>
    <w:rsid w:val="00DC3959"/>
    <w:rsid w:val="00DC4052"/>
    <w:rsid w:val="00DC481E"/>
    <w:rsid w:val="00DC4B4A"/>
    <w:rsid w:val="00DC4B60"/>
    <w:rsid w:val="00DC4E94"/>
    <w:rsid w:val="00DC4F29"/>
    <w:rsid w:val="00DC512D"/>
    <w:rsid w:val="00DC555C"/>
    <w:rsid w:val="00DC5753"/>
    <w:rsid w:val="00DC5C87"/>
    <w:rsid w:val="00DC643F"/>
    <w:rsid w:val="00DC6E8C"/>
    <w:rsid w:val="00DC6E8D"/>
    <w:rsid w:val="00DC71FD"/>
    <w:rsid w:val="00DC7445"/>
    <w:rsid w:val="00DC7D41"/>
    <w:rsid w:val="00DC7E06"/>
    <w:rsid w:val="00DC7F57"/>
    <w:rsid w:val="00DD00B8"/>
    <w:rsid w:val="00DD0E11"/>
    <w:rsid w:val="00DD1409"/>
    <w:rsid w:val="00DD148C"/>
    <w:rsid w:val="00DD179A"/>
    <w:rsid w:val="00DD1A40"/>
    <w:rsid w:val="00DD1B9A"/>
    <w:rsid w:val="00DD2AD2"/>
    <w:rsid w:val="00DD2AF7"/>
    <w:rsid w:val="00DD2ED9"/>
    <w:rsid w:val="00DD3070"/>
    <w:rsid w:val="00DD30F0"/>
    <w:rsid w:val="00DD32F1"/>
    <w:rsid w:val="00DD35D6"/>
    <w:rsid w:val="00DD3611"/>
    <w:rsid w:val="00DD378B"/>
    <w:rsid w:val="00DD3CC6"/>
    <w:rsid w:val="00DD4603"/>
    <w:rsid w:val="00DD475A"/>
    <w:rsid w:val="00DD47EB"/>
    <w:rsid w:val="00DD5178"/>
    <w:rsid w:val="00DD55D0"/>
    <w:rsid w:val="00DD56F3"/>
    <w:rsid w:val="00DD583D"/>
    <w:rsid w:val="00DD5862"/>
    <w:rsid w:val="00DD59B0"/>
    <w:rsid w:val="00DD5CA5"/>
    <w:rsid w:val="00DD5E1A"/>
    <w:rsid w:val="00DD5E76"/>
    <w:rsid w:val="00DD6475"/>
    <w:rsid w:val="00DD6672"/>
    <w:rsid w:val="00DD688A"/>
    <w:rsid w:val="00DD695E"/>
    <w:rsid w:val="00DD6B9F"/>
    <w:rsid w:val="00DD6F51"/>
    <w:rsid w:val="00DD709A"/>
    <w:rsid w:val="00DD70F6"/>
    <w:rsid w:val="00DD72BC"/>
    <w:rsid w:val="00DD72F1"/>
    <w:rsid w:val="00DD7DBD"/>
    <w:rsid w:val="00DE03EB"/>
    <w:rsid w:val="00DE05AB"/>
    <w:rsid w:val="00DE0B1B"/>
    <w:rsid w:val="00DE0BA3"/>
    <w:rsid w:val="00DE115E"/>
    <w:rsid w:val="00DE1560"/>
    <w:rsid w:val="00DE1CDC"/>
    <w:rsid w:val="00DE26F8"/>
    <w:rsid w:val="00DE286E"/>
    <w:rsid w:val="00DE29A7"/>
    <w:rsid w:val="00DE30CB"/>
    <w:rsid w:val="00DE3604"/>
    <w:rsid w:val="00DE3A04"/>
    <w:rsid w:val="00DE450C"/>
    <w:rsid w:val="00DE4A02"/>
    <w:rsid w:val="00DE51A4"/>
    <w:rsid w:val="00DE5557"/>
    <w:rsid w:val="00DE577D"/>
    <w:rsid w:val="00DE57AD"/>
    <w:rsid w:val="00DE5894"/>
    <w:rsid w:val="00DE5DA6"/>
    <w:rsid w:val="00DE682B"/>
    <w:rsid w:val="00DE6B45"/>
    <w:rsid w:val="00DE6EB6"/>
    <w:rsid w:val="00DE6F96"/>
    <w:rsid w:val="00DE7030"/>
    <w:rsid w:val="00DE721F"/>
    <w:rsid w:val="00DE7635"/>
    <w:rsid w:val="00DE7665"/>
    <w:rsid w:val="00DE7B14"/>
    <w:rsid w:val="00DE7BC1"/>
    <w:rsid w:val="00DF2387"/>
    <w:rsid w:val="00DF2E13"/>
    <w:rsid w:val="00DF342C"/>
    <w:rsid w:val="00DF344A"/>
    <w:rsid w:val="00DF4964"/>
    <w:rsid w:val="00DF4D0A"/>
    <w:rsid w:val="00DF5E93"/>
    <w:rsid w:val="00DF68EE"/>
    <w:rsid w:val="00DF742A"/>
    <w:rsid w:val="00DF7575"/>
    <w:rsid w:val="00E00093"/>
    <w:rsid w:val="00E00508"/>
    <w:rsid w:val="00E009AE"/>
    <w:rsid w:val="00E01245"/>
    <w:rsid w:val="00E0132B"/>
    <w:rsid w:val="00E015E9"/>
    <w:rsid w:val="00E01CEC"/>
    <w:rsid w:val="00E01F61"/>
    <w:rsid w:val="00E01FD6"/>
    <w:rsid w:val="00E02D39"/>
    <w:rsid w:val="00E04826"/>
    <w:rsid w:val="00E04BF5"/>
    <w:rsid w:val="00E0507C"/>
    <w:rsid w:val="00E055EA"/>
    <w:rsid w:val="00E05A6F"/>
    <w:rsid w:val="00E05BC5"/>
    <w:rsid w:val="00E062F6"/>
    <w:rsid w:val="00E06442"/>
    <w:rsid w:val="00E06F92"/>
    <w:rsid w:val="00E071BD"/>
    <w:rsid w:val="00E074E8"/>
    <w:rsid w:val="00E07599"/>
    <w:rsid w:val="00E07648"/>
    <w:rsid w:val="00E07B73"/>
    <w:rsid w:val="00E10F55"/>
    <w:rsid w:val="00E10FF1"/>
    <w:rsid w:val="00E11266"/>
    <w:rsid w:val="00E118A4"/>
    <w:rsid w:val="00E11912"/>
    <w:rsid w:val="00E12718"/>
    <w:rsid w:val="00E12A75"/>
    <w:rsid w:val="00E12B2B"/>
    <w:rsid w:val="00E12CF4"/>
    <w:rsid w:val="00E1320F"/>
    <w:rsid w:val="00E13570"/>
    <w:rsid w:val="00E145E5"/>
    <w:rsid w:val="00E14819"/>
    <w:rsid w:val="00E14B9D"/>
    <w:rsid w:val="00E152F0"/>
    <w:rsid w:val="00E15C05"/>
    <w:rsid w:val="00E166A2"/>
    <w:rsid w:val="00E16FE4"/>
    <w:rsid w:val="00E205F9"/>
    <w:rsid w:val="00E20C54"/>
    <w:rsid w:val="00E214C5"/>
    <w:rsid w:val="00E21C6F"/>
    <w:rsid w:val="00E22319"/>
    <w:rsid w:val="00E2244C"/>
    <w:rsid w:val="00E22904"/>
    <w:rsid w:val="00E22B62"/>
    <w:rsid w:val="00E22E6D"/>
    <w:rsid w:val="00E231FC"/>
    <w:rsid w:val="00E23588"/>
    <w:rsid w:val="00E23835"/>
    <w:rsid w:val="00E23E48"/>
    <w:rsid w:val="00E23E9E"/>
    <w:rsid w:val="00E243D5"/>
    <w:rsid w:val="00E24437"/>
    <w:rsid w:val="00E24C5C"/>
    <w:rsid w:val="00E24E40"/>
    <w:rsid w:val="00E251A0"/>
    <w:rsid w:val="00E2550A"/>
    <w:rsid w:val="00E25C76"/>
    <w:rsid w:val="00E25F3E"/>
    <w:rsid w:val="00E2610A"/>
    <w:rsid w:val="00E26F7C"/>
    <w:rsid w:val="00E2748B"/>
    <w:rsid w:val="00E275BA"/>
    <w:rsid w:val="00E27A0C"/>
    <w:rsid w:val="00E27BA9"/>
    <w:rsid w:val="00E27F1A"/>
    <w:rsid w:val="00E27F37"/>
    <w:rsid w:val="00E302F4"/>
    <w:rsid w:val="00E30A7F"/>
    <w:rsid w:val="00E31346"/>
    <w:rsid w:val="00E3272D"/>
    <w:rsid w:val="00E32744"/>
    <w:rsid w:val="00E32868"/>
    <w:rsid w:val="00E33529"/>
    <w:rsid w:val="00E33834"/>
    <w:rsid w:val="00E33B25"/>
    <w:rsid w:val="00E33D87"/>
    <w:rsid w:val="00E3446A"/>
    <w:rsid w:val="00E345E8"/>
    <w:rsid w:val="00E353F1"/>
    <w:rsid w:val="00E35B13"/>
    <w:rsid w:val="00E35BF2"/>
    <w:rsid w:val="00E35C25"/>
    <w:rsid w:val="00E35E2F"/>
    <w:rsid w:val="00E3657F"/>
    <w:rsid w:val="00E376C5"/>
    <w:rsid w:val="00E37F23"/>
    <w:rsid w:val="00E400DD"/>
    <w:rsid w:val="00E40E82"/>
    <w:rsid w:val="00E41F28"/>
    <w:rsid w:val="00E41F9E"/>
    <w:rsid w:val="00E42B5E"/>
    <w:rsid w:val="00E42E01"/>
    <w:rsid w:val="00E43435"/>
    <w:rsid w:val="00E435AE"/>
    <w:rsid w:val="00E4418B"/>
    <w:rsid w:val="00E4452F"/>
    <w:rsid w:val="00E4490C"/>
    <w:rsid w:val="00E45132"/>
    <w:rsid w:val="00E45138"/>
    <w:rsid w:val="00E4537F"/>
    <w:rsid w:val="00E45382"/>
    <w:rsid w:val="00E45732"/>
    <w:rsid w:val="00E45FCA"/>
    <w:rsid w:val="00E479C5"/>
    <w:rsid w:val="00E47D5A"/>
    <w:rsid w:val="00E51069"/>
    <w:rsid w:val="00E51191"/>
    <w:rsid w:val="00E51D1C"/>
    <w:rsid w:val="00E524C1"/>
    <w:rsid w:val="00E52829"/>
    <w:rsid w:val="00E52833"/>
    <w:rsid w:val="00E52FFB"/>
    <w:rsid w:val="00E530C9"/>
    <w:rsid w:val="00E53259"/>
    <w:rsid w:val="00E53455"/>
    <w:rsid w:val="00E534B3"/>
    <w:rsid w:val="00E53751"/>
    <w:rsid w:val="00E537DE"/>
    <w:rsid w:val="00E5428F"/>
    <w:rsid w:val="00E54D98"/>
    <w:rsid w:val="00E558D7"/>
    <w:rsid w:val="00E559B1"/>
    <w:rsid w:val="00E5680B"/>
    <w:rsid w:val="00E56A08"/>
    <w:rsid w:val="00E571BF"/>
    <w:rsid w:val="00E571DA"/>
    <w:rsid w:val="00E573EB"/>
    <w:rsid w:val="00E6002E"/>
    <w:rsid w:val="00E602DB"/>
    <w:rsid w:val="00E607CF"/>
    <w:rsid w:val="00E609DE"/>
    <w:rsid w:val="00E6149A"/>
    <w:rsid w:val="00E6204B"/>
    <w:rsid w:val="00E62082"/>
    <w:rsid w:val="00E622D1"/>
    <w:rsid w:val="00E622FD"/>
    <w:rsid w:val="00E6245E"/>
    <w:rsid w:val="00E62E4D"/>
    <w:rsid w:val="00E62E88"/>
    <w:rsid w:val="00E63126"/>
    <w:rsid w:val="00E63CC6"/>
    <w:rsid w:val="00E63DD3"/>
    <w:rsid w:val="00E644D3"/>
    <w:rsid w:val="00E64DE1"/>
    <w:rsid w:val="00E65758"/>
    <w:rsid w:val="00E660FC"/>
    <w:rsid w:val="00E66372"/>
    <w:rsid w:val="00E667C5"/>
    <w:rsid w:val="00E668B1"/>
    <w:rsid w:val="00E66DF3"/>
    <w:rsid w:val="00E67348"/>
    <w:rsid w:val="00E675B1"/>
    <w:rsid w:val="00E676A3"/>
    <w:rsid w:val="00E7033F"/>
    <w:rsid w:val="00E713BF"/>
    <w:rsid w:val="00E713C3"/>
    <w:rsid w:val="00E71555"/>
    <w:rsid w:val="00E7175B"/>
    <w:rsid w:val="00E71E28"/>
    <w:rsid w:val="00E71FD8"/>
    <w:rsid w:val="00E72EFC"/>
    <w:rsid w:val="00E730B0"/>
    <w:rsid w:val="00E731A2"/>
    <w:rsid w:val="00E73437"/>
    <w:rsid w:val="00E7365E"/>
    <w:rsid w:val="00E73747"/>
    <w:rsid w:val="00E742BB"/>
    <w:rsid w:val="00E743A0"/>
    <w:rsid w:val="00E746ED"/>
    <w:rsid w:val="00E74A28"/>
    <w:rsid w:val="00E74F24"/>
    <w:rsid w:val="00E754A8"/>
    <w:rsid w:val="00E755B5"/>
    <w:rsid w:val="00E76118"/>
    <w:rsid w:val="00E761AB"/>
    <w:rsid w:val="00E7644A"/>
    <w:rsid w:val="00E765F1"/>
    <w:rsid w:val="00E76FE8"/>
    <w:rsid w:val="00E7720F"/>
    <w:rsid w:val="00E77817"/>
    <w:rsid w:val="00E77CCC"/>
    <w:rsid w:val="00E77EBF"/>
    <w:rsid w:val="00E803E7"/>
    <w:rsid w:val="00E80910"/>
    <w:rsid w:val="00E80E2C"/>
    <w:rsid w:val="00E80FDC"/>
    <w:rsid w:val="00E8122B"/>
    <w:rsid w:val="00E81302"/>
    <w:rsid w:val="00E8142B"/>
    <w:rsid w:val="00E818C4"/>
    <w:rsid w:val="00E81A5F"/>
    <w:rsid w:val="00E81D69"/>
    <w:rsid w:val="00E81F8E"/>
    <w:rsid w:val="00E82C14"/>
    <w:rsid w:val="00E82CBD"/>
    <w:rsid w:val="00E82D85"/>
    <w:rsid w:val="00E83227"/>
    <w:rsid w:val="00E83D97"/>
    <w:rsid w:val="00E83EA0"/>
    <w:rsid w:val="00E83F14"/>
    <w:rsid w:val="00E83FA0"/>
    <w:rsid w:val="00E84B7D"/>
    <w:rsid w:val="00E84EB7"/>
    <w:rsid w:val="00E851AB"/>
    <w:rsid w:val="00E85247"/>
    <w:rsid w:val="00E854BA"/>
    <w:rsid w:val="00E8564D"/>
    <w:rsid w:val="00E85692"/>
    <w:rsid w:val="00E857AE"/>
    <w:rsid w:val="00E857C8"/>
    <w:rsid w:val="00E85CF1"/>
    <w:rsid w:val="00E86029"/>
    <w:rsid w:val="00E86208"/>
    <w:rsid w:val="00E86D21"/>
    <w:rsid w:val="00E86F0A"/>
    <w:rsid w:val="00E86F71"/>
    <w:rsid w:val="00E9001A"/>
    <w:rsid w:val="00E90382"/>
    <w:rsid w:val="00E90906"/>
    <w:rsid w:val="00E90A15"/>
    <w:rsid w:val="00E90D4C"/>
    <w:rsid w:val="00E90E95"/>
    <w:rsid w:val="00E91458"/>
    <w:rsid w:val="00E914B4"/>
    <w:rsid w:val="00E915CF"/>
    <w:rsid w:val="00E9202E"/>
    <w:rsid w:val="00E9262D"/>
    <w:rsid w:val="00E92F7F"/>
    <w:rsid w:val="00E93373"/>
    <w:rsid w:val="00E935B3"/>
    <w:rsid w:val="00E93FC5"/>
    <w:rsid w:val="00E9427F"/>
    <w:rsid w:val="00E97F4E"/>
    <w:rsid w:val="00EA02AA"/>
    <w:rsid w:val="00EA02C2"/>
    <w:rsid w:val="00EA0CC5"/>
    <w:rsid w:val="00EA1342"/>
    <w:rsid w:val="00EA2060"/>
    <w:rsid w:val="00EA2383"/>
    <w:rsid w:val="00EA30D1"/>
    <w:rsid w:val="00EA3230"/>
    <w:rsid w:val="00EA34EC"/>
    <w:rsid w:val="00EA4102"/>
    <w:rsid w:val="00EA478F"/>
    <w:rsid w:val="00EA49A9"/>
    <w:rsid w:val="00EA4AB9"/>
    <w:rsid w:val="00EA4CE7"/>
    <w:rsid w:val="00EA4F03"/>
    <w:rsid w:val="00EA575D"/>
    <w:rsid w:val="00EA627E"/>
    <w:rsid w:val="00EA6793"/>
    <w:rsid w:val="00EA6E5C"/>
    <w:rsid w:val="00EA7512"/>
    <w:rsid w:val="00EA77AD"/>
    <w:rsid w:val="00EA7AE5"/>
    <w:rsid w:val="00EB05EB"/>
    <w:rsid w:val="00EB094C"/>
    <w:rsid w:val="00EB0E8A"/>
    <w:rsid w:val="00EB0E8D"/>
    <w:rsid w:val="00EB11CC"/>
    <w:rsid w:val="00EB13FA"/>
    <w:rsid w:val="00EB193B"/>
    <w:rsid w:val="00EB1BAA"/>
    <w:rsid w:val="00EB1BCC"/>
    <w:rsid w:val="00EB1CB9"/>
    <w:rsid w:val="00EB1F56"/>
    <w:rsid w:val="00EB1F8D"/>
    <w:rsid w:val="00EB2599"/>
    <w:rsid w:val="00EB2B68"/>
    <w:rsid w:val="00EB2C17"/>
    <w:rsid w:val="00EB2E0D"/>
    <w:rsid w:val="00EB37D1"/>
    <w:rsid w:val="00EB3C68"/>
    <w:rsid w:val="00EB46A3"/>
    <w:rsid w:val="00EB47B2"/>
    <w:rsid w:val="00EB48B5"/>
    <w:rsid w:val="00EB4B51"/>
    <w:rsid w:val="00EB4B82"/>
    <w:rsid w:val="00EB5103"/>
    <w:rsid w:val="00EB64A7"/>
    <w:rsid w:val="00EB721B"/>
    <w:rsid w:val="00EB739B"/>
    <w:rsid w:val="00EB7764"/>
    <w:rsid w:val="00EB78A2"/>
    <w:rsid w:val="00EB7A52"/>
    <w:rsid w:val="00EB7B30"/>
    <w:rsid w:val="00EC0E24"/>
    <w:rsid w:val="00EC14B0"/>
    <w:rsid w:val="00EC1569"/>
    <w:rsid w:val="00EC1A21"/>
    <w:rsid w:val="00EC1AD0"/>
    <w:rsid w:val="00EC1FFC"/>
    <w:rsid w:val="00EC23BF"/>
    <w:rsid w:val="00EC2431"/>
    <w:rsid w:val="00EC2456"/>
    <w:rsid w:val="00EC2483"/>
    <w:rsid w:val="00EC24D9"/>
    <w:rsid w:val="00EC272F"/>
    <w:rsid w:val="00EC2A33"/>
    <w:rsid w:val="00EC30DD"/>
    <w:rsid w:val="00EC34BE"/>
    <w:rsid w:val="00EC35AC"/>
    <w:rsid w:val="00EC3A9C"/>
    <w:rsid w:val="00EC3BE4"/>
    <w:rsid w:val="00EC44FC"/>
    <w:rsid w:val="00EC4676"/>
    <w:rsid w:val="00EC4845"/>
    <w:rsid w:val="00EC48B2"/>
    <w:rsid w:val="00EC491E"/>
    <w:rsid w:val="00EC4A1A"/>
    <w:rsid w:val="00EC4A51"/>
    <w:rsid w:val="00EC4C9B"/>
    <w:rsid w:val="00EC5346"/>
    <w:rsid w:val="00EC583A"/>
    <w:rsid w:val="00EC5BA8"/>
    <w:rsid w:val="00EC5C52"/>
    <w:rsid w:val="00EC5D54"/>
    <w:rsid w:val="00EC6A22"/>
    <w:rsid w:val="00EC7AAC"/>
    <w:rsid w:val="00EC7CD0"/>
    <w:rsid w:val="00ED04AC"/>
    <w:rsid w:val="00ED0889"/>
    <w:rsid w:val="00ED095F"/>
    <w:rsid w:val="00ED0BFA"/>
    <w:rsid w:val="00ED0D44"/>
    <w:rsid w:val="00ED0F48"/>
    <w:rsid w:val="00ED102C"/>
    <w:rsid w:val="00ED1EF2"/>
    <w:rsid w:val="00ED1EF8"/>
    <w:rsid w:val="00ED1FBA"/>
    <w:rsid w:val="00ED2313"/>
    <w:rsid w:val="00ED2355"/>
    <w:rsid w:val="00ED24AC"/>
    <w:rsid w:val="00ED2CFB"/>
    <w:rsid w:val="00ED378C"/>
    <w:rsid w:val="00ED3B16"/>
    <w:rsid w:val="00ED3ED5"/>
    <w:rsid w:val="00ED4600"/>
    <w:rsid w:val="00ED46FA"/>
    <w:rsid w:val="00ED4A0F"/>
    <w:rsid w:val="00ED61CA"/>
    <w:rsid w:val="00ED70D2"/>
    <w:rsid w:val="00ED70DC"/>
    <w:rsid w:val="00ED77C0"/>
    <w:rsid w:val="00ED7871"/>
    <w:rsid w:val="00ED7D25"/>
    <w:rsid w:val="00EE03B1"/>
    <w:rsid w:val="00EE04F3"/>
    <w:rsid w:val="00EE07CD"/>
    <w:rsid w:val="00EE0C18"/>
    <w:rsid w:val="00EE12FF"/>
    <w:rsid w:val="00EE1325"/>
    <w:rsid w:val="00EE135A"/>
    <w:rsid w:val="00EE1CEE"/>
    <w:rsid w:val="00EE1F5E"/>
    <w:rsid w:val="00EE2E3C"/>
    <w:rsid w:val="00EE313E"/>
    <w:rsid w:val="00EE3A65"/>
    <w:rsid w:val="00EE3B86"/>
    <w:rsid w:val="00EE3BDF"/>
    <w:rsid w:val="00EE402F"/>
    <w:rsid w:val="00EE4544"/>
    <w:rsid w:val="00EE4640"/>
    <w:rsid w:val="00EE58AC"/>
    <w:rsid w:val="00EE5962"/>
    <w:rsid w:val="00EE6C8E"/>
    <w:rsid w:val="00EE7B1F"/>
    <w:rsid w:val="00EE7E84"/>
    <w:rsid w:val="00EF05E6"/>
    <w:rsid w:val="00EF0607"/>
    <w:rsid w:val="00EF0684"/>
    <w:rsid w:val="00EF07CD"/>
    <w:rsid w:val="00EF08CD"/>
    <w:rsid w:val="00EF0A59"/>
    <w:rsid w:val="00EF0AFD"/>
    <w:rsid w:val="00EF1382"/>
    <w:rsid w:val="00EF202F"/>
    <w:rsid w:val="00EF207D"/>
    <w:rsid w:val="00EF28BB"/>
    <w:rsid w:val="00EF29FF"/>
    <w:rsid w:val="00EF2E00"/>
    <w:rsid w:val="00EF32CA"/>
    <w:rsid w:val="00EF3333"/>
    <w:rsid w:val="00EF3413"/>
    <w:rsid w:val="00EF4809"/>
    <w:rsid w:val="00EF4816"/>
    <w:rsid w:val="00EF4AEC"/>
    <w:rsid w:val="00EF4BEB"/>
    <w:rsid w:val="00EF4DB6"/>
    <w:rsid w:val="00EF5469"/>
    <w:rsid w:val="00EF54EF"/>
    <w:rsid w:val="00EF5855"/>
    <w:rsid w:val="00EF5F32"/>
    <w:rsid w:val="00EF6DD6"/>
    <w:rsid w:val="00EF6FF0"/>
    <w:rsid w:val="00EF706D"/>
    <w:rsid w:val="00EF79CA"/>
    <w:rsid w:val="00F0008A"/>
    <w:rsid w:val="00F00D38"/>
    <w:rsid w:val="00F00EB3"/>
    <w:rsid w:val="00F0198B"/>
    <w:rsid w:val="00F01FEB"/>
    <w:rsid w:val="00F0207C"/>
    <w:rsid w:val="00F02134"/>
    <w:rsid w:val="00F022E6"/>
    <w:rsid w:val="00F022E9"/>
    <w:rsid w:val="00F022EB"/>
    <w:rsid w:val="00F02B5B"/>
    <w:rsid w:val="00F02E28"/>
    <w:rsid w:val="00F02ECF"/>
    <w:rsid w:val="00F03334"/>
    <w:rsid w:val="00F03617"/>
    <w:rsid w:val="00F03DA6"/>
    <w:rsid w:val="00F03E27"/>
    <w:rsid w:val="00F040B6"/>
    <w:rsid w:val="00F0460C"/>
    <w:rsid w:val="00F04641"/>
    <w:rsid w:val="00F04986"/>
    <w:rsid w:val="00F04C2B"/>
    <w:rsid w:val="00F04FC3"/>
    <w:rsid w:val="00F05120"/>
    <w:rsid w:val="00F053B7"/>
    <w:rsid w:val="00F05C9B"/>
    <w:rsid w:val="00F06D80"/>
    <w:rsid w:val="00F06FB1"/>
    <w:rsid w:val="00F075D1"/>
    <w:rsid w:val="00F07A76"/>
    <w:rsid w:val="00F10195"/>
    <w:rsid w:val="00F11354"/>
    <w:rsid w:val="00F11464"/>
    <w:rsid w:val="00F11599"/>
    <w:rsid w:val="00F11673"/>
    <w:rsid w:val="00F11A60"/>
    <w:rsid w:val="00F11AAB"/>
    <w:rsid w:val="00F122AD"/>
    <w:rsid w:val="00F12A79"/>
    <w:rsid w:val="00F13460"/>
    <w:rsid w:val="00F13507"/>
    <w:rsid w:val="00F13BBB"/>
    <w:rsid w:val="00F145E6"/>
    <w:rsid w:val="00F15152"/>
    <w:rsid w:val="00F15975"/>
    <w:rsid w:val="00F15C86"/>
    <w:rsid w:val="00F1655A"/>
    <w:rsid w:val="00F16BB0"/>
    <w:rsid w:val="00F1744A"/>
    <w:rsid w:val="00F17C95"/>
    <w:rsid w:val="00F17E80"/>
    <w:rsid w:val="00F20EE1"/>
    <w:rsid w:val="00F211F7"/>
    <w:rsid w:val="00F213B0"/>
    <w:rsid w:val="00F21740"/>
    <w:rsid w:val="00F221E4"/>
    <w:rsid w:val="00F22741"/>
    <w:rsid w:val="00F22B4F"/>
    <w:rsid w:val="00F242D8"/>
    <w:rsid w:val="00F24302"/>
    <w:rsid w:val="00F24A2E"/>
    <w:rsid w:val="00F24AF0"/>
    <w:rsid w:val="00F24B50"/>
    <w:rsid w:val="00F25037"/>
    <w:rsid w:val="00F254B5"/>
    <w:rsid w:val="00F2557F"/>
    <w:rsid w:val="00F257B1"/>
    <w:rsid w:val="00F25CEE"/>
    <w:rsid w:val="00F2648E"/>
    <w:rsid w:val="00F26756"/>
    <w:rsid w:val="00F27591"/>
    <w:rsid w:val="00F276BB"/>
    <w:rsid w:val="00F277D6"/>
    <w:rsid w:val="00F27D39"/>
    <w:rsid w:val="00F27DE1"/>
    <w:rsid w:val="00F3035E"/>
    <w:rsid w:val="00F30851"/>
    <w:rsid w:val="00F30A6D"/>
    <w:rsid w:val="00F30C90"/>
    <w:rsid w:val="00F3172C"/>
    <w:rsid w:val="00F3175C"/>
    <w:rsid w:val="00F31F47"/>
    <w:rsid w:val="00F321CA"/>
    <w:rsid w:val="00F325E9"/>
    <w:rsid w:val="00F3272F"/>
    <w:rsid w:val="00F340E8"/>
    <w:rsid w:val="00F345E7"/>
    <w:rsid w:val="00F3565E"/>
    <w:rsid w:val="00F368FD"/>
    <w:rsid w:val="00F36B33"/>
    <w:rsid w:val="00F37522"/>
    <w:rsid w:val="00F37A02"/>
    <w:rsid w:val="00F37BFE"/>
    <w:rsid w:val="00F37F27"/>
    <w:rsid w:val="00F40045"/>
    <w:rsid w:val="00F405C4"/>
    <w:rsid w:val="00F40C2F"/>
    <w:rsid w:val="00F40D66"/>
    <w:rsid w:val="00F40E50"/>
    <w:rsid w:val="00F40E8D"/>
    <w:rsid w:val="00F40F11"/>
    <w:rsid w:val="00F41182"/>
    <w:rsid w:val="00F4156F"/>
    <w:rsid w:val="00F4159E"/>
    <w:rsid w:val="00F417B3"/>
    <w:rsid w:val="00F417B7"/>
    <w:rsid w:val="00F41CD1"/>
    <w:rsid w:val="00F420E6"/>
    <w:rsid w:val="00F42C7F"/>
    <w:rsid w:val="00F43EE0"/>
    <w:rsid w:val="00F43F3A"/>
    <w:rsid w:val="00F44798"/>
    <w:rsid w:val="00F44955"/>
    <w:rsid w:val="00F44A57"/>
    <w:rsid w:val="00F4577B"/>
    <w:rsid w:val="00F45C07"/>
    <w:rsid w:val="00F45D8F"/>
    <w:rsid w:val="00F46001"/>
    <w:rsid w:val="00F4677B"/>
    <w:rsid w:val="00F47F4E"/>
    <w:rsid w:val="00F500B2"/>
    <w:rsid w:val="00F50884"/>
    <w:rsid w:val="00F50A23"/>
    <w:rsid w:val="00F50CCB"/>
    <w:rsid w:val="00F50D99"/>
    <w:rsid w:val="00F51241"/>
    <w:rsid w:val="00F51571"/>
    <w:rsid w:val="00F52652"/>
    <w:rsid w:val="00F52696"/>
    <w:rsid w:val="00F52877"/>
    <w:rsid w:val="00F53144"/>
    <w:rsid w:val="00F53842"/>
    <w:rsid w:val="00F53D04"/>
    <w:rsid w:val="00F53DFC"/>
    <w:rsid w:val="00F5413B"/>
    <w:rsid w:val="00F544D0"/>
    <w:rsid w:val="00F5466D"/>
    <w:rsid w:val="00F5469E"/>
    <w:rsid w:val="00F54E65"/>
    <w:rsid w:val="00F5512D"/>
    <w:rsid w:val="00F5535E"/>
    <w:rsid w:val="00F55A6D"/>
    <w:rsid w:val="00F57550"/>
    <w:rsid w:val="00F57E2D"/>
    <w:rsid w:val="00F60F59"/>
    <w:rsid w:val="00F610F2"/>
    <w:rsid w:val="00F61185"/>
    <w:rsid w:val="00F61232"/>
    <w:rsid w:val="00F62371"/>
    <w:rsid w:val="00F638EB"/>
    <w:rsid w:val="00F63C3D"/>
    <w:rsid w:val="00F63CA2"/>
    <w:rsid w:val="00F64060"/>
    <w:rsid w:val="00F643A4"/>
    <w:rsid w:val="00F64D1A"/>
    <w:rsid w:val="00F6502E"/>
    <w:rsid w:val="00F65218"/>
    <w:rsid w:val="00F6590A"/>
    <w:rsid w:val="00F65A94"/>
    <w:rsid w:val="00F65E99"/>
    <w:rsid w:val="00F662A1"/>
    <w:rsid w:val="00F66603"/>
    <w:rsid w:val="00F6670E"/>
    <w:rsid w:val="00F667C1"/>
    <w:rsid w:val="00F66BC6"/>
    <w:rsid w:val="00F66CCD"/>
    <w:rsid w:val="00F678E0"/>
    <w:rsid w:val="00F67F9A"/>
    <w:rsid w:val="00F70343"/>
    <w:rsid w:val="00F7101E"/>
    <w:rsid w:val="00F7124C"/>
    <w:rsid w:val="00F71879"/>
    <w:rsid w:val="00F71B6D"/>
    <w:rsid w:val="00F72398"/>
    <w:rsid w:val="00F7270E"/>
    <w:rsid w:val="00F72CD3"/>
    <w:rsid w:val="00F738D0"/>
    <w:rsid w:val="00F739CB"/>
    <w:rsid w:val="00F73E23"/>
    <w:rsid w:val="00F7418E"/>
    <w:rsid w:val="00F74588"/>
    <w:rsid w:val="00F74649"/>
    <w:rsid w:val="00F754FA"/>
    <w:rsid w:val="00F75E22"/>
    <w:rsid w:val="00F75EF8"/>
    <w:rsid w:val="00F76314"/>
    <w:rsid w:val="00F76324"/>
    <w:rsid w:val="00F76649"/>
    <w:rsid w:val="00F76D63"/>
    <w:rsid w:val="00F76F4D"/>
    <w:rsid w:val="00F770E5"/>
    <w:rsid w:val="00F771BE"/>
    <w:rsid w:val="00F77487"/>
    <w:rsid w:val="00F77B85"/>
    <w:rsid w:val="00F77CA2"/>
    <w:rsid w:val="00F77F84"/>
    <w:rsid w:val="00F801C6"/>
    <w:rsid w:val="00F80810"/>
    <w:rsid w:val="00F80BB5"/>
    <w:rsid w:val="00F80DA8"/>
    <w:rsid w:val="00F80F19"/>
    <w:rsid w:val="00F812D3"/>
    <w:rsid w:val="00F8134C"/>
    <w:rsid w:val="00F81578"/>
    <w:rsid w:val="00F81C11"/>
    <w:rsid w:val="00F82023"/>
    <w:rsid w:val="00F82024"/>
    <w:rsid w:val="00F828D2"/>
    <w:rsid w:val="00F83333"/>
    <w:rsid w:val="00F83AB8"/>
    <w:rsid w:val="00F83BF8"/>
    <w:rsid w:val="00F83E3A"/>
    <w:rsid w:val="00F8426B"/>
    <w:rsid w:val="00F84616"/>
    <w:rsid w:val="00F84A78"/>
    <w:rsid w:val="00F84C45"/>
    <w:rsid w:val="00F854AE"/>
    <w:rsid w:val="00F8563B"/>
    <w:rsid w:val="00F85B44"/>
    <w:rsid w:val="00F85FE1"/>
    <w:rsid w:val="00F86201"/>
    <w:rsid w:val="00F862BE"/>
    <w:rsid w:val="00F86412"/>
    <w:rsid w:val="00F866F7"/>
    <w:rsid w:val="00F86C6F"/>
    <w:rsid w:val="00F87351"/>
    <w:rsid w:val="00F87E80"/>
    <w:rsid w:val="00F90007"/>
    <w:rsid w:val="00F9032B"/>
    <w:rsid w:val="00F915A4"/>
    <w:rsid w:val="00F91648"/>
    <w:rsid w:val="00F91660"/>
    <w:rsid w:val="00F9208B"/>
    <w:rsid w:val="00F92501"/>
    <w:rsid w:val="00F92999"/>
    <w:rsid w:val="00F92E8B"/>
    <w:rsid w:val="00F9312D"/>
    <w:rsid w:val="00F93282"/>
    <w:rsid w:val="00F93309"/>
    <w:rsid w:val="00F935FA"/>
    <w:rsid w:val="00F9413F"/>
    <w:rsid w:val="00F942F3"/>
    <w:rsid w:val="00F945A5"/>
    <w:rsid w:val="00F94ACE"/>
    <w:rsid w:val="00F95497"/>
    <w:rsid w:val="00F9594B"/>
    <w:rsid w:val="00F95B91"/>
    <w:rsid w:val="00F965C1"/>
    <w:rsid w:val="00F97D2E"/>
    <w:rsid w:val="00F97E35"/>
    <w:rsid w:val="00F97EF5"/>
    <w:rsid w:val="00FA036B"/>
    <w:rsid w:val="00FA042A"/>
    <w:rsid w:val="00FA0BA8"/>
    <w:rsid w:val="00FA0ED3"/>
    <w:rsid w:val="00FA1414"/>
    <w:rsid w:val="00FA2066"/>
    <w:rsid w:val="00FA2C46"/>
    <w:rsid w:val="00FA2F62"/>
    <w:rsid w:val="00FA3C2F"/>
    <w:rsid w:val="00FA45AC"/>
    <w:rsid w:val="00FA4711"/>
    <w:rsid w:val="00FA4727"/>
    <w:rsid w:val="00FA4995"/>
    <w:rsid w:val="00FA4ABD"/>
    <w:rsid w:val="00FA57CD"/>
    <w:rsid w:val="00FA5A0E"/>
    <w:rsid w:val="00FA668D"/>
    <w:rsid w:val="00FA6B65"/>
    <w:rsid w:val="00FA7126"/>
    <w:rsid w:val="00FA7C08"/>
    <w:rsid w:val="00FA7F58"/>
    <w:rsid w:val="00FB1368"/>
    <w:rsid w:val="00FB167B"/>
    <w:rsid w:val="00FB171F"/>
    <w:rsid w:val="00FB1954"/>
    <w:rsid w:val="00FB1FB9"/>
    <w:rsid w:val="00FB215B"/>
    <w:rsid w:val="00FB2387"/>
    <w:rsid w:val="00FB2B4B"/>
    <w:rsid w:val="00FB2F27"/>
    <w:rsid w:val="00FB3AAD"/>
    <w:rsid w:val="00FB3AC8"/>
    <w:rsid w:val="00FB3CA5"/>
    <w:rsid w:val="00FB3E42"/>
    <w:rsid w:val="00FB4754"/>
    <w:rsid w:val="00FB4B10"/>
    <w:rsid w:val="00FB569A"/>
    <w:rsid w:val="00FB5CFE"/>
    <w:rsid w:val="00FB5D2E"/>
    <w:rsid w:val="00FB64CB"/>
    <w:rsid w:val="00FB665D"/>
    <w:rsid w:val="00FB7061"/>
    <w:rsid w:val="00FB75E2"/>
    <w:rsid w:val="00FB78DD"/>
    <w:rsid w:val="00FB7EBB"/>
    <w:rsid w:val="00FC0200"/>
    <w:rsid w:val="00FC0831"/>
    <w:rsid w:val="00FC0BDD"/>
    <w:rsid w:val="00FC0FE4"/>
    <w:rsid w:val="00FC13D1"/>
    <w:rsid w:val="00FC1BFD"/>
    <w:rsid w:val="00FC1C8F"/>
    <w:rsid w:val="00FC26D7"/>
    <w:rsid w:val="00FC2DE9"/>
    <w:rsid w:val="00FC2F88"/>
    <w:rsid w:val="00FC3359"/>
    <w:rsid w:val="00FC3383"/>
    <w:rsid w:val="00FC3B0E"/>
    <w:rsid w:val="00FC3DC5"/>
    <w:rsid w:val="00FC4655"/>
    <w:rsid w:val="00FC4934"/>
    <w:rsid w:val="00FC5162"/>
    <w:rsid w:val="00FC6214"/>
    <w:rsid w:val="00FC6F1E"/>
    <w:rsid w:val="00FC78D1"/>
    <w:rsid w:val="00FC7B9C"/>
    <w:rsid w:val="00FD0147"/>
    <w:rsid w:val="00FD047C"/>
    <w:rsid w:val="00FD1562"/>
    <w:rsid w:val="00FD15A5"/>
    <w:rsid w:val="00FD1BC8"/>
    <w:rsid w:val="00FD1EAA"/>
    <w:rsid w:val="00FD211A"/>
    <w:rsid w:val="00FD244C"/>
    <w:rsid w:val="00FD249B"/>
    <w:rsid w:val="00FD2BC2"/>
    <w:rsid w:val="00FD2DB9"/>
    <w:rsid w:val="00FD30C1"/>
    <w:rsid w:val="00FD348A"/>
    <w:rsid w:val="00FD3C90"/>
    <w:rsid w:val="00FD3E21"/>
    <w:rsid w:val="00FD440C"/>
    <w:rsid w:val="00FD5BCB"/>
    <w:rsid w:val="00FD68FD"/>
    <w:rsid w:val="00FD6A17"/>
    <w:rsid w:val="00FD6B6A"/>
    <w:rsid w:val="00FD70B0"/>
    <w:rsid w:val="00FE017E"/>
    <w:rsid w:val="00FE028A"/>
    <w:rsid w:val="00FE15A7"/>
    <w:rsid w:val="00FE1AD2"/>
    <w:rsid w:val="00FE2B74"/>
    <w:rsid w:val="00FE3239"/>
    <w:rsid w:val="00FE38E4"/>
    <w:rsid w:val="00FE3953"/>
    <w:rsid w:val="00FE3F66"/>
    <w:rsid w:val="00FE3F97"/>
    <w:rsid w:val="00FE4178"/>
    <w:rsid w:val="00FE48B2"/>
    <w:rsid w:val="00FE4CC9"/>
    <w:rsid w:val="00FE530E"/>
    <w:rsid w:val="00FE6C3D"/>
    <w:rsid w:val="00FE7273"/>
    <w:rsid w:val="00FE7771"/>
    <w:rsid w:val="00FE7C3A"/>
    <w:rsid w:val="00FF029D"/>
    <w:rsid w:val="00FF066C"/>
    <w:rsid w:val="00FF0809"/>
    <w:rsid w:val="00FF088E"/>
    <w:rsid w:val="00FF0C94"/>
    <w:rsid w:val="00FF175B"/>
    <w:rsid w:val="00FF193C"/>
    <w:rsid w:val="00FF1E44"/>
    <w:rsid w:val="00FF1F18"/>
    <w:rsid w:val="00FF244D"/>
    <w:rsid w:val="00FF2E82"/>
    <w:rsid w:val="00FF369F"/>
    <w:rsid w:val="00FF36E1"/>
    <w:rsid w:val="00FF3F83"/>
    <w:rsid w:val="00FF4F18"/>
    <w:rsid w:val="00FF5144"/>
    <w:rsid w:val="00FF56CB"/>
    <w:rsid w:val="00FF6114"/>
    <w:rsid w:val="00FF6A63"/>
    <w:rsid w:val="00FF6B8C"/>
    <w:rsid w:val="00FF6E12"/>
    <w:rsid w:val="00FF72A6"/>
    <w:rsid w:val="00FF72CD"/>
    <w:rsid w:val="00FF757E"/>
    <w:rsid w:val="00FF7BA0"/>
    <w:rsid w:val="00FF7E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81"/>
    <o:shapelayout v:ext="edit">
      <o:idmap v:ext="edit" data="1"/>
    </o:shapelayout>
  </w:shapeDefaults>
  <w:decimalSymbol w:val=","/>
  <w:listSeparator w:val=";"/>
  <w15:docId w15:val="{D2421D72-139B-40CA-B406-721CD3F5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E7771"/>
    <w:rPr>
      <w:rFonts w:ascii="Times New Roman" w:eastAsia="Times New Roman" w:hAnsi="Times New Roman"/>
      <w:sz w:val="24"/>
      <w:szCs w:val="24"/>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
    <w:basedOn w:val="a8"/>
    <w:next w:val="a8"/>
    <w:link w:val="24"/>
    <w:qFormat/>
    <w:rsid w:val="002C0810"/>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uiPriority w:val="99"/>
    <w:qFormat/>
    <w:rsid w:val="002C0810"/>
    <w:pPr>
      <w:keepNext/>
      <w:spacing w:before="240" w:after="60"/>
      <w:outlineLvl w:val="2"/>
    </w:pPr>
    <w:rPr>
      <w:rFonts w:ascii="Arial" w:hAnsi="Arial"/>
      <w:b/>
      <w:bCs/>
      <w:sz w:val="26"/>
      <w:szCs w:val="26"/>
    </w:rPr>
  </w:style>
  <w:style w:type="paragraph" w:styleId="44">
    <w:name w:val="heading 4"/>
    <w:basedOn w:val="a8"/>
    <w:next w:val="a8"/>
    <w:link w:val="45"/>
    <w:qFormat/>
    <w:rsid w:val="002C0810"/>
    <w:pPr>
      <w:keepNext/>
      <w:spacing w:before="240" w:after="60"/>
      <w:outlineLvl w:val="3"/>
    </w:pPr>
    <w:rPr>
      <w:b/>
      <w:bCs/>
      <w:sz w:val="28"/>
      <w:szCs w:val="28"/>
    </w:rPr>
  </w:style>
  <w:style w:type="paragraph" w:styleId="53">
    <w:name w:val="heading 5"/>
    <w:basedOn w:val="a8"/>
    <w:next w:val="a8"/>
    <w:link w:val="54"/>
    <w:qFormat/>
    <w:rsid w:val="002C0810"/>
    <w:pPr>
      <w:spacing w:before="240" w:after="60"/>
      <w:outlineLvl w:val="4"/>
    </w:pPr>
    <w:rPr>
      <w:b/>
      <w:bCs/>
      <w:i/>
      <w:iCs/>
      <w:sz w:val="26"/>
      <w:szCs w:val="26"/>
    </w:rPr>
  </w:style>
  <w:style w:type="paragraph" w:styleId="6">
    <w:name w:val="heading 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rsid w:val="002C0810"/>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3"/>
    <w:rsid w:val="002C0810"/>
    <w:rPr>
      <w:rFonts w:ascii="Arial" w:eastAsia="Times New Roman" w:hAnsi="Arial" w:cs="Arial"/>
      <w:b/>
      <w:bCs/>
      <w:i/>
      <w:iCs/>
      <w:sz w:val="28"/>
      <w:szCs w:val="28"/>
      <w:lang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rsid w:val="002C0810"/>
    <w:rPr>
      <w:rFonts w:ascii="Arial" w:eastAsia="Times New Roman" w:hAnsi="Arial" w:cs="Arial"/>
      <w:b/>
      <w:bCs/>
      <w:sz w:val="26"/>
      <w:szCs w:val="26"/>
      <w:lang w:eastAsia="ru-RU"/>
    </w:rPr>
  </w:style>
  <w:style w:type="character" w:customStyle="1" w:styleId="45">
    <w:name w:val="Заголовок 4 Знак"/>
    <w:link w:val="44"/>
    <w:rsid w:val="002C0810"/>
    <w:rPr>
      <w:rFonts w:ascii="Times New Roman" w:eastAsia="Times New Roman" w:hAnsi="Times New Roman" w:cs="Times New Roman"/>
      <w:b/>
      <w:bCs/>
      <w:sz w:val="28"/>
      <w:szCs w:val="28"/>
      <w:lang w:eastAsia="ru-RU"/>
    </w:rPr>
  </w:style>
  <w:style w:type="character" w:customStyle="1" w:styleId="54">
    <w:name w:val="Заголовок 5 Знак"/>
    <w:link w:val="53"/>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2C0810"/>
    <w:rPr>
      <w:rFonts w:ascii="Times New Roman" w:eastAsia="Times New Roman" w:hAnsi="Times New Roman" w:cs="Times New Roman"/>
      <w:b/>
      <w:bCs/>
      <w:lang w:eastAsia="ru-RU"/>
    </w:rPr>
  </w:style>
  <w:style w:type="character" w:customStyle="1" w:styleId="70">
    <w:name w:val="Заголовок 7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rsid w:val="002C0810"/>
    <w:rPr>
      <w:rFonts w:ascii="Arial" w:eastAsia="Times New Roman" w:hAnsi="Arial" w:cs="Arial"/>
      <w:lang w:eastAsia="ru-RU"/>
    </w:rPr>
  </w:style>
  <w:style w:type="paragraph" w:customStyle="1" w:styleId="ac">
    <w:name w:val="второй абзац !"/>
    <w:basedOn w:val="a8"/>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sid w:val="002C0810"/>
    <w:rPr>
      <w:iCs w:val="0"/>
    </w:rPr>
  </w:style>
  <w:style w:type="paragraph" w:customStyle="1" w:styleId="15">
    <w:name w:val="Стиль1"/>
    <w:basedOn w:val="27"/>
    <w:link w:val="16"/>
    <w:autoRedefine/>
    <w:qFormat/>
    <w:rsid w:val="002C0810"/>
    <w:rPr>
      <w:i w:val="0"/>
    </w:rPr>
  </w:style>
  <w:style w:type="paragraph" w:customStyle="1" w:styleId="-">
    <w:name w:val="Абзац- перечень"/>
    <w:basedOn w:val="27"/>
    <w:autoRedefine/>
    <w:rsid w:val="002C0810"/>
    <w:pPr>
      <w:jc w:val="both"/>
    </w:pPr>
    <w:rPr>
      <w:i w:val="0"/>
    </w:rPr>
  </w:style>
  <w:style w:type="table" w:styleId="ad">
    <w:name w:val="Table Grid"/>
    <w:basedOn w:val="aa"/>
    <w:uiPriority w:val="59"/>
    <w:rsid w:val="002C0810"/>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aliases w:val="%Hyperlink"/>
    <w:uiPriority w:val="99"/>
    <w:rsid w:val="002C0810"/>
    <w:rPr>
      <w:color w:val="0000FF"/>
      <w:u w:val="single"/>
    </w:rPr>
  </w:style>
  <w:style w:type="paragraph" w:customStyle="1" w:styleId="21">
    <w:name w:val="Стиль2"/>
    <w:basedOn w:val="29"/>
    <w:link w:val="2a"/>
    <w:qFormat/>
    <w:rsid w:val="00BA1E49"/>
    <w:pPr>
      <w:keepNext/>
      <w:numPr>
        <w:ilvl w:val="1"/>
        <w:numId w:val="14"/>
      </w:numPr>
      <w:suppressLineNumbers/>
      <w:suppressAutoHyphens/>
      <w:jc w:val="both"/>
    </w:pPr>
    <w:rPr>
      <w:b/>
      <w:szCs w:val="20"/>
    </w:rPr>
  </w:style>
  <w:style w:type="paragraph" w:customStyle="1" w:styleId="37">
    <w:name w:val="Стиль3"/>
    <w:basedOn w:val="2b"/>
    <w:link w:val="38"/>
    <w:rsid w:val="002C0810"/>
    <w:pPr>
      <w:widowControl w:val="0"/>
      <w:tabs>
        <w:tab w:val="num" w:pos="227"/>
      </w:tabs>
      <w:adjustRightInd w:val="0"/>
      <w:spacing w:after="0" w:line="240" w:lineRule="auto"/>
      <w:ind w:left="0"/>
      <w:jc w:val="both"/>
      <w:textAlignment w:val="baseline"/>
    </w:pPr>
    <w:rPr>
      <w:szCs w:val="20"/>
    </w:rPr>
  </w:style>
  <w:style w:type="character" w:customStyle="1" w:styleId="38">
    <w:name w:val="Стиль3 Знак"/>
    <w:link w:val="37"/>
    <w:rsid w:val="002C0810"/>
    <w:rPr>
      <w:rFonts w:ascii="Times New Roman" w:eastAsia="Times New Roman" w:hAnsi="Times New Roman" w:cs="Times New Roman"/>
      <w:sz w:val="24"/>
      <w:szCs w:val="20"/>
      <w:lang w:eastAsia="ru-RU"/>
    </w:rPr>
  </w:style>
  <w:style w:type="paragraph" w:styleId="29">
    <w:name w:val="List Number 2"/>
    <w:basedOn w:val="a8"/>
    <w:rsid w:val="002C0810"/>
    <w:pPr>
      <w:tabs>
        <w:tab w:val="num" w:pos="1080"/>
      </w:tabs>
      <w:ind w:left="1080" w:hanging="720"/>
    </w:pPr>
  </w:style>
  <w:style w:type="paragraph" w:styleId="2b">
    <w:name w:val="Body Text Indent 2"/>
    <w:aliases w:val=" Знак1"/>
    <w:basedOn w:val="a8"/>
    <w:link w:val="2c"/>
    <w:rsid w:val="002C0810"/>
    <w:pPr>
      <w:spacing w:after="120" w:line="480" w:lineRule="auto"/>
      <w:ind w:left="283"/>
    </w:pPr>
  </w:style>
  <w:style w:type="character" w:customStyle="1" w:styleId="2c">
    <w:name w:val="Основной текст с отступом 2 Знак"/>
    <w:aliases w:val=" Знак1 Знак"/>
    <w:link w:val="2b"/>
    <w:rsid w:val="002C0810"/>
    <w:rPr>
      <w:rFonts w:ascii="Times New Roman" w:eastAsia="Times New Roman" w:hAnsi="Times New Roman" w:cs="Times New Roman"/>
      <w:sz w:val="24"/>
      <w:szCs w:val="24"/>
      <w:lang w:eastAsia="ru-RU"/>
    </w:rPr>
  </w:style>
  <w:style w:type="paragraph" w:styleId="af">
    <w:name w:val="List Bullet"/>
    <w:aliases w:val="UL,Маркированный список 1"/>
    <w:basedOn w:val="a8"/>
    <w:autoRedefine/>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5"/>
    <w:autoRedefine/>
    <w:semiHidden/>
    <w:rsid w:val="002C0810"/>
    <w:pPr>
      <w:jc w:val="both"/>
    </w:pPr>
    <w:rPr>
      <w:rFonts w:ascii="Courier New" w:hAnsi="Courier New" w:cs="Courier New"/>
      <w:b w:val="0"/>
    </w:rPr>
  </w:style>
  <w:style w:type="paragraph" w:customStyle="1" w:styleId="39">
    <w:name w:val="абзац 3"/>
    <w:basedOn w:val="44"/>
    <w:autoRedefine/>
    <w:semiHidden/>
    <w:rsid w:val="002C0810"/>
    <w:pPr>
      <w:ind w:firstLine="36"/>
    </w:pPr>
    <w:rPr>
      <w:b w:val="0"/>
      <w:sz w:val="24"/>
      <w:szCs w:val="24"/>
    </w:rPr>
  </w:style>
  <w:style w:type="paragraph" w:styleId="af1">
    <w:name w:val="header"/>
    <w:aliases w:val="Aa?oiee eieiioeooe,Linie,sl_header,header"/>
    <w:basedOn w:val="a8"/>
    <w:link w:val="af2"/>
    <w:rsid w:val="002C0810"/>
    <w:pPr>
      <w:tabs>
        <w:tab w:val="center" w:pos="4677"/>
        <w:tab w:val="right" w:pos="9355"/>
      </w:tabs>
    </w:pPr>
  </w:style>
  <w:style w:type="character" w:customStyle="1" w:styleId="af2">
    <w:name w:val="Верхний колонтитул Знак"/>
    <w:aliases w:val="Aa?oiee eieiioeooe Знак,Linie Знак,sl_header Знак,header Знак"/>
    <w:link w:val="af1"/>
    <w:uiPriority w:val="99"/>
    <w:rsid w:val="002C0810"/>
    <w:rPr>
      <w:rFonts w:ascii="Times New Roman" w:eastAsia="Times New Roman" w:hAnsi="Times New Roman" w:cs="Times New Roman"/>
      <w:sz w:val="24"/>
      <w:szCs w:val="24"/>
      <w:lang w:eastAsia="ru-RU"/>
    </w:rPr>
  </w:style>
  <w:style w:type="paragraph" w:styleId="af3">
    <w:name w:val="footer"/>
    <w:basedOn w:val="a8"/>
    <w:link w:val="af4"/>
    <w:uiPriority w:val="99"/>
    <w:rsid w:val="002C0810"/>
    <w:pPr>
      <w:tabs>
        <w:tab w:val="center" w:pos="4677"/>
        <w:tab w:val="right" w:pos="9355"/>
      </w:tabs>
    </w:pPr>
  </w:style>
  <w:style w:type="character" w:customStyle="1" w:styleId="af4">
    <w:name w:val="Нижний колонтитул Знак"/>
    <w:link w:val="af3"/>
    <w:uiPriority w:val="99"/>
    <w:rsid w:val="002C0810"/>
    <w:rPr>
      <w:rFonts w:ascii="Times New Roman" w:eastAsia="Times New Roman" w:hAnsi="Times New Roman" w:cs="Times New Roman"/>
      <w:sz w:val="24"/>
      <w:szCs w:val="24"/>
      <w:lang w:eastAsia="ru-RU"/>
    </w:rPr>
  </w:style>
  <w:style w:type="paragraph" w:customStyle="1" w:styleId="a3">
    <w:name w:val="раздел_документа"/>
    <w:basedOn w:val="13"/>
    <w:autoRedefine/>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4"/>
    <w:autoRedefine/>
    <w:semiHidden/>
    <w:rsid w:val="002C0810"/>
    <w:pPr>
      <w:ind w:firstLine="36"/>
      <w:jc w:val="both"/>
    </w:pPr>
    <w:rPr>
      <w:b w:val="0"/>
      <w:color w:val="000000"/>
      <w:sz w:val="24"/>
      <w:szCs w:val="24"/>
    </w:rPr>
  </w:style>
  <w:style w:type="character" w:customStyle="1" w:styleId="af6">
    <w:name w:val="подраздел_подраздела Знак"/>
    <w:link w:val="af5"/>
    <w:rsid w:val="002C0810"/>
    <w:rPr>
      <w:rFonts w:ascii="Times New Roman" w:eastAsia="Times New Roman" w:hAnsi="Times New Roman" w:cs="Times New Roman"/>
      <w:b/>
      <w:bCs/>
      <w:sz w:val="26"/>
      <w:szCs w:val="26"/>
      <w:lang w:eastAsia="ru-RU"/>
    </w:rPr>
  </w:style>
  <w:style w:type="paragraph" w:styleId="af8">
    <w:name w:val="Document Map"/>
    <w:basedOn w:val="a8"/>
    <w:link w:val="af9"/>
    <w:rsid w:val="002C0810"/>
    <w:pPr>
      <w:shd w:val="clear" w:color="auto" w:fill="000080"/>
    </w:pPr>
    <w:rPr>
      <w:rFonts w:ascii="Tahoma" w:hAnsi="Tahoma"/>
      <w:sz w:val="20"/>
      <w:szCs w:val="20"/>
    </w:rPr>
  </w:style>
  <w:style w:type="character" w:customStyle="1" w:styleId="af9">
    <w:name w:val="Схема документа Знак"/>
    <w:link w:val="af8"/>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4"/>
    <w:semiHidden/>
    <w:rsid w:val="002C0810"/>
    <w:pPr>
      <w:spacing w:before="0"/>
      <w:ind w:left="1728"/>
      <w:jc w:val="both"/>
    </w:pPr>
    <w:rPr>
      <w:b w:val="0"/>
      <w:bCs w:val="0"/>
      <w:color w:val="000000"/>
      <w:sz w:val="24"/>
      <w:szCs w:val="20"/>
    </w:rPr>
  </w:style>
  <w:style w:type="paragraph" w:styleId="afa">
    <w:name w:val="Body Text"/>
    <w:aliases w:val=" Знак2,body text,A=&gt;2=&gt;9 B5:AB,Body Text Char, Знак,BO,ID,body indent,ändrad, ändrad,EHPT,Body Text2,bt,heading_txt,bodytxy2,t,subtitle2,Orig Qstn,Original Question,doc1,Block text,CV Body Text,BODY TEXT,bul,heading3,3 indent,heading31"/>
    <w:basedOn w:val="a8"/>
    <w:link w:val="afb"/>
    <w:rsid w:val="002C0810"/>
    <w:pPr>
      <w:spacing w:after="120"/>
      <w:jc w:val="both"/>
    </w:pPr>
  </w:style>
  <w:style w:type="character" w:customStyle="1" w:styleId="afb">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a"/>
    <w:rsid w:val="002C0810"/>
    <w:rPr>
      <w:rFonts w:ascii="Times New Roman" w:eastAsia="Times New Roman" w:hAnsi="Times New Roman" w:cs="Times New Roman"/>
      <w:sz w:val="24"/>
      <w:szCs w:val="24"/>
      <w:lang w:eastAsia="ru-RU"/>
    </w:rPr>
  </w:style>
  <w:style w:type="paragraph" w:styleId="afc">
    <w:name w:val="Body Text Indent"/>
    <w:aliases w:val="Основной текст 1,Основной текст 11,Основной текст 12"/>
    <w:basedOn w:val="a8"/>
    <w:link w:val="afd"/>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
    <w:link w:val="afc"/>
    <w:rsid w:val="002C0810"/>
    <w:rPr>
      <w:rFonts w:ascii="Times New Roman" w:eastAsia="Times New Roman" w:hAnsi="Times New Roman" w:cs="Times New Roman"/>
      <w:sz w:val="24"/>
      <w:szCs w:val="24"/>
      <w:lang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rsid w:val="002C0810"/>
    <w:rPr>
      <w:rFonts w:ascii="Times New Roman" w:eastAsia="Times New Roman" w:hAnsi="Times New Roman" w:cs="Times New Roman"/>
      <w:sz w:val="24"/>
      <w:szCs w:val="24"/>
      <w:lang w:eastAsia="ru-RU"/>
    </w:rPr>
  </w:style>
  <w:style w:type="paragraph" w:customStyle="1" w:styleId="17">
    <w:name w:val="Обычный1"/>
    <w:link w:val="Normal"/>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e">
    <w:name w:val="Стиль"/>
    <w:rsid w:val="002C0810"/>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qFormat/>
    <w:rsid w:val="002C0810"/>
    <w:pPr>
      <w:jc w:val="center"/>
    </w:pPr>
    <w:rPr>
      <w:b/>
      <w:sz w:val="26"/>
      <w:szCs w:val="20"/>
    </w:rPr>
  </w:style>
  <w:style w:type="character" w:customStyle="1" w:styleId="aff0">
    <w:name w:val="Название Знак"/>
    <w:link w:val="aff"/>
    <w:rsid w:val="002C0810"/>
    <w:rPr>
      <w:rFonts w:ascii="Times New Roman" w:eastAsia="Times New Roman" w:hAnsi="Times New Roman" w:cs="Times New Roman"/>
      <w:b/>
      <w:sz w:val="26"/>
      <w:szCs w:val="20"/>
      <w:lang w:eastAsia="ru-RU"/>
    </w:rPr>
  </w:style>
  <w:style w:type="paragraph" w:customStyle="1" w:styleId="aff1">
    <w:name w:val="Заголовок раздела документа"/>
    <w:basedOn w:val="a8"/>
    <w:next w:val="17"/>
    <w:autoRedefine/>
    <w:rsid w:val="002C0810"/>
    <w:pPr>
      <w:widowControl w:val="0"/>
      <w:jc w:val="right"/>
    </w:pPr>
    <w:rPr>
      <w:b/>
      <w:i/>
      <w:color w:val="000000"/>
      <w:lang w:val="en-US"/>
    </w:rPr>
  </w:style>
  <w:style w:type="paragraph" w:customStyle="1" w:styleId="aff2">
    <w:name w:val="заголовок подраздела"/>
    <w:basedOn w:val="13"/>
    <w:autoRedefine/>
    <w:rsid w:val="002C0810"/>
    <w:pPr>
      <w:keepNext w:val="0"/>
      <w:widowControl w:val="0"/>
    </w:pPr>
    <w:rPr>
      <w:sz w:val="32"/>
      <w:szCs w:val="32"/>
    </w:rPr>
  </w:style>
  <w:style w:type="paragraph" w:customStyle="1" w:styleId="aff3">
    <w:name w:val="абзац подраздела"/>
    <w:basedOn w:val="27"/>
    <w:link w:val="aff4"/>
    <w:autoRedefine/>
    <w:rsid w:val="002C0810"/>
    <w:pPr>
      <w:keepNext w:val="0"/>
      <w:widowControl w:val="0"/>
      <w:jc w:val="both"/>
    </w:pPr>
    <w:rPr>
      <w:i w:val="0"/>
    </w:rPr>
  </w:style>
  <w:style w:type="numbering" w:styleId="111111">
    <w:name w:val="Outline List 2"/>
    <w:basedOn w:val="ab"/>
    <w:rsid w:val="002C0810"/>
    <w:pPr>
      <w:numPr>
        <w:numId w:val="1"/>
      </w:numPr>
    </w:pPr>
  </w:style>
  <w:style w:type="numbering" w:styleId="1ai">
    <w:name w:val="Outline List 1"/>
    <w:basedOn w:val="ab"/>
    <w:semiHidden/>
    <w:rsid w:val="002C0810"/>
  </w:style>
  <w:style w:type="paragraph" w:styleId="HTML">
    <w:name w:val="HTML Address"/>
    <w:basedOn w:val="a8"/>
    <w:link w:val="HTML0"/>
    <w:rsid w:val="002C0810"/>
    <w:rPr>
      <w:i/>
      <w:iCs/>
    </w:rPr>
  </w:style>
  <w:style w:type="character" w:customStyle="1" w:styleId="HTML0">
    <w:name w:val="Адрес HTML Знак"/>
    <w:link w:val="HTML"/>
    <w:rsid w:val="002C0810"/>
    <w:rPr>
      <w:rFonts w:ascii="Times New Roman" w:eastAsia="Times New Roman" w:hAnsi="Times New Roman" w:cs="Times New Roman"/>
      <w:i/>
      <w:iCs/>
      <w:sz w:val="24"/>
      <w:szCs w:val="24"/>
      <w:lang w:eastAsia="ru-RU"/>
    </w:rPr>
  </w:style>
  <w:style w:type="paragraph" w:styleId="aff5">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basedOn w:val="a9"/>
    <w:rsid w:val="002C0810"/>
  </w:style>
  <w:style w:type="table" w:styleId="-1">
    <w:name w:val="Table Web 1"/>
    <w:basedOn w:val="aa"/>
    <w:semiHidden/>
    <w:rsid w:val="002C0810"/>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6">
    <w:name w:val="Emphasis"/>
    <w:uiPriority w:val="99"/>
    <w:qFormat/>
    <w:rsid w:val="002C0810"/>
    <w:rPr>
      <w:i/>
      <w:iCs/>
    </w:rPr>
  </w:style>
  <w:style w:type="paragraph" w:styleId="aff7">
    <w:name w:val="Date"/>
    <w:basedOn w:val="a8"/>
    <w:next w:val="a8"/>
    <w:link w:val="aff8"/>
    <w:rsid w:val="002C0810"/>
  </w:style>
  <w:style w:type="character" w:customStyle="1" w:styleId="aff8">
    <w:name w:val="Дата Знак"/>
    <w:link w:val="aff7"/>
    <w:rsid w:val="002C0810"/>
    <w:rPr>
      <w:rFonts w:ascii="Times New Roman" w:eastAsia="Times New Roman" w:hAnsi="Times New Roman" w:cs="Times New Roman"/>
      <w:sz w:val="24"/>
      <w:szCs w:val="24"/>
      <w:lang w:eastAsia="ru-RU"/>
    </w:rPr>
  </w:style>
  <w:style w:type="paragraph" w:styleId="aff9">
    <w:name w:val="Note Heading"/>
    <w:basedOn w:val="a8"/>
    <w:next w:val="a8"/>
    <w:link w:val="affa"/>
    <w:rsid w:val="002C0810"/>
  </w:style>
  <w:style w:type="character" w:customStyle="1" w:styleId="affa">
    <w:name w:val="Заголовок записки Знак"/>
    <w:link w:val="aff9"/>
    <w:rsid w:val="002C0810"/>
    <w:rPr>
      <w:rFonts w:ascii="Times New Roman" w:eastAsia="Times New Roman" w:hAnsi="Times New Roman" w:cs="Times New Roman"/>
      <w:sz w:val="24"/>
      <w:szCs w:val="24"/>
      <w:lang w:eastAsia="ru-RU"/>
    </w:rPr>
  </w:style>
  <w:style w:type="table" w:styleId="affb">
    <w:name w:val="Table Elegant"/>
    <w:basedOn w:val="aa"/>
    <w:semiHidden/>
    <w:rsid w:val="002C081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semiHidden/>
    <w:rsid w:val="002C0810"/>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cs="Courier New"/>
      <w:sz w:val="20"/>
      <w:szCs w:val="20"/>
    </w:rPr>
  </w:style>
  <w:style w:type="table" w:styleId="19">
    <w:name w:val="Table Classic 1"/>
    <w:basedOn w:val="aa"/>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semiHidden/>
    <w:rsid w:val="002C0810"/>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semiHidden/>
    <w:rsid w:val="002C0810"/>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cs="Courier New"/>
      <w:sz w:val="20"/>
      <w:szCs w:val="20"/>
    </w:rPr>
  </w:style>
  <w:style w:type="paragraph" w:styleId="affc">
    <w:name w:val="Body Text First Indent"/>
    <w:basedOn w:val="afa"/>
    <w:link w:val="affd"/>
    <w:rsid w:val="002C0810"/>
    <w:pPr>
      <w:ind w:firstLine="210"/>
      <w:jc w:val="left"/>
    </w:pPr>
  </w:style>
  <w:style w:type="character" w:customStyle="1" w:styleId="affd">
    <w:name w:val="Красная строка Знак"/>
    <w:basedOn w:val="afb"/>
    <w:link w:val="affc"/>
    <w:rsid w:val="002C0810"/>
    <w:rPr>
      <w:rFonts w:ascii="Times New Roman" w:eastAsia="Times New Roman" w:hAnsi="Times New Roman" w:cs="Times New Roman"/>
      <w:sz w:val="24"/>
      <w:szCs w:val="24"/>
      <w:lang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basedOn w:val="afd"/>
    <w:link w:val="2f2"/>
    <w:rsid w:val="002C0810"/>
    <w:rPr>
      <w:rFonts w:ascii="Times New Roman" w:eastAsia="Times New Roman" w:hAnsi="Times New Roman" w:cs="Times New Roman"/>
      <w:sz w:val="24"/>
      <w:szCs w:val="24"/>
      <w:lang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e">
    <w:name w:val="line number"/>
    <w:basedOn w:val="a9"/>
    <w:rsid w:val="002C0810"/>
  </w:style>
  <w:style w:type="paragraph" w:styleId="a0">
    <w:name w:val="List Number"/>
    <w:aliases w:val="1 часть раздела"/>
    <w:basedOn w:val="a8"/>
    <w:autoRedefine/>
    <w:rsid w:val="00426E19"/>
    <w:pPr>
      <w:keepNext/>
      <w:numPr>
        <w:numId w:val="13"/>
      </w:numPr>
      <w:tabs>
        <w:tab w:val="clear" w:pos="720"/>
      </w:tabs>
      <w:ind w:left="360"/>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cs="Courier New"/>
    </w:rPr>
  </w:style>
  <w:style w:type="paragraph" w:styleId="2f4">
    <w:name w:val="envelope return"/>
    <w:basedOn w:val="a8"/>
    <w:rsid w:val="002C0810"/>
    <w:rPr>
      <w:rFonts w:ascii="Arial" w:hAnsi="Arial" w:cs="Arial"/>
      <w:sz w:val="20"/>
      <w:szCs w:val="20"/>
    </w:rPr>
  </w:style>
  <w:style w:type="table" w:styleId="1a">
    <w:name w:val="Table 3D effects 1"/>
    <w:basedOn w:val="aa"/>
    <w:semiHidden/>
    <w:rsid w:val="002C0810"/>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semiHidden/>
    <w:rsid w:val="002C0810"/>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Web)"/>
    <w:aliases w:val="Обычный (Web)"/>
    <w:basedOn w:val="a8"/>
    <w:uiPriority w:val="99"/>
    <w:rsid w:val="002C0810"/>
  </w:style>
  <w:style w:type="paragraph" w:styleId="afff0">
    <w:name w:val="Normal Indent"/>
    <w:basedOn w:val="a8"/>
    <w:rsid w:val="002C0810"/>
    <w:pPr>
      <w:ind w:left="708"/>
    </w:pPr>
  </w:style>
  <w:style w:type="character" w:styleId="HTML5">
    <w:name w:val="HTML Definition"/>
    <w:rsid w:val="002C0810"/>
    <w:rPr>
      <w:i/>
      <w:iCs/>
    </w:rPr>
  </w:style>
  <w:style w:type="paragraph" w:styleId="3c">
    <w:name w:val="Body Text 3"/>
    <w:basedOn w:val="a8"/>
    <w:link w:val="3d"/>
    <w:rsid w:val="002C0810"/>
    <w:pPr>
      <w:spacing w:after="120"/>
    </w:pPr>
    <w:rPr>
      <w:sz w:val="16"/>
      <w:szCs w:val="16"/>
    </w:rPr>
  </w:style>
  <w:style w:type="character" w:customStyle="1" w:styleId="3d">
    <w:name w:val="Основной текст 3 Знак"/>
    <w:link w:val="3c"/>
    <w:rsid w:val="002C0810"/>
    <w:rPr>
      <w:rFonts w:ascii="Times New Roman" w:eastAsia="Times New Roman" w:hAnsi="Times New Roman" w:cs="Times New Roman"/>
      <w:sz w:val="16"/>
      <w:szCs w:val="16"/>
      <w:lang w:eastAsia="ru-RU"/>
    </w:rPr>
  </w:style>
  <w:style w:type="paragraph" w:styleId="3e">
    <w:name w:val="Body Text Indent 3"/>
    <w:basedOn w:val="a8"/>
    <w:link w:val="3f"/>
    <w:rsid w:val="002C0810"/>
    <w:pPr>
      <w:spacing w:after="120"/>
      <w:ind w:left="283"/>
    </w:pPr>
    <w:rPr>
      <w:sz w:val="16"/>
      <w:szCs w:val="16"/>
    </w:rPr>
  </w:style>
  <w:style w:type="character" w:customStyle="1" w:styleId="3f">
    <w:name w:val="Основной текст с отступом 3 Знак"/>
    <w:link w:val="3e"/>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rsid w:val="002C0810"/>
    <w:rPr>
      <w:rFonts w:ascii="Courier New" w:hAnsi="Courier New" w:cs="Courier New"/>
      <w:sz w:val="20"/>
      <w:szCs w:val="20"/>
    </w:rPr>
  </w:style>
  <w:style w:type="paragraph" w:styleId="afff1">
    <w:name w:val="Subtitle"/>
    <w:basedOn w:val="a8"/>
    <w:link w:val="afff2"/>
    <w:qFormat/>
    <w:rsid w:val="002C0810"/>
    <w:pPr>
      <w:spacing w:after="60"/>
      <w:jc w:val="center"/>
      <w:outlineLvl w:val="1"/>
    </w:pPr>
    <w:rPr>
      <w:rFonts w:ascii="Arial" w:hAnsi="Arial"/>
    </w:rPr>
  </w:style>
  <w:style w:type="character" w:customStyle="1" w:styleId="afff2">
    <w:name w:val="Подзаголовок Знак"/>
    <w:link w:val="afff1"/>
    <w:rsid w:val="002C0810"/>
    <w:rPr>
      <w:rFonts w:ascii="Arial" w:eastAsia="Times New Roman" w:hAnsi="Arial" w:cs="Arial"/>
      <w:sz w:val="24"/>
      <w:szCs w:val="24"/>
      <w:lang w:eastAsia="ru-RU"/>
    </w:rPr>
  </w:style>
  <w:style w:type="paragraph" w:styleId="afff3">
    <w:name w:val="Signature"/>
    <w:basedOn w:val="a8"/>
    <w:link w:val="afff4"/>
    <w:rsid w:val="002C0810"/>
    <w:pPr>
      <w:ind w:left="4252"/>
    </w:pPr>
  </w:style>
  <w:style w:type="character" w:customStyle="1" w:styleId="afff4">
    <w:name w:val="Подпись Знак"/>
    <w:link w:val="afff3"/>
    <w:rsid w:val="002C0810"/>
    <w:rPr>
      <w:rFonts w:ascii="Times New Roman" w:eastAsia="Times New Roman" w:hAnsi="Times New Roman" w:cs="Times New Roman"/>
      <w:sz w:val="24"/>
      <w:szCs w:val="24"/>
      <w:lang w:eastAsia="ru-RU"/>
    </w:rPr>
  </w:style>
  <w:style w:type="paragraph" w:styleId="afff5">
    <w:name w:val="Salutation"/>
    <w:basedOn w:val="a8"/>
    <w:next w:val="a8"/>
    <w:link w:val="afff6"/>
    <w:rsid w:val="002C0810"/>
  </w:style>
  <w:style w:type="character" w:customStyle="1" w:styleId="afff6">
    <w:name w:val="Приветствие Знак"/>
    <w:link w:val="afff5"/>
    <w:rsid w:val="002C0810"/>
    <w:rPr>
      <w:rFonts w:ascii="Times New Roman" w:eastAsia="Times New Roman" w:hAnsi="Times New Roman" w:cs="Times New Roman"/>
      <w:sz w:val="24"/>
      <w:szCs w:val="24"/>
      <w:lang w:eastAsia="ru-RU"/>
    </w:rPr>
  </w:style>
  <w:style w:type="paragraph" w:styleId="afff7">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0">
    <w:name w:val="List Continue 3"/>
    <w:basedOn w:val="a8"/>
    <w:rsid w:val="002C0810"/>
    <w:pPr>
      <w:spacing w:after="120"/>
      <w:ind w:left="849"/>
    </w:pPr>
  </w:style>
  <w:style w:type="paragraph" w:styleId="47">
    <w:name w:val="List Continue 4"/>
    <w:basedOn w:val="a8"/>
    <w:rsid w:val="002C0810"/>
    <w:pPr>
      <w:spacing w:after="120"/>
      <w:ind w:left="1132"/>
    </w:pPr>
  </w:style>
  <w:style w:type="paragraph" w:styleId="55">
    <w:name w:val="List Continue 5"/>
    <w:basedOn w:val="a8"/>
    <w:rsid w:val="002C0810"/>
    <w:pPr>
      <w:spacing w:after="120"/>
      <w:ind w:left="1415"/>
    </w:pPr>
  </w:style>
  <w:style w:type="character" w:styleId="afff8">
    <w:name w:val="FollowedHyperlink"/>
    <w:uiPriority w:val="99"/>
    <w:rsid w:val="002C0810"/>
    <w:rPr>
      <w:color w:val="800080"/>
      <w:u w:val="single"/>
    </w:rPr>
  </w:style>
  <w:style w:type="table" w:styleId="1b">
    <w:name w:val="Table Simple 1"/>
    <w:basedOn w:val="aa"/>
    <w:semiHidden/>
    <w:rsid w:val="002C0810"/>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9">
    <w:name w:val="Closing"/>
    <w:basedOn w:val="a8"/>
    <w:link w:val="afffa"/>
    <w:rsid w:val="002C0810"/>
    <w:pPr>
      <w:ind w:left="4252"/>
    </w:pPr>
  </w:style>
  <w:style w:type="character" w:customStyle="1" w:styleId="afffa">
    <w:name w:val="Прощание Знак"/>
    <w:link w:val="afff9"/>
    <w:rsid w:val="002C0810"/>
    <w:rPr>
      <w:rFonts w:ascii="Times New Roman" w:eastAsia="Times New Roman" w:hAnsi="Times New Roman" w:cs="Times New Roman"/>
      <w:sz w:val="24"/>
      <w:szCs w:val="24"/>
      <w:lang w:eastAsia="ru-RU"/>
    </w:rPr>
  </w:style>
  <w:style w:type="table" w:styleId="1c">
    <w:name w:val="Table Grid 1"/>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a"/>
    <w:semiHidden/>
    <w:rsid w:val="002C0810"/>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a"/>
    <w:semiHidden/>
    <w:rsid w:val="002C0810"/>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b">
    <w:name w:val="Table Contemporary"/>
    <w:basedOn w:val="aa"/>
    <w:semiHidden/>
    <w:rsid w:val="002C0810"/>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8"/>
    <w:uiPriority w:val="99"/>
    <w:rsid w:val="002C0810"/>
    <w:pPr>
      <w:ind w:left="283" w:hanging="283"/>
    </w:pPr>
  </w:style>
  <w:style w:type="paragraph" w:styleId="2f9">
    <w:name w:val="List 2"/>
    <w:basedOn w:val="a8"/>
    <w:rsid w:val="002C0810"/>
    <w:pPr>
      <w:ind w:left="566" w:hanging="283"/>
    </w:pPr>
  </w:style>
  <w:style w:type="paragraph" w:styleId="3f3">
    <w:name w:val="List 3"/>
    <w:basedOn w:val="a8"/>
    <w:rsid w:val="002C0810"/>
    <w:pPr>
      <w:ind w:left="849" w:hanging="283"/>
    </w:pPr>
  </w:style>
  <w:style w:type="paragraph" w:styleId="49">
    <w:name w:val="List 4"/>
    <w:basedOn w:val="a8"/>
    <w:rsid w:val="002C0810"/>
    <w:pPr>
      <w:ind w:left="1132" w:hanging="283"/>
    </w:pPr>
  </w:style>
  <w:style w:type="paragraph" w:styleId="57">
    <w:name w:val="List 5"/>
    <w:basedOn w:val="a8"/>
    <w:rsid w:val="002C0810"/>
    <w:pPr>
      <w:ind w:left="1415" w:hanging="283"/>
    </w:pPr>
  </w:style>
  <w:style w:type="table" w:styleId="afffd">
    <w:name w:val="Table Professional"/>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rsid w:val="002C0810"/>
    <w:rPr>
      <w:rFonts w:ascii="Courier New" w:hAnsi="Courier New"/>
      <w:sz w:val="20"/>
      <w:szCs w:val="20"/>
    </w:rPr>
  </w:style>
  <w:style w:type="character" w:customStyle="1" w:styleId="HTML9">
    <w:name w:val="Стандартный HTML Знак"/>
    <w:link w:val="HTML8"/>
    <w:rsid w:val="002C0810"/>
    <w:rPr>
      <w:rFonts w:ascii="Courier New" w:eastAsia="Times New Roman" w:hAnsi="Courier New" w:cs="Courier New"/>
      <w:sz w:val="20"/>
      <w:szCs w:val="20"/>
      <w:lang w:eastAsia="ru-RU"/>
    </w:rPr>
  </w:style>
  <w:style w:type="numbering" w:styleId="afffe">
    <w:name w:val="Outline List 3"/>
    <w:basedOn w:val="ab"/>
    <w:rsid w:val="002C0810"/>
  </w:style>
  <w:style w:type="table" w:styleId="1d">
    <w:name w:val="Table Columns 1"/>
    <w:basedOn w:val="aa"/>
    <w:semiHidden/>
    <w:rsid w:val="002C0810"/>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a"/>
    <w:semiHidden/>
    <w:rsid w:val="002C0810"/>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a"/>
    <w:semiHidden/>
    <w:rsid w:val="002C0810"/>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a"/>
    <w:semiHidden/>
    <w:rsid w:val="002C0810"/>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
    <w:name w:val="Strong"/>
    <w:uiPriority w:val="22"/>
    <w:qFormat/>
    <w:rsid w:val="002C0810"/>
    <w:rPr>
      <w:b/>
      <w:bCs/>
    </w:rPr>
  </w:style>
  <w:style w:type="table" w:styleId="-10">
    <w:name w:val="Table List 1"/>
    <w:basedOn w:val="aa"/>
    <w:semiHidden/>
    <w:rsid w:val="002C0810"/>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0">
    <w:name w:val="Plain Text"/>
    <w:basedOn w:val="a8"/>
    <w:link w:val="affff1"/>
    <w:rsid w:val="002C0810"/>
    <w:rPr>
      <w:rFonts w:ascii="Courier New" w:hAnsi="Courier New"/>
      <w:sz w:val="20"/>
      <w:szCs w:val="20"/>
    </w:rPr>
  </w:style>
  <w:style w:type="character" w:customStyle="1" w:styleId="affff1">
    <w:name w:val="Текст Знак"/>
    <w:link w:val="affff0"/>
    <w:rsid w:val="002C0810"/>
    <w:rPr>
      <w:rFonts w:ascii="Courier New" w:eastAsia="Times New Roman" w:hAnsi="Courier New" w:cs="Courier New"/>
      <w:sz w:val="20"/>
      <w:szCs w:val="20"/>
      <w:lang w:eastAsia="ru-RU"/>
    </w:rPr>
  </w:style>
  <w:style w:type="table" w:styleId="affff2">
    <w:name w:val="Table Theme"/>
    <w:basedOn w:val="aa"/>
    <w:semiHidden/>
    <w:rsid w:val="002C08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a"/>
    <w:semiHidden/>
    <w:rsid w:val="002C0810"/>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a"/>
    <w:semiHidden/>
    <w:rsid w:val="002C0810"/>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3">
    <w:name w:val="Block Text"/>
    <w:basedOn w:val="a8"/>
    <w:rsid w:val="002C0810"/>
    <w:pPr>
      <w:spacing w:after="120"/>
      <w:ind w:left="1440" w:right="1440"/>
    </w:pPr>
  </w:style>
  <w:style w:type="character" w:styleId="HTMLa">
    <w:name w:val="HTML Cite"/>
    <w:rsid w:val="002C0810"/>
    <w:rPr>
      <w:i/>
      <w:iCs/>
    </w:rPr>
  </w:style>
  <w:style w:type="paragraph" w:styleId="affff4">
    <w:name w:val="Message Header"/>
    <w:basedOn w:val="a8"/>
    <w:link w:val="affff5"/>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5">
    <w:name w:val="Шапка Знак"/>
    <w:link w:val="affff4"/>
    <w:rsid w:val="002C0810"/>
    <w:rPr>
      <w:rFonts w:ascii="Arial" w:eastAsia="Times New Roman" w:hAnsi="Arial" w:cs="Arial"/>
      <w:sz w:val="24"/>
      <w:szCs w:val="24"/>
      <w:shd w:val="pct20" w:color="auto" w:fill="auto"/>
      <w:lang w:eastAsia="ru-RU"/>
    </w:rPr>
  </w:style>
  <w:style w:type="paragraph" w:styleId="affff6">
    <w:name w:val="E-mail Signature"/>
    <w:basedOn w:val="a8"/>
    <w:link w:val="affff7"/>
    <w:rsid w:val="002C0810"/>
  </w:style>
  <w:style w:type="character" w:customStyle="1" w:styleId="affff7">
    <w:name w:val="Электронная подпись Знак"/>
    <w:link w:val="affff6"/>
    <w:rsid w:val="002C0810"/>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rsid w:val="002C0810"/>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rsid w:val="002C0810"/>
    <w:rPr>
      <w:rFonts w:ascii="Times New Roman" w:eastAsia="Times New Roman" w:hAnsi="Times New Roman" w:cs="Arial"/>
      <w:b/>
      <w:bCs/>
      <w:i/>
      <w:iCs w:val="0"/>
      <w:sz w:val="28"/>
      <w:szCs w:val="28"/>
      <w:lang w:eastAsia="ru-RU"/>
    </w:rPr>
  </w:style>
  <w:style w:type="character" w:customStyle="1" w:styleId="aff4">
    <w:name w:val="абзац подраздела Знак"/>
    <w:basedOn w:val="28"/>
    <w:link w:val="aff3"/>
    <w:rsid w:val="002C0810"/>
    <w:rPr>
      <w:rFonts w:ascii="Times New Roman" w:eastAsia="Times New Roman" w:hAnsi="Times New Roman" w:cs="Arial"/>
      <w:b/>
      <w:bCs/>
      <w:i/>
      <w:iCs w:val="0"/>
      <w:sz w:val="28"/>
      <w:szCs w:val="28"/>
      <w:lang w:eastAsia="ru-RU"/>
    </w:rPr>
  </w:style>
  <w:style w:type="paragraph" w:customStyle="1" w:styleId="affff8">
    <w:name w:val="перечень внутри абзаца"/>
    <w:basedOn w:val="27"/>
    <w:rsid w:val="002C0810"/>
    <w:pPr>
      <w:keepLines/>
      <w:spacing w:before="0"/>
      <w:ind w:left="708"/>
      <w:jc w:val="both"/>
    </w:pPr>
    <w:rPr>
      <w:i w:val="0"/>
      <w:color w:val="000000"/>
    </w:rPr>
  </w:style>
  <w:style w:type="paragraph" w:customStyle="1" w:styleId="4b">
    <w:name w:val="абзац 4"/>
    <w:basedOn w:val="412"/>
    <w:autoRedefine/>
    <w:rsid w:val="002C0810"/>
    <w:pPr>
      <w:keepLines/>
      <w:ind w:left="1260"/>
    </w:pPr>
  </w:style>
  <w:style w:type="paragraph" w:styleId="affff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8"/>
    <w:link w:val="affffa"/>
    <w:rsid w:val="002C0810"/>
    <w:pPr>
      <w:spacing w:after="60"/>
      <w:jc w:val="both"/>
    </w:pPr>
    <w:rPr>
      <w:sz w:val="20"/>
      <w:szCs w:val="20"/>
    </w:rPr>
  </w:style>
  <w:style w:type="character" w:customStyle="1" w:styleId="affff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9"/>
    <w:rsid w:val="002C0810"/>
    <w:rPr>
      <w:rFonts w:ascii="Times New Roman" w:eastAsia="Times New Roman" w:hAnsi="Times New Roman" w:cs="Times New Roman"/>
      <w:sz w:val="20"/>
      <w:szCs w:val="20"/>
      <w:lang w:eastAsia="ru-RU"/>
    </w:rPr>
  </w:style>
  <w:style w:type="paragraph" w:customStyle="1" w:styleId="Iniiaiieoaeno">
    <w:name w:val="Iniiaiie oaeno"/>
    <w:basedOn w:val="a8"/>
    <w:rsid w:val="002C0810"/>
    <w:pPr>
      <w:suppressAutoHyphens/>
      <w:autoSpaceDE w:val="0"/>
      <w:autoSpaceDN w:val="0"/>
      <w:jc w:val="center"/>
    </w:pPr>
    <w:rPr>
      <w:rFonts w:ascii="Arial" w:hAnsi="Arial" w:cs="Arial"/>
    </w:rPr>
  </w:style>
  <w:style w:type="paragraph" w:customStyle="1" w:styleId="a6">
    <w:name w:val="А. часть_раздела"/>
    <w:basedOn w:val="23"/>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rsid w:val="008670C0"/>
    <w:pPr>
      <w:spacing w:before="0" w:after="240"/>
      <w:ind w:firstLine="21"/>
      <w:jc w:val="left"/>
    </w:pPr>
    <w:rPr>
      <w:b w:val="0"/>
      <w:bCs w:val="0"/>
    </w:rPr>
  </w:style>
  <w:style w:type="character" w:customStyle="1" w:styleId="111">
    <w:name w:val="1.1 подпункт Знак Знак"/>
    <w:link w:val="110"/>
    <w:rsid w:val="008670C0"/>
    <w:rPr>
      <w:rFonts w:ascii="Times New Roman" w:eastAsia="Times New Roman" w:hAnsi="Times New Roman"/>
      <w:sz w:val="28"/>
      <w:szCs w:val="28"/>
    </w:rPr>
  </w:style>
  <w:style w:type="paragraph" w:customStyle="1" w:styleId="1f">
    <w:name w:val="1 Часть"/>
    <w:basedOn w:val="a8"/>
    <w:next w:val="110"/>
    <w:autoRedefine/>
    <w:rsid w:val="009343A4"/>
    <w:pPr>
      <w:tabs>
        <w:tab w:val="num" w:pos="993"/>
      </w:tabs>
      <w:ind w:left="426"/>
      <w:jc w:val="center"/>
    </w:pPr>
    <w:rPr>
      <w:b/>
      <w:caps/>
    </w:rPr>
  </w:style>
  <w:style w:type="paragraph" w:customStyle="1" w:styleId="affffb">
    <w:name w:val="Слева"/>
    <w:basedOn w:val="a8"/>
    <w:rsid w:val="002C0810"/>
    <w:pPr>
      <w:ind w:left="357"/>
    </w:pPr>
    <w:rPr>
      <w:sz w:val="28"/>
      <w:szCs w:val="20"/>
    </w:rPr>
  </w:style>
  <w:style w:type="paragraph" w:customStyle="1" w:styleId="WW-2">
    <w:name w:val="WW-Основной текст 2"/>
    <w:basedOn w:val="a8"/>
    <w:rsid w:val="002C0810"/>
    <w:pPr>
      <w:suppressAutoHyphens/>
      <w:jc w:val="both"/>
    </w:pPr>
    <w:rPr>
      <w:szCs w:val="20"/>
    </w:rPr>
  </w:style>
  <w:style w:type="paragraph" w:customStyle="1" w:styleId="Iauiue">
    <w:name w:val="Iau?iue"/>
    <w:rsid w:val="002C0810"/>
    <w:rPr>
      <w:rFonts w:ascii="Times New Roman" w:eastAsia="Times New Roman" w:hAnsi="Times New Roman"/>
      <w:lang w:val="en-US"/>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c">
    <w:name w:val="Текст заявки"/>
    <w:basedOn w:val="Iauiue"/>
    <w:rsid w:val="002C0810"/>
    <w:pPr>
      <w:ind w:firstLine="567"/>
      <w:jc w:val="both"/>
    </w:pPr>
    <w:rPr>
      <w:sz w:val="28"/>
    </w:rPr>
  </w:style>
  <w:style w:type="paragraph" w:styleId="affffd">
    <w:name w:val="Balloon Text"/>
    <w:basedOn w:val="a8"/>
    <w:link w:val="affffe"/>
    <w:uiPriority w:val="99"/>
    <w:rsid w:val="002C0810"/>
    <w:rPr>
      <w:rFonts w:ascii="Tahoma" w:hAnsi="Tahoma"/>
      <w:sz w:val="16"/>
      <w:szCs w:val="16"/>
    </w:rPr>
  </w:style>
  <w:style w:type="character" w:customStyle="1" w:styleId="affffe">
    <w:name w:val="Текст выноски Знак"/>
    <w:link w:val="affffd"/>
    <w:uiPriority w:val="99"/>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3">
    <w:name w:val="заголовок 11"/>
    <w:basedOn w:val="a8"/>
    <w:next w:val="a8"/>
    <w:rsid w:val="002C0810"/>
    <w:pPr>
      <w:keepNext/>
      <w:jc w:val="center"/>
    </w:pPr>
    <w:rPr>
      <w:snapToGrid w:val="0"/>
      <w:szCs w:val="20"/>
    </w:rPr>
  </w:style>
  <w:style w:type="paragraph" w:customStyle="1" w:styleId="ww-20">
    <w:name w:val="ww-2"/>
    <w:basedOn w:val="a8"/>
    <w:rsid w:val="002C0810"/>
    <w:pPr>
      <w:jc w:val="both"/>
    </w:pPr>
  </w:style>
  <w:style w:type="paragraph" w:customStyle="1" w:styleId="ConsNormal">
    <w:name w:val="ConsNormal"/>
    <w:rsid w:val="002C0810"/>
    <w:pPr>
      <w:widowControl w:val="0"/>
      <w:autoSpaceDE w:val="0"/>
      <w:autoSpaceDN w:val="0"/>
      <w:adjustRightInd w:val="0"/>
      <w:ind w:right="19772" w:firstLine="720"/>
    </w:pPr>
    <w:rPr>
      <w:rFonts w:ascii="Arial" w:eastAsia="Times New Roman" w:hAnsi="Arial" w:cs="Arial"/>
    </w:rPr>
  </w:style>
  <w:style w:type="paragraph" w:styleId="afffff">
    <w:name w:val="endnote text"/>
    <w:basedOn w:val="a8"/>
    <w:link w:val="afffff0"/>
    <w:rsid w:val="002C0810"/>
    <w:rPr>
      <w:sz w:val="20"/>
      <w:szCs w:val="20"/>
    </w:rPr>
  </w:style>
  <w:style w:type="character" w:customStyle="1" w:styleId="afffff0">
    <w:name w:val="Текст концевой сноски Знак"/>
    <w:link w:val="afffff"/>
    <w:rsid w:val="002C0810"/>
    <w:rPr>
      <w:rFonts w:ascii="Times New Roman" w:eastAsia="Times New Roman" w:hAnsi="Times New Roman" w:cs="Times New Roman"/>
      <w:sz w:val="20"/>
      <w:szCs w:val="20"/>
      <w:lang w:eastAsia="ru-RU"/>
    </w:rPr>
  </w:style>
  <w:style w:type="character" w:styleId="afffff1">
    <w:name w:val="endnote reference"/>
    <w:rsid w:val="002C0810"/>
    <w:rPr>
      <w:vertAlign w:val="superscript"/>
    </w:rPr>
  </w:style>
  <w:style w:type="character" w:styleId="afffff2">
    <w:name w:val="footnote reference"/>
    <w:rsid w:val="002C0810"/>
    <w:rPr>
      <w:vertAlign w:val="superscript"/>
    </w:rPr>
  </w:style>
  <w:style w:type="paragraph" w:customStyle="1" w:styleId="afffff3">
    <w:name w:val="Знак"/>
    <w:basedOn w:val="a8"/>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rsid w:val="002C0810"/>
    <w:pPr>
      <w:widowControl w:val="0"/>
      <w:autoSpaceDE w:val="0"/>
      <w:autoSpaceDN w:val="0"/>
      <w:adjustRightInd w:val="0"/>
      <w:ind w:firstLine="720"/>
    </w:pPr>
    <w:rPr>
      <w:rFonts w:ascii="Arial" w:eastAsia="Times New Roman" w:hAnsi="Arial" w:cs="Arial"/>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uiPriority w:val="99"/>
    <w:rsid w:val="009168D3"/>
    <w:pPr>
      <w:widowControl w:val="0"/>
      <w:autoSpaceDE w:val="0"/>
      <w:autoSpaceDN w:val="0"/>
      <w:adjustRightInd w:val="0"/>
    </w:pPr>
    <w:rPr>
      <w:rFonts w:ascii="Arial" w:eastAsia="Times New Roman" w:hAnsi="Arial" w:cs="Arial"/>
      <w:b/>
      <w:bCs/>
    </w:rPr>
  </w:style>
  <w:style w:type="paragraph" w:styleId="3f6">
    <w:name w:val="toc 3"/>
    <w:basedOn w:val="a8"/>
    <w:next w:val="a8"/>
    <w:autoRedefine/>
    <w:uiPriority w:val="39"/>
    <w:qFormat/>
    <w:rsid w:val="00151E6A"/>
    <w:pPr>
      <w:ind w:left="240"/>
    </w:pPr>
    <w:rPr>
      <w:sz w:val="20"/>
      <w:szCs w:val="20"/>
    </w:rPr>
  </w:style>
  <w:style w:type="paragraph" w:customStyle="1" w:styleId="14pt1">
    <w:name w:val="Стиль 14 pt по центру1"/>
    <w:basedOn w:val="a8"/>
    <w:rsid w:val="001B2463"/>
    <w:pPr>
      <w:spacing w:before="240" w:after="240"/>
      <w:jc w:val="center"/>
    </w:pPr>
    <w:rPr>
      <w:sz w:val="28"/>
      <w:szCs w:val="20"/>
    </w:rPr>
  </w:style>
  <w:style w:type="paragraph" w:customStyle="1" w:styleId="afffff4">
    <w:name w:val="заголовок"/>
    <w:basedOn w:val="13"/>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rsid w:val="00BA2212"/>
    <w:pPr>
      <w:spacing w:line="360" w:lineRule="auto"/>
      <w:ind w:firstLine="709"/>
      <w:jc w:val="both"/>
    </w:pPr>
    <w:rPr>
      <w:rFonts w:ascii="Arial" w:hAnsi="Arial"/>
      <w:szCs w:val="20"/>
    </w:rPr>
  </w:style>
  <w:style w:type="numbering" w:customStyle="1" w:styleId="4c">
    <w:name w:val="Стиль4"/>
    <w:rsid w:val="00BA2212"/>
  </w:style>
  <w:style w:type="numbering" w:customStyle="1" w:styleId="59">
    <w:name w:val="Стиль5"/>
    <w:rsid w:val="00BA2212"/>
  </w:style>
  <w:style w:type="numbering" w:customStyle="1" w:styleId="64">
    <w:name w:val="Стиль6"/>
    <w:rsid w:val="00BA2212"/>
  </w:style>
  <w:style w:type="numbering" w:customStyle="1" w:styleId="73">
    <w:name w:val="Стиль7"/>
    <w:rsid w:val="00BA2212"/>
  </w:style>
  <w:style w:type="numbering" w:customStyle="1" w:styleId="83">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4">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5">
    <w:name w:val="Таблицы (моноширинный)"/>
    <w:basedOn w:val="a8"/>
    <w:next w:val="a8"/>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6">
    <w:name w:val="List Paragraph"/>
    <w:aliases w:val="Нумерованый список,Bullet List,FooterText,numbered,SL_Абзац списка"/>
    <w:basedOn w:val="a8"/>
    <w:link w:val="afffff7"/>
    <w:uiPriority w:val="99"/>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rsid w:val="00C54AA3"/>
    <w:pPr>
      <w:autoSpaceDE w:val="0"/>
      <w:autoSpaceDN w:val="0"/>
      <w:adjustRightInd w:val="0"/>
    </w:pPr>
    <w:rPr>
      <w:rFonts w:ascii="Courier New" w:eastAsia="Times New Roman" w:hAnsi="Courier New" w:cs="Courier New"/>
    </w:rPr>
  </w:style>
  <w:style w:type="paragraph" w:customStyle="1" w:styleId="xl22">
    <w:name w:val="xl22"/>
    <w:basedOn w:val="a8"/>
    <w:rsid w:val="008544BA"/>
    <w:pPr>
      <w:spacing w:before="100" w:after="100"/>
      <w:jc w:val="center"/>
    </w:pPr>
    <w:rPr>
      <w:szCs w:val="20"/>
    </w:rPr>
  </w:style>
  <w:style w:type="character" w:customStyle="1" w:styleId="afffff8">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9">
    <w:name w:val="Знак Знак Знак Знак"/>
    <w:basedOn w:val="a8"/>
    <w:rsid w:val="00864C16"/>
    <w:pPr>
      <w:spacing w:before="100" w:beforeAutospacing="1" w:after="100" w:afterAutospacing="1"/>
    </w:pPr>
    <w:rPr>
      <w:rFonts w:ascii="Tahoma" w:hAnsi="Tahoma"/>
      <w:sz w:val="20"/>
      <w:szCs w:val="20"/>
      <w:lang w:val="en-US" w:eastAsia="en-US"/>
    </w:rPr>
  </w:style>
  <w:style w:type="paragraph" w:customStyle="1" w:styleId="afffffa">
    <w:name w:val="Знак Знак Знак"/>
    <w:basedOn w:val="a8"/>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b">
    <w:name w:val="Вв"/>
    <w:basedOn w:val="a8"/>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rsid w:val="00A955FF"/>
    <w:pPr>
      <w:spacing w:after="160" w:line="240" w:lineRule="exact"/>
      <w:jc w:val="both"/>
    </w:pPr>
    <w:rPr>
      <w:rFonts w:ascii="Verdana" w:hAnsi="Verdana"/>
      <w:sz w:val="22"/>
      <w:szCs w:val="20"/>
      <w:lang w:val="en-US" w:eastAsia="en-US"/>
    </w:rPr>
  </w:style>
  <w:style w:type="paragraph" w:customStyle="1" w:styleId="1f0">
    <w:name w:val="1 Знак"/>
    <w:basedOn w:val="a8"/>
    <w:rsid w:val="00A955FF"/>
    <w:pPr>
      <w:spacing w:after="160" w:line="240" w:lineRule="exact"/>
      <w:jc w:val="both"/>
    </w:pPr>
    <w:rPr>
      <w:rFonts w:ascii="Verdana" w:hAnsi="Verdana"/>
      <w:sz w:val="22"/>
      <w:szCs w:val="20"/>
      <w:lang w:val="en-US" w:eastAsia="en-US"/>
    </w:rPr>
  </w:style>
  <w:style w:type="character" w:customStyle="1" w:styleId="115">
    <w:name w:val="1.1 подпункт Знак Знак Знак"/>
    <w:basedOn w:val="aff4"/>
    <w:rsid w:val="00A955FF"/>
    <w:rPr>
      <w:rFonts w:ascii="Times New Roman" w:eastAsia="Times New Roman" w:hAnsi="Times New Roman" w:cs="Arial"/>
      <w:b/>
      <w:bCs/>
      <w:i/>
      <w:iCs w:val="0"/>
      <w:sz w:val="28"/>
      <w:szCs w:val="28"/>
      <w:lang w:eastAsia="ru-RU"/>
    </w:rPr>
  </w:style>
  <w:style w:type="character" w:customStyle="1" w:styleId="area4c">
    <w:name w:val="area4c"/>
    <w:basedOn w:val="a9"/>
    <w:rsid w:val="00A955FF"/>
  </w:style>
  <w:style w:type="paragraph" w:customStyle="1" w:styleId="14pt0">
    <w:name w:val="Стиль 14 pt полужирный по центру"/>
    <w:basedOn w:val="a8"/>
    <w:rsid w:val="00A955FF"/>
    <w:pPr>
      <w:spacing w:after="120"/>
      <w:jc w:val="center"/>
    </w:pPr>
    <w:rPr>
      <w:b/>
      <w:bCs/>
      <w:sz w:val="28"/>
      <w:szCs w:val="20"/>
    </w:rPr>
  </w:style>
  <w:style w:type="paragraph" w:styleId="afffffc">
    <w:name w:val="annotation text"/>
    <w:basedOn w:val="a8"/>
    <w:link w:val="afffffd"/>
    <w:rsid w:val="00A955FF"/>
    <w:rPr>
      <w:sz w:val="20"/>
      <w:szCs w:val="20"/>
    </w:rPr>
  </w:style>
  <w:style w:type="character" w:customStyle="1" w:styleId="afffffd">
    <w:name w:val="Текст примечания Знак"/>
    <w:link w:val="afffffc"/>
    <w:rsid w:val="00A955FF"/>
    <w:rPr>
      <w:rFonts w:ascii="Times New Roman" w:eastAsia="Times New Roman" w:hAnsi="Times New Roman"/>
    </w:rPr>
  </w:style>
  <w:style w:type="paragraph" w:customStyle="1" w:styleId="afffffe">
    <w:name w:val="Знак Знак Знак Знак Знак Знак Знак Знак Знак"/>
    <w:basedOn w:val="a8"/>
    <w:rsid w:val="00A955FF"/>
    <w:pPr>
      <w:spacing w:after="160" w:line="240" w:lineRule="exact"/>
      <w:jc w:val="both"/>
    </w:pPr>
    <w:rPr>
      <w:szCs w:val="20"/>
      <w:lang w:val="en-US" w:eastAsia="en-US"/>
    </w:rPr>
  </w:style>
  <w:style w:type="paragraph" w:customStyle="1" w:styleId="Head92">
    <w:name w:val="Head 9.2"/>
    <w:basedOn w:val="a8"/>
    <w:next w:val="a8"/>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955FF"/>
    <w:pPr>
      <w:keepNext/>
      <w:spacing w:before="240"/>
    </w:pPr>
    <w:rPr>
      <w:rFonts w:ascii="Times New Roman" w:hAnsi="Times New Roman"/>
    </w:rPr>
  </w:style>
  <w:style w:type="paragraph" w:customStyle="1" w:styleId="Head61">
    <w:name w:val="Head 6.1"/>
    <w:basedOn w:val="13"/>
    <w:next w:val="a8"/>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955FF"/>
  </w:style>
  <w:style w:type="paragraph" w:customStyle="1" w:styleId="211">
    <w:name w:val="Основной текст 21"/>
    <w:basedOn w:val="a8"/>
    <w:rsid w:val="00A955FF"/>
    <w:pPr>
      <w:overflowPunct w:val="0"/>
      <w:autoSpaceDE w:val="0"/>
      <w:autoSpaceDN w:val="0"/>
      <w:adjustRightInd w:val="0"/>
      <w:textAlignment w:val="baseline"/>
    </w:pPr>
    <w:rPr>
      <w:szCs w:val="20"/>
    </w:rPr>
  </w:style>
  <w:style w:type="character" w:customStyle="1" w:styleId="dfaq1">
    <w:name w:val="dfaq1"/>
    <w:basedOn w:val="a9"/>
    <w:rsid w:val="00A955FF"/>
  </w:style>
  <w:style w:type="character" w:customStyle="1" w:styleId="FontStyle13">
    <w:name w:val="Font Style13"/>
    <w:rsid w:val="00993F10"/>
    <w:rPr>
      <w:rFonts w:ascii="Times New Roman" w:hAnsi="Times New Roman" w:cs="Times New Roman"/>
      <w:sz w:val="26"/>
      <w:szCs w:val="26"/>
    </w:rPr>
  </w:style>
  <w:style w:type="paragraph" w:customStyle="1" w:styleId="Style5">
    <w:name w:val="Style5"/>
    <w:basedOn w:val="a8"/>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rsid w:val="002F1111"/>
    <w:pPr>
      <w:widowControl w:val="0"/>
      <w:autoSpaceDE w:val="0"/>
      <w:autoSpaceDN w:val="0"/>
      <w:adjustRightInd w:val="0"/>
      <w:spacing w:line="323" w:lineRule="exact"/>
      <w:jc w:val="both"/>
    </w:pPr>
    <w:rPr>
      <w:rFonts w:ascii="Century Gothic" w:hAnsi="Century Gothic"/>
    </w:rPr>
  </w:style>
  <w:style w:type="paragraph" w:customStyle="1" w:styleId="affffff">
    <w:name w:val="Таблица"/>
    <w:basedOn w:val="a8"/>
    <w:rsid w:val="00923156"/>
    <w:pPr>
      <w:jc w:val="both"/>
    </w:pPr>
    <w:rPr>
      <w:sz w:val="26"/>
      <w:szCs w:val="20"/>
    </w:rPr>
  </w:style>
  <w:style w:type="paragraph" w:customStyle="1" w:styleId="2fd">
    <w:name w:val="Знак2"/>
    <w:basedOn w:val="a8"/>
    <w:rsid w:val="00923156"/>
    <w:pPr>
      <w:spacing w:after="160" w:line="240" w:lineRule="exact"/>
    </w:pPr>
    <w:rPr>
      <w:rFonts w:ascii="Verdana" w:hAnsi="Verdana"/>
      <w:lang w:val="en-US" w:eastAsia="en-US"/>
    </w:rPr>
  </w:style>
  <w:style w:type="paragraph" w:customStyle="1" w:styleId="2fe">
    <w:name w:val="Обычный2"/>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1">
    <w:name w:val="Знак1"/>
    <w:basedOn w:val="a8"/>
    <w:rsid w:val="00FE3F97"/>
    <w:pPr>
      <w:spacing w:after="160" w:line="240" w:lineRule="exact"/>
      <w:jc w:val="both"/>
    </w:pPr>
    <w:rPr>
      <w:rFonts w:ascii="Verdana" w:hAnsi="Verdana"/>
      <w:sz w:val="22"/>
      <w:szCs w:val="20"/>
      <w:lang w:val="en-US" w:eastAsia="en-US"/>
    </w:rPr>
  </w:style>
  <w:style w:type="paragraph" w:customStyle="1" w:styleId="1f2">
    <w:name w:val="Знак Знак Знак Знак1"/>
    <w:basedOn w:val="a8"/>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 Знак Знак Знак Знак Знак1"/>
    <w:basedOn w:val="a8"/>
    <w:rsid w:val="00FE3F97"/>
    <w:pPr>
      <w:spacing w:after="160" w:line="240" w:lineRule="exact"/>
      <w:jc w:val="both"/>
    </w:pPr>
    <w:rPr>
      <w:szCs w:val="20"/>
      <w:lang w:val="en-US" w:eastAsia="en-US"/>
    </w:rPr>
  </w:style>
  <w:style w:type="paragraph" w:customStyle="1" w:styleId="221">
    <w:name w:val="Основной текст 22"/>
    <w:basedOn w:val="a8"/>
    <w:link w:val="223"/>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eastAsia="Times New Roman" w:hAnsi="Arial" w:cs="Arial"/>
      <w:lang w:val="ru-RU" w:eastAsia="ru-RU" w:bidi="ar-SA"/>
    </w:rPr>
  </w:style>
  <w:style w:type="paragraph" w:customStyle="1" w:styleId="2ff">
    <w:name w:val="Заг2"/>
    <w:basedOn w:val="13"/>
    <w:rsid w:val="00BA4055"/>
    <w:pPr>
      <w:spacing w:before="0"/>
    </w:pPr>
    <w:rPr>
      <w:bCs w:val="0"/>
      <w:i w:val="0"/>
      <w:kern w:val="1"/>
      <w:sz w:val="22"/>
      <w:szCs w:val="20"/>
      <w:lang w:eastAsia="ar-SA"/>
    </w:rPr>
  </w:style>
  <w:style w:type="paragraph" w:customStyle="1" w:styleId="1f4">
    <w:name w:val="Абзац списка1"/>
    <w:basedOn w:val="a8"/>
    <w:link w:val="ListParagraphChar"/>
    <w:qFormat/>
    <w:rsid w:val="00BA4055"/>
    <w:pPr>
      <w:ind w:left="720" w:firstLine="720"/>
      <w:jc w:val="both"/>
    </w:pPr>
    <w:rPr>
      <w:sz w:val="28"/>
      <w:szCs w:val="22"/>
      <w:lang w:eastAsia="en-US"/>
    </w:rPr>
  </w:style>
  <w:style w:type="character" w:customStyle="1" w:styleId="ListParagraphChar">
    <w:name w:val="List Paragraph Char"/>
    <w:link w:val="1f4"/>
    <w:locked/>
    <w:rsid w:val="00BA4055"/>
    <w:rPr>
      <w:rFonts w:ascii="Times New Roman" w:eastAsia="Times New Roman" w:hAnsi="Times New Roman"/>
      <w:sz w:val="28"/>
      <w:szCs w:val="22"/>
      <w:lang w:eastAsia="en-US"/>
    </w:rPr>
  </w:style>
  <w:style w:type="paragraph" w:customStyle="1" w:styleId="consplusnonformat1">
    <w:name w:val="consplusnonformat"/>
    <w:basedOn w:val="a8"/>
    <w:rsid w:val="009E6457"/>
    <w:pPr>
      <w:autoSpaceDE w:val="0"/>
      <w:autoSpaceDN w:val="0"/>
    </w:pPr>
    <w:rPr>
      <w:rFonts w:ascii="Courier New" w:hAnsi="Courier New" w:cs="Courier New"/>
      <w:sz w:val="20"/>
      <w:szCs w:val="20"/>
    </w:rPr>
  </w:style>
  <w:style w:type="paragraph" w:styleId="affffff0">
    <w:name w:val="No Spacing"/>
    <w:uiPriority w:val="99"/>
    <w:qFormat/>
    <w:rsid w:val="009B334A"/>
    <w:rPr>
      <w:rFonts w:eastAsia="Times New Roman"/>
      <w:sz w:val="22"/>
      <w:szCs w:val="22"/>
    </w:rPr>
  </w:style>
  <w:style w:type="character" w:customStyle="1" w:styleId="afffff7">
    <w:name w:val="Абзац списка Знак"/>
    <w:aliases w:val="Нумерованый список Знак,Bullet List Знак,FooterText Знак,numbered Знак,SL_Абзац списка Знак"/>
    <w:link w:val="afffff6"/>
    <w:uiPriority w:val="34"/>
    <w:locked/>
    <w:rsid w:val="008857BA"/>
    <w:rPr>
      <w:rFonts w:ascii="Times New Roman" w:hAnsi="Times New Roman"/>
      <w:sz w:val="28"/>
      <w:szCs w:val="22"/>
      <w:lang w:eastAsia="en-US"/>
    </w:rPr>
  </w:style>
  <w:style w:type="character" w:customStyle="1" w:styleId="223">
    <w:name w:val="Основной текст 22 Знак"/>
    <w:link w:val="221"/>
    <w:rsid w:val="00A44C04"/>
    <w:rPr>
      <w:rFonts w:ascii="Times New Roman" w:eastAsia="Times New Roman" w:hAnsi="Times New Roman"/>
      <w:sz w:val="24"/>
    </w:rPr>
  </w:style>
  <w:style w:type="paragraph" w:customStyle="1" w:styleId="font5">
    <w:name w:val="font5"/>
    <w:basedOn w:val="a8"/>
    <w:rsid w:val="00A64EB7"/>
    <w:pPr>
      <w:spacing w:before="100" w:beforeAutospacing="1" w:after="100" w:afterAutospacing="1"/>
    </w:pPr>
    <w:rPr>
      <w:sz w:val="20"/>
      <w:szCs w:val="20"/>
    </w:rPr>
  </w:style>
  <w:style w:type="paragraph" w:customStyle="1" w:styleId="font6">
    <w:name w:val="font6"/>
    <w:basedOn w:val="a8"/>
    <w:rsid w:val="00A64EB7"/>
    <w:pPr>
      <w:spacing w:before="100" w:beforeAutospacing="1" w:after="100" w:afterAutospacing="1"/>
    </w:pPr>
    <w:rPr>
      <w:i/>
      <w:iCs/>
      <w:sz w:val="14"/>
      <w:szCs w:val="14"/>
    </w:rPr>
  </w:style>
  <w:style w:type="paragraph" w:customStyle="1" w:styleId="font7">
    <w:name w:val="font7"/>
    <w:basedOn w:val="a8"/>
    <w:rsid w:val="00A64EB7"/>
    <w:pPr>
      <w:spacing w:before="100" w:beforeAutospacing="1" w:after="100" w:afterAutospacing="1"/>
    </w:pPr>
    <w:rPr>
      <w:i/>
      <w:iCs/>
      <w:sz w:val="16"/>
      <w:szCs w:val="16"/>
    </w:rPr>
  </w:style>
  <w:style w:type="paragraph" w:customStyle="1" w:styleId="font8">
    <w:name w:val="font8"/>
    <w:basedOn w:val="a8"/>
    <w:rsid w:val="00A64EB7"/>
    <w:pPr>
      <w:spacing w:before="100" w:beforeAutospacing="1" w:after="100" w:afterAutospacing="1"/>
    </w:pPr>
    <w:rPr>
      <w:i/>
      <w:iCs/>
      <w:sz w:val="14"/>
      <w:szCs w:val="14"/>
    </w:rPr>
  </w:style>
  <w:style w:type="paragraph" w:customStyle="1" w:styleId="font9">
    <w:name w:val="font9"/>
    <w:basedOn w:val="a8"/>
    <w:rsid w:val="00A64EB7"/>
    <w:pPr>
      <w:spacing w:before="100" w:beforeAutospacing="1" w:after="100" w:afterAutospacing="1"/>
    </w:pPr>
    <w:rPr>
      <w:sz w:val="14"/>
      <w:szCs w:val="14"/>
    </w:rPr>
  </w:style>
  <w:style w:type="paragraph" w:customStyle="1" w:styleId="xl63">
    <w:name w:val="xl6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rsid w:val="00A64EB7"/>
    <w:pPr>
      <w:spacing w:before="100" w:beforeAutospacing="1" w:after="100" w:afterAutospacing="1"/>
    </w:pPr>
  </w:style>
  <w:style w:type="paragraph" w:customStyle="1" w:styleId="xl82">
    <w:name w:val="xl82"/>
    <w:basedOn w:val="a8"/>
    <w:rsid w:val="00A64EB7"/>
    <w:pPr>
      <w:spacing w:before="100" w:beforeAutospacing="1" w:after="100" w:afterAutospacing="1"/>
      <w:ind w:firstLineChars="400" w:firstLine="400"/>
    </w:pPr>
  </w:style>
  <w:style w:type="paragraph" w:customStyle="1" w:styleId="xl83">
    <w:name w:val="xl83"/>
    <w:basedOn w:val="a8"/>
    <w:rsid w:val="00A64EB7"/>
    <w:pPr>
      <w:shd w:val="clear" w:color="000000" w:fill="FFFF00"/>
      <w:spacing w:before="100" w:beforeAutospacing="1" w:after="100" w:afterAutospacing="1"/>
    </w:pPr>
  </w:style>
  <w:style w:type="paragraph" w:customStyle="1" w:styleId="xl84">
    <w:name w:val="xl84"/>
    <w:basedOn w:val="a8"/>
    <w:rsid w:val="00A64EB7"/>
    <w:pPr>
      <w:shd w:val="clear" w:color="000000" w:fill="FFFF00"/>
      <w:spacing w:before="100" w:beforeAutospacing="1" w:after="100" w:afterAutospacing="1"/>
    </w:pPr>
  </w:style>
  <w:style w:type="paragraph" w:customStyle="1" w:styleId="xl85">
    <w:name w:val="xl85"/>
    <w:basedOn w:val="a8"/>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64EB7"/>
    <w:pPr>
      <w:spacing w:before="100" w:beforeAutospacing="1" w:after="100" w:afterAutospacing="1"/>
      <w:jc w:val="center"/>
    </w:pPr>
    <w:rPr>
      <w:rFonts w:ascii="Arial CYR" w:hAnsi="Arial CYR" w:cs="Arial CYR"/>
    </w:rPr>
  </w:style>
  <w:style w:type="paragraph" w:customStyle="1" w:styleId="3f7">
    <w:name w:val="Обычный3"/>
    <w:rsid w:val="00E607CF"/>
    <w:rPr>
      <w:rFonts w:ascii="Times New Roman" w:eastAsia="Times New Roman" w:hAnsi="Times New Roman"/>
      <w:sz w:val="24"/>
    </w:rPr>
  </w:style>
  <w:style w:type="paragraph" w:customStyle="1" w:styleId="Normal1">
    <w:name w:val="Normal1"/>
    <w:rsid w:val="00E607CF"/>
    <w:pPr>
      <w:widowControl w:val="0"/>
    </w:pPr>
    <w:rPr>
      <w:rFonts w:ascii="Times New Roman" w:eastAsia="Times New Roman" w:hAnsi="Times New Roman"/>
      <w:snapToGrid w:val="0"/>
    </w:rPr>
  </w:style>
  <w:style w:type="paragraph" w:customStyle="1" w:styleId="116">
    <w:name w:val="Знак1 Знак Знак Знак1"/>
    <w:basedOn w:val="a8"/>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0">
    <w:name w:val="Знак Знак Знак2 Знак"/>
    <w:basedOn w:val="a8"/>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1">
    <w:name w:val="спецификация"/>
    <w:basedOn w:val="a8"/>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rsid w:val="009F4164"/>
    <w:pPr>
      <w:spacing w:before="120" w:after="120"/>
      <w:jc w:val="both"/>
    </w:pPr>
  </w:style>
  <w:style w:type="paragraph" w:customStyle="1" w:styleId="2-11">
    <w:name w:val="содержание2-11"/>
    <w:basedOn w:val="a8"/>
    <w:rsid w:val="009F4164"/>
    <w:pPr>
      <w:spacing w:after="60"/>
      <w:jc w:val="both"/>
    </w:pPr>
  </w:style>
  <w:style w:type="paragraph" w:customStyle="1" w:styleId="affffff2">
    <w:name w:val="Íîðìàëüíûé"/>
    <w:semiHidden/>
    <w:rsid w:val="009F4164"/>
    <w:pPr>
      <w:jc w:val="both"/>
    </w:pPr>
    <w:rPr>
      <w:rFonts w:ascii="Courier" w:eastAsia="Times New Roman" w:hAnsi="Courier"/>
      <w:sz w:val="24"/>
      <w:lang w:val="en-GB"/>
    </w:rPr>
  </w:style>
  <w:style w:type="character" w:customStyle="1" w:styleId="affffff3">
    <w:name w:val="Основной шрифт"/>
    <w:rsid w:val="009F4164"/>
  </w:style>
  <w:style w:type="paragraph" w:styleId="1f5">
    <w:name w:val="toc 1"/>
    <w:basedOn w:val="a8"/>
    <w:next w:val="a8"/>
    <w:autoRedefine/>
    <w:uiPriority w:val="39"/>
    <w:qFormat/>
    <w:rsid w:val="009F4164"/>
    <w:pPr>
      <w:tabs>
        <w:tab w:val="left" w:pos="480"/>
        <w:tab w:val="right" w:leader="dot" w:pos="10195"/>
      </w:tabs>
      <w:spacing w:before="100" w:beforeAutospacing="1" w:after="100" w:afterAutospacing="1"/>
    </w:pPr>
    <w:rPr>
      <w:rFonts w:cs="Arial"/>
      <w:bCs/>
      <w:caps/>
    </w:rPr>
  </w:style>
  <w:style w:type="paragraph" w:styleId="2ff1">
    <w:name w:val="toc 2"/>
    <w:basedOn w:val="a8"/>
    <w:next w:val="a8"/>
    <w:autoRedefine/>
    <w:uiPriority w:val="39"/>
    <w:qFormat/>
    <w:rsid w:val="009F4164"/>
    <w:pPr>
      <w:spacing w:before="240"/>
    </w:pPr>
    <w:rPr>
      <w:b/>
      <w:bCs/>
      <w:sz w:val="20"/>
      <w:szCs w:val="20"/>
    </w:rPr>
  </w:style>
  <w:style w:type="paragraph" w:styleId="4d">
    <w:name w:val="toc 4"/>
    <w:basedOn w:val="a8"/>
    <w:next w:val="a8"/>
    <w:autoRedefine/>
    <w:rsid w:val="009F4164"/>
    <w:pPr>
      <w:ind w:left="480"/>
    </w:pPr>
    <w:rPr>
      <w:sz w:val="20"/>
      <w:szCs w:val="20"/>
    </w:rPr>
  </w:style>
  <w:style w:type="paragraph" w:styleId="5a">
    <w:name w:val="toc 5"/>
    <w:basedOn w:val="a8"/>
    <w:next w:val="a8"/>
    <w:autoRedefine/>
    <w:rsid w:val="009F4164"/>
    <w:pPr>
      <w:ind w:left="720"/>
    </w:pPr>
    <w:rPr>
      <w:sz w:val="20"/>
      <w:szCs w:val="20"/>
    </w:rPr>
  </w:style>
  <w:style w:type="paragraph" w:styleId="65">
    <w:name w:val="toc 6"/>
    <w:basedOn w:val="a8"/>
    <w:next w:val="a8"/>
    <w:autoRedefine/>
    <w:rsid w:val="009F4164"/>
    <w:pPr>
      <w:ind w:left="960"/>
    </w:pPr>
    <w:rPr>
      <w:sz w:val="20"/>
      <w:szCs w:val="20"/>
    </w:rPr>
  </w:style>
  <w:style w:type="paragraph" w:styleId="74">
    <w:name w:val="toc 7"/>
    <w:basedOn w:val="a8"/>
    <w:next w:val="a8"/>
    <w:autoRedefine/>
    <w:rsid w:val="009F4164"/>
    <w:pPr>
      <w:ind w:left="1200"/>
    </w:pPr>
    <w:rPr>
      <w:sz w:val="20"/>
      <w:szCs w:val="20"/>
    </w:rPr>
  </w:style>
  <w:style w:type="paragraph" w:styleId="84">
    <w:name w:val="toc 8"/>
    <w:basedOn w:val="a8"/>
    <w:next w:val="a8"/>
    <w:autoRedefine/>
    <w:rsid w:val="009F4164"/>
    <w:pPr>
      <w:ind w:left="1440"/>
    </w:pPr>
    <w:rPr>
      <w:sz w:val="20"/>
      <w:szCs w:val="20"/>
    </w:rPr>
  </w:style>
  <w:style w:type="paragraph" w:styleId="93">
    <w:name w:val="toc 9"/>
    <w:basedOn w:val="a8"/>
    <w:next w:val="a8"/>
    <w:autoRedefine/>
    <w:rsid w:val="009F4164"/>
    <w:pPr>
      <w:ind w:left="1680"/>
    </w:pPr>
    <w:rPr>
      <w:sz w:val="20"/>
      <w:szCs w:val="20"/>
    </w:rPr>
  </w:style>
  <w:style w:type="paragraph" w:customStyle="1" w:styleId="ConsNonformat">
    <w:name w:val="ConsNonformat"/>
    <w:rsid w:val="009F4164"/>
    <w:pPr>
      <w:widowControl w:val="0"/>
      <w:autoSpaceDE w:val="0"/>
      <w:autoSpaceDN w:val="0"/>
      <w:jc w:val="both"/>
    </w:pPr>
    <w:rPr>
      <w:rFonts w:ascii="Courier New" w:eastAsia="Times New Roman" w:hAnsi="Courier New" w:cs="Courier New"/>
    </w:rPr>
  </w:style>
  <w:style w:type="paragraph" w:customStyle="1" w:styleId="Iauiue1">
    <w:name w:val="Iau?iue1"/>
    <w:rsid w:val="009F4164"/>
    <w:pPr>
      <w:jc w:val="both"/>
    </w:pPr>
    <w:rPr>
      <w:rFonts w:ascii="Times New Roman" w:eastAsia="Times New Roman" w:hAnsi="Times New Roman"/>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f4">
    <w:name w:val="Заголовок инструкции"/>
    <w:basedOn w:val="afa"/>
    <w:rsid w:val="009F4164"/>
  </w:style>
  <w:style w:type="paragraph" w:customStyle="1" w:styleId="affffff5">
    <w:name w:val="ПЗ инструкции"/>
    <w:basedOn w:val="a8"/>
    <w:rsid w:val="009F4164"/>
    <w:pPr>
      <w:spacing w:before="240" w:after="120"/>
      <w:jc w:val="center"/>
    </w:pPr>
    <w:rPr>
      <w:b/>
      <w:bCs/>
      <w:sz w:val="28"/>
      <w:szCs w:val="20"/>
    </w:rPr>
  </w:style>
  <w:style w:type="paragraph" w:customStyle="1" w:styleId="affffff6">
    <w:name w:val="Инструкция"/>
    <w:basedOn w:val="affffff4"/>
    <w:rsid w:val="009F4164"/>
  </w:style>
  <w:style w:type="paragraph" w:customStyle="1" w:styleId="affffff7">
    <w:name w:val="Указания"/>
    <w:basedOn w:val="affffff5"/>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8">
    <w:name w:val="Îáû÷íûé"/>
    <w:rsid w:val="009F4164"/>
    <w:pPr>
      <w:jc w:val="both"/>
    </w:pPr>
    <w:rPr>
      <w:rFonts w:ascii="Times New Roman" w:eastAsia="Times New Roman" w:hAnsi="Times New Roman"/>
      <w:lang w:val="en-US"/>
    </w:rPr>
  </w:style>
  <w:style w:type="paragraph" w:customStyle="1" w:styleId="14pt2">
    <w:name w:val="Стиль 14 pt по центру"/>
    <w:basedOn w:val="a8"/>
    <w:rsid w:val="009F4164"/>
    <w:pPr>
      <w:jc w:val="center"/>
    </w:pPr>
    <w:rPr>
      <w:b/>
      <w:sz w:val="28"/>
      <w:szCs w:val="20"/>
    </w:rPr>
  </w:style>
  <w:style w:type="paragraph" w:customStyle="1" w:styleId="14pt10">
    <w:name w:val="Стиль 14 pt по ширине Первая строка:  1 см"/>
    <w:basedOn w:val="a8"/>
    <w:rsid w:val="009F4164"/>
    <w:pPr>
      <w:ind w:firstLine="567"/>
      <w:jc w:val="both"/>
    </w:pPr>
    <w:rPr>
      <w:sz w:val="28"/>
      <w:szCs w:val="20"/>
    </w:rPr>
  </w:style>
  <w:style w:type="paragraph" w:customStyle="1" w:styleId="14pt127">
    <w:name w:val="Стиль 14 pt по ширине Первая строка:  127 см"/>
    <w:basedOn w:val="a8"/>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9">
    <w:name w:val="caption"/>
    <w:basedOn w:val="a8"/>
    <w:next w:val="a8"/>
    <w:link w:val="affffffa"/>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8"/>
    <w:rsid w:val="009F4164"/>
    <w:pPr>
      <w:tabs>
        <w:tab w:val="num" w:pos="851"/>
      </w:tabs>
      <w:ind w:left="851" w:hanging="851"/>
      <w:jc w:val="both"/>
    </w:pPr>
  </w:style>
  <w:style w:type="paragraph" w:customStyle="1" w:styleId="FR3">
    <w:name w:val="FR3"/>
    <w:rsid w:val="009F4164"/>
    <w:pPr>
      <w:widowControl w:val="0"/>
      <w:ind w:left="960"/>
      <w:jc w:val="both"/>
    </w:pPr>
    <w:rPr>
      <w:rFonts w:ascii="Arial" w:eastAsia="Times New Roman" w:hAnsi="Arial"/>
      <w:snapToGrid w:val="0"/>
      <w:sz w:val="56"/>
      <w:lang w:val="en-US"/>
    </w:rPr>
  </w:style>
  <w:style w:type="paragraph" w:customStyle="1" w:styleId="FR4">
    <w:name w:val="FR4"/>
    <w:rsid w:val="009F4164"/>
    <w:pPr>
      <w:widowControl w:val="0"/>
      <w:spacing w:before="520"/>
      <w:ind w:right="200"/>
      <w:jc w:val="center"/>
    </w:pPr>
    <w:rPr>
      <w:rFonts w:ascii="Arial" w:eastAsia="Times New Roman" w:hAnsi="Arial"/>
      <w:snapToGrid w:val="0"/>
      <w:sz w:val="48"/>
    </w:rPr>
  </w:style>
  <w:style w:type="paragraph" w:customStyle="1" w:styleId="34">
    <w:name w:val="Раздел 3"/>
    <w:basedOn w:val="a8"/>
    <w:semiHidden/>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semiHidden/>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8"/>
    <w:rsid w:val="009F4164"/>
    <w:pPr>
      <w:tabs>
        <w:tab w:val="num" w:pos="851"/>
        <w:tab w:val="num" w:pos="1440"/>
      </w:tabs>
      <w:ind w:left="851" w:hanging="851"/>
      <w:jc w:val="both"/>
    </w:pPr>
  </w:style>
  <w:style w:type="paragraph" w:customStyle="1" w:styleId="-a">
    <w:name w:val="Контракт-подподпункт"/>
    <w:basedOn w:val="a8"/>
    <w:rsid w:val="009F4164"/>
    <w:pPr>
      <w:tabs>
        <w:tab w:val="num" w:pos="1140"/>
      </w:tabs>
      <w:ind w:left="1140" w:hanging="1140"/>
      <w:jc w:val="both"/>
    </w:pPr>
  </w:style>
  <w:style w:type="paragraph" w:customStyle="1" w:styleId="4e">
    <w:name w:val="заголовок 4"/>
    <w:basedOn w:val="a8"/>
    <w:next w:val="a8"/>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9F4164"/>
    <w:pPr>
      <w:widowControl w:val="0"/>
      <w:jc w:val="center"/>
    </w:pPr>
    <w:rPr>
      <w:rFonts w:ascii="Antiqua" w:hAnsi="Antiqua"/>
      <w:szCs w:val="20"/>
    </w:rPr>
  </w:style>
  <w:style w:type="paragraph" w:customStyle="1" w:styleId="1f6">
    <w:name w:val="заголовок 1"/>
    <w:basedOn w:val="a8"/>
    <w:next w:val="a8"/>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b">
    <w:name w:val="Введ"/>
    <w:basedOn w:val="a8"/>
    <w:rsid w:val="009F4164"/>
    <w:pPr>
      <w:pageBreakBefore/>
      <w:tabs>
        <w:tab w:val="num" w:pos="360"/>
      </w:tabs>
      <w:spacing w:after="120"/>
      <w:ind w:left="360" w:hanging="360"/>
      <w:jc w:val="center"/>
      <w:outlineLvl w:val="0"/>
    </w:pPr>
    <w:rPr>
      <w:b/>
    </w:rPr>
  </w:style>
  <w:style w:type="paragraph" w:customStyle="1" w:styleId="xl90">
    <w:name w:val="xl90"/>
    <w:basedOn w:val="a8"/>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9F4164"/>
    <w:pPr>
      <w:spacing w:before="100" w:beforeAutospacing="1" w:after="100" w:afterAutospacing="1"/>
      <w:textAlignment w:val="center"/>
    </w:pPr>
  </w:style>
  <w:style w:type="paragraph" w:customStyle="1" w:styleId="xl96">
    <w:name w:val="xl96"/>
    <w:basedOn w:val="a8"/>
    <w:rsid w:val="009F4164"/>
    <w:pPr>
      <w:pBdr>
        <w:left w:val="single" w:sz="8" w:space="0" w:color="auto"/>
      </w:pBdr>
      <w:spacing w:before="100" w:beforeAutospacing="1" w:after="100" w:afterAutospacing="1"/>
      <w:jc w:val="center"/>
    </w:pPr>
    <w:rPr>
      <w:b/>
      <w:bCs/>
    </w:rPr>
  </w:style>
  <w:style w:type="paragraph" w:customStyle="1" w:styleId="xl97">
    <w:name w:val="xl97"/>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9F4164"/>
    <w:pPr>
      <w:pBdr>
        <w:left w:val="single" w:sz="8" w:space="0" w:color="auto"/>
      </w:pBdr>
      <w:spacing w:before="100" w:beforeAutospacing="1" w:after="100" w:afterAutospacing="1"/>
    </w:pPr>
  </w:style>
  <w:style w:type="paragraph" w:customStyle="1" w:styleId="xl100">
    <w:name w:val="xl100"/>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9F4164"/>
    <w:pPr>
      <w:spacing w:before="100" w:beforeAutospacing="1" w:after="100" w:afterAutospacing="1"/>
    </w:pPr>
  </w:style>
  <w:style w:type="paragraph" w:customStyle="1" w:styleId="xl103">
    <w:name w:val="xl103"/>
    <w:basedOn w:val="a8"/>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9F4164"/>
    <w:pPr>
      <w:pBdr>
        <w:top w:val="single" w:sz="8" w:space="0" w:color="auto"/>
      </w:pBdr>
      <w:spacing w:before="100" w:beforeAutospacing="1" w:after="100" w:afterAutospacing="1"/>
      <w:jc w:val="center"/>
    </w:pPr>
    <w:rPr>
      <w:b/>
      <w:bCs/>
    </w:rPr>
  </w:style>
  <w:style w:type="paragraph" w:customStyle="1" w:styleId="xl119">
    <w:name w:val="xl119"/>
    <w:basedOn w:val="a8"/>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9F4164"/>
    <w:pPr>
      <w:spacing w:before="100" w:beforeAutospacing="1" w:after="100" w:afterAutospacing="1"/>
      <w:jc w:val="right"/>
      <w:textAlignment w:val="top"/>
    </w:pPr>
  </w:style>
  <w:style w:type="paragraph" w:customStyle="1" w:styleId="xl139">
    <w:name w:val="xl139"/>
    <w:basedOn w:val="a8"/>
    <w:rsid w:val="009F4164"/>
    <w:pPr>
      <w:spacing w:before="100" w:beforeAutospacing="1" w:after="100" w:afterAutospacing="1"/>
      <w:textAlignment w:val="top"/>
    </w:pPr>
  </w:style>
  <w:style w:type="paragraph" w:customStyle="1" w:styleId="xl140">
    <w:name w:val="xl140"/>
    <w:basedOn w:val="a8"/>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9F4164"/>
    <w:pPr>
      <w:spacing w:before="100" w:beforeAutospacing="1" w:after="100" w:afterAutospacing="1"/>
      <w:jc w:val="center"/>
    </w:pPr>
  </w:style>
  <w:style w:type="paragraph" w:customStyle="1" w:styleId="xl162">
    <w:name w:val="xl162"/>
    <w:basedOn w:val="a8"/>
    <w:rsid w:val="009F4164"/>
    <w:pPr>
      <w:spacing w:before="100" w:beforeAutospacing="1" w:after="100" w:afterAutospacing="1"/>
      <w:jc w:val="right"/>
    </w:pPr>
  </w:style>
  <w:style w:type="paragraph" w:customStyle="1" w:styleId="xl163">
    <w:name w:val="xl163"/>
    <w:basedOn w:val="a8"/>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9F4164"/>
    <w:pPr>
      <w:pBdr>
        <w:bottom w:val="single" w:sz="4" w:space="0" w:color="auto"/>
      </w:pBdr>
      <w:spacing w:before="100" w:beforeAutospacing="1" w:after="100" w:afterAutospacing="1"/>
      <w:jc w:val="center"/>
    </w:pPr>
  </w:style>
  <w:style w:type="paragraph" w:customStyle="1" w:styleId="xl176">
    <w:name w:val="xl176"/>
    <w:basedOn w:val="a8"/>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9F4164"/>
    <w:pPr>
      <w:pBdr>
        <w:top w:val="single" w:sz="8" w:space="0" w:color="auto"/>
      </w:pBdr>
      <w:spacing w:before="100" w:beforeAutospacing="1" w:after="100" w:afterAutospacing="1"/>
    </w:pPr>
  </w:style>
  <w:style w:type="paragraph" w:customStyle="1" w:styleId="xl181">
    <w:name w:val="xl181"/>
    <w:basedOn w:val="a8"/>
    <w:rsid w:val="009F4164"/>
    <w:pPr>
      <w:pBdr>
        <w:top w:val="single" w:sz="8" w:space="0" w:color="auto"/>
      </w:pBdr>
      <w:spacing w:before="100" w:beforeAutospacing="1" w:after="100" w:afterAutospacing="1"/>
    </w:pPr>
  </w:style>
  <w:style w:type="paragraph" w:customStyle="1" w:styleId="xl182">
    <w:name w:val="xl182"/>
    <w:basedOn w:val="a8"/>
    <w:rsid w:val="009F4164"/>
    <w:pPr>
      <w:pBdr>
        <w:top w:val="single" w:sz="8" w:space="0" w:color="auto"/>
      </w:pBdr>
      <w:spacing w:before="100" w:beforeAutospacing="1" w:after="100" w:afterAutospacing="1"/>
      <w:jc w:val="center"/>
    </w:pPr>
  </w:style>
  <w:style w:type="paragraph" w:customStyle="1" w:styleId="xl183">
    <w:name w:val="xl183"/>
    <w:basedOn w:val="a8"/>
    <w:rsid w:val="009F4164"/>
    <w:pPr>
      <w:spacing w:before="100" w:beforeAutospacing="1" w:after="100" w:afterAutospacing="1"/>
      <w:jc w:val="right"/>
    </w:pPr>
  </w:style>
  <w:style w:type="paragraph" w:customStyle="1" w:styleId="xl184">
    <w:name w:val="xl184"/>
    <w:basedOn w:val="a8"/>
    <w:rsid w:val="009F4164"/>
    <w:pPr>
      <w:spacing w:before="100" w:beforeAutospacing="1" w:after="100" w:afterAutospacing="1"/>
      <w:jc w:val="right"/>
    </w:pPr>
  </w:style>
  <w:style w:type="paragraph" w:customStyle="1" w:styleId="xl185">
    <w:name w:val="xl185"/>
    <w:basedOn w:val="a8"/>
    <w:rsid w:val="009F4164"/>
    <w:pPr>
      <w:spacing w:before="100" w:beforeAutospacing="1" w:after="100" w:afterAutospacing="1"/>
      <w:jc w:val="center"/>
    </w:pPr>
    <w:rPr>
      <w:b/>
      <w:bCs/>
      <w:sz w:val="28"/>
      <w:szCs w:val="28"/>
    </w:rPr>
  </w:style>
  <w:style w:type="paragraph" w:customStyle="1" w:styleId="xl186">
    <w:name w:val="xl186"/>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9F4164"/>
    <w:pPr>
      <w:spacing w:before="100" w:beforeAutospacing="1" w:after="100" w:afterAutospacing="1"/>
    </w:pPr>
    <w:rPr>
      <w:sz w:val="22"/>
      <w:szCs w:val="22"/>
    </w:rPr>
  </w:style>
  <w:style w:type="paragraph" w:customStyle="1" w:styleId="xl188">
    <w:name w:val="xl188"/>
    <w:basedOn w:val="a8"/>
    <w:rsid w:val="009F4164"/>
    <w:pPr>
      <w:spacing w:before="100" w:beforeAutospacing="1" w:after="100" w:afterAutospacing="1"/>
      <w:jc w:val="right"/>
    </w:pPr>
  </w:style>
  <w:style w:type="paragraph" w:customStyle="1" w:styleId="xl189">
    <w:name w:val="xl189"/>
    <w:basedOn w:val="a8"/>
    <w:rsid w:val="009F4164"/>
    <w:pPr>
      <w:spacing w:before="100" w:beforeAutospacing="1" w:after="100" w:afterAutospacing="1"/>
      <w:jc w:val="right"/>
    </w:pPr>
  </w:style>
  <w:style w:type="paragraph" w:customStyle="1" w:styleId="xl190">
    <w:name w:val="xl190"/>
    <w:basedOn w:val="a8"/>
    <w:rsid w:val="009F4164"/>
    <w:pPr>
      <w:spacing w:before="100" w:beforeAutospacing="1" w:after="100" w:afterAutospacing="1"/>
      <w:jc w:val="center"/>
    </w:pPr>
    <w:rPr>
      <w:b/>
      <w:bCs/>
      <w:sz w:val="28"/>
      <w:szCs w:val="28"/>
    </w:rPr>
  </w:style>
  <w:style w:type="paragraph" w:customStyle="1" w:styleId="xl191">
    <w:name w:val="xl191"/>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8"/>
    <w:rsid w:val="009F4164"/>
    <w:pPr>
      <w:ind w:left="1134"/>
    </w:pPr>
    <w:rPr>
      <w:sz w:val="28"/>
      <w:szCs w:val="20"/>
    </w:rPr>
  </w:style>
  <w:style w:type="paragraph" w:customStyle="1" w:styleId="117">
    <w:name w:val="Обычный11"/>
    <w:uiPriority w:val="99"/>
    <w:rsid w:val="009F4164"/>
    <w:pPr>
      <w:jc w:val="both"/>
    </w:pPr>
    <w:rPr>
      <w:rFonts w:ascii="Arial" w:eastAsia="Times New Roman" w:hAnsi="Arial"/>
      <w:sz w:val="28"/>
    </w:rPr>
  </w:style>
  <w:style w:type="character" w:customStyle="1" w:styleId="affffffc">
    <w:name w:val="Реквизит"/>
    <w:rsid w:val="009F4164"/>
    <w:rPr>
      <w:sz w:val="28"/>
    </w:rPr>
  </w:style>
  <w:style w:type="character" w:customStyle="1" w:styleId="affffffd">
    <w:name w:val="Реквизит полужирный"/>
    <w:rsid w:val="009F4164"/>
    <w:rPr>
      <w:b/>
      <w:bCs/>
      <w:sz w:val="28"/>
    </w:rPr>
  </w:style>
  <w:style w:type="character" w:styleId="affffffe">
    <w:name w:val="annotation reference"/>
    <w:rsid w:val="009F4164"/>
    <w:rPr>
      <w:sz w:val="16"/>
      <w:szCs w:val="16"/>
    </w:rPr>
  </w:style>
  <w:style w:type="paragraph" w:styleId="afffffff">
    <w:name w:val="annotation subject"/>
    <w:basedOn w:val="afffffc"/>
    <w:next w:val="afffffc"/>
    <w:link w:val="afffffff0"/>
    <w:rsid w:val="009F4164"/>
    <w:pPr>
      <w:spacing w:after="60"/>
      <w:jc w:val="both"/>
    </w:pPr>
    <w:rPr>
      <w:b/>
      <w:bCs/>
    </w:rPr>
  </w:style>
  <w:style w:type="character" w:customStyle="1" w:styleId="afffffff0">
    <w:name w:val="Тема примечания Знак"/>
    <w:link w:val="afffffff"/>
    <w:rsid w:val="009F4164"/>
    <w:rPr>
      <w:rFonts w:ascii="Times New Roman" w:eastAsia="Times New Roman" w:hAnsi="Times New Roman"/>
      <w:b/>
      <w:bCs/>
    </w:rPr>
  </w:style>
  <w:style w:type="paragraph" w:customStyle="1" w:styleId="231">
    <w:name w:val="Основной текст 23"/>
    <w:basedOn w:val="a8"/>
    <w:rsid w:val="009F4164"/>
    <w:pPr>
      <w:ind w:left="1134"/>
    </w:pPr>
    <w:rPr>
      <w:sz w:val="28"/>
      <w:szCs w:val="20"/>
    </w:rPr>
  </w:style>
  <w:style w:type="paragraph" w:customStyle="1" w:styleId="2ff2">
    <w:name w:val="заголовок 2"/>
    <w:basedOn w:val="a8"/>
    <w:next w:val="a8"/>
    <w:rsid w:val="009F4164"/>
    <w:pPr>
      <w:keepNext/>
      <w:autoSpaceDE w:val="0"/>
      <w:autoSpaceDN w:val="0"/>
      <w:spacing w:before="120" w:after="120"/>
      <w:jc w:val="center"/>
    </w:pPr>
    <w:rPr>
      <w:sz w:val="28"/>
      <w:szCs w:val="28"/>
    </w:rPr>
  </w:style>
  <w:style w:type="paragraph" w:customStyle="1" w:styleId="3f8">
    <w:name w:val="заголовок 3"/>
    <w:basedOn w:val="a8"/>
    <w:next w:val="a8"/>
    <w:rsid w:val="009F4164"/>
    <w:pPr>
      <w:keepNext/>
      <w:widowControl w:val="0"/>
      <w:autoSpaceDE w:val="0"/>
      <w:autoSpaceDN w:val="0"/>
      <w:ind w:left="-108" w:right="-108"/>
      <w:jc w:val="center"/>
    </w:pPr>
    <w:rPr>
      <w:b/>
      <w:bCs/>
      <w:u w:val="single"/>
    </w:rPr>
  </w:style>
  <w:style w:type="paragraph" w:customStyle="1" w:styleId="5b">
    <w:name w:val="заголовок 5"/>
    <w:basedOn w:val="a8"/>
    <w:next w:val="a8"/>
    <w:rsid w:val="009F4164"/>
    <w:pPr>
      <w:keepNext/>
      <w:autoSpaceDE w:val="0"/>
      <w:autoSpaceDN w:val="0"/>
      <w:ind w:right="-1050" w:hanging="108"/>
    </w:pPr>
    <w:rPr>
      <w:sz w:val="28"/>
      <w:szCs w:val="28"/>
    </w:rPr>
  </w:style>
  <w:style w:type="paragraph" w:customStyle="1" w:styleId="66">
    <w:name w:val="заголовок 6"/>
    <w:basedOn w:val="a8"/>
    <w:next w:val="a8"/>
    <w:rsid w:val="009F4164"/>
    <w:pPr>
      <w:keepNext/>
      <w:autoSpaceDE w:val="0"/>
      <w:autoSpaceDN w:val="0"/>
      <w:ind w:right="-1050"/>
    </w:pPr>
    <w:rPr>
      <w:sz w:val="28"/>
      <w:szCs w:val="28"/>
    </w:rPr>
  </w:style>
  <w:style w:type="paragraph" w:customStyle="1" w:styleId="75">
    <w:name w:val="заголовок 7"/>
    <w:basedOn w:val="a8"/>
    <w:next w:val="a8"/>
    <w:rsid w:val="009F4164"/>
    <w:pPr>
      <w:keepNext/>
      <w:autoSpaceDE w:val="0"/>
      <w:autoSpaceDN w:val="0"/>
      <w:spacing w:before="120"/>
      <w:ind w:right="-1049"/>
    </w:pPr>
    <w:rPr>
      <w:sz w:val="26"/>
      <w:szCs w:val="26"/>
    </w:rPr>
  </w:style>
  <w:style w:type="paragraph" w:customStyle="1" w:styleId="1f7">
    <w:name w:val="спецификация1"/>
    <w:basedOn w:val="a8"/>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831F5B"/>
    <w:pPr>
      <w:ind w:left="1134"/>
    </w:pPr>
    <w:rPr>
      <w:sz w:val="28"/>
      <w:szCs w:val="20"/>
    </w:rPr>
  </w:style>
  <w:style w:type="paragraph" w:customStyle="1" w:styleId="213">
    <w:name w:val="Обычный21"/>
    <w:rsid w:val="00831F5B"/>
    <w:pPr>
      <w:jc w:val="both"/>
    </w:pPr>
    <w:rPr>
      <w:rFonts w:ascii="Arial" w:eastAsia="Times New Roman" w:hAnsi="Arial"/>
      <w:sz w:val="28"/>
    </w:rPr>
  </w:style>
  <w:style w:type="paragraph" w:customStyle="1" w:styleId="xl32">
    <w:name w:val="xl32"/>
    <w:basedOn w:val="a8"/>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1">
    <w:name w:val="Знак Знак Знак Знак Знак Знак Знак Знак Знак Знак"/>
    <w:basedOn w:val="a8"/>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rsid w:val="00831F5B"/>
    <w:pPr>
      <w:widowControl w:val="0"/>
      <w:tabs>
        <w:tab w:val="num" w:pos="227"/>
      </w:tabs>
      <w:adjustRightInd w:val="0"/>
      <w:spacing w:after="0" w:line="240" w:lineRule="auto"/>
      <w:ind w:left="0"/>
      <w:jc w:val="both"/>
      <w:textAlignment w:val="baseline"/>
    </w:pPr>
    <w:rPr>
      <w:szCs w:val="20"/>
    </w:rPr>
  </w:style>
  <w:style w:type="character" w:customStyle="1" w:styleId="5c">
    <w:name w:val="Знак Знак5"/>
    <w:rsid w:val="00831F5B"/>
    <w:rPr>
      <w:sz w:val="24"/>
      <w:szCs w:val="24"/>
    </w:rPr>
  </w:style>
  <w:style w:type="paragraph" w:customStyle="1" w:styleId="310">
    <w:name w:val="Основной текст 31"/>
    <w:basedOn w:val="a8"/>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8">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eastAsia="Times New Roman" w:hAnsi="MS Sans Serif"/>
      <w:szCs w:val="24"/>
    </w:rPr>
  </w:style>
  <w:style w:type="character" w:customStyle="1" w:styleId="1f9">
    <w:name w:val="Знак Знак1"/>
    <w:locked/>
    <w:rsid w:val="00831F5B"/>
    <w:rPr>
      <w:sz w:val="24"/>
      <w:szCs w:val="24"/>
      <w:lang w:val="ru-RU" w:eastAsia="ru-RU" w:bidi="ar-SA"/>
    </w:rPr>
  </w:style>
  <w:style w:type="character" w:customStyle="1" w:styleId="2ff3">
    <w:name w:val="Знак Знак2"/>
    <w:locked/>
    <w:rsid w:val="00831F5B"/>
    <w:rPr>
      <w:sz w:val="24"/>
      <w:szCs w:val="24"/>
      <w:lang w:val="ru-RU" w:eastAsia="ru-RU" w:bidi="ar-SA"/>
    </w:rPr>
  </w:style>
  <w:style w:type="character" w:customStyle="1" w:styleId="4f">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szCs w:val="24"/>
      <w:lang w:val="ru-RU" w:eastAsia="ru-RU" w:bidi="ar-SA"/>
    </w:rPr>
  </w:style>
  <w:style w:type="character" w:customStyle="1" w:styleId="afffffff2">
    <w:name w:val="Знак Знак"/>
    <w:locked/>
    <w:rsid w:val="00831F5B"/>
    <w:rPr>
      <w:lang w:val="ru-RU" w:eastAsia="ru-RU" w:bidi="ar-SA"/>
    </w:rPr>
  </w:style>
  <w:style w:type="character" w:customStyle="1" w:styleId="3fa">
    <w:name w:val="Знак Знак3"/>
    <w:locked/>
    <w:rsid w:val="00831F5B"/>
    <w:rPr>
      <w:rFonts w:ascii="Arial" w:hAnsi="Arial"/>
      <w:b/>
      <w:kern w:val="28"/>
      <w:sz w:val="32"/>
      <w:lang w:val="ru-RU" w:eastAsia="ru-RU" w:bidi="ar-SA"/>
    </w:rPr>
  </w:style>
  <w:style w:type="paragraph" w:customStyle="1" w:styleId="CharChar11">
    <w:name w:val="Char Char1 Знак Знак Знак1 Знак"/>
    <w:basedOn w:val="a8"/>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rsid w:val="00831F5B"/>
    <w:pPr>
      <w:jc w:val="both"/>
    </w:pPr>
    <w:rPr>
      <w:szCs w:val="20"/>
    </w:rPr>
  </w:style>
  <w:style w:type="paragraph" w:customStyle="1" w:styleId="Style1">
    <w:name w:val="Style1"/>
    <w:basedOn w:val="a8"/>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cs="Arial"/>
      <w:sz w:val="18"/>
      <w:szCs w:val="18"/>
    </w:rPr>
  </w:style>
  <w:style w:type="paragraph" w:customStyle="1" w:styleId="2ff4">
    <w:name w:val="Абзац списка2"/>
    <w:basedOn w:val="a8"/>
    <w:qFormat/>
    <w:rsid w:val="00D60BD8"/>
    <w:pPr>
      <w:ind w:left="720" w:firstLine="720"/>
      <w:jc w:val="both"/>
    </w:pPr>
    <w:rPr>
      <w:rFonts w:ascii="Calibri" w:hAnsi="Calibri" w:cs="Calibri"/>
      <w:sz w:val="28"/>
      <w:szCs w:val="28"/>
      <w:lang w:eastAsia="en-US"/>
    </w:rPr>
  </w:style>
  <w:style w:type="paragraph" w:customStyle="1" w:styleId="224">
    <w:name w:val="Абзац списка22"/>
    <w:basedOn w:val="a8"/>
    <w:qFormat/>
    <w:rsid w:val="00FD440C"/>
    <w:pPr>
      <w:ind w:left="708"/>
    </w:pPr>
    <w:rPr>
      <w:rFonts w:eastAsia="Calibri"/>
    </w:rPr>
  </w:style>
  <w:style w:type="numbering" w:customStyle="1" w:styleId="241">
    <w:name w:val="Стиль241"/>
    <w:rsid w:val="00294E6C"/>
  </w:style>
  <w:style w:type="table" w:customStyle="1" w:styleId="1fa">
    <w:name w:val="Сетка таблицы1"/>
    <w:basedOn w:val="aa"/>
    <w:next w:val="ad"/>
    <w:uiPriority w:val="99"/>
    <w:rsid w:val="009921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2CC0B6B44A644CB9165D72AE26434DF">
    <w:name w:val="D2CC0B6B44A644CB9165D72AE26434DF"/>
    <w:rsid w:val="00707590"/>
    <w:pPr>
      <w:spacing w:after="200" w:line="276" w:lineRule="auto"/>
    </w:pPr>
    <w:rPr>
      <w:rFonts w:eastAsia="Times New Roman"/>
      <w:sz w:val="22"/>
      <w:szCs w:val="22"/>
    </w:rPr>
  </w:style>
  <w:style w:type="numbering" w:customStyle="1" w:styleId="1fb">
    <w:name w:val="Нет списка1"/>
    <w:next w:val="ab"/>
    <w:uiPriority w:val="99"/>
    <w:semiHidden/>
    <w:unhideWhenUsed/>
    <w:rsid w:val="00D60508"/>
  </w:style>
  <w:style w:type="table" w:customStyle="1" w:styleId="2ff5">
    <w:name w:val="Сетка таблицы2"/>
    <w:basedOn w:val="aa"/>
    <w:next w:val="ad"/>
    <w:uiPriority w:val="99"/>
    <w:rsid w:val="00D605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6">
    <w:name w:val="Нет списка2"/>
    <w:next w:val="ab"/>
    <w:uiPriority w:val="99"/>
    <w:semiHidden/>
    <w:unhideWhenUsed/>
    <w:rsid w:val="00022D11"/>
  </w:style>
  <w:style w:type="character" w:customStyle="1" w:styleId="1fc">
    <w:name w:val="Основной текст Знак1"/>
    <w:aliases w:val="Знак2 Знак1,body text Знак1,A=&gt;2=&gt;9 B5:AB Знак1,Body Text Char Знак1"/>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1">
    <w:name w:val="маркированный"/>
    <w:basedOn w:val="a8"/>
    <w:rsid w:val="00EC2483"/>
    <w:pPr>
      <w:numPr>
        <w:numId w:val="41"/>
      </w:numPr>
      <w:tabs>
        <w:tab w:val="clear" w:pos="567"/>
        <w:tab w:val="num" w:pos="2268"/>
      </w:tabs>
      <w:ind w:left="2268"/>
      <w:jc w:val="both"/>
    </w:pPr>
  </w:style>
  <w:style w:type="table" w:customStyle="1" w:styleId="3fb">
    <w:name w:val="Сетка таблицы3"/>
    <w:basedOn w:val="aa"/>
    <w:next w:val="ad"/>
    <w:uiPriority w:val="59"/>
    <w:rsid w:val="006C3F6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
    <w:basedOn w:val="aa"/>
    <w:next w:val="ad"/>
    <w:uiPriority w:val="59"/>
    <w:rsid w:val="00072585"/>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Сетка таблицы4"/>
    <w:basedOn w:val="aa"/>
    <w:next w:val="ad"/>
    <w:uiPriority w:val="59"/>
    <w:rsid w:val="00C70F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d">
    <w:name w:val="Сетка таблицы5"/>
    <w:basedOn w:val="aa"/>
    <w:next w:val="ad"/>
    <w:uiPriority w:val="59"/>
    <w:rsid w:val="00DA2D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d"/>
    <w:uiPriority w:val="59"/>
    <w:rsid w:val="005E02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a"/>
    <w:next w:val="ad"/>
    <w:uiPriority w:val="59"/>
    <w:rsid w:val="008839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3">
    <w:name w:val="Сноска_"/>
    <w:link w:val="afffffff4"/>
    <w:rsid w:val="00700618"/>
    <w:rPr>
      <w:rFonts w:ascii="Times New Roman" w:eastAsia="Times New Roman" w:hAnsi="Times New Roman"/>
      <w:b/>
      <w:bCs/>
      <w:sz w:val="18"/>
      <w:szCs w:val="18"/>
      <w:shd w:val="clear" w:color="auto" w:fill="FFFFFF"/>
    </w:rPr>
  </w:style>
  <w:style w:type="paragraph" w:customStyle="1" w:styleId="afffffff4">
    <w:name w:val="Сноска"/>
    <w:basedOn w:val="a8"/>
    <w:link w:val="afffffff3"/>
    <w:rsid w:val="00700618"/>
    <w:pPr>
      <w:widowControl w:val="0"/>
      <w:shd w:val="clear" w:color="auto" w:fill="FFFFFF"/>
      <w:spacing w:line="226" w:lineRule="exact"/>
      <w:ind w:firstLine="720"/>
      <w:jc w:val="both"/>
    </w:pPr>
    <w:rPr>
      <w:b/>
      <w:bCs/>
      <w:sz w:val="18"/>
      <w:szCs w:val="18"/>
    </w:rPr>
  </w:style>
  <w:style w:type="table" w:customStyle="1" w:styleId="85">
    <w:name w:val="Сетка таблицы8"/>
    <w:basedOn w:val="aa"/>
    <w:next w:val="ad"/>
    <w:uiPriority w:val="59"/>
    <w:rsid w:val="00207D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a"/>
    <w:next w:val="ad"/>
    <w:uiPriority w:val="59"/>
    <w:rsid w:val="00062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a"/>
    <w:next w:val="ad"/>
    <w:uiPriority w:val="59"/>
    <w:rsid w:val="00FF24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c">
    <w:name w:val="Нет списка3"/>
    <w:next w:val="ab"/>
    <w:uiPriority w:val="99"/>
    <w:semiHidden/>
    <w:unhideWhenUsed/>
    <w:rsid w:val="008E4902"/>
  </w:style>
  <w:style w:type="table" w:customStyle="1" w:styleId="121">
    <w:name w:val="Сетка таблицы12"/>
    <w:basedOn w:val="aa"/>
    <w:next w:val="ad"/>
    <w:uiPriority w:val="59"/>
    <w:rsid w:val="006948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a"/>
    <w:next w:val="ad"/>
    <w:uiPriority w:val="59"/>
    <w:rsid w:val="000776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
    <w:basedOn w:val="aa"/>
    <w:next w:val="ad"/>
    <w:uiPriority w:val="59"/>
    <w:rsid w:val="005C6F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a"/>
    <w:next w:val="ad"/>
    <w:uiPriority w:val="59"/>
    <w:rsid w:val="009F6D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a"/>
    <w:next w:val="ad"/>
    <w:uiPriority w:val="59"/>
    <w:rsid w:val="003368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a"/>
    <w:next w:val="ad"/>
    <w:uiPriority w:val="59"/>
    <w:rsid w:val="00406D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a"/>
    <w:next w:val="ad"/>
    <w:uiPriority w:val="59"/>
    <w:rsid w:val="00076F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a"/>
    <w:next w:val="ad"/>
    <w:uiPriority w:val="59"/>
    <w:rsid w:val="00E074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1">
    <w:name w:val="Нет списка4"/>
    <w:next w:val="ab"/>
    <w:uiPriority w:val="99"/>
    <w:semiHidden/>
    <w:unhideWhenUsed/>
    <w:rsid w:val="00E074E8"/>
  </w:style>
  <w:style w:type="paragraph" w:customStyle="1" w:styleId="Default">
    <w:name w:val="Default"/>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a"/>
    <w:next w:val="ad"/>
    <w:uiPriority w:val="59"/>
    <w:rsid w:val="00E074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a"/>
    <w:next w:val="ad"/>
    <w:uiPriority w:val="59"/>
    <w:rsid w:val="00EF32C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a"/>
    <w:next w:val="ad"/>
    <w:uiPriority w:val="59"/>
    <w:rsid w:val="008744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a"/>
    <w:next w:val="ad"/>
    <w:uiPriority w:val="59"/>
    <w:rsid w:val="00D22F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a"/>
    <w:next w:val="ad"/>
    <w:uiPriority w:val="59"/>
    <w:rsid w:val="008709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a"/>
    <w:next w:val="ad"/>
    <w:uiPriority w:val="59"/>
    <w:rsid w:val="001C13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e">
    <w:name w:val="Нет списка5"/>
    <w:next w:val="ab"/>
    <w:uiPriority w:val="99"/>
    <w:semiHidden/>
    <w:unhideWhenUsed/>
    <w:rsid w:val="00CF489F"/>
  </w:style>
  <w:style w:type="numbering" w:customStyle="1" w:styleId="119">
    <w:name w:val="Нет списка11"/>
    <w:next w:val="ab"/>
    <w:uiPriority w:val="99"/>
    <w:semiHidden/>
    <w:rsid w:val="00CF489F"/>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eastAsia="Times New Roman" w:hAnsi="Times New Roman" w:cs="Times New Roman"/>
      <w:b/>
      <w:sz w:val="30"/>
      <w:szCs w:val="20"/>
      <w:lang w:eastAsia="ru-RU"/>
    </w:rPr>
  </w:style>
  <w:style w:type="character" w:customStyle="1" w:styleId="312">
    <w:name w:val="Заголовок 3 Знак1"/>
    <w:aliases w:val="H3 Знак"/>
    <w:uiPriority w:val="99"/>
    <w:rsid w:val="00CF489F"/>
    <w:rPr>
      <w:rFonts w:ascii="Arial" w:eastAsia="Times New Roman" w:hAnsi="Arial" w:cs="Times New Roman"/>
      <w:b/>
      <w:sz w:val="24"/>
      <w:szCs w:val="20"/>
    </w:rPr>
  </w:style>
  <w:style w:type="character" w:customStyle="1" w:styleId="1fd">
    <w:name w:val="Основной текст с отступом Знак1"/>
    <w:aliases w:val="Основной текст 1 Знак,Основной текст 11 Знак,Основной текст 12 Знак"/>
    <w:uiPriority w:val="99"/>
    <w:rsid w:val="00CF489F"/>
    <w:rPr>
      <w:rFonts w:ascii="Times New Roman" w:eastAsia="Times New Roman" w:hAnsi="Times New Roman" w:cs="Times New Roman"/>
      <w:sz w:val="24"/>
      <w:szCs w:val="20"/>
      <w:lang w:eastAsia="ru-RU"/>
    </w:rPr>
  </w:style>
  <w:style w:type="paragraph" w:customStyle="1" w:styleId="afffffff5">
    <w:name w:val="Часть"/>
    <w:basedOn w:val="a8"/>
    <w:semiHidden/>
    <w:rsid w:val="00CF489F"/>
    <w:pPr>
      <w:spacing w:after="60"/>
      <w:jc w:val="center"/>
    </w:pPr>
    <w:rPr>
      <w:rFonts w:ascii="Arial" w:hAnsi="Arial"/>
      <w:b/>
      <w:caps/>
      <w:sz w:val="32"/>
      <w:szCs w:val="20"/>
    </w:rPr>
  </w:style>
  <w:style w:type="paragraph" w:customStyle="1" w:styleId="Instruction">
    <w:name w:val="Instruction"/>
    <w:basedOn w:val="2e"/>
    <w:semiHidden/>
    <w:rsid w:val="00CF489F"/>
    <w:pPr>
      <w:tabs>
        <w:tab w:val="num" w:pos="360"/>
      </w:tabs>
      <w:spacing w:before="180" w:after="60" w:line="240" w:lineRule="auto"/>
      <w:ind w:left="360" w:hanging="360"/>
    </w:pPr>
    <w:rPr>
      <w:b/>
      <w:szCs w:val="20"/>
      <w:lang w:eastAsia="en-US"/>
    </w:rPr>
  </w:style>
  <w:style w:type="paragraph" w:customStyle="1" w:styleId="afffffff6">
    <w:name w:val="Тендерные данные"/>
    <w:basedOn w:val="a8"/>
    <w:rsid w:val="00CF489F"/>
    <w:pPr>
      <w:tabs>
        <w:tab w:val="left" w:pos="1985"/>
      </w:tabs>
      <w:spacing w:before="120" w:after="60"/>
      <w:jc w:val="both"/>
    </w:pPr>
    <w:rPr>
      <w:b/>
      <w:szCs w:val="20"/>
    </w:rPr>
  </w:style>
  <w:style w:type="paragraph" w:customStyle="1" w:styleId="afffffff7">
    <w:name w:val="Подраздел"/>
    <w:basedOn w:val="a8"/>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rsid w:val="00CF489F"/>
    <w:pPr>
      <w:keepLines/>
      <w:widowControl w:val="0"/>
      <w:suppressLineNumbers/>
      <w:suppressAutoHyphens/>
      <w:jc w:val="center"/>
    </w:pPr>
    <w:rPr>
      <w:bCs w:val="0"/>
      <w:i w:val="0"/>
      <w:caps/>
      <w:kern w:val="28"/>
      <w:sz w:val="36"/>
      <w:szCs w:val="28"/>
    </w:rPr>
  </w:style>
  <w:style w:type="paragraph" w:customStyle="1" w:styleId="afffffff8">
    <w:name w:val="Таблица заголовок"/>
    <w:basedOn w:val="a8"/>
    <w:rsid w:val="00CF489F"/>
    <w:pPr>
      <w:spacing w:before="120" w:after="120" w:line="360" w:lineRule="auto"/>
      <w:jc w:val="right"/>
    </w:pPr>
    <w:rPr>
      <w:b/>
      <w:sz w:val="28"/>
      <w:szCs w:val="28"/>
    </w:rPr>
  </w:style>
  <w:style w:type="paragraph" w:customStyle="1" w:styleId="afffffff9">
    <w:name w:val="текст таблицы"/>
    <w:basedOn w:val="a8"/>
    <w:rsid w:val="00CF489F"/>
    <w:pPr>
      <w:spacing w:before="120"/>
      <w:ind w:right="-102"/>
    </w:pPr>
  </w:style>
  <w:style w:type="paragraph" w:customStyle="1" w:styleId="afffffffa">
    <w:name w:val="Пункт Знак"/>
    <w:basedOn w:val="a8"/>
    <w:rsid w:val="00CF489F"/>
    <w:pPr>
      <w:tabs>
        <w:tab w:val="num" w:pos="1134"/>
        <w:tab w:val="left" w:pos="1701"/>
      </w:tabs>
      <w:snapToGrid w:val="0"/>
      <w:spacing w:line="360" w:lineRule="auto"/>
      <w:ind w:left="1134" w:hanging="567"/>
      <w:jc w:val="both"/>
    </w:pPr>
    <w:rPr>
      <w:sz w:val="28"/>
      <w:szCs w:val="20"/>
    </w:rPr>
  </w:style>
  <w:style w:type="paragraph" w:customStyle="1" w:styleId="afffffffb">
    <w:name w:val="a"/>
    <w:basedOn w:val="a8"/>
    <w:rsid w:val="00CF489F"/>
    <w:pPr>
      <w:snapToGrid w:val="0"/>
      <w:spacing w:line="360" w:lineRule="auto"/>
      <w:ind w:left="1134" w:hanging="567"/>
      <w:jc w:val="both"/>
    </w:pPr>
    <w:rPr>
      <w:sz w:val="28"/>
      <w:szCs w:val="28"/>
    </w:rPr>
  </w:style>
  <w:style w:type="paragraph" w:customStyle="1" w:styleId="afffffffc">
    <w:name w:val="Словарная статья"/>
    <w:basedOn w:val="a8"/>
    <w:next w:val="a8"/>
    <w:rsid w:val="00CF489F"/>
    <w:pPr>
      <w:autoSpaceDE w:val="0"/>
      <w:autoSpaceDN w:val="0"/>
      <w:adjustRightInd w:val="0"/>
      <w:ind w:right="118"/>
      <w:jc w:val="both"/>
    </w:pPr>
    <w:rPr>
      <w:rFonts w:ascii="Arial" w:hAnsi="Arial"/>
      <w:sz w:val="20"/>
      <w:szCs w:val="20"/>
    </w:rPr>
  </w:style>
  <w:style w:type="paragraph" w:customStyle="1" w:styleId="afffffffd">
    <w:name w:val="Комментарий пользователя"/>
    <w:basedOn w:val="a8"/>
    <w:next w:val="a8"/>
    <w:rsid w:val="00CF489F"/>
    <w:pPr>
      <w:autoSpaceDE w:val="0"/>
      <w:autoSpaceDN w:val="0"/>
      <w:adjustRightInd w:val="0"/>
      <w:ind w:left="170"/>
    </w:pPr>
    <w:rPr>
      <w:rFonts w:ascii="Arial" w:hAnsi="Arial"/>
      <w:i/>
      <w:iCs/>
      <w:color w:val="000080"/>
      <w:sz w:val="20"/>
      <w:szCs w:val="20"/>
    </w:rPr>
  </w:style>
  <w:style w:type="paragraph" w:customStyle="1" w:styleId="afffffffe">
    <w:name w:val="Подподпункт"/>
    <w:basedOn w:val="a8"/>
    <w:rsid w:val="00CF489F"/>
    <w:pPr>
      <w:tabs>
        <w:tab w:val="num" w:pos="3119"/>
      </w:tabs>
      <w:spacing w:line="360" w:lineRule="auto"/>
      <w:ind w:left="3119" w:hanging="567"/>
      <w:jc w:val="both"/>
    </w:pPr>
    <w:rPr>
      <w:sz w:val="28"/>
      <w:szCs w:val="20"/>
    </w:rPr>
  </w:style>
  <w:style w:type="character" w:customStyle="1" w:styleId="Normal">
    <w:name w:val="Normal Знак"/>
    <w:link w:val="17"/>
    <w:rsid w:val="00CF489F"/>
    <w:rPr>
      <w:rFonts w:ascii="Times New Roman" w:eastAsia="Times New Roman" w:hAnsi="Times New Roman"/>
      <w:snapToGrid w:val="0"/>
      <w:sz w:val="22"/>
      <w:shd w:val="clear" w:color="auto" w:fill="FFFFFF"/>
    </w:rPr>
  </w:style>
  <w:style w:type="table" w:customStyle="1" w:styleId="225">
    <w:name w:val="Сетка таблицы22"/>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
    <w:name w:val="Мой"/>
    <w:basedOn w:val="a8"/>
    <w:rsid w:val="00CF489F"/>
    <w:rPr>
      <w:sz w:val="28"/>
      <w:szCs w:val="20"/>
    </w:rPr>
  </w:style>
  <w:style w:type="paragraph" w:customStyle="1" w:styleId="1fe">
    <w:name w:val="З1"/>
    <w:basedOn w:val="13"/>
    <w:next w:val="a8"/>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7">
    <w:name w:val="З2"/>
    <w:basedOn w:val="23"/>
    <w:next w:val="a8"/>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d">
    <w:name w:val="З3"/>
    <w:basedOn w:val="35"/>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2">
    <w:name w:val="З4"/>
    <w:basedOn w:val="44"/>
    <w:next w:val="a8"/>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CF489F"/>
    <w:rPr>
      <w:bCs/>
      <w:kern w:val="32"/>
      <w:sz w:val="20"/>
      <w:szCs w:val="28"/>
    </w:rPr>
  </w:style>
  <w:style w:type="paragraph" w:customStyle="1" w:styleId="TimesNewRoman14">
    <w:name w:val="Стиль Название + Times New Roman 14 пт не полужирный Черный Меж..."/>
    <w:basedOn w:val="a8"/>
    <w:rsid w:val="00CF489F"/>
    <w:pPr>
      <w:spacing w:line="300" w:lineRule="exact"/>
    </w:pPr>
    <w:rPr>
      <w:b/>
      <w:color w:val="000000"/>
      <w:spacing w:val="-2"/>
      <w:kern w:val="32"/>
      <w:sz w:val="28"/>
      <w:szCs w:val="28"/>
    </w:rPr>
  </w:style>
  <w:style w:type="table" w:customStyle="1" w:styleId="511">
    <w:name w:val="Столбцы таблицы 51"/>
    <w:basedOn w:val="aa"/>
    <w:next w:val="58"/>
    <w:semiHidden/>
    <w:rsid w:val="00CF489F"/>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0">
    <w:name w:val="Прилож"/>
    <w:basedOn w:val="3fd"/>
    <w:next w:val="a8"/>
    <w:rsid w:val="00CF489F"/>
    <w:pPr>
      <w:jc w:val="right"/>
    </w:pPr>
    <w:rPr>
      <w:b/>
      <w:bCs/>
      <w:sz w:val="24"/>
      <w:szCs w:val="24"/>
    </w:rPr>
  </w:style>
  <w:style w:type="paragraph" w:customStyle="1" w:styleId="3fe">
    <w:name w:val="3"/>
    <w:basedOn w:val="a8"/>
    <w:rsid w:val="00CF489F"/>
    <w:pPr>
      <w:spacing w:before="200" w:after="200"/>
      <w:ind w:left="200" w:right="200"/>
    </w:pPr>
  </w:style>
  <w:style w:type="paragraph" w:customStyle="1" w:styleId="noinfo">
    <w:name w:val="no_info"/>
    <w:basedOn w:val="a8"/>
    <w:rsid w:val="00CF489F"/>
    <w:pPr>
      <w:spacing w:before="200" w:after="200"/>
      <w:ind w:left="200" w:right="200"/>
    </w:pPr>
    <w:rPr>
      <w:color w:val="FF0000"/>
    </w:rPr>
  </w:style>
  <w:style w:type="paragraph" w:customStyle="1" w:styleId="consnormal0">
    <w:name w:val="consnormal"/>
    <w:basedOn w:val="a8"/>
    <w:rsid w:val="00CF489F"/>
    <w:pPr>
      <w:spacing w:before="200" w:after="200"/>
      <w:ind w:left="200" w:right="200"/>
    </w:pPr>
  </w:style>
  <w:style w:type="paragraph" w:customStyle="1" w:styleId="02statia2">
    <w:name w:val="02statia2"/>
    <w:basedOn w:val="a8"/>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1">
    <w:name w:val="A_рабочий"/>
    <w:basedOn w:val="a8"/>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1"/>
    <w:rsid w:val="00CF489F"/>
    <w:pPr>
      <w:spacing w:line="288" w:lineRule="auto"/>
    </w:pPr>
    <w:rPr>
      <w:szCs w:val="20"/>
    </w:rPr>
  </w:style>
  <w:style w:type="paragraph" w:customStyle="1" w:styleId="2220">
    <w:name w:val="222"/>
    <w:basedOn w:val="a8"/>
    <w:rsid w:val="00CF489F"/>
    <w:pPr>
      <w:ind w:left="851"/>
    </w:pPr>
    <w:rPr>
      <w:rFonts w:ascii="Times New Roman CYR" w:hAnsi="Times New Roman CYR"/>
      <w:sz w:val="20"/>
      <w:szCs w:val="20"/>
    </w:rPr>
  </w:style>
  <w:style w:type="paragraph" w:customStyle="1" w:styleId="Pa194">
    <w:name w:val="Pa19+4"/>
    <w:basedOn w:val="a8"/>
    <w:next w:val="a8"/>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CF489F"/>
    <w:pPr>
      <w:suppressAutoHyphens/>
      <w:autoSpaceDE w:val="0"/>
      <w:spacing w:before="300" w:line="201" w:lineRule="atLeast"/>
    </w:pPr>
    <w:rPr>
      <w:rFonts w:ascii="GaramondC" w:hAnsi="GaramondC"/>
      <w:lang w:eastAsia="ar-SA"/>
    </w:rPr>
  </w:style>
  <w:style w:type="paragraph" w:customStyle="1" w:styleId="ConsPlusCell">
    <w:name w:val="ConsPlusCell"/>
    <w:rsid w:val="00CF489F"/>
    <w:pPr>
      <w:autoSpaceDE w:val="0"/>
      <w:autoSpaceDN w:val="0"/>
      <w:adjustRightInd w:val="0"/>
    </w:pPr>
    <w:rPr>
      <w:rFonts w:ascii="Arial" w:eastAsia="Times New Roman" w:hAnsi="Arial" w:cs="Arial"/>
    </w:rPr>
  </w:style>
  <w:style w:type="paragraph" w:customStyle="1" w:styleId="1ff">
    <w:name w:val="текст1"/>
    <w:rsid w:val="00CF489F"/>
    <w:pPr>
      <w:autoSpaceDE w:val="0"/>
      <w:autoSpaceDN w:val="0"/>
      <w:adjustRightInd w:val="0"/>
      <w:ind w:firstLine="397"/>
      <w:jc w:val="both"/>
    </w:pPr>
    <w:rPr>
      <w:rFonts w:ascii="SchoolBookC" w:eastAsia="Times New Roman" w:hAnsi="SchoolBookC"/>
      <w:sz w:val="24"/>
    </w:rPr>
  </w:style>
  <w:style w:type="paragraph" w:customStyle="1" w:styleId="affffffff2">
    <w:name w:val="втяжка"/>
    <w:basedOn w:val="1ff"/>
    <w:next w:val="1ff"/>
    <w:rsid w:val="00CF489F"/>
    <w:pPr>
      <w:tabs>
        <w:tab w:val="left" w:pos="567"/>
      </w:tabs>
      <w:spacing w:before="57"/>
      <w:ind w:left="567" w:hanging="567"/>
    </w:pPr>
  </w:style>
  <w:style w:type="paragraph" w:customStyle="1" w:styleId="1ff0">
    <w:name w:val="втяжка1"/>
    <w:basedOn w:val="affffffff2"/>
    <w:next w:val="affffffff2"/>
    <w:rsid w:val="00CF489F"/>
    <w:pPr>
      <w:tabs>
        <w:tab w:val="clear" w:pos="567"/>
        <w:tab w:val="left" w:pos="1134"/>
      </w:tabs>
      <w:ind w:left="1134"/>
    </w:pPr>
  </w:style>
  <w:style w:type="paragraph" w:customStyle="1" w:styleId="-b">
    <w:name w:val="текст-табл"/>
    <w:basedOn w:val="a8"/>
    <w:next w:val="a8"/>
    <w:rsid w:val="00CF489F"/>
    <w:pPr>
      <w:autoSpaceDE w:val="0"/>
      <w:autoSpaceDN w:val="0"/>
      <w:adjustRightInd w:val="0"/>
      <w:spacing w:before="57"/>
      <w:ind w:left="283" w:right="283"/>
      <w:jc w:val="both"/>
    </w:pPr>
    <w:rPr>
      <w:rFonts w:ascii="SchoolBookC" w:hAnsi="SchoolBookC"/>
      <w:b/>
      <w:i/>
      <w:szCs w:val="20"/>
    </w:rPr>
  </w:style>
  <w:style w:type="paragraph" w:customStyle="1" w:styleId="affffffff3">
    <w:name w:val="текст"/>
    <w:rsid w:val="00CF489F"/>
    <w:pPr>
      <w:autoSpaceDE w:val="0"/>
      <w:autoSpaceDN w:val="0"/>
      <w:adjustRightInd w:val="0"/>
      <w:jc w:val="both"/>
    </w:pPr>
    <w:rPr>
      <w:rFonts w:ascii="SchoolBookC" w:eastAsia="Times New Roman" w:hAnsi="SchoolBookC"/>
      <w:color w:val="000000"/>
      <w:sz w:val="24"/>
    </w:rPr>
  </w:style>
  <w:style w:type="paragraph" w:customStyle="1" w:styleId="affffffff4">
    <w:name w:val="заг_центр"/>
    <w:basedOn w:val="-b"/>
    <w:rsid w:val="00CF489F"/>
    <w:pPr>
      <w:jc w:val="center"/>
    </w:pPr>
    <w:rPr>
      <w:rFonts w:ascii="AvantGardeGothicC" w:hAnsi="AvantGardeGothicC"/>
    </w:rPr>
  </w:style>
  <w:style w:type="paragraph" w:customStyle="1" w:styleId="fr10">
    <w:name w:val="fr1"/>
    <w:basedOn w:val="a8"/>
    <w:rsid w:val="00CF489F"/>
    <w:pPr>
      <w:spacing w:before="150" w:after="150"/>
      <w:ind w:left="150" w:right="150"/>
    </w:pPr>
  </w:style>
  <w:style w:type="paragraph" w:customStyle="1" w:styleId="95">
    <w:name w:val="9"/>
    <w:basedOn w:val="a8"/>
    <w:rsid w:val="00CF489F"/>
    <w:pPr>
      <w:jc w:val="center"/>
    </w:pPr>
    <w:rPr>
      <w:rFonts w:eastAsia="Arial Unicode MS"/>
      <w:b/>
      <w:bCs/>
      <w:sz w:val="16"/>
      <w:szCs w:val="16"/>
    </w:rPr>
  </w:style>
  <w:style w:type="paragraph" w:customStyle="1" w:styleId="affffffff5">
    <w:name w:val="Стиль начало"/>
    <w:basedOn w:val="a8"/>
    <w:uiPriority w:val="99"/>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CF489F"/>
  </w:style>
  <w:style w:type="paragraph" w:customStyle="1" w:styleId="03zagolovok2">
    <w:name w:val="03zagolovok2"/>
    <w:basedOn w:val="a8"/>
    <w:rsid w:val="00CF489F"/>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sid w:val="00CF489F"/>
    <w:rPr>
      <w:sz w:val="24"/>
      <w:lang w:val="ru-RU" w:eastAsia="ru-RU" w:bidi="ar-SA"/>
    </w:rPr>
  </w:style>
  <w:style w:type="paragraph" w:customStyle="1" w:styleId="2ff8">
    <w:name w:val="Стиль 2"/>
    <w:basedOn w:val="a8"/>
    <w:link w:val="2ff9"/>
    <w:rsid w:val="00CF489F"/>
    <w:pPr>
      <w:tabs>
        <w:tab w:val="left" w:pos="1260"/>
      </w:tabs>
      <w:ind w:firstLine="720"/>
      <w:jc w:val="both"/>
    </w:pPr>
    <w:rPr>
      <w:b/>
      <w:kern w:val="32"/>
    </w:rPr>
  </w:style>
  <w:style w:type="character" w:customStyle="1" w:styleId="2ff9">
    <w:name w:val="Стиль 2 Знак"/>
    <w:link w:val="2ff8"/>
    <w:rsid w:val="00CF489F"/>
    <w:rPr>
      <w:rFonts w:ascii="Times New Roman" w:eastAsia="Times New Roman" w:hAnsi="Times New Roman"/>
      <w:b/>
      <w:kern w:val="32"/>
      <w:sz w:val="24"/>
      <w:szCs w:val="24"/>
    </w:rPr>
  </w:style>
  <w:style w:type="paragraph" w:customStyle="1" w:styleId="1ff1">
    <w:name w:val="Основной текст1"/>
    <w:basedOn w:val="a8"/>
    <w:link w:val="affffffff6"/>
    <w:rsid w:val="00CF489F"/>
    <w:pPr>
      <w:widowControl w:val="0"/>
      <w:jc w:val="both"/>
    </w:pPr>
    <w:rPr>
      <w:snapToGrid w:val="0"/>
      <w:szCs w:val="20"/>
    </w:rPr>
  </w:style>
  <w:style w:type="character" w:customStyle="1" w:styleId="77">
    <w:name w:val="Знак Знак7"/>
    <w:locked/>
    <w:rsid w:val="00CF489F"/>
    <w:rPr>
      <w:sz w:val="24"/>
      <w:lang w:val="ru-RU" w:eastAsia="ru-RU" w:bidi="ar-SA"/>
    </w:rPr>
  </w:style>
  <w:style w:type="paragraph" w:customStyle="1" w:styleId="affffffff7">
    <w:name w:val="Текст документа"/>
    <w:basedOn w:val="a8"/>
    <w:uiPriority w:val="99"/>
    <w:rsid w:val="00CF489F"/>
    <w:pPr>
      <w:spacing w:after="60" w:line="360" w:lineRule="auto"/>
      <w:ind w:firstLine="720"/>
      <w:jc w:val="both"/>
    </w:pPr>
  </w:style>
  <w:style w:type="character" w:customStyle="1" w:styleId="apple-converted-space">
    <w:name w:val="apple-converted-space"/>
    <w:basedOn w:val="a9"/>
    <w:rsid w:val="00CF489F"/>
  </w:style>
  <w:style w:type="paragraph" w:customStyle="1" w:styleId="affffffff8">
    <w:name w:val="АД_Основной текст"/>
    <w:basedOn w:val="a8"/>
    <w:link w:val="affffffff9"/>
    <w:qFormat/>
    <w:rsid w:val="00CF489F"/>
    <w:pPr>
      <w:ind w:firstLine="567"/>
      <w:jc w:val="both"/>
    </w:pPr>
  </w:style>
  <w:style w:type="character" w:customStyle="1" w:styleId="affffffff9">
    <w:name w:val="АД_Основной текст Знак"/>
    <w:link w:val="affffffff8"/>
    <w:rsid w:val="00CF489F"/>
    <w:rPr>
      <w:rFonts w:ascii="Times New Roman" w:eastAsia="Times New Roman" w:hAnsi="Times New Roman"/>
      <w:sz w:val="24"/>
      <w:szCs w:val="24"/>
    </w:rPr>
  </w:style>
  <w:style w:type="character" w:customStyle="1" w:styleId="affffffffa">
    <w:name w:val="Основной текст документа"/>
    <w:rsid w:val="00CF489F"/>
    <w:rPr>
      <w:sz w:val="22"/>
    </w:rPr>
  </w:style>
  <w:style w:type="character" w:customStyle="1" w:styleId="apple-tab-span">
    <w:name w:val="apple-tab-span"/>
    <w:basedOn w:val="a9"/>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8"/>
    <w:rsid w:val="00CF489F"/>
    <w:pPr>
      <w:suppressAutoHyphens/>
      <w:ind w:left="-540"/>
      <w:jc w:val="both"/>
    </w:pPr>
    <w:rPr>
      <w:rFonts w:ascii="Arial" w:hAnsi="Arial" w:cs="Arial"/>
      <w:sz w:val="18"/>
      <w:lang w:eastAsia="ar-SA"/>
    </w:rPr>
  </w:style>
  <w:style w:type="paragraph" w:customStyle="1" w:styleId="Heading">
    <w:name w:val="Heading"/>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8"/>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8"/>
    <w:rsid w:val="00CF489F"/>
    <w:pPr>
      <w:widowControl w:val="0"/>
      <w:autoSpaceDE w:val="0"/>
      <w:autoSpaceDN w:val="0"/>
      <w:adjustRightInd w:val="0"/>
      <w:spacing w:line="276" w:lineRule="exact"/>
      <w:ind w:firstLine="744"/>
      <w:jc w:val="both"/>
    </w:pPr>
  </w:style>
  <w:style w:type="paragraph" w:customStyle="1" w:styleId="xl24">
    <w:name w:val="xl24"/>
    <w:basedOn w:val="a8"/>
    <w:uiPriority w:val="99"/>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9"/>
    <w:rsid w:val="00CF489F"/>
  </w:style>
  <w:style w:type="character" w:customStyle="1" w:styleId="affffffffb">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2">
    <w:name w:val="Рецензия1"/>
    <w:hidden/>
    <w:rsid w:val="00CF489F"/>
    <w:rPr>
      <w:rFonts w:ascii="Times New Roman" w:eastAsia="Times New Roman" w:hAnsi="Times New Roman"/>
      <w:sz w:val="24"/>
      <w:szCs w:val="24"/>
    </w:rPr>
  </w:style>
  <w:style w:type="paragraph" w:customStyle="1" w:styleId="13pt">
    <w:name w:val="Стиль Абзац + 13 pt Знак"/>
    <w:basedOn w:val="a8"/>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cs="Times New Roman"/>
      <w:sz w:val="24"/>
      <w:szCs w:val="24"/>
      <w:lang w:eastAsia="ru-RU"/>
    </w:rPr>
  </w:style>
  <w:style w:type="paragraph" w:customStyle="1" w:styleId="1ff3">
    <w:name w:val="Дос Заголовок 1"/>
    <w:basedOn w:val="a8"/>
    <w:autoRedefine/>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8"/>
    <w:rsid w:val="00CF489F"/>
    <w:pPr>
      <w:keepLines/>
      <w:numPr>
        <w:numId w:val="43"/>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rsid w:val="00CF489F"/>
    <w:rPr>
      <w:rFonts w:ascii="Times New Roman" w:eastAsia="Times New Roman" w:hAnsi="Times New Roman"/>
      <w:snapToGrid w:val="0"/>
      <w:lang w:eastAsia="en-US"/>
    </w:rPr>
  </w:style>
  <w:style w:type="character" w:customStyle="1" w:styleId="affffffa">
    <w:name w:val="Название объекта Знак"/>
    <w:link w:val="affffff9"/>
    <w:locked/>
    <w:rsid w:val="00CF489F"/>
    <w:rPr>
      <w:rFonts w:ascii="Times New Roman" w:eastAsia="Times New Roman" w:hAnsi="Times New Roman"/>
      <w:b/>
      <w:sz w:val="28"/>
      <w:szCs w:val="24"/>
    </w:rPr>
  </w:style>
  <w:style w:type="paragraph" w:customStyle="1" w:styleId="affffffffc">
    <w:name w:val="обычн БО"/>
    <w:basedOn w:val="a8"/>
    <w:rsid w:val="00CF489F"/>
    <w:pPr>
      <w:widowControl w:val="0"/>
      <w:jc w:val="both"/>
    </w:pPr>
    <w:rPr>
      <w:rFonts w:ascii="Arial" w:hAnsi="Arial"/>
      <w:szCs w:val="20"/>
    </w:rPr>
  </w:style>
  <w:style w:type="character" w:customStyle="1" w:styleId="2ffa">
    <w:name w:val="Основной текст (2)_"/>
    <w:link w:val="217"/>
    <w:uiPriority w:val="99"/>
    <w:locked/>
    <w:rsid w:val="00CF489F"/>
    <w:rPr>
      <w:b/>
      <w:bCs/>
      <w:shd w:val="clear" w:color="auto" w:fill="FFFFFF"/>
    </w:rPr>
  </w:style>
  <w:style w:type="character" w:customStyle="1" w:styleId="290">
    <w:name w:val="Основной текст (2)9"/>
    <w:rsid w:val="00CF489F"/>
  </w:style>
  <w:style w:type="character" w:customStyle="1" w:styleId="96">
    <w:name w:val="Основной текст (9)_"/>
    <w:link w:val="97"/>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cs="Arial"/>
      <w:b/>
      <w:bCs/>
      <w:noProof/>
      <w:sz w:val="19"/>
      <w:szCs w:val="19"/>
      <w:shd w:val="clear" w:color="auto" w:fill="FFFFFF"/>
    </w:rPr>
  </w:style>
  <w:style w:type="paragraph" w:customStyle="1" w:styleId="217">
    <w:name w:val="Основной текст (2)1"/>
    <w:basedOn w:val="a8"/>
    <w:link w:val="2ffa"/>
    <w:rsid w:val="00CF489F"/>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8"/>
    <w:link w:val="96"/>
    <w:uiPriority w:val="99"/>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b"/>
    <w:uiPriority w:val="99"/>
    <w:semiHidden/>
    <w:unhideWhenUsed/>
    <w:rsid w:val="00CF489F"/>
  </w:style>
  <w:style w:type="character" w:customStyle="1" w:styleId="16">
    <w:name w:val="Стиль1 Знак"/>
    <w:link w:val="15"/>
    <w:locked/>
    <w:rsid w:val="00CF489F"/>
    <w:rPr>
      <w:rFonts w:ascii="Times New Roman" w:eastAsia="Times New Roman" w:hAnsi="Times New Roman"/>
      <w:b/>
      <w:bCs/>
      <w:sz w:val="28"/>
      <w:szCs w:val="28"/>
    </w:rPr>
  </w:style>
  <w:style w:type="character" w:customStyle="1" w:styleId="1ff4">
    <w:name w:val="Нижний колонтитул Знак1"/>
    <w:aliases w:val="Знак Знак Знак2"/>
    <w:uiPriority w:val="99"/>
    <w:locked/>
    <w:rsid w:val="00CF489F"/>
    <w:rPr>
      <w:rFonts w:ascii="Verdana" w:eastAsia="Times New Roman" w:hAnsi="Verdana" w:cs="Verdana"/>
      <w:sz w:val="24"/>
      <w:szCs w:val="24"/>
      <w:lang w:val="en-US" w:eastAsia="en-US"/>
    </w:rPr>
  </w:style>
  <w:style w:type="character" w:customStyle="1" w:styleId="dfaq">
    <w:name w:val="dfaq"/>
    <w:basedOn w:val="a9"/>
    <w:rsid w:val="00CF489F"/>
  </w:style>
  <w:style w:type="character" w:customStyle="1" w:styleId="4f3">
    <w:name w:val="Основной текст (4)_"/>
    <w:link w:val="4f4"/>
    <w:uiPriority w:val="99"/>
    <w:rsid w:val="00CF489F"/>
    <w:rPr>
      <w:b/>
      <w:bCs/>
      <w:sz w:val="26"/>
      <w:szCs w:val="26"/>
      <w:shd w:val="clear" w:color="auto" w:fill="FFFFFF"/>
    </w:rPr>
  </w:style>
  <w:style w:type="character" w:customStyle="1" w:styleId="5f">
    <w:name w:val="Основной текст (5)_"/>
    <w:link w:val="5f0"/>
    <w:uiPriority w:val="99"/>
    <w:rsid w:val="00CF489F"/>
    <w:rPr>
      <w:spacing w:val="-2"/>
      <w:sz w:val="26"/>
      <w:szCs w:val="26"/>
      <w:shd w:val="clear" w:color="auto" w:fill="FFFFFF"/>
    </w:rPr>
  </w:style>
  <w:style w:type="paragraph" w:customStyle="1" w:styleId="4f4">
    <w:name w:val="Основной текст (4)"/>
    <w:basedOn w:val="a8"/>
    <w:link w:val="4f3"/>
    <w:uiPriority w:val="99"/>
    <w:rsid w:val="00CF489F"/>
    <w:pPr>
      <w:shd w:val="clear" w:color="auto" w:fill="FFFFFF"/>
      <w:spacing w:after="540" w:line="317" w:lineRule="exact"/>
      <w:jc w:val="center"/>
    </w:pPr>
    <w:rPr>
      <w:rFonts w:ascii="Calibri" w:eastAsia="Calibri" w:hAnsi="Calibri"/>
      <w:b/>
      <w:bCs/>
      <w:sz w:val="26"/>
      <w:szCs w:val="26"/>
    </w:rPr>
  </w:style>
  <w:style w:type="paragraph" w:customStyle="1" w:styleId="5f0">
    <w:name w:val="Основной текст (5)"/>
    <w:basedOn w:val="a8"/>
    <w:link w:val="5f"/>
    <w:uiPriority w:val="99"/>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0">
    <w:name w:val="Основной текст (3)_"/>
    <w:link w:val="3ff1"/>
    <w:uiPriority w:val="99"/>
    <w:rsid w:val="00CF489F"/>
    <w:rPr>
      <w:b/>
      <w:bCs/>
      <w:spacing w:val="-2"/>
      <w:shd w:val="clear" w:color="auto" w:fill="FFFFFF"/>
    </w:rPr>
  </w:style>
  <w:style w:type="paragraph" w:customStyle="1" w:styleId="3ff1">
    <w:name w:val="Основной текст (3)"/>
    <w:basedOn w:val="a8"/>
    <w:link w:val="3ff0"/>
    <w:uiPriority w:val="99"/>
    <w:rsid w:val="00CF489F"/>
    <w:pPr>
      <w:shd w:val="clear" w:color="auto" w:fill="FFFFFF"/>
      <w:spacing w:line="240" w:lineRule="atLeast"/>
    </w:pPr>
    <w:rPr>
      <w:rFonts w:ascii="Calibri" w:eastAsia="Calibri" w:hAnsi="Calibri"/>
      <w:b/>
      <w:bCs/>
      <w:spacing w:val="-2"/>
      <w:sz w:val="20"/>
      <w:szCs w:val="20"/>
    </w:rPr>
  </w:style>
  <w:style w:type="paragraph" w:customStyle="1" w:styleId="2ffb">
    <w:name w:val="Основной текст (2)"/>
    <w:basedOn w:val="a8"/>
    <w:uiPriority w:val="99"/>
    <w:rsid w:val="00CF489F"/>
    <w:pPr>
      <w:shd w:val="clear" w:color="auto" w:fill="FFFFFF"/>
      <w:spacing w:line="240" w:lineRule="atLeast"/>
      <w:ind w:hanging="260"/>
    </w:pPr>
    <w:rPr>
      <w:spacing w:val="-2"/>
      <w:sz w:val="20"/>
      <w:szCs w:val="20"/>
      <w:lang w:eastAsia="en-US"/>
    </w:rPr>
  </w:style>
  <w:style w:type="character" w:customStyle="1" w:styleId="1ff5">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c">
    <w:name w:val="Основной текст (2) + Курсив"/>
    <w:uiPriority w:val="99"/>
    <w:rsid w:val="00CF489F"/>
    <w:rPr>
      <w:rFonts w:ascii="Times New Roman" w:hAnsi="Times New Roman" w:cs="Times New Roman"/>
      <w:b/>
      <w:bCs/>
      <w:i/>
      <w:iCs/>
      <w:spacing w:val="-3"/>
      <w:sz w:val="22"/>
      <w:szCs w:val="22"/>
      <w:shd w:val="clear" w:color="auto" w:fill="FFFFFF"/>
    </w:rPr>
  </w:style>
  <w:style w:type="character" w:customStyle="1" w:styleId="1ff6">
    <w:name w:val="Заголовок №1_"/>
    <w:link w:val="11a"/>
    <w:uiPriority w:val="99"/>
    <w:rsid w:val="00CF489F"/>
    <w:rPr>
      <w:spacing w:val="-2"/>
      <w:sz w:val="26"/>
      <w:szCs w:val="26"/>
      <w:shd w:val="clear" w:color="auto" w:fill="FFFFFF"/>
    </w:rPr>
  </w:style>
  <w:style w:type="paragraph" w:customStyle="1" w:styleId="11a">
    <w:name w:val="Заголовок №11"/>
    <w:basedOn w:val="a8"/>
    <w:link w:val="1ff6"/>
    <w:uiPriority w:val="99"/>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d">
    <w:name w:val="Основной текст + Полужирный"/>
    <w:uiPriority w:val="99"/>
    <w:rsid w:val="00CF489F"/>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CF489F"/>
    <w:rPr>
      <w:b/>
      <w:bCs/>
      <w:sz w:val="18"/>
      <w:szCs w:val="18"/>
      <w:shd w:val="clear" w:color="auto" w:fill="FFFFFF"/>
    </w:rPr>
  </w:style>
  <w:style w:type="character" w:customStyle="1" w:styleId="78">
    <w:name w:val="Основной текст (7)_"/>
    <w:link w:val="79"/>
    <w:uiPriority w:val="99"/>
    <w:rsid w:val="00CF489F"/>
    <w:rPr>
      <w:b/>
      <w:bCs/>
      <w:spacing w:val="7"/>
      <w:sz w:val="18"/>
      <w:szCs w:val="18"/>
      <w:shd w:val="clear" w:color="auto" w:fill="FFFFFF"/>
    </w:rPr>
  </w:style>
  <w:style w:type="paragraph" w:customStyle="1" w:styleId="87">
    <w:name w:val="Основной текст (8)"/>
    <w:basedOn w:val="a8"/>
    <w:link w:val="86"/>
    <w:uiPriority w:val="99"/>
    <w:rsid w:val="00CF489F"/>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8"/>
    <w:link w:val="78"/>
    <w:uiPriority w:val="99"/>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1">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7">
    <w:name w:val="Основной текст + Полужирный1"/>
    <w:rsid w:val="00CF489F"/>
    <w:rPr>
      <w:sz w:val="28"/>
      <w:szCs w:val="28"/>
      <w:shd w:val="clear" w:color="auto" w:fill="FFFFFF"/>
      <w:lang w:val="ru-RU" w:eastAsia="ru-RU" w:bidi="ar-SA"/>
    </w:rPr>
  </w:style>
  <w:style w:type="character" w:customStyle="1" w:styleId="3ff2">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3">
    <w:name w:val="Основной текст (3)1"/>
    <w:basedOn w:val="a8"/>
    <w:rsid w:val="00CF489F"/>
    <w:pPr>
      <w:shd w:val="clear" w:color="auto" w:fill="FFFFFF"/>
      <w:spacing w:before="240" w:after="240" w:line="240" w:lineRule="atLeast"/>
    </w:pPr>
    <w:rPr>
      <w:rFonts w:eastAsia="Courier New"/>
      <w:b/>
      <w:bCs/>
      <w:sz w:val="22"/>
      <w:szCs w:val="22"/>
    </w:rPr>
  </w:style>
  <w:style w:type="numbering" w:customStyle="1" w:styleId="218">
    <w:name w:val="Нет списка21"/>
    <w:next w:val="ab"/>
    <w:uiPriority w:val="99"/>
    <w:semiHidden/>
    <w:unhideWhenUsed/>
    <w:rsid w:val="00CF489F"/>
  </w:style>
  <w:style w:type="numbering" w:customStyle="1" w:styleId="314">
    <w:name w:val="Нет списка31"/>
    <w:next w:val="ab"/>
    <w:uiPriority w:val="99"/>
    <w:semiHidden/>
    <w:unhideWhenUsed/>
    <w:rsid w:val="00CF489F"/>
  </w:style>
  <w:style w:type="numbering" w:customStyle="1" w:styleId="411">
    <w:name w:val="Нет списка41"/>
    <w:next w:val="ab"/>
    <w:uiPriority w:val="99"/>
    <w:semiHidden/>
    <w:unhideWhenUsed/>
    <w:rsid w:val="00CF489F"/>
  </w:style>
  <w:style w:type="numbering" w:customStyle="1" w:styleId="123">
    <w:name w:val="Нет списка12"/>
    <w:next w:val="ab"/>
    <w:uiPriority w:val="99"/>
    <w:semiHidden/>
    <w:unhideWhenUsed/>
    <w:rsid w:val="00CF489F"/>
  </w:style>
  <w:style w:type="table" w:customStyle="1" w:styleId="1100">
    <w:name w:val="Сетка таблицы11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ddresslink-fragment1">
    <w:name w:val="b-address__link-fragment1"/>
    <w:basedOn w:val="a9"/>
    <w:rsid w:val="00CF489F"/>
  </w:style>
  <w:style w:type="character" w:customStyle="1" w:styleId="b-infoitem1">
    <w:name w:val="b-info__item1"/>
    <w:basedOn w:val="a9"/>
    <w:rsid w:val="00CF489F"/>
  </w:style>
  <w:style w:type="character" w:customStyle="1" w:styleId="b-serp-urlitem1">
    <w:name w:val="b-serp-url__item1"/>
    <w:basedOn w:val="a9"/>
    <w:rsid w:val="00CF489F"/>
  </w:style>
  <w:style w:type="numbering" w:customStyle="1" w:styleId="512">
    <w:name w:val="Нет списка51"/>
    <w:next w:val="ab"/>
    <w:uiPriority w:val="99"/>
    <w:semiHidden/>
    <w:unhideWhenUsed/>
    <w:rsid w:val="00CF489F"/>
  </w:style>
  <w:style w:type="numbering" w:customStyle="1" w:styleId="133">
    <w:name w:val="Нет списка13"/>
    <w:next w:val="ab"/>
    <w:uiPriority w:val="99"/>
    <w:semiHidden/>
    <w:unhideWhenUsed/>
    <w:rsid w:val="00CF489F"/>
  </w:style>
  <w:style w:type="table" w:customStyle="1" w:styleId="233">
    <w:name w:val="Сетка таблицы23"/>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b"/>
    <w:uiPriority w:val="99"/>
    <w:semiHidden/>
    <w:unhideWhenUsed/>
    <w:rsid w:val="00CF489F"/>
  </w:style>
  <w:style w:type="numbering" w:customStyle="1" w:styleId="11110">
    <w:name w:val="Нет списка1111"/>
    <w:next w:val="ab"/>
    <w:uiPriority w:val="99"/>
    <w:semiHidden/>
    <w:unhideWhenUsed/>
    <w:rsid w:val="00CF489F"/>
  </w:style>
  <w:style w:type="table" w:customStyle="1" w:styleId="350">
    <w:name w:val="Сетка таблицы35"/>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b"/>
    <w:uiPriority w:val="99"/>
    <w:semiHidden/>
    <w:unhideWhenUsed/>
    <w:rsid w:val="00CF489F"/>
  </w:style>
  <w:style w:type="numbering" w:customStyle="1" w:styleId="145">
    <w:name w:val="Нет списка14"/>
    <w:next w:val="ab"/>
    <w:uiPriority w:val="99"/>
    <w:semiHidden/>
    <w:unhideWhenUsed/>
    <w:rsid w:val="00CF489F"/>
  </w:style>
  <w:style w:type="table" w:customStyle="1" w:styleId="413">
    <w:name w:val="Сетка таблицы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a">
    <w:name w:val="Нет списка7"/>
    <w:next w:val="ab"/>
    <w:uiPriority w:val="99"/>
    <w:semiHidden/>
    <w:unhideWhenUsed/>
    <w:rsid w:val="00CF489F"/>
  </w:style>
  <w:style w:type="numbering" w:customStyle="1" w:styleId="153">
    <w:name w:val="Нет списка15"/>
    <w:next w:val="ab"/>
    <w:uiPriority w:val="99"/>
    <w:semiHidden/>
    <w:rsid w:val="00CF489F"/>
  </w:style>
  <w:style w:type="numbering" w:customStyle="1" w:styleId="1120">
    <w:name w:val="Нет списка112"/>
    <w:next w:val="ab"/>
    <w:uiPriority w:val="99"/>
    <w:semiHidden/>
    <w:unhideWhenUsed/>
    <w:rsid w:val="00CF489F"/>
  </w:style>
  <w:style w:type="numbering" w:customStyle="1" w:styleId="226">
    <w:name w:val="Нет списка22"/>
    <w:next w:val="ab"/>
    <w:uiPriority w:val="99"/>
    <w:semiHidden/>
    <w:unhideWhenUsed/>
    <w:rsid w:val="00CF489F"/>
  </w:style>
  <w:style w:type="numbering" w:customStyle="1" w:styleId="3110">
    <w:name w:val="Нет списка311"/>
    <w:next w:val="ab"/>
    <w:uiPriority w:val="99"/>
    <w:semiHidden/>
    <w:unhideWhenUsed/>
    <w:rsid w:val="00CF489F"/>
  </w:style>
  <w:style w:type="numbering" w:customStyle="1" w:styleId="4110">
    <w:name w:val="Нет списка411"/>
    <w:next w:val="ab"/>
    <w:uiPriority w:val="99"/>
    <w:semiHidden/>
    <w:unhideWhenUsed/>
    <w:rsid w:val="00CF489F"/>
  </w:style>
  <w:style w:type="numbering" w:customStyle="1" w:styleId="1211">
    <w:name w:val="Нет списка121"/>
    <w:next w:val="ab"/>
    <w:uiPriority w:val="99"/>
    <w:semiHidden/>
    <w:unhideWhenUsed/>
    <w:rsid w:val="00CF489F"/>
  </w:style>
  <w:style w:type="numbering" w:customStyle="1" w:styleId="21110">
    <w:name w:val="Нет списка2111"/>
    <w:next w:val="ab"/>
    <w:uiPriority w:val="99"/>
    <w:semiHidden/>
    <w:unhideWhenUsed/>
    <w:rsid w:val="00CF489F"/>
  </w:style>
  <w:style w:type="numbering" w:customStyle="1" w:styleId="11111">
    <w:name w:val="Нет списка11111"/>
    <w:next w:val="ab"/>
    <w:uiPriority w:val="99"/>
    <w:semiHidden/>
    <w:unhideWhenUsed/>
    <w:rsid w:val="00CF489F"/>
  </w:style>
  <w:style w:type="paragraph" w:customStyle="1" w:styleId="Style31">
    <w:name w:val="Style31"/>
    <w:basedOn w:val="a8"/>
    <w:rsid w:val="00CF489F"/>
    <w:pPr>
      <w:widowControl w:val="0"/>
      <w:autoSpaceDE w:val="0"/>
      <w:autoSpaceDN w:val="0"/>
      <w:adjustRightInd w:val="0"/>
      <w:spacing w:line="276" w:lineRule="exact"/>
      <w:ind w:firstLine="720"/>
      <w:jc w:val="both"/>
    </w:pPr>
  </w:style>
  <w:style w:type="paragraph" w:customStyle="1" w:styleId="Style20">
    <w:name w:val="Style20"/>
    <w:basedOn w:val="a8"/>
    <w:rsid w:val="00CF489F"/>
    <w:pPr>
      <w:widowControl w:val="0"/>
      <w:autoSpaceDE w:val="0"/>
      <w:autoSpaceDN w:val="0"/>
      <w:adjustRightInd w:val="0"/>
      <w:spacing w:line="277" w:lineRule="exact"/>
      <w:ind w:firstLine="730"/>
      <w:jc w:val="both"/>
    </w:pPr>
  </w:style>
  <w:style w:type="paragraph" w:customStyle="1" w:styleId="affffffffe">
    <w:name w:val="Готовый"/>
    <w:basedOn w:val="a8"/>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a"/>
    <w:next w:val="ad"/>
    <w:uiPriority w:val="59"/>
    <w:rsid w:val="00CF489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uiPriority w:val="99"/>
    <w:rsid w:val="00CF489F"/>
  </w:style>
  <w:style w:type="table" w:customStyle="1" w:styleId="810">
    <w:name w:val="Сетка таблицы8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0">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6">
    <w:name w:val="Основной текст_"/>
    <w:link w:val="1ff1"/>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b"/>
    <w:uiPriority w:val="99"/>
    <w:semiHidden/>
    <w:unhideWhenUsed/>
    <w:rsid w:val="00CF489F"/>
  </w:style>
  <w:style w:type="numbering" w:customStyle="1" w:styleId="421">
    <w:name w:val="Нет списка42"/>
    <w:next w:val="ab"/>
    <w:uiPriority w:val="99"/>
    <w:semiHidden/>
    <w:unhideWhenUsed/>
    <w:rsid w:val="00CF489F"/>
  </w:style>
  <w:style w:type="table" w:customStyle="1" w:styleId="251">
    <w:name w:val="Сетка таблицы25"/>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Нет списка23"/>
    <w:next w:val="ab"/>
    <w:uiPriority w:val="99"/>
    <w:semiHidden/>
    <w:unhideWhenUsed/>
    <w:rsid w:val="00CF489F"/>
  </w:style>
  <w:style w:type="numbering" w:customStyle="1" w:styleId="331">
    <w:name w:val="Нет списка33"/>
    <w:next w:val="ab"/>
    <w:uiPriority w:val="99"/>
    <w:semiHidden/>
    <w:unhideWhenUsed/>
    <w:rsid w:val="00CF489F"/>
  </w:style>
  <w:style w:type="numbering" w:customStyle="1" w:styleId="430">
    <w:name w:val="Нет списка43"/>
    <w:next w:val="ab"/>
    <w:uiPriority w:val="99"/>
    <w:semiHidden/>
    <w:unhideWhenUsed/>
    <w:rsid w:val="00CF489F"/>
  </w:style>
  <w:style w:type="numbering" w:customStyle="1" w:styleId="1130">
    <w:name w:val="Нет списка113"/>
    <w:next w:val="ab"/>
    <w:uiPriority w:val="99"/>
    <w:semiHidden/>
    <w:unhideWhenUsed/>
    <w:rsid w:val="00CF489F"/>
  </w:style>
  <w:style w:type="character" w:customStyle="1" w:styleId="Calibri">
    <w:name w:val="Основной текст + Calibri"/>
    <w:aliases w:val="10,5 pt"/>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b"/>
    <w:uiPriority w:val="99"/>
    <w:semiHidden/>
    <w:unhideWhenUsed/>
    <w:rsid w:val="00CF489F"/>
  </w:style>
  <w:style w:type="table" w:customStyle="1" w:styleId="270">
    <w:name w:val="Сетка таблицы27"/>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b"/>
    <w:uiPriority w:val="99"/>
    <w:semiHidden/>
    <w:unhideWhenUsed/>
    <w:rsid w:val="00CF489F"/>
  </w:style>
  <w:style w:type="numbering" w:customStyle="1" w:styleId="244">
    <w:name w:val="Нет списка24"/>
    <w:next w:val="ab"/>
    <w:uiPriority w:val="99"/>
    <w:semiHidden/>
    <w:unhideWhenUsed/>
    <w:rsid w:val="00CF489F"/>
  </w:style>
  <w:style w:type="numbering" w:customStyle="1" w:styleId="341">
    <w:name w:val="Нет списка34"/>
    <w:next w:val="ab"/>
    <w:uiPriority w:val="99"/>
    <w:semiHidden/>
    <w:unhideWhenUsed/>
    <w:rsid w:val="00CF489F"/>
  </w:style>
  <w:style w:type="numbering" w:customStyle="1" w:styleId="440">
    <w:name w:val="Нет списка44"/>
    <w:next w:val="ab"/>
    <w:uiPriority w:val="99"/>
    <w:semiHidden/>
    <w:unhideWhenUsed/>
    <w:rsid w:val="00CF489F"/>
  </w:style>
  <w:style w:type="table" w:customStyle="1" w:styleId="280">
    <w:name w:val="Сетка таблицы28"/>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
    <w:next w:val="ab"/>
    <w:uiPriority w:val="99"/>
    <w:semiHidden/>
    <w:unhideWhenUsed/>
    <w:rsid w:val="00CF489F"/>
  </w:style>
  <w:style w:type="table" w:customStyle="1" w:styleId="291">
    <w:name w:val="Сетка таблицы29"/>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b"/>
    <w:uiPriority w:val="99"/>
    <w:semiHidden/>
    <w:unhideWhenUsed/>
    <w:rsid w:val="00CF489F"/>
  </w:style>
  <w:style w:type="numbering" w:customStyle="1" w:styleId="253">
    <w:name w:val="Нет списка25"/>
    <w:next w:val="ab"/>
    <w:uiPriority w:val="99"/>
    <w:semiHidden/>
    <w:unhideWhenUsed/>
    <w:rsid w:val="00CF489F"/>
  </w:style>
  <w:style w:type="numbering" w:customStyle="1" w:styleId="351">
    <w:name w:val="Нет списка35"/>
    <w:next w:val="ab"/>
    <w:uiPriority w:val="99"/>
    <w:semiHidden/>
    <w:unhideWhenUsed/>
    <w:rsid w:val="00CF489F"/>
  </w:style>
  <w:style w:type="numbering" w:customStyle="1" w:styleId="450">
    <w:name w:val="Нет списка45"/>
    <w:next w:val="ab"/>
    <w:uiPriority w:val="99"/>
    <w:semiHidden/>
    <w:unhideWhenUsed/>
    <w:rsid w:val="00CF489F"/>
  </w:style>
  <w:style w:type="numbering" w:customStyle="1" w:styleId="1112">
    <w:name w:val="Нет списка1112"/>
    <w:next w:val="ab"/>
    <w:uiPriority w:val="99"/>
    <w:semiHidden/>
    <w:unhideWhenUsed/>
    <w:rsid w:val="00CF489F"/>
  </w:style>
  <w:style w:type="numbering" w:customStyle="1" w:styleId="103">
    <w:name w:val="Нет списка10"/>
    <w:next w:val="ab"/>
    <w:uiPriority w:val="99"/>
    <w:semiHidden/>
    <w:unhideWhenUsed/>
    <w:rsid w:val="00CF489F"/>
  </w:style>
  <w:style w:type="numbering" w:customStyle="1" w:styleId="163">
    <w:name w:val="Нет списка16"/>
    <w:next w:val="ab"/>
    <w:uiPriority w:val="99"/>
    <w:semiHidden/>
    <w:unhideWhenUsed/>
    <w:rsid w:val="00CF489F"/>
  </w:style>
  <w:style w:type="table" w:customStyle="1" w:styleId="300">
    <w:name w:val="Сетка таблицы3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b"/>
    <w:uiPriority w:val="99"/>
    <w:semiHidden/>
    <w:unhideWhenUsed/>
    <w:rsid w:val="00CF489F"/>
  </w:style>
  <w:style w:type="numbering" w:customStyle="1" w:styleId="261">
    <w:name w:val="Нет списка26"/>
    <w:next w:val="ab"/>
    <w:uiPriority w:val="99"/>
    <w:semiHidden/>
    <w:unhideWhenUsed/>
    <w:rsid w:val="00CF489F"/>
  </w:style>
  <w:style w:type="numbering" w:customStyle="1" w:styleId="360">
    <w:name w:val="Нет списка36"/>
    <w:next w:val="ab"/>
    <w:uiPriority w:val="99"/>
    <w:semiHidden/>
    <w:unhideWhenUsed/>
    <w:rsid w:val="00CF489F"/>
  </w:style>
  <w:style w:type="numbering" w:customStyle="1" w:styleId="460">
    <w:name w:val="Нет списка46"/>
    <w:next w:val="ab"/>
    <w:uiPriority w:val="99"/>
    <w:semiHidden/>
    <w:unhideWhenUsed/>
    <w:rsid w:val="00CF489F"/>
  </w:style>
  <w:style w:type="numbering" w:customStyle="1" w:styleId="1113">
    <w:name w:val="Нет списка1113"/>
    <w:next w:val="ab"/>
    <w:uiPriority w:val="99"/>
    <w:semiHidden/>
    <w:unhideWhenUsed/>
    <w:rsid w:val="00CF489F"/>
  </w:style>
  <w:style w:type="numbering" w:customStyle="1" w:styleId="173">
    <w:name w:val="Нет списка17"/>
    <w:next w:val="ab"/>
    <w:uiPriority w:val="99"/>
    <w:semiHidden/>
    <w:unhideWhenUsed/>
    <w:rsid w:val="00CF489F"/>
  </w:style>
  <w:style w:type="numbering" w:customStyle="1" w:styleId="184">
    <w:name w:val="Нет списка18"/>
    <w:next w:val="ab"/>
    <w:uiPriority w:val="99"/>
    <w:semiHidden/>
    <w:unhideWhenUsed/>
    <w:rsid w:val="00CF489F"/>
  </w:style>
  <w:style w:type="numbering" w:customStyle="1" w:styleId="271">
    <w:name w:val="Нет списка27"/>
    <w:next w:val="ab"/>
    <w:uiPriority w:val="99"/>
    <w:semiHidden/>
    <w:unhideWhenUsed/>
    <w:rsid w:val="00CF489F"/>
  </w:style>
  <w:style w:type="numbering" w:customStyle="1" w:styleId="370">
    <w:name w:val="Нет списка37"/>
    <w:next w:val="ab"/>
    <w:uiPriority w:val="99"/>
    <w:semiHidden/>
    <w:unhideWhenUsed/>
    <w:rsid w:val="00CF489F"/>
  </w:style>
  <w:style w:type="numbering" w:customStyle="1" w:styleId="470">
    <w:name w:val="Нет списка47"/>
    <w:next w:val="ab"/>
    <w:uiPriority w:val="99"/>
    <w:semiHidden/>
    <w:unhideWhenUsed/>
    <w:rsid w:val="00CF489F"/>
  </w:style>
  <w:style w:type="numbering" w:customStyle="1" w:styleId="1170">
    <w:name w:val="Нет списка117"/>
    <w:next w:val="ab"/>
    <w:uiPriority w:val="99"/>
    <w:semiHidden/>
    <w:unhideWhenUsed/>
    <w:rsid w:val="00CF489F"/>
  </w:style>
  <w:style w:type="numbering" w:customStyle="1" w:styleId="193">
    <w:name w:val="Нет списка19"/>
    <w:next w:val="ab"/>
    <w:uiPriority w:val="99"/>
    <w:semiHidden/>
    <w:unhideWhenUsed/>
    <w:rsid w:val="00CF489F"/>
  </w:style>
  <w:style w:type="numbering" w:customStyle="1" w:styleId="1101">
    <w:name w:val="Нет списка110"/>
    <w:next w:val="ab"/>
    <w:uiPriority w:val="99"/>
    <w:semiHidden/>
    <w:unhideWhenUsed/>
    <w:rsid w:val="00CF489F"/>
  </w:style>
  <w:style w:type="numbering" w:customStyle="1" w:styleId="1180">
    <w:name w:val="Нет списка118"/>
    <w:next w:val="ab"/>
    <w:uiPriority w:val="99"/>
    <w:semiHidden/>
    <w:unhideWhenUsed/>
    <w:rsid w:val="00CF489F"/>
  </w:style>
  <w:style w:type="numbering" w:customStyle="1" w:styleId="281">
    <w:name w:val="Нет списка28"/>
    <w:next w:val="ab"/>
    <w:uiPriority w:val="99"/>
    <w:semiHidden/>
    <w:unhideWhenUsed/>
    <w:rsid w:val="00CF489F"/>
  </w:style>
  <w:style w:type="numbering" w:customStyle="1" w:styleId="380">
    <w:name w:val="Нет списка38"/>
    <w:next w:val="ab"/>
    <w:uiPriority w:val="99"/>
    <w:semiHidden/>
    <w:unhideWhenUsed/>
    <w:rsid w:val="00CF489F"/>
  </w:style>
  <w:style w:type="numbering" w:customStyle="1" w:styleId="480">
    <w:name w:val="Нет списка48"/>
    <w:next w:val="ab"/>
    <w:uiPriority w:val="99"/>
    <w:semiHidden/>
    <w:unhideWhenUsed/>
    <w:rsid w:val="00CF489F"/>
  </w:style>
  <w:style w:type="numbering" w:customStyle="1" w:styleId="1114">
    <w:name w:val="Нет списка1114"/>
    <w:next w:val="ab"/>
    <w:uiPriority w:val="99"/>
    <w:semiHidden/>
    <w:unhideWhenUsed/>
    <w:rsid w:val="00CF489F"/>
  </w:style>
  <w:style w:type="numbering" w:customStyle="1" w:styleId="203">
    <w:name w:val="Нет списка20"/>
    <w:next w:val="ab"/>
    <w:uiPriority w:val="99"/>
    <w:semiHidden/>
    <w:unhideWhenUsed/>
    <w:rsid w:val="00CF489F"/>
  </w:style>
  <w:style w:type="numbering" w:customStyle="1" w:styleId="1190">
    <w:name w:val="Нет списка119"/>
    <w:next w:val="ab"/>
    <w:uiPriority w:val="99"/>
    <w:semiHidden/>
    <w:unhideWhenUsed/>
    <w:rsid w:val="00CF489F"/>
  </w:style>
  <w:style w:type="numbering" w:customStyle="1" w:styleId="11100">
    <w:name w:val="Нет списка1110"/>
    <w:next w:val="ab"/>
    <w:uiPriority w:val="99"/>
    <w:semiHidden/>
    <w:unhideWhenUsed/>
    <w:rsid w:val="00CF489F"/>
  </w:style>
  <w:style w:type="numbering" w:customStyle="1" w:styleId="292">
    <w:name w:val="Нет списка29"/>
    <w:next w:val="ab"/>
    <w:uiPriority w:val="99"/>
    <w:semiHidden/>
    <w:unhideWhenUsed/>
    <w:rsid w:val="00CF489F"/>
  </w:style>
  <w:style w:type="numbering" w:customStyle="1" w:styleId="390">
    <w:name w:val="Нет списка39"/>
    <w:next w:val="ab"/>
    <w:uiPriority w:val="99"/>
    <w:semiHidden/>
    <w:unhideWhenUsed/>
    <w:rsid w:val="00CF489F"/>
  </w:style>
  <w:style w:type="numbering" w:customStyle="1" w:styleId="490">
    <w:name w:val="Нет списка49"/>
    <w:next w:val="ab"/>
    <w:uiPriority w:val="99"/>
    <w:semiHidden/>
    <w:unhideWhenUsed/>
    <w:rsid w:val="00CF489F"/>
  </w:style>
  <w:style w:type="numbering" w:customStyle="1" w:styleId="1115">
    <w:name w:val="Нет списка1115"/>
    <w:next w:val="ab"/>
    <w:uiPriority w:val="99"/>
    <w:semiHidden/>
    <w:unhideWhenUsed/>
    <w:rsid w:val="00CF489F"/>
  </w:style>
  <w:style w:type="numbering" w:customStyle="1" w:styleId="301">
    <w:name w:val="Нет списка30"/>
    <w:next w:val="ab"/>
    <w:uiPriority w:val="99"/>
    <w:semiHidden/>
    <w:unhideWhenUsed/>
    <w:rsid w:val="00CF489F"/>
  </w:style>
  <w:style w:type="table" w:customStyle="1" w:styleId="3410">
    <w:name w:val="Сетка таблицы341"/>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b"/>
    <w:uiPriority w:val="99"/>
    <w:semiHidden/>
    <w:unhideWhenUsed/>
    <w:rsid w:val="00CF489F"/>
  </w:style>
  <w:style w:type="paragraph" w:customStyle="1" w:styleId="219">
    <w:name w:val="Цитата 21"/>
    <w:basedOn w:val="a8"/>
    <w:next w:val="a8"/>
    <w:uiPriority w:val="2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d">
    <w:name w:val="Цитата 2 Знак"/>
    <w:basedOn w:val="a9"/>
    <w:link w:val="2ffe"/>
    <w:uiPriority w:val="29"/>
    <w:rsid w:val="00CF489F"/>
    <w:rPr>
      <w:color w:val="5A5A5A"/>
    </w:rPr>
  </w:style>
  <w:style w:type="paragraph" w:customStyle="1" w:styleId="1ff8">
    <w:name w:val="Выделенная цитата1"/>
    <w:basedOn w:val="a8"/>
    <w:next w:val="a8"/>
    <w:uiPriority w:val="30"/>
    <w:qFormat/>
    <w:rsid w:val="00CF489F"/>
    <w:pPr>
      <w:spacing w:before="320" w:after="480"/>
      <w:ind w:left="720" w:right="720"/>
      <w:jc w:val="center"/>
    </w:pPr>
    <w:rPr>
      <w:rFonts w:ascii="Cambria" w:hAnsi="Cambria"/>
      <w:i/>
      <w:iCs/>
      <w:sz w:val="20"/>
      <w:szCs w:val="20"/>
      <w:lang w:eastAsia="en-US"/>
    </w:rPr>
  </w:style>
  <w:style w:type="character" w:customStyle="1" w:styleId="afffffffff1">
    <w:name w:val="Выделенная цитата Знак"/>
    <w:basedOn w:val="a9"/>
    <w:link w:val="afffffffff2"/>
    <w:uiPriority w:val="30"/>
    <w:rsid w:val="00CF489F"/>
    <w:rPr>
      <w:rFonts w:ascii="Cambria" w:eastAsia="Times New Roman" w:hAnsi="Cambria" w:cs="Times New Roman"/>
      <w:i/>
      <w:iCs/>
      <w:sz w:val="20"/>
      <w:szCs w:val="20"/>
    </w:rPr>
  </w:style>
  <w:style w:type="character" w:customStyle="1" w:styleId="1ff9">
    <w:name w:val="Слабое выделение1"/>
    <w:uiPriority w:val="19"/>
    <w:qFormat/>
    <w:rsid w:val="00CF489F"/>
    <w:rPr>
      <w:i/>
      <w:iCs/>
      <w:color w:val="5A5A5A"/>
    </w:rPr>
  </w:style>
  <w:style w:type="character" w:styleId="afffffffff3">
    <w:name w:val="Intense Emphasis"/>
    <w:uiPriority w:val="21"/>
    <w:qFormat/>
    <w:rsid w:val="00CF489F"/>
    <w:rPr>
      <w:b/>
      <w:bCs/>
      <w:i/>
      <w:iCs/>
      <w:color w:val="auto"/>
      <w:u w:val="single"/>
    </w:rPr>
  </w:style>
  <w:style w:type="character" w:styleId="afffffffff4">
    <w:name w:val="Subtle Reference"/>
    <w:uiPriority w:val="31"/>
    <w:qFormat/>
    <w:rsid w:val="00CF489F"/>
    <w:rPr>
      <w:smallCaps/>
    </w:rPr>
  </w:style>
  <w:style w:type="character" w:styleId="afffffffff5">
    <w:name w:val="Intense Reference"/>
    <w:uiPriority w:val="32"/>
    <w:qFormat/>
    <w:rsid w:val="00CF489F"/>
    <w:rPr>
      <w:b/>
      <w:bCs/>
      <w:smallCaps/>
      <w:color w:val="auto"/>
    </w:rPr>
  </w:style>
  <w:style w:type="character" w:customStyle="1" w:styleId="1ffa">
    <w:name w:val="Название книги1"/>
    <w:uiPriority w:val="33"/>
    <w:qFormat/>
    <w:rsid w:val="00CF489F"/>
    <w:rPr>
      <w:rFonts w:ascii="Cambria" w:eastAsia="Times New Roman" w:hAnsi="Cambria" w:cs="Times New Roman"/>
      <w:b/>
      <w:bCs/>
      <w:smallCaps/>
      <w:color w:val="auto"/>
      <w:u w:val="single"/>
    </w:rPr>
  </w:style>
  <w:style w:type="paragraph" w:customStyle="1" w:styleId="1ffb">
    <w:name w:val="Заголовок оглавления1"/>
    <w:basedOn w:val="13"/>
    <w:next w:val="a8"/>
    <w:uiPriority w:val="39"/>
    <w:semiHidden/>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b"/>
    <w:uiPriority w:val="99"/>
    <w:semiHidden/>
    <w:unhideWhenUsed/>
    <w:rsid w:val="00CF489F"/>
  </w:style>
  <w:style w:type="numbering" w:customStyle="1" w:styleId="5110">
    <w:name w:val="Нет списка511"/>
    <w:next w:val="ab"/>
    <w:uiPriority w:val="99"/>
    <w:semiHidden/>
    <w:unhideWhenUsed/>
    <w:rsid w:val="00CF489F"/>
  </w:style>
  <w:style w:type="numbering" w:customStyle="1" w:styleId="520">
    <w:name w:val="Нет списка52"/>
    <w:next w:val="ab"/>
    <w:uiPriority w:val="99"/>
    <w:semiHidden/>
    <w:unhideWhenUsed/>
    <w:rsid w:val="00CF489F"/>
  </w:style>
  <w:style w:type="numbering" w:customStyle="1" w:styleId="530">
    <w:name w:val="Нет списка53"/>
    <w:next w:val="ab"/>
    <w:uiPriority w:val="99"/>
    <w:semiHidden/>
    <w:unhideWhenUsed/>
    <w:rsid w:val="00CF489F"/>
  </w:style>
  <w:style w:type="paragraph" w:styleId="2ffe">
    <w:name w:val="Quote"/>
    <w:basedOn w:val="a8"/>
    <w:next w:val="a8"/>
    <w:link w:val="2ffd"/>
    <w:uiPriority w:val="29"/>
    <w:qFormat/>
    <w:rsid w:val="00CF489F"/>
    <w:rPr>
      <w:rFonts w:ascii="Calibri" w:eastAsia="Calibri" w:hAnsi="Calibri"/>
      <w:color w:val="5A5A5A"/>
      <w:sz w:val="20"/>
      <w:szCs w:val="20"/>
    </w:rPr>
  </w:style>
  <w:style w:type="character" w:customStyle="1" w:styleId="21a">
    <w:name w:val="Цитата 2 Знак1"/>
    <w:basedOn w:val="a9"/>
    <w:uiPriority w:val="29"/>
    <w:rsid w:val="00CF489F"/>
    <w:rPr>
      <w:rFonts w:ascii="Times New Roman" w:eastAsia="Times New Roman" w:hAnsi="Times New Roman"/>
      <w:i/>
      <w:iCs/>
      <w:color w:val="000000" w:themeColor="text1"/>
      <w:sz w:val="24"/>
      <w:szCs w:val="24"/>
    </w:rPr>
  </w:style>
  <w:style w:type="paragraph" w:styleId="afffffffff2">
    <w:name w:val="Intense Quote"/>
    <w:basedOn w:val="a8"/>
    <w:next w:val="a8"/>
    <w:link w:val="afffffffff1"/>
    <w:uiPriority w:val="30"/>
    <w:qFormat/>
    <w:rsid w:val="00CF489F"/>
    <w:pPr>
      <w:pBdr>
        <w:bottom w:val="single" w:sz="4" w:space="4" w:color="4F81BD" w:themeColor="accent1"/>
      </w:pBdr>
      <w:spacing w:before="200" w:after="280"/>
      <w:ind w:left="936" w:right="936"/>
    </w:pPr>
    <w:rPr>
      <w:rFonts w:ascii="Cambria" w:hAnsi="Cambria"/>
      <w:i/>
      <w:iCs/>
      <w:sz w:val="20"/>
      <w:szCs w:val="20"/>
    </w:rPr>
  </w:style>
  <w:style w:type="character" w:customStyle="1" w:styleId="1ffc">
    <w:name w:val="Выделенная цитата Знак1"/>
    <w:basedOn w:val="a9"/>
    <w:uiPriority w:val="30"/>
    <w:rsid w:val="00CF489F"/>
    <w:rPr>
      <w:rFonts w:ascii="Times New Roman" w:eastAsia="Times New Roman" w:hAnsi="Times New Roman"/>
      <w:b/>
      <w:bCs/>
      <w:i/>
      <w:iCs/>
      <w:color w:val="4F81BD" w:themeColor="accent1"/>
      <w:sz w:val="24"/>
      <w:szCs w:val="24"/>
    </w:rPr>
  </w:style>
  <w:style w:type="character" w:styleId="afffffffff6">
    <w:name w:val="Subtle Emphasis"/>
    <w:basedOn w:val="a9"/>
    <w:uiPriority w:val="19"/>
    <w:qFormat/>
    <w:rsid w:val="00CF489F"/>
    <w:rPr>
      <w:i/>
      <w:iCs/>
      <w:color w:val="808080" w:themeColor="text1" w:themeTint="7F"/>
    </w:rPr>
  </w:style>
  <w:style w:type="character" w:styleId="afffffffff7">
    <w:name w:val="Book Title"/>
    <w:basedOn w:val="a9"/>
    <w:uiPriority w:val="33"/>
    <w:qFormat/>
    <w:rsid w:val="00CF489F"/>
    <w:rPr>
      <w:b/>
      <w:bCs/>
      <w:smallCaps/>
      <w:spacing w:val="5"/>
    </w:rPr>
  </w:style>
  <w:style w:type="numbering" w:customStyle="1" w:styleId="540">
    <w:name w:val="Нет списка54"/>
    <w:next w:val="ab"/>
    <w:uiPriority w:val="99"/>
    <w:semiHidden/>
    <w:unhideWhenUsed/>
    <w:rsid w:val="00CF489F"/>
  </w:style>
  <w:style w:type="table" w:customStyle="1" w:styleId="361">
    <w:name w:val="Сетка таблицы36"/>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ext">
    <w:name w:val="c-text"/>
    <w:basedOn w:val="a9"/>
    <w:rsid w:val="00CF489F"/>
  </w:style>
  <w:style w:type="numbering" w:customStyle="1" w:styleId="1200">
    <w:name w:val="Нет списка120"/>
    <w:next w:val="ab"/>
    <w:uiPriority w:val="99"/>
    <w:semiHidden/>
    <w:rsid w:val="00CF489F"/>
  </w:style>
  <w:style w:type="table" w:customStyle="1" w:styleId="521">
    <w:name w:val="Столбцы таблицы 52"/>
    <w:basedOn w:val="aa"/>
    <w:next w:val="58"/>
    <w:semiHidden/>
    <w:rsid w:val="00CF489F"/>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CF489F"/>
  </w:style>
  <w:style w:type="numbering" w:customStyle="1" w:styleId="2100">
    <w:name w:val="Нет списка210"/>
    <w:next w:val="ab"/>
    <w:uiPriority w:val="99"/>
    <w:semiHidden/>
    <w:unhideWhenUsed/>
    <w:rsid w:val="00CF489F"/>
  </w:style>
  <w:style w:type="numbering" w:customStyle="1" w:styleId="3100">
    <w:name w:val="Нет списка310"/>
    <w:next w:val="ab"/>
    <w:uiPriority w:val="99"/>
    <w:semiHidden/>
    <w:unhideWhenUsed/>
    <w:rsid w:val="00CF489F"/>
  </w:style>
  <w:style w:type="numbering" w:customStyle="1" w:styleId="4100">
    <w:name w:val="Нет списка410"/>
    <w:next w:val="ab"/>
    <w:uiPriority w:val="99"/>
    <w:semiHidden/>
    <w:unhideWhenUsed/>
    <w:rsid w:val="00CF489F"/>
  </w:style>
  <w:style w:type="numbering" w:customStyle="1" w:styleId="1220">
    <w:name w:val="Нет списка122"/>
    <w:next w:val="ab"/>
    <w:uiPriority w:val="99"/>
    <w:semiHidden/>
    <w:unhideWhenUsed/>
    <w:rsid w:val="00CF489F"/>
  </w:style>
  <w:style w:type="table" w:customStyle="1" w:styleId="1121">
    <w:name w:val="Сетка таблицы11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b"/>
    <w:uiPriority w:val="99"/>
    <w:semiHidden/>
    <w:unhideWhenUsed/>
    <w:rsid w:val="00CF489F"/>
  </w:style>
  <w:style w:type="numbering" w:customStyle="1" w:styleId="1311">
    <w:name w:val="Нет списка131"/>
    <w:next w:val="ab"/>
    <w:uiPriority w:val="99"/>
    <w:semiHidden/>
    <w:unhideWhenUsed/>
    <w:rsid w:val="00CF489F"/>
  </w:style>
  <w:style w:type="table" w:customStyle="1" w:styleId="2101">
    <w:name w:val="Сетка таблицы210"/>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b"/>
    <w:uiPriority w:val="99"/>
    <w:semiHidden/>
    <w:unhideWhenUsed/>
    <w:rsid w:val="00CF489F"/>
  </w:style>
  <w:style w:type="numbering" w:customStyle="1" w:styleId="1117">
    <w:name w:val="Нет списка1117"/>
    <w:next w:val="ab"/>
    <w:uiPriority w:val="99"/>
    <w:semiHidden/>
    <w:unhideWhenUsed/>
    <w:rsid w:val="00CF489F"/>
  </w:style>
  <w:style w:type="table" w:customStyle="1" w:styleId="371">
    <w:name w:val="Сетка таблицы37"/>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b"/>
    <w:uiPriority w:val="99"/>
    <w:semiHidden/>
    <w:unhideWhenUsed/>
    <w:rsid w:val="00CF489F"/>
  </w:style>
  <w:style w:type="numbering" w:customStyle="1" w:styleId="1411">
    <w:name w:val="Нет списка141"/>
    <w:next w:val="ab"/>
    <w:uiPriority w:val="99"/>
    <w:semiHidden/>
    <w:unhideWhenUsed/>
    <w:rsid w:val="00CF489F"/>
  </w:style>
  <w:style w:type="table" w:customStyle="1" w:styleId="422">
    <w:name w:val="Сетка таблицы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a"/>
    <w:next w:val="ad"/>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b"/>
    <w:uiPriority w:val="99"/>
    <w:semiHidden/>
    <w:unhideWhenUsed/>
    <w:rsid w:val="00CF489F"/>
  </w:style>
  <w:style w:type="numbering" w:customStyle="1" w:styleId="1510">
    <w:name w:val="Нет списка151"/>
    <w:next w:val="ab"/>
    <w:uiPriority w:val="99"/>
    <w:semiHidden/>
    <w:rsid w:val="00CF489F"/>
  </w:style>
  <w:style w:type="numbering" w:customStyle="1" w:styleId="11210">
    <w:name w:val="Нет списка1121"/>
    <w:next w:val="ab"/>
    <w:uiPriority w:val="99"/>
    <w:semiHidden/>
    <w:unhideWhenUsed/>
    <w:rsid w:val="00CF489F"/>
  </w:style>
  <w:style w:type="numbering" w:customStyle="1" w:styleId="2212">
    <w:name w:val="Нет списка221"/>
    <w:next w:val="ab"/>
    <w:uiPriority w:val="99"/>
    <w:semiHidden/>
    <w:unhideWhenUsed/>
    <w:rsid w:val="00CF489F"/>
  </w:style>
  <w:style w:type="numbering" w:customStyle="1" w:styleId="3120">
    <w:name w:val="Нет списка312"/>
    <w:next w:val="ab"/>
    <w:uiPriority w:val="99"/>
    <w:semiHidden/>
    <w:unhideWhenUsed/>
    <w:rsid w:val="00CF489F"/>
  </w:style>
  <w:style w:type="numbering" w:customStyle="1" w:styleId="4120">
    <w:name w:val="Нет списка412"/>
    <w:next w:val="ab"/>
    <w:uiPriority w:val="99"/>
    <w:semiHidden/>
    <w:unhideWhenUsed/>
    <w:rsid w:val="00CF489F"/>
  </w:style>
  <w:style w:type="numbering" w:customStyle="1" w:styleId="12110">
    <w:name w:val="Нет списка1211"/>
    <w:next w:val="ab"/>
    <w:uiPriority w:val="99"/>
    <w:semiHidden/>
    <w:unhideWhenUsed/>
    <w:rsid w:val="00CF489F"/>
  </w:style>
  <w:style w:type="numbering" w:customStyle="1" w:styleId="21120">
    <w:name w:val="Нет списка2112"/>
    <w:next w:val="ab"/>
    <w:uiPriority w:val="99"/>
    <w:semiHidden/>
    <w:unhideWhenUsed/>
    <w:rsid w:val="00CF489F"/>
  </w:style>
  <w:style w:type="numbering" w:customStyle="1" w:styleId="11112">
    <w:name w:val="Нет списка11112"/>
    <w:next w:val="ab"/>
    <w:uiPriority w:val="99"/>
    <w:semiHidden/>
    <w:unhideWhenUsed/>
    <w:rsid w:val="00CF489F"/>
  </w:style>
  <w:style w:type="table" w:customStyle="1" w:styleId="620">
    <w:name w:val="Сетка таблицы62"/>
    <w:basedOn w:val="aa"/>
    <w:next w:val="ad"/>
    <w:uiPriority w:val="59"/>
    <w:rsid w:val="00CF489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b"/>
    <w:uiPriority w:val="99"/>
    <w:semiHidden/>
    <w:unhideWhenUsed/>
    <w:rsid w:val="00CF489F"/>
  </w:style>
  <w:style w:type="numbering" w:customStyle="1" w:styleId="4210">
    <w:name w:val="Нет списка421"/>
    <w:next w:val="ab"/>
    <w:uiPriority w:val="99"/>
    <w:semiHidden/>
    <w:unhideWhenUsed/>
    <w:rsid w:val="00CF489F"/>
  </w:style>
  <w:style w:type="numbering" w:customStyle="1" w:styleId="2311">
    <w:name w:val="Нет списка231"/>
    <w:next w:val="ab"/>
    <w:uiPriority w:val="99"/>
    <w:semiHidden/>
    <w:unhideWhenUsed/>
    <w:rsid w:val="00CF489F"/>
  </w:style>
  <w:style w:type="numbering" w:customStyle="1" w:styleId="3310">
    <w:name w:val="Нет списка331"/>
    <w:next w:val="ab"/>
    <w:uiPriority w:val="99"/>
    <w:semiHidden/>
    <w:unhideWhenUsed/>
    <w:rsid w:val="00CF489F"/>
  </w:style>
  <w:style w:type="numbering" w:customStyle="1" w:styleId="431">
    <w:name w:val="Нет списка431"/>
    <w:next w:val="ab"/>
    <w:uiPriority w:val="99"/>
    <w:semiHidden/>
    <w:unhideWhenUsed/>
    <w:rsid w:val="00CF489F"/>
  </w:style>
  <w:style w:type="numbering" w:customStyle="1" w:styleId="11310">
    <w:name w:val="Нет списка1131"/>
    <w:next w:val="ab"/>
    <w:uiPriority w:val="99"/>
    <w:semiHidden/>
    <w:unhideWhenUsed/>
    <w:rsid w:val="00CF489F"/>
  </w:style>
  <w:style w:type="numbering" w:customStyle="1" w:styleId="811">
    <w:name w:val="Нет списка81"/>
    <w:next w:val="ab"/>
    <w:uiPriority w:val="99"/>
    <w:semiHidden/>
    <w:unhideWhenUsed/>
    <w:rsid w:val="00CF489F"/>
  </w:style>
  <w:style w:type="numbering" w:customStyle="1" w:styleId="1141">
    <w:name w:val="Нет списка1141"/>
    <w:next w:val="ab"/>
    <w:uiPriority w:val="99"/>
    <w:semiHidden/>
    <w:unhideWhenUsed/>
    <w:rsid w:val="00CF489F"/>
  </w:style>
  <w:style w:type="numbering" w:customStyle="1" w:styleId="2410">
    <w:name w:val="Нет списка241"/>
    <w:next w:val="ab"/>
    <w:uiPriority w:val="99"/>
    <w:semiHidden/>
    <w:unhideWhenUsed/>
    <w:rsid w:val="00CF489F"/>
  </w:style>
  <w:style w:type="numbering" w:customStyle="1" w:styleId="3411">
    <w:name w:val="Нет списка341"/>
    <w:next w:val="ab"/>
    <w:uiPriority w:val="99"/>
    <w:semiHidden/>
    <w:unhideWhenUsed/>
    <w:rsid w:val="00CF489F"/>
  </w:style>
  <w:style w:type="numbering" w:customStyle="1" w:styleId="441">
    <w:name w:val="Нет списка441"/>
    <w:next w:val="ab"/>
    <w:uiPriority w:val="99"/>
    <w:semiHidden/>
    <w:unhideWhenUsed/>
    <w:rsid w:val="00CF489F"/>
  </w:style>
  <w:style w:type="numbering" w:customStyle="1" w:styleId="911">
    <w:name w:val="Нет списка91"/>
    <w:next w:val="ab"/>
    <w:uiPriority w:val="99"/>
    <w:semiHidden/>
    <w:unhideWhenUsed/>
    <w:rsid w:val="00CF489F"/>
  </w:style>
  <w:style w:type="numbering" w:customStyle="1" w:styleId="1151">
    <w:name w:val="Нет списка1151"/>
    <w:next w:val="ab"/>
    <w:uiPriority w:val="99"/>
    <w:semiHidden/>
    <w:unhideWhenUsed/>
    <w:rsid w:val="00CF489F"/>
  </w:style>
  <w:style w:type="numbering" w:customStyle="1" w:styleId="2510">
    <w:name w:val="Нет списка251"/>
    <w:next w:val="ab"/>
    <w:uiPriority w:val="99"/>
    <w:semiHidden/>
    <w:unhideWhenUsed/>
    <w:rsid w:val="00CF489F"/>
  </w:style>
  <w:style w:type="numbering" w:customStyle="1" w:styleId="3510">
    <w:name w:val="Нет списка351"/>
    <w:next w:val="ab"/>
    <w:uiPriority w:val="99"/>
    <w:semiHidden/>
    <w:unhideWhenUsed/>
    <w:rsid w:val="00CF489F"/>
  </w:style>
  <w:style w:type="numbering" w:customStyle="1" w:styleId="451">
    <w:name w:val="Нет списка451"/>
    <w:next w:val="ab"/>
    <w:uiPriority w:val="99"/>
    <w:semiHidden/>
    <w:unhideWhenUsed/>
    <w:rsid w:val="00CF489F"/>
  </w:style>
  <w:style w:type="numbering" w:customStyle="1" w:styleId="11121">
    <w:name w:val="Нет списка11121"/>
    <w:next w:val="ab"/>
    <w:uiPriority w:val="99"/>
    <w:semiHidden/>
    <w:unhideWhenUsed/>
    <w:rsid w:val="00CF489F"/>
  </w:style>
  <w:style w:type="numbering" w:customStyle="1" w:styleId="1011">
    <w:name w:val="Нет списка101"/>
    <w:next w:val="ab"/>
    <w:uiPriority w:val="99"/>
    <w:semiHidden/>
    <w:unhideWhenUsed/>
    <w:rsid w:val="00CF489F"/>
  </w:style>
  <w:style w:type="numbering" w:customStyle="1" w:styleId="1610">
    <w:name w:val="Нет списка161"/>
    <w:next w:val="ab"/>
    <w:uiPriority w:val="99"/>
    <w:semiHidden/>
    <w:unhideWhenUsed/>
    <w:rsid w:val="00CF489F"/>
  </w:style>
  <w:style w:type="numbering" w:customStyle="1" w:styleId="1161">
    <w:name w:val="Нет списка1161"/>
    <w:next w:val="ab"/>
    <w:uiPriority w:val="99"/>
    <w:semiHidden/>
    <w:unhideWhenUsed/>
    <w:rsid w:val="00CF489F"/>
  </w:style>
  <w:style w:type="numbering" w:customStyle="1" w:styleId="2610">
    <w:name w:val="Нет списка261"/>
    <w:next w:val="ab"/>
    <w:uiPriority w:val="99"/>
    <w:semiHidden/>
    <w:unhideWhenUsed/>
    <w:rsid w:val="00CF489F"/>
  </w:style>
  <w:style w:type="numbering" w:customStyle="1" w:styleId="3610">
    <w:name w:val="Нет списка361"/>
    <w:next w:val="ab"/>
    <w:uiPriority w:val="99"/>
    <w:semiHidden/>
    <w:unhideWhenUsed/>
    <w:rsid w:val="00CF489F"/>
  </w:style>
  <w:style w:type="numbering" w:customStyle="1" w:styleId="461">
    <w:name w:val="Нет списка461"/>
    <w:next w:val="ab"/>
    <w:uiPriority w:val="99"/>
    <w:semiHidden/>
    <w:unhideWhenUsed/>
    <w:rsid w:val="00CF489F"/>
  </w:style>
  <w:style w:type="numbering" w:customStyle="1" w:styleId="11131">
    <w:name w:val="Нет списка11131"/>
    <w:next w:val="ab"/>
    <w:uiPriority w:val="99"/>
    <w:semiHidden/>
    <w:unhideWhenUsed/>
    <w:rsid w:val="00CF489F"/>
  </w:style>
  <w:style w:type="numbering" w:customStyle="1" w:styleId="1711">
    <w:name w:val="Нет списка171"/>
    <w:next w:val="ab"/>
    <w:uiPriority w:val="99"/>
    <w:semiHidden/>
    <w:unhideWhenUsed/>
    <w:rsid w:val="00CF489F"/>
  </w:style>
  <w:style w:type="numbering" w:customStyle="1" w:styleId="1810">
    <w:name w:val="Нет списка181"/>
    <w:next w:val="ab"/>
    <w:uiPriority w:val="99"/>
    <w:semiHidden/>
    <w:unhideWhenUsed/>
    <w:rsid w:val="00CF489F"/>
  </w:style>
  <w:style w:type="numbering" w:customStyle="1" w:styleId="2710">
    <w:name w:val="Нет списка271"/>
    <w:next w:val="ab"/>
    <w:uiPriority w:val="99"/>
    <w:semiHidden/>
    <w:unhideWhenUsed/>
    <w:rsid w:val="00CF489F"/>
  </w:style>
  <w:style w:type="numbering" w:customStyle="1" w:styleId="3710">
    <w:name w:val="Нет списка371"/>
    <w:next w:val="ab"/>
    <w:uiPriority w:val="99"/>
    <w:semiHidden/>
    <w:unhideWhenUsed/>
    <w:rsid w:val="00CF489F"/>
  </w:style>
  <w:style w:type="numbering" w:customStyle="1" w:styleId="471">
    <w:name w:val="Нет списка471"/>
    <w:next w:val="ab"/>
    <w:uiPriority w:val="99"/>
    <w:semiHidden/>
    <w:unhideWhenUsed/>
    <w:rsid w:val="00CF489F"/>
  </w:style>
  <w:style w:type="numbering" w:customStyle="1" w:styleId="1171">
    <w:name w:val="Нет списка1171"/>
    <w:next w:val="ab"/>
    <w:uiPriority w:val="99"/>
    <w:semiHidden/>
    <w:unhideWhenUsed/>
    <w:rsid w:val="00CF489F"/>
  </w:style>
  <w:style w:type="numbering" w:customStyle="1" w:styleId="1911">
    <w:name w:val="Нет списка191"/>
    <w:next w:val="ab"/>
    <w:uiPriority w:val="99"/>
    <w:semiHidden/>
    <w:unhideWhenUsed/>
    <w:rsid w:val="00CF489F"/>
  </w:style>
  <w:style w:type="numbering" w:customStyle="1" w:styleId="11010">
    <w:name w:val="Нет списка1101"/>
    <w:next w:val="ab"/>
    <w:uiPriority w:val="99"/>
    <w:semiHidden/>
    <w:unhideWhenUsed/>
    <w:rsid w:val="00CF489F"/>
  </w:style>
  <w:style w:type="numbering" w:customStyle="1" w:styleId="1181">
    <w:name w:val="Нет списка1181"/>
    <w:next w:val="ab"/>
    <w:uiPriority w:val="99"/>
    <w:semiHidden/>
    <w:unhideWhenUsed/>
    <w:rsid w:val="00CF489F"/>
  </w:style>
  <w:style w:type="numbering" w:customStyle="1" w:styleId="2810">
    <w:name w:val="Нет списка281"/>
    <w:next w:val="ab"/>
    <w:uiPriority w:val="99"/>
    <w:semiHidden/>
    <w:unhideWhenUsed/>
    <w:rsid w:val="00CF489F"/>
  </w:style>
  <w:style w:type="numbering" w:customStyle="1" w:styleId="381">
    <w:name w:val="Нет списка381"/>
    <w:next w:val="ab"/>
    <w:uiPriority w:val="99"/>
    <w:semiHidden/>
    <w:unhideWhenUsed/>
    <w:rsid w:val="00CF489F"/>
  </w:style>
  <w:style w:type="numbering" w:customStyle="1" w:styleId="481">
    <w:name w:val="Нет списка481"/>
    <w:next w:val="ab"/>
    <w:uiPriority w:val="99"/>
    <w:semiHidden/>
    <w:unhideWhenUsed/>
    <w:rsid w:val="00CF489F"/>
  </w:style>
  <w:style w:type="numbering" w:customStyle="1" w:styleId="11141">
    <w:name w:val="Нет списка11141"/>
    <w:next w:val="ab"/>
    <w:uiPriority w:val="99"/>
    <w:semiHidden/>
    <w:unhideWhenUsed/>
    <w:rsid w:val="00CF489F"/>
  </w:style>
  <w:style w:type="numbering" w:customStyle="1" w:styleId="2011">
    <w:name w:val="Нет списка201"/>
    <w:next w:val="ab"/>
    <w:uiPriority w:val="99"/>
    <w:semiHidden/>
    <w:unhideWhenUsed/>
    <w:rsid w:val="00CF489F"/>
  </w:style>
  <w:style w:type="numbering" w:customStyle="1" w:styleId="1191">
    <w:name w:val="Нет списка1191"/>
    <w:next w:val="ab"/>
    <w:uiPriority w:val="99"/>
    <w:semiHidden/>
    <w:unhideWhenUsed/>
    <w:rsid w:val="00CF489F"/>
  </w:style>
  <w:style w:type="numbering" w:customStyle="1" w:styleId="11101">
    <w:name w:val="Нет списка11101"/>
    <w:next w:val="ab"/>
    <w:uiPriority w:val="99"/>
    <w:semiHidden/>
    <w:unhideWhenUsed/>
    <w:rsid w:val="00CF489F"/>
  </w:style>
  <w:style w:type="numbering" w:customStyle="1" w:styleId="2910">
    <w:name w:val="Нет списка291"/>
    <w:next w:val="ab"/>
    <w:uiPriority w:val="99"/>
    <w:semiHidden/>
    <w:unhideWhenUsed/>
    <w:rsid w:val="00CF489F"/>
  </w:style>
  <w:style w:type="numbering" w:customStyle="1" w:styleId="391">
    <w:name w:val="Нет списка391"/>
    <w:next w:val="ab"/>
    <w:uiPriority w:val="99"/>
    <w:semiHidden/>
    <w:unhideWhenUsed/>
    <w:rsid w:val="00CF489F"/>
  </w:style>
  <w:style w:type="numbering" w:customStyle="1" w:styleId="491">
    <w:name w:val="Нет списка491"/>
    <w:next w:val="ab"/>
    <w:uiPriority w:val="99"/>
    <w:semiHidden/>
    <w:unhideWhenUsed/>
    <w:rsid w:val="00CF489F"/>
  </w:style>
  <w:style w:type="numbering" w:customStyle="1" w:styleId="11151">
    <w:name w:val="Нет списка11151"/>
    <w:next w:val="ab"/>
    <w:uiPriority w:val="99"/>
    <w:semiHidden/>
    <w:unhideWhenUsed/>
    <w:rsid w:val="00CF489F"/>
  </w:style>
  <w:style w:type="numbering" w:customStyle="1" w:styleId="3010">
    <w:name w:val="Нет списка301"/>
    <w:next w:val="ab"/>
    <w:uiPriority w:val="99"/>
    <w:semiHidden/>
    <w:unhideWhenUsed/>
    <w:rsid w:val="00CF489F"/>
  </w:style>
  <w:style w:type="table" w:customStyle="1" w:styleId="342">
    <w:name w:val="Сетка таблицы342"/>
    <w:basedOn w:val="aa"/>
    <w:next w:val="ad"/>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1"/>
    <w:next w:val="ab"/>
    <w:uiPriority w:val="99"/>
    <w:semiHidden/>
    <w:unhideWhenUsed/>
    <w:rsid w:val="00CF489F"/>
  </w:style>
  <w:style w:type="paragraph" w:customStyle="1" w:styleId="2fff">
    <w:name w:val="Заголовок оглавления2"/>
    <w:basedOn w:val="13"/>
    <w:next w:val="a8"/>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b"/>
    <w:uiPriority w:val="99"/>
    <w:semiHidden/>
    <w:unhideWhenUsed/>
    <w:rsid w:val="00CF489F"/>
  </w:style>
  <w:style w:type="numbering" w:customStyle="1" w:styleId="5120">
    <w:name w:val="Нет списка512"/>
    <w:next w:val="ab"/>
    <w:uiPriority w:val="99"/>
    <w:semiHidden/>
    <w:unhideWhenUsed/>
    <w:rsid w:val="00CF489F"/>
  </w:style>
  <w:style w:type="numbering" w:customStyle="1" w:styleId="5210">
    <w:name w:val="Нет списка521"/>
    <w:next w:val="ab"/>
    <w:uiPriority w:val="99"/>
    <w:semiHidden/>
    <w:unhideWhenUsed/>
    <w:rsid w:val="00CF489F"/>
  </w:style>
  <w:style w:type="numbering" w:customStyle="1" w:styleId="531">
    <w:name w:val="Нет списка531"/>
    <w:next w:val="ab"/>
    <w:uiPriority w:val="99"/>
    <w:semiHidden/>
    <w:unhideWhenUsed/>
    <w:rsid w:val="00CF489F"/>
  </w:style>
  <w:style w:type="table" w:customStyle="1" w:styleId="382">
    <w:name w:val="Сетка таблицы38"/>
    <w:basedOn w:val="aa"/>
    <w:next w:val="ad"/>
    <w:uiPriority w:val="59"/>
    <w:rsid w:val="00F610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a"/>
    <w:next w:val="ad"/>
    <w:uiPriority w:val="59"/>
    <w:rsid w:val="00B249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
    <w:basedOn w:val="aa"/>
    <w:next w:val="ad"/>
    <w:uiPriority w:val="59"/>
    <w:rsid w:val="00B249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b"/>
    <w:next w:val="1ai"/>
    <w:semiHidden/>
    <w:rsid w:val="00B24908"/>
  </w:style>
  <w:style w:type="character" w:customStyle="1" w:styleId="ff0">
    <w:name w:val="ff0"/>
    <w:basedOn w:val="a9"/>
    <w:rsid w:val="00B24908"/>
  </w:style>
  <w:style w:type="character" w:customStyle="1" w:styleId="cf1">
    <w:name w:val="cf1"/>
    <w:basedOn w:val="a9"/>
    <w:rsid w:val="00B24908"/>
  </w:style>
  <w:style w:type="table" w:customStyle="1" w:styleId="432">
    <w:name w:val="Сетка таблицы43"/>
    <w:basedOn w:val="aa"/>
    <w:next w:val="ad"/>
    <w:uiPriority w:val="59"/>
    <w:rsid w:val="00DD58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b"/>
    <w:uiPriority w:val="99"/>
    <w:semiHidden/>
    <w:unhideWhenUsed/>
    <w:rsid w:val="00E644D3"/>
  </w:style>
  <w:style w:type="paragraph" w:customStyle="1" w:styleId="14pt36">
    <w:name w:val="Стиль 14 pt полужирный по центру Перед:  36 пт"/>
    <w:basedOn w:val="a8"/>
    <w:uiPriority w:val="99"/>
    <w:rsid w:val="00E644D3"/>
    <w:pPr>
      <w:spacing w:before="1680" w:after="240"/>
      <w:jc w:val="center"/>
    </w:pPr>
    <w:rPr>
      <w:b/>
      <w:bCs/>
      <w:sz w:val="28"/>
      <w:szCs w:val="28"/>
    </w:rPr>
  </w:style>
  <w:style w:type="table" w:customStyle="1" w:styleId="442">
    <w:name w:val="Сетка таблицы44"/>
    <w:basedOn w:val="aa"/>
    <w:next w:val="ad"/>
    <w:uiPriority w:val="5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a"/>
    <w:next w:val="-1"/>
    <w:uiPriority w:val="99"/>
    <w:rsid w:val="00E644D3"/>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E644D3"/>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E644D3"/>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a"/>
    <w:next w:val="affb"/>
    <w:uiPriority w:val="99"/>
    <w:rsid w:val="00E644D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a"/>
    <w:next w:val="18"/>
    <w:uiPriority w:val="99"/>
    <w:rsid w:val="00E644D3"/>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a"/>
    <w:next w:val="2f0"/>
    <w:uiPriority w:val="99"/>
    <w:rsid w:val="00E644D3"/>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a"/>
    <w:next w:val="19"/>
    <w:uiPriority w:val="99"/>
    <w:rsid w:val="00E644D3"/>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a"/>
    <w:next w:val="2f1"/>
    <w:uiPriority w:val="99"/>
    <w:rsid w:val="00E644D3"/>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a"/>
    <w:next w:val="3a"/>
    <w:uiPriority w:val="99"/>
    <w:rsid w:val="00E644D3"/>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a"/>
    <w:next w:val="46"/>
    <w:uiPriority w:val="99"/>
    <w:rsid w:val="00E644D3"/>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a"/>
    <w:next w:val="1a"/>
    <w:uiPriority w:val="99"/>
    <w:rsid w:val="00E644D3"/>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a"/>
    <w:next w:val="2f5"/>
    <w:uiPriority w:val="99"/>
    <w:rsid w:val="00E644D3"/>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a"/>
    <w:next w:val="3b"/>
    <w:uiPriority w:val="99"/>
    <w:rsid w:val="00E644D3"/>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a"/>
    <w:next w:val="1b"/>
    <w:uiPriority w:val="99"/>
    <w:rsid w:val="00E644D3"/>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a"/>
    <w:next w:val="2f7"/>
    <w:uiPriority w:val="99"/>
    <w:rsid w:val="00E644D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a"/>
    <w:next w:val="3f1"/>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a"/>
    <w:next w:val="1c"/>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a"/>
    <w:next w:val="2f8"/>
    <w:uiPriority w:val="99"/>
    <w:rsid w:val="00E644D3"/>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a"/>
    <w:next w:val="3f2"/>
    <w:uiPriority w:val="99"/>
    <w:rsid w:val="00E644D3"/>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a"/>
    <w:next w:val="48"/>
    <w:uiPriority w:val="99"/>
    <w:rsid w:val="00E644D3"/>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a"/>
    <w:next w:val="56"/>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a"/>
    <w:next w:val="63"/>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E644D3"/>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E644D3"/>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a"/>
    <w:next w:val="afffb"/>
    <w:uiPriority w:val="99"/>
    <w:rsid w:val="00E644D3"/>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a"/>
    <w:next w:val="afffd"/>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a"/>
    <w:next w:val="1d"/>
    <w:uiPriority w:val="99"/>
    <w:rsid w:val="00E644D3"/>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a"/>
    <w:next w:val="2fa"/>
    <w:uiPriority w:val="99"/>
    <w:rsid w:val="00E644D3"/>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a"/>
    <w:next w:val="3f4"/>
    <w:uiPriority w:val="99"/>
    <w:rsid w:val="00E644D3"/>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a"/>
    <w:next w:val="4a"/>
    <w:uiPriority w:val="99"/>
    <w:rsid w:val="00E644D3"/>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8"/>
    <w:uiPriority w:val="99"/>
    <w:rsid w:val="00E644D3"/>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E644D3"/>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E644D3"/>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E644D3"/>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E644D3"/>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E644D3"/>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E644D3"/>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a"/>
    <w:next w:val="affff2"/>
    <w:uiPriority w:val="9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a"/>
    <w:next w:val="1e"/>
    <w:uiPriority w:val="99"/>
    <w:rsid w:val="00E644D3"/>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a"/>
    <w:next w:val="2fb"/>
    <w:uiPriority w:val="99"/>
    <w:rsid w:val="00E644D3"/>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a"/>
    <w:next w:val="3f5"/>
    <w:uiPriority w:val="99"/>
    <w:rsid w:val="00E644D3"/>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8"/>
    <w:uiPriority w:val="99"/>
    <w:rsid w:val="00E644D3"/>
    <w:pPr>
      <w:spacing w:before="100" w:beforeAutospacing="1" w:after="100" w:afterAutospacing="1"/>
    </w:pPr>
  </w:style>
  <w:style w:type="numbering" w:customStyle="1" w:styleId="61">
    <w:name w:val="Стиль61"/>
    <w:rsid w:val="00E644D3"/>
    <w:pPr>
      <w:numPr>
        <w:numId w:val="17"/>
      </w:numPr>
    </w:pPr>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0">
    <w:name w:val="Статья / Раздел1"/>
    <w:basedOn w:val="ab"/>
    <w:next w:val="afffe"/>
    <w:uiPriority w:val="99"/>
    <w:semiHidden/>
    <w:unhideWhenUsed/>
    <w:rsid w:val="00E644D3"/>
    <w:pPr>
      <w:numPr>
        <w:numId w:val="10"/>
      </w:numPr>
    </w:pPr>
  </w:style>
  <w:style w:type="numbering" w:customStyle="1" w:styleId="1111111">
    <w:name w:val="1 / 1.1 / 1.1.11"/>
    <w:basedOn w:val="ab"/>
    <w:next w:val="111111"/>
    <w:uiPriority w:val="99"/>
    <w:semiHidden/>
    <w:unhideWhenUsed/>
    <w:rsid w:val="00E644D3"/>
    <w:pPr>
      <w:numPr>
        <w:numId w:val="2"/>
      </w:numPr>
    </w:pPr>
  </w:style>
  <w:style w:type="numbering" w:customStyle="1" w:styleId="2012">
    <w:name w:val="Стиль201"/>
    <w:rsid w:val="00E644D3"/>
  </w:style>
  <w:style w:type="numbering" w:customStyle="1" w:styleId="51">
    <w:name w:val="Стиль51"/>
    <w:rsid w:val="00E644D3"/>
    <w:pPr>
      <w:numPr>
        <w:numId w:val="16"/>
      </w:numPr>
    </w:pPr>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0">
    <w:name w:val="Стиль41"/>
    <w:rsid w:val="00E644D3"/>
    <w:pPr>
      <w:numPr>
        <w:numId w:val="15"/>
      </w:numPr>
    </w:pPr>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b"/>
    <w:next w:val="1ai"/>
    <w:uiPriority w:val="99"/>
    <w:semiHidden/>
    <w:unhideWhenUsed/>
    <w:rsid w:val="00E644D3"/>
    <w:pPr>
      <w:numPr>
        <w:numId w:val="3"/>
      </w:numPr>
    </w:pPr>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a"/>
    <w:next w:val="ad"/>
    <w:uiPriority w:val="5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
    <w:basedOn w:val="aa"/>
    <w:next w:val="ad"/>
    <w:uiPriority w:val="59"/>
    <w:rsid w:val="001A128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a"/>
    <w:next w:val="ad"/>
    <w:uiPriority w:val="59"/>
    <w:rsid w:val="004B79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b"/>
    <w:uiPriority w:val="99"/>
    <w:semiHidden/>
    <w:unhideWhenUsed/>
    <w:rsid w:val="004B79E5"/>
  </w:style>
  <w:style w:type="table" w:customStyle="1" w:styleId="472">
    <w:name w:val="Сетка таблицы47"/>
    <w:basedOn w:val="aa"/>
    <w:next w:val="ad"/>
    <w:uiPriority w:val="59"/>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a"/>
    <w:next w:val="ad"/>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 Знак1 Знак Знак Знак Знак Знак Знак Знак Знак Знак Знак Знак Знак Знак Знак Знак Знак Знак Знак Знак Знак Знак Знак Знак"/>
    <w:basedOn w:val="a8"/>
    <w:rsid w:val="004B79E5"/>
    <w:pPr>
      <w:spacing w:after="160" w:line="240" w:lineRule="exact"/>
    </w:pPr>
    <w:rPr>
      <w:rFonts w:ascii="Verdana" w:hAnsi="Verdana"/>
      <w:lang w:val="en-US" w:eastAsia="en-US"/>
    </w:rPr>
  </w:style>
  <w:style w:type="paragraph" w:customStyle="1" w:styleId="2fff0">
    <w:name w:val="Без интервала2"/>
    <w:rsid w:val="004B79E5"/>
    <w:pPr>
      <w:suppressAutoHyphens/>
    </w:pPr>
    <w:rPr>
      <w:rFonts w:eastAsia="Times New Roman" w:cs="Calibri"/>
      <w:sz w:val="22"/>
      <w:szCs w:val="22"/>
      <w:lang w:eastAsia="ar-SA"/>
    </w:rPr>
  </w:style>
  <w:style w:type="paragraph" w:customStyle="1" w:styleId="1fff2">
    <w:name w:val="Без интервала1"/>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3">
    <w:name w:val="Основной текст с отступом1"/>
    <w:basedOn w:val="a8"/>
    <w:link w:val="BodyTextIndentChar"/>
    <w:rsid w:val="004B79E5"/>
    <w:pPr>
      <w:spacing w:after="120"/>
      <w:ind w:left="283"/>
      <w:jc w:val="both"/>
    </w:pPr>
    <w:rPr>
      <w:rFonts w:eastAsia="Calibri"/>
    </w:rPr>
  </w:style>
  <w:style w:type="character" w:customStyle="1" w:styleId="BodyTextIndentChar">
    <w:name w:val="Body Text Indent Char"/>
    <w:link w:val="1fff3"/>
    <w:rsid w:val="004B79E5"/>
    <w:rPr>
      <w:rFonts w:ascii="Times New Roman" w:hAnsi="Times New Roman"/>
      <w:sz w:val="24"/>
      <w:szCs w:val="24"/>
    </w:rPr>
  </w:style>
  <w:style w:type="table" w:customStyle="1" w:styleId="-12">
    <w:name w:val="Веб-таблица 12"/>
    <w:basedOn w:val="aa"/>
    <w:next w:val="-1"/>
    <w:semiHidden/>
    <w:rsid w:val="004B79E5"/>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4B79E5"/>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4B79E5"/>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1">
    <w:name w:val="Изысканная таблица2"/>
    <w:basedOn w:val="aa"/>
    <w:next w:val="affb"/>
    <w:semiHidden/>
    <w:rsid w:val="004B79E5"/>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a"/>
    <w:next w:val="18"/>
    <w:semiHidden/>
    <w:rsid w:val="004B79E5"/>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Изящная таблица 22"/>
    <w:basedOn w:val="aa"/>
    <w:next w:val="2f0"/>
    <w:semiHidden/>
    <w:rsid w:val="004B79E5"/>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a"/>
    <w:next w:val="19"/>
    <w:semiHidden/>
    <w:rsid w:val="004B79E5"/>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Классическая таблица 22"/>
    <w:basedOn w:val="aa"/>
    <w:next w:val="2f1"/>
    <w:semiHidden/>
    <w:rsid w:val="004B79E5"/>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a"/>
    <w:semiHidden/>
    <w:rsid w:val="004B79E5"/>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a"/>
    <w:next w:val="46"/>
    <w:semiHidden/>
    <w:rsid w:val="004B79E5"/>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a"/>
    <w:next w:val="1a"/>
    <w:semiHidden/>
    <w:rsid w:val="004B79E5"/>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9">
    <w:name w:val="Объемная таблица 22"/>
    <w:basedOn w:val="aa"/>
    <w:next w:val="2f5"/>
    <w:semiHidden/>
    <w:rsid w:val="004B79E5"/>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b"/>
    <w:semiHidden/>
    <w:rsid w:val="004B79E5"/>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a"/>
    <w:next w:val="1b"/>
    <w:semiHidden/>
    <w:rsid w:val="004B79E5"/>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a"/>
    <w:next w:val="2f7"/>
    <w:semiHidden/>
    <w:rsid w:val="004B79E5"/>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1"/>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a"/>
    <w:next w:val="1c"/>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b">
    <w:name w:val="Сетка таблицы 22"/>
    <w:basedOn w:val="aa"/>
    <w:next w:val="2f8"/>
    <w:semiHidden/>
    <w:rsid w:val="004B79E5"/>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2"/>
    <w:semiHidden/>
    <w:rsid w:val="004B79E5"/>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a"/>
    <w:next w:val="48"/>
    <w:semiHidden/>
    <w:rsid w:val="004B79E5"/>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a"/>
    <w:next w:val="56"/>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a"/>
    <w:next w:val="71"/>
    <w:semiHidden/>
    <w:rsid w:val="004B79E5"/>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a"/>
    <w:next w:val="81"/>
    <w:semiHidden/>
    <w:rsid w:val="004B79E5"/>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2">
    <w:name w:val="Современная таблица2"/>
    <w:basedOn w:val="aa"/>
    <w:next w:val="afffb"/>
    <w:semiHidden/>
    <w:rsid w:val="004B79E5"/>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3">
    <w:name w:val="Стандартная таблица2"/>
    <w:basedOn w:val="aa"/>
    <w:next w:val="afffd"/>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a"/>
    <w:next w:val="1d"/>
    <w:semiHidden/>
    <w:rsid w:val="004B79E5"/>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Столбцы таблицы 22"/>
    <w:basedOn w:val="aa"/>
    <w:next w:val="2fa"/>
    <w:semiHidden/>
    <w:rsid w:val="004B79E5"/>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4"/>
    <w:semiHidden/>
    <w:rsid w:val="004B79E5"/>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a"/>
    <w:next w:val="4a"/>
    <w:semiHidden/>
    <w:rsid w:val="004B79E5"/>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8"/>
    <w:semiHidden/>
    <w:rsid w:val="004B79E5"/>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4B79E5"/>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4B79E5"/>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4B79E5"/>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4B79E5"/>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4B79E5"/>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4B79E5"/>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4">
    <w:name w:val="Текст Знак1"/>
    <w:rsid w:val="004B79E5"/>
    <w:rPr>
      <w:rFonts w:ascii="Courier New" w:eastAsia="Calibri" w:hAnsi="Courier New" w:cs="Times New Roman"/>
      <w:sz w:val="20"/>
      <w:szCs w:val="20"/>
      <w:lang w:eastAsia="ru-RU"/>
    </w:rPr>
  </w:style>
  <w:style w:type="table" w:customStyle="1" w:styleId="2fff4">
    <w:name w:val="Тема таблицы2"/>
    <w:basedOn w:val="aa"/>
    <w:next w:val="affff2"/>
    <w:semiHidden/>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a">
    <w:name w:val="Цветная таблица 12"/>
    <w:basedOn w:val="aa"/>
    <w:next w:val="1e"/>
    <w:semiHidden/>
    <w:rsid w:val="004B79E5"/>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d">
    <w:name w:val="Цветная таблица 22"/>
    <w:basedOn w:val="aa"/>
    <w:next w:val="2fb"/>
    <w:semiHidden/>
    <w:rsid w:val="004B79E5"/>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5"/>
    <w:semiHidden/>
    <w:rsid w:val="004B79E5"/>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3">
    <w:name w:val="Без интервала3"/>
    <w:rsid w:val="004B79E5"/>
    <w:rPr>
      <w:sz w:val="22"/>
      <w:szCs w:val="22"/>
    </w:rPr>
  </w:style>
  <w:style w:type="paragraph" w:customStyle="1" w:styleId="21f2">
    <w:name w:val="Абзац списка21"/>
    <w:basedOn w:val="a8"/>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
    <w:name w:val="Стиль122"/>
    <w:rsid w:val="004B79E5"/>
    <w:pPr>
      <w:numPr>
        <w:numId w:val="26"/>
      </w:numPr>
    </w:pPr>
  </w:style>
  <w:style w:type="numbering" w:customStyle="1" w:styleId="92">
    <w:name w:val="Стиль92"/>
    <w:rsid w:val="004B79E5"/>
    <w:pPr>
      <w:numPr>
        <w:numId w:val="23"/>
      </w:numPr>
    </w:pPr>
  </w:style>
  <w:style w:type="numbering" w:customStyle="1" w:styleId="112">
    <w:name w:val="Стиль112"/>
    <w:rsid w:val="004B79E5"/>
    <w:pPr>
      <w:numPr>
        <w:numId w:val="25"/>
      </w:numPr>
    </w:pPr>
  </w:style>
  <w:style w:type="numbering" w:customStyle="1" w:styleId="82">
    <w:name w:val="Стиль82"/>
    <w:rsid w:val="004B79E5"/>
    <w:pPr>
      <w:numPr>
        <w:numId w:val="22"/>
      </w:numPr>
    </w:pPr>
  </w:style>
  <w:style w:type="numbering" w:customStyle="1" w:styleId="132">
    <w:name w:val="Стиль132"/>
    <w:rsid w:val="004B79E5"/>
    <w:pPr>
      <w:numPr>
        <w:numId w:val="27"/>
      </w:numPr>
    </w:pPr>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pPr>
      <w:numPr>
        <w:numId w:val="13"/>
      </w:numPr>
    </w:pPr>
  </w:style>
  <w:style w:type="numbering" w:customStyle="1" w:styleId="1111112">
    <w:name w:val="1 / 1.1 / 1.1.12"/>
    <w:basedOn w:val="ab"/>
    <w:next w:val="111111"/>
    <w:rsid w:val="004B79E5"/>
    <w:pPr>
      <w:numPr>
        <w:numId w:val="4"/>
      </w:numPr>
    </w:pPr>
  </w:style>
  <w:style w:type="numbering" w:customStyle="1" w:styleId="202">
    <w:name w:val="Стиль202"/>
    <w:rsid w:val="004B79E5"/>
    <w:pPr>
      <w:numPr>
        <w:numId w:val="34"/>
      </w:numPr>
    </w:pPr>
  </w:style>
  <w:style w:type="numbering" w:customStyle="1" w:styleId="52">
    <w:name w:val="Стиль52"/>
    <w:rsid w:val="004B79E5"/>
    <w:pPr>
      <w:numPr>
        <w:numId w:val="19"/>
      </w:numPr>
    </w:pPr>
  </w:style>
  <w:style w:type="numbering" w:customStyle="1" w:styleId="2411">
    <w:name w:val="Стиль2411"/>
    <w:rsid w:val="004B79E5"/>
    <w:pPr>
      <w:numPr>
        <w:numId w:val="50"/>
      </w:numPr>
    </w:pPr>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
    <w:name w:val="Стиль222"/>
    <w:rsid w:val="004B79E5"/>
    <w:pPr>
      <w:numPr>
        <w:numId w:val="36"/>
      </w:numPr>
    </w:pPr>
  </w:style>
  <w:style w:type="numbering" w:customStyle="1" w:styleId="252">
    <w:name w:val="Стиль252"/>
    <w:rsid w:val="004B79E5"/>
    <w:pPr>
      <w:numPr>
        <w:numId w:val="39"/>
      </w:numPr>
    </w:pPr>
  </w:style>
  <w:style w:type="numbering" w:customStyle="1" w:styleId="232">
    <w:name w:val="Стиль232"/>
    <w:rsid w:val="004B79E5"/>
    <w:pPr>
      <w:numPr>
        <w:numId w:val="37"/>
      </w:numPr>
    </w:pPr>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
    <w:name w:val="Стиль243"/>
    <w:rsid w:val="004B79E5"/>
    <w:pPr>
      <w:numPr>
        <w:numId w:val="38"/>
      </w:numPr>
    </w:pPr>
  </w:style>
  <w:style w:type="numbering" w:customStyle="1" w:styleId="152">
    <w:name w:val="Стиль152"/>
    <w:rsid w:val="004B79E5"/>
    <w:pPr>
      <w:numPr>
        <w:numId w:val="29"/>
      </w:numPr>
    </w:pPr>
  </w:style>
  <w:style w:type="numbering" w:customStyle="1" w:styleId="1ai3">
    <w:name w:val="1 / a / i3"/>
    <w:basedOn w:val="ab"/>
    <w:next w:val="1ai"/>
    <w:rsid w:val="004B79E5"/>
    <w:pPr>
      <w:numPr>
        <w:numId w:val="5"/>
      </w:numPr>
    </w:pPr>
  </w:style>
  <w:style w:type="numbering" w:customStyle="1" w:styleId="142">
    <w:name w:val="Стиль142"/>
    <w:rsid w:val="004B79E5"/>
    <w:pPr>
      <w:numPr>
        <w:numId w:val="28"/>
      </w:numPr>
    </w:pPr>
  </w:style>
  <w:style w:type="numbering" w:customStyle="1" w:styleId="72">
    <w:name w:val="Стиль72"/>
    <w:rsid w:val="004B79E5"/>
    <w:pPr>
      <w:numPr>
        <w:numId w:val="21"/>
      </w:numPr>
    </w:pPr>
  </w:style>
  <w:style w:type="paragraph" w:customStyle="1" w:styleId="12">
    <w:name w:val="ТЗ1 заг с/н"/>
    <w:basedOn w:val="a8"/>
    <w:next w:val="a8"/>
    <w:qFormat/>
    <w:rsid w:val="004B79E5"/>
    <w:pPr>
      <w:keepLines/>
      <w:numPr>
        <w:numId w:val="44"/>
      </w:numPr>
      <w:suppressAutoHyphens/>
      <w:spacing w:before="120" w:after="240"/>
      <w:jc w:val="both"/>
      <w:outlineLvl w:val="0"/>
    </w:pPr>
    <w:rPr>
      <w:b/>
      <w:caps/>
    </w:rPr>
  </w:style>
  <w:style w:type="paragraph" w:customStyle="1" w:styleId="33">
    <w:name w:val="ТЗ3 заг с/н"/>
    <w:basedOn w:val="a8"/>
    <w:next w:val="a8"/>
    <w:link w:val="3ff4"/>
    <w:qFormat/>
    <w:rsid w:val="004B79E5"/>
    <w:pPr>
      <w:numPr>
        <w:ilvl w:val="2"/>
        <w:numId w:val="44"/>
      </w:numPr>
      <w:spacing w:before="60" w:after="60" w:line="360" w:lineRule="auto"/>
      <w:jc w:val="both"/>
      <w:outlineLvl w:val="2"/>
    </w:pPr>
    <w:rPr>
      <w:b/>
    </w:rPr>
  </w:style>
  <w:style w:type="paragraph" w:customStyle="1" w:styleId="22">
    <w:name w:val="ТЗ2 заг с/н"/>
    <w:basedOn w:val="a8"/>
    <w:next w:val="a8"/>
    <w:link w:val="2fff5"/>
    <w:qFormat/>
    <w:rsid w:val="004B79E5"/>
    <w:pPr>
      <w:keepNext/>
      <w:keepLines/>
      <w:numPr>
        <w:ilvl w:val="1"/>
        <w:numId w:val="44"/>
      </w:numPr>
      <w:spacing w:line="360" w:lineRule="auto"/>
      <w:jc w:val="both"/>
      <w:outlineLvl w:val="1"/>
    </w:pPr>
    <w:rPr>
      <w:rFonts w:eastAsia="Calibri"/>
      <w:b/>
    </w:rPr>
  </w:style>
  <w:style w:type="paragraph" w:customStyle="1" w:styleId="43">
    <w:name w:val="ТЗ4 заг с/н"/>
    <w:basedOn w:val="a8"/>
    <w:next w:val="a8"/>
    <w:autoRedefine/>
    <w:qFormat/>
    <w:rsid w:val="004B79E5"/>
    <w:pPr>
      <w:numPr>
        <w:ilvl w:val="3"/>
        <w:numId w:val="44"/>
      </w:numPr>
      <w:spacing w:before="120" w:after="120" w:line="360" w:lineRule="auto"/>
      <w:jc w:val="both"/>
      <w:outlineLvl w:val="3"/>
    </w:pPr>
    <w:rPr>
      <w:b/>
      <w:szCs w:val="22"/>
    </w:rPr>
  </w:style>
  <w:style w:type="character" w:customStyle="1" w:styleId="3ff4">
    <w:name w:val="ТЗ3 заг с/н Знак Знак"/>
    <w:link w:val="33"/>
    <w:rsid w:val="004B79E5"/>
    <w:rPr>
      <w:rFonts w:ascii="Times New Roman" w:eastAsia="Times New Roman" w:hAnsi="Times New Roman"/>
      <w:b/>
      <w:sz w:val="24"/>
      <w:szCs w:val="24"/>
    </w:rPr>
  </w:style>
  <w:style w:type="paragraph" w:customStyle="1" w:styleId="012">
    <w:name w:val="ТЗ0 основной + 12пт"/>
    <w:basedOn w:val="a8"/>
    <w:qFormat/>
    <w:rsid w:val="004B79E5"/>
    <w:pPr>
      <w:spacing w:before="60" w:after="60" w:line="360" w:lineRule="auto"/>
      <w:ind w:firstLine="709"/>
      <w:jc w:val="both"/>
    </w:pPr>
    <w:rPr>
      <w:bCs/>
      <w:color w:val="000000"/>
      <w:spacing w:val="-1"/>
      <w:szCs w:val="26"/>
    </w:rPr>
  </w:style>
  <w:style w:type="character" w:customStyle="1" w:styleId="2fff5">
    <w:name w:val="ТЗ2 заг с/н Знак Знак"/>
    <w:link w:val="22"/>
    <w:rsid w:val="004B79E5"/>
    <w:rPr>
      <w:rFonts w:ascii="Times New Roman" w:hAnsi="Times New Roman"/>
      <w:b/>
      <w:sz w:val="24"/>
      <w:szCs w:val="24"/>
    </w:rPr>
  </w:style>
  <w:style w:type="paragraph" w:customStyle="1" w:styleId="a">
    <w:name w:val="Абзац первого уровня"/>
    <w:basedOn w:val="a8"/>
    <w:link w:val="afffffffff8"/>
    <w:rsid w:val="004B79E5"/>
    <w:pPr>
      <w:numPr>
        <w:numId w:val="45"/>
      </w:numPr>
      <w:spacing w:before="120" w:after="120"/>
      <w:jc w:val="both"/>
    </w:pPr>
    <w:rPr>
      <w:rFonts w:ascii="Calibri" w:eastAsia="Calibri" w:hAnsi="Calibri"/>
    </w:rPr>
  </w:style>
  <w:style w:type="character" w:customStyle="1" w:styleId="afffffffff8">
    <w:name w:val="Абзац первого уровня Знак"/>
    <w:link w:val="a"/>
    <w:rsid w:val="004B79E5"/>
    <w:rPr>
      <w:sz w:val="24"/>
      <w:szCs w:val="24"/>
    </w:rPr>
  </w:style>
  <w:style w:type="paragraph" w:customStyle="1" w:styleId="BulletList1">
    <w:name w:val="Bullet_List_1"/>
    <w:rsid w:val="004B79E5"/>
    <w:pPr>
      <w:numPr>
        <w:numId w:val="46"/>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rsid w:val="004B79E5"/>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rsid w:val="004B79E5"/>
    <w:pPr>
      <w:numPr>
        <w:numId w:val="47"/>
      </w:numPr>
      <w:spacing w:after="120"/>
      <w:jc w:val="both"/>
    </w:pPr>
    <w:rPr>
      <w:rFonts w:ascii="Arial" w:eastAsia="Times New Roman" w:hAnsi="Arial"/>
      <w:sz w:val="24"/>
      <w:szCs w:val="24"/>
    </w:rPr>
  </w:style>
  <w:style w:type="paragraph" w:customStyle="1" w:styleId="afffffffff9">
    <w:name w:val="_Табл_Заголовок"/>
    <w:link w:val="afffffffffa"/>
    <w:rsid w:val="004B79E5"/>
    <w:pPr>
      <w:spacing w:after="120"/>
      <w:jc w:val="center"/>
    </w:pPr>
    <w:rPr>
      <w:rFonts w:ascii="Arial" w:eastAsia="Times New Roman" w:hAnsi="Arial"/>
      <w:sz w:val="24"/>
      <w:szCs w:val="24"/>
    </w:rPr>
  </w:style>
  <w:style w:type="paragraph" w:customStyle="1" w:styleId="03">
    <w:name w:val="_Табл_Текст0 внутри"/>
    <w:link w:val="04"/>
    <w:rsid w:val="004B79E5"/>
    <w:pPr>
      <w:spacing w:after="120"/>
      <w:jc w:val="both"/>
    </w:pPr>
    <w:rPr>
      <w:rFonts w:ascii="Arial" w:eastAsia="Times New Roman" w:hAnsi="Arial"/>
      <w:sz w:val="24"/>
      <w:szCs w:val="24"/>
    </w:rPr>
  </w:style>
  <w:style w:type="paragraph" w:customStyle="1" w:styleId="afffffffffb">
    <w:name w:val="_Табл_После"/>
    <w:next w:val="0"/>
    <w:rsid w:val="004B79E5"/>
    <w:pPr>
      <w:spacing w:after="120"/>
    </w:pPr>
    <w:rPr>
      <w:rFonts w:ascii="Arial" w:eastAsia="Times New Roman" w:hAnsi="Arial"/>
      <w:bCs/>
      <w:sz w:val="24"/>
      <w:lang w:eastAsia="en-US"/>
    </w:rPr>
  </w:style>
  <w:style w:type="character" w:customStyle="1" w:styleId="010">
    <w:name w:val="_Текст0_Список 1 уровня Знак Знак"/>
    <w:link w:val="01"/>
    <w:rsid w:val="004B79E5"/>
    <w:rPr>
      <w:rFonts w:ascii="Arial" w:eastAsia="Times New Roman" w:hAnsi="Arial"/>
      <w:sz w:val="24"/>
      <w:szCs w:val="24"/>
    </w:rPr>
  </w:style>
  <w:style w:type="character" w:customStyle="1" w:styleId="00">
    <w:name w:val="_Текст0 Знак Знак"/>
    <w:link w:val="0"/>
    <w:rsid w:val="004B79E5"/>
    <w:rPr>
      <w:rFonts w:ascii="Arial" w:eastAsia="Times New Roman" w:hAnsi="Arial"/>
      <w:sz w:val="24"/>
      <w:szCs w:val="24"/>
    </w:rPr>
  </w:style>
  <w:style w:type="character" w:customStyle="1" w:styleId="afffffffffa">
    <w:name w:val="_Табл_Заголовок Знак"/>
    <w:link w:val="afffffffff9"/>
    <w:rsid w:val="004B79E5"/>
    <w:rPr>
      <w:rFonts w:ascii="Arial" w:eastAsia="Times New Roman" w:hAnsi="Arial"/>
      <w:sz w:val="24"/>
      <w:szCs w:val="24"/>
    </w:rPr>
  </w:style>
  <w:style w:type="character" w:customStyle="1" w:styleId="04">
    <w:name w:val="_Табл_Текст0 внутри Знак"/>
    <w:link w:val="03"/>
    <w:rsid w:val="004B79E5"/>
    <w:rPr>
      <w:rFonts w:ascii="Arial" w:eastAsia="Times New Roman" w:hAnsi="Arial"/>
      <w:sz w:val="24"/>
      <w:szCs w:val="24"/>
    </w:rPr>
  </w:style>
  <w:style w:type="paragraph" w:customStyle="1" w:styleId="02">
    <w:name w:val="_Текст0_Список 2 уровня"/>
    <w:rsid w:val="004B79E5"/>
    <w:pPr>
      <w:numPr>
        <w:numId w:val="48"/>
      </w:numPr>
      <w:spacing w:after="120"/>
      <w:jc w:val="both"/>
    </w:pPr>
    <w:rPr>
      <w:rFonts w:ascii="Arial" w:eastAsia="Times New Roman" w:hAnsi="Arial"/>
      <w:sz w:val="24"/>
      <w:szCs w:val="24"/>
    </w:rPr>
  </w:style>
  <w:style w:type="paragraph" w:customStyle="1" w:styleId="1fff5">
    <w:name w:val="_Текст1"/>
    <w:basedOn w:val="0"/>
    <w:link w:val="1fff6"/>
    <w:rsid w:val="004B79E5"/>
    <w:pPr>
      <w:tabs>
        <w:tab w:val="left" w:pos="340"/>
      </w:tabs>
      <w:ind w:left="340" w:firstLine="0"/>
    </w:pPr>
    <w:rPr>
      <w:spacing w:val="-2"/>
    </w:rPr>
  </w:style>
  <w:style w:type="character" w:customStyle="1" w:styleId="1fff6">
    <w:name w:val="_Текст1 Знак"/>
    <w:link w:val="1fff5"/>
    <w:rsid w:val="004B79E5"/>
    <w:rPr>
      <w:rFonts w:ascii="Arial" w:eastAsia="Times New Roman" w:hAnsi="Arial"/>
      <w:spacing w:val="-2"/>
      <w:sz w:val="24"/>
      <w:szCs w:val="24"/>
    </w:rPr>
  </w:style>
  <w:style w:type="paragraph" w:customStyle="1" w:styleId="afffffffffc">
    <w:name w:val="_Обычный_перед_списком"/>
    <w:basedOn w:val="a8"/>
    <w:next w:val="a8"/>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eastAsia="Times New Roman" w:hAnsi="Arial"/>
      <w:sz w:val="24"/>
      <w:szCs w:val="24"/>
    </w:rPr>
  </w:style>
  <w:style w:type="paragraph" w:customStyle="1" w:styleId="1">
    <w:name w:val="Абзац 1"/>
    <w:basedOn w:val="a8"/>
    <w:link w:val="1fff7"/>
    <w:rsid w:val="004B79E5"/>
    <w:pPr>
      <w:numPr>
        <w:ilvl w:val="1"/>
        <w:numId w:val="49"/>
      </w:numPr>
      <w:spacing w:line="360" w:lineRule="auto"/>
      <w:jc w:val="both"/>
    </w:pPr>
    <w:rPr>
      <w:rFonts w:eastAsia="Calibri"/>
      <w:snapToGrid w:val="0"/>
    </w:rPr>
  </w:style>
  <w:style w:type="character" w:customStyle="1" w:styleId="1fff7">
    <w:name w:val="Абзац 1 Знак"/>
    <w:link w:val="1"/>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c">
    <w:name w:val="Таблица - заголовки столбцов"/>
    <w:basedOn w:val="a8"/>
    <w:rsid w:val="004B79E5"/>
    <w:pPr>
      <w:widowControl w:val="0"/>
      <w:jc w:val="center"/>
    </w:pPr>
    <w:rPr>
      <w:szCs w:val="20"/>
    </w:rPr>
  </w:style>
  <w:style w:type="table" w:customStyle="1" w:styleId="492">
    <w:name w:val="Сетка таблицы49"/>
    <w:basedOn w:val="aa"/>
    <w:next w:val="ad"/>
    <w:uiPriority w:val="59"/>
    <w:rsid w:val="001D6A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
    <w:basedOn w:val="aa"/>
    <w:next w:val="ad"/>
    <w:uiPriority w:val="59"/>
    <w:rsid w:val="000E4A4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a"/>
    <w:next w:val="ad"/>
    <w:uiPriority w:val="59"/>
    <w:rsid w:val="00BA4E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
    <w:basedOn w:val="aa"/>
    <w:next w:val="ad"/>
    <w:uiPriority w:val="59"/>
    <w:rsid w:val="009D15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
    <w:basedOn w:val="aa"/>
    <w:next w:val="ad"/>
    <w:uiPriority w:val="59"/>
    <w:rsid w:val="00286AA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8"/>
    <w:uiPriority w:val="99"/>
    <w:rsid w:val="00F37F27"/>
    <w:pPr>
      <w:spacing w:line="274" w:lineRule="exact"/>
    </w:pPr>
    <w:rPr>
      <w:sz w:val="20"/>
      <w:szCs w:val="20"/>
    </w:rPr>
  </w:style>
  <w:style w:type="table" w:customStyle="1" w:styleId="10110">
    <w:name w:val="Сетка таблицы1011"/>
    <w:basedOn w:val="aa"/>
    <w:next w:val="ad"/>
    <w:uiPriority w:val="59"/>
    <w:rsid w:val="00087DCF"/>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d">
    <w:name w:val="Основной текст + Не полужирный"/>
    <w:basedOn w:val="affffffff6"/>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6">
    <w:name w:val="Основной текст2"/>
    <w:basedOn w:val="a8"/>
    <w:uiPriority w:val="99"/>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0">
    <w:name w:val="Заголовок 2 со списком"/>
    <w:basedOn w:val="23"/>
    <w:next w:val="a8"/>
    <w:link w:val="2fff7"/>
    <w:rsid w:val="00E02D39"/>
    <w:pPr>
      <w:numPr>
        <w:numId w:val="51"/>
      </w:numPr>
      <w:spacing w:before="0" w:after="0" w:line="360" w:lineRule="auto"/>
      <w:jc w:val="center"/>
    </w:pPr>
    <w:rPr>
      <w:rFonts w:ascii="Times New Roman" w:hAnsi="Times New Roman"/>
      <w:b w:val="0"/>
      <w:i w:val="0"/>
      <w:iCs w:val="0"/>
      <w:sz w:val="24"/>
      <w:szCs w:val="24"/>
    </w:rPr>
  </w:style>
  <w:style w:type="character" w:customStyle="1" w:styleId="2fff7">
    <w:name w:val="Заголовок 2 со списком Знак"/>
    <w:link w:val="20"/>
    <w:locked/>
    <w:rsid w:val="00E02D39"/>
    <w:rPr>
      <w:rFonts w:ascii="Times New Roman" w:eastAsia="Times New Roman" w:hAnsi="Times New Roman"/>
      <w:bCs/>
      <w:sz w:val="24"/>
      <w:szCs w:val="24"/>
    </w:rPr>
  </w:style>
  <w:style w:type="paragraph" w:customStyle="1" w:styleId="32">
    <w:name w:val="Заголовок 3 со списком"/>
    <w:basedOn w:val="35"/>
    <w:link w:val="3ff5"/>
    <w:rsid w:val="00E02D39"/>
    <w:pPr>
      <w:numPr>
        <w:ilvl w:val="1"/>
        <w:numId w:val="51"/>
      </w:numPr>
      <w:jc w:val="both"/>
    </w:pPr>
    <w:rPr>
      <w:bCs w:val="0"/>
      <w:sz w:val="24"/>
      <w:szCs w:val="20"/>
    </w:rPr>
  </w:style>
  <w:style w:type="character" w:customStyle="1" w:styleId="3ff5">
    <w:name w:val="Заголовок 3 со списком Знак"/>
    <w:link w:val="32"/>
    <w:locked/>
    <w:rsid w:val="00E02D39"/>
    <w:rPr>
      <w:rFonts w:ascii="Arial" w:eastAsia="Times New Roman" w:hAnsi="Arial"/>
      <w:b/>
      <w:sz w:val="24"/>
    </w:rPr>
  </w:style>
  <w:style w:type="character" w:customStyle="1" w:styleId="HeaderChar">
    <w:name w:val="Header Char"/>
    <w:aliases w:val="Linie Char,sl_header Char"/>
    <w:basedOn w:val="a9"/>
    <w:uiPriority w:val="99"/>
    <w:semiHidden/>
    <w:locked/>
    <w:rsid w:val="00E02D39"/>
    <w:rPr>
      <w:rFonts w:ascii="Times New Roman" w:hAnsi="Times New Roman"/>
      <w:sz w:val="24"/>
      <w:lang w:eastAsia="en-US"/>
    </w:rPr>
  </w:style>
  <w:style w:type="paragraph" w:customStyle="1" w:styleId="afffffffffe">
    <w:name w:val="ТЛ_Заказчик"/>
    <w:basedOn w:val="a8"/>
    <w:link w:val="affffffffff"/>
    <w:qFormat/>
    <w:rsid w:val="00E02D39"/>
    <w:pPr>
      <w:jc w:val="center"/>
    </w:pPr>
    <w:rPr>
      <w:sz w:val="28"/>
      <w:szCs w:val="28"/>
    </w:rPr>
  </w:style>
  <w:style w:type="character" w:customStyle="1" w:styleId="affffffffff">
    <w:name w:val="ТЛ_Заказчик Знак"/>
    <w:link w:val="afffffffffe"/>
    <w:locked/>
    <w:rsid w:val="00E02D39"/>
    <w:rPr>
      <w:rFonts w:ascii="Times New Roman" w:eastAsia="Times New Roman" w:hAnsi="Times New Roman"/>
      <w:sz w:val="28"/>
      <w:szCs w:val="28"/>
    </w:rPr>
  </w:style>
  <w:style w:type="paragraph" w:customStyle="1" w:styleId="affffffffff0">
    <w:name w:val="ТЛ_Утверждаю"/>
    <w:basedOn w:val="a8"/>
    <w:link w:val="affffffffff1"/>
    <w:qFormat/>
    <w:rsid w:val="00E02D39"/>
    <w:pPr>
      <w:ind w:left="4860"/>
      <w:jc w:val="center"/>
    </w:pPr>
    <w:rPr>
      <w:sz w:val="28"/>
      <w:szCs w:val="28"/>
    </w:rPr>
  </w:style>
  <w:style w:type="character" w:customStyle="1" w:styleId="affffffffff1">
    <w:name w:val="ТЛ_Утверждаю Знак"/>
    <w:link w:val="affffffffff0"/>
    <w:locked/>
    <w:rsid w:val="00E02D39"/>
    <w:rPr>
      <w:rFonts w:ascii="Times New Roman" w:eastAsia="Times New Roman" w:hAnsi="Times New Roman"/>
      <w:sz w:val="28"/>
      <w:szCs w:val="28"/>
    </w:rPr>
  </w:style>
  <w:style w:type="paragraph" w:customStyle="1" w:styleId="affffffffff2">
    <w:name w:val="ТЛ_Название"/>
    <w:basedOn w:val="a8"/>
    <w:link w:val="affffffffff3"/>
    <w:qFormat/>
    <w:rsid w:val="00E02D39"/>
    <w:pPr>
      <w:jc w:val="center"/>
    </w:pPr>
    <w:rPr>
      <w:b/>
      <w:sz w:val="28"/>
      <w:szCs w:val="28"/>
    </w:rPr>
  </w:style>
  <w:style w:type="character" w:customStyle="1" w:styleId="affffffffff3">
    <w:name w:val="ТЛ_Название Знак"/>
    <w:link w:val="affffffffff2"/>
    <w:locked/>
    <w:rsid w:val="00E02D39"/>
    <w:rPr>
      <w:rFonts w:ascii="Times New Roman" w:eastAsia="Times New Roman" w:hAnsi="Times New Roman"/>
      <w:b/>
      <w:sz w:val="28"/>
      <w:szCs w:val="28"/>
    </w:rPr>
  </w:style>
  <w:style w:type="paragraph" w:customStyle="1" w:styleId="affffffffff4">
    <w:name w:val="ТЛ_Город и Дата"/>
    <w:basedOn w:val="a8"/>
    <w:link w:val="affffffffff5"/>
    <w:qFormat/>
    <w:rsid w:val="00E02D39"/>
    <w:pPr>
      <w:jc w:val="center"/>
    </w:pPr>
    <w:rPr>
      <w:sz w:val="28"/>
      <w:szCs w:val="28"/>
    </w:rPr>
  </w:style>
  <w:style w:type="character" w:customStyle="1" w:styleId="affffffffff5">
    <w:name w:val="ТЛ_Город и Дата Знак"/>
    <w:link w:val="affffffffff4"/>
    <w:locked/>
    <w:rsid w:val="00E02D39"/>
    <w:rPr>
      <w:rFonts w:ascii="Times New Roman" w:eastAsia="Times New Roman" w:hAnsi="Times New Roman"/>
      <w:sz w:val="28"/>
      <w:szCs w:val="28"/>
    </w:rPr>
  </w:style>
  <w:style w:type="paragraph" w:customStyle="1" w:styleId="affffffffff6">
    <w:name w:val="АД_Наименование Разделов"/>
    <w:basedOn w:val="13"/>
    <w:link w:val="affffffffff7"/>
    <w:qFormat/>
    <w:rsid w:val="00E02D39"/>
    <w:pPr>
      <w:jc w:val="center"/>
    </w:pPr>
    <w:rPr>
      <w:bCs w:val="0"/>
      <w:i w:val="0"/>
      <w:kern w:val="28"/>
      <w:sz w:val="28"/>
      <w:szCs w:val="20"/>
    </w:rPr>
  </w:style>
  <w:style w:type="character" w:customStyle="1" w:styleId="affffffffff7">
    <w:name w:val="АД_Наименование Разделов Знак"/>
    <w:link w:val="affffffffff6"/>
    <w:locked/>
    <w:rsid w:val="00E02D39"/>
    <w:rPr>
      <w:rFonts w:ascii="Times New Roman" w:eastAsia="Times New Roman" w:hAnsi="Times New Roman"/>
      <w:b/>
      <w:kern w:val="28"/>
      <w:sz w:val="28"/>
    </w:rPr>
  </w:style>
  <w:style w:type="paragraph" w:customStyle="1" w:styleId="affffffffff8">
    <w:name w:val="АД_Наименование главы с нумерацией"/>
    <w:basedOn w:val="20"/>
    <w:link w:val="affffffffff9"/>
    <w:qFormat/>
    <w:rsid w:val="00E02D39"/>
    <w:rPr>
      <w:b/>
    </w:rPr>
  </w:style>
  <w:style w:type="paragraph" w:customStyle="1" w:styleId="affffffffffa">
    <w:name w:val="АД_Наименование главы без нумерации"/>
    <w:basedOn w:val="23"/>
    <w:link w:val="affffffffffb"/>
    <w:qFormat/>
    <w:rsid w:val="00E02D39"/>
    <w:pPr>
      <w:spacing w:before="0" w:after="0"/>
      <w:jc w:val="center"/>
    </w:pPr>
    <w:rPr>
      <w:rFonts w:ascii="Times New Roman" w:hAnsi="Times New Roman" w:cs="Arial"/>
      <w:i w:val="0"/>
      <w:iCs w:val="0"/>
      <w:sz w:val="24"/>
      <w:szCs w:val="24"/>
    </w:rPr>
  </w:style>
  <w:style w:type="character" w:customStyle="1" w:styleId="affffffffffb">
    <w:name w:val="АД_Наименование главы без нумерации Знак"/>
    <w:basedOn w:val="24"/>
    <w:link w:val="affffffffffa"/>
    <w:locked/>
    <w:rsid w:val="00E02D39"/>
    <w:rPr>
      <w:rFonts w:ascii="Times New Roman" w:eastAsia="Times New Roman" w:hAnsi="Times New Roman" w:cs="Arial"/>
      <w:b/>
      <w:bCs/>
      <w:i w:val="0"/>
      <w:iCs w:val="0"/>
      <w:sz w:val="24"/>
      <w:szCs w:val="24"/>
      <w:lang w:eastAsia="ru-RU"/>
    </w:rPr>
  </w:style>
  <w:style w:type="character" w:customStyle="1" w:styleId="affffffffff9">
    <w:name w:val="АД_Глава Знак"/>
    <w:basedOn w:val="2fff7"/>
    <w:link w:val="affffffffff8"/>
    <w:locked/>
    <w:rsid w:val="00E02D39"/>
    <w:rPr>
      <w:rFonts w:ascii="Times New Roman" w:eastAsia="Times New Roman" w:hAnsi="Times New Roman"/>
      <w:b/>
      <w:bCs/>
      <w:sz w:val="24"/>
      <w:szCs w:val="24"/>
    </w:rPr>
  </w:style>
  <w:style w:type="paragraph" w:customStyle="1" w:styleId="affffffffffc">
    <w:name w:val="АД_Нумерованный пункт"/>
    <w:basedOn w:val="32"/>
    <w:link w:val="affffffffffd"/>
    <w:qFormat/>
    <w:rsid w:val="00E02D39"/>
    <w:pPr>
      <w:tabs>
        <w:tab w:val="clear" w:pos="972"/>
        <w:tab w:val="num" w:pos="720"/>
      </w:tabs>
      <w:ind w:left="720" w:hanging="720"/>
    </w:pPr>
  </w:style>
  <w:style w:type="character" w:customStyle="1" w:styleId="affffffffffd">
    <w:name w:val="АД_Нумерованный пункт Знак"/>
    <w:basedOn w:val="3ff5"/>
    <w:link w:val="affffffffffc"/>
    <w:locked/>
    <w:rsid w:val="00E02D39"/>
    <w:rPr>
      <w:rFonts w:ascii="Arial" w:eastAsia="Times New Roman" w:hAnsi="Arial"/>
      <w:b/>
      <w:sz w:val="24"/>
    </w:rPr>
  </w:style>
  <w:style w:type="paragraph" w:customStyle="1" w:styleId="a5">
    <w:name w:val="АД_Нумерованный подпункт"/>
    <w:basedOn w:val="a8"/>
    <w:link w:val="affffffffffe"/>
    <w:qFormat/>
    <w:rsid w:val="00E02D39"/>
    <w:pPr>
      <w:numPr>
        <w:ilvl w:val="2"/>
        <w:numId w:val="51"/>
      </w:numPr>
      <w:tabs>
        <w:tab w:val="clear" w:pos="1440"/>
        <w:tab w:val="left" w:pos="720"/>
      </w:tabs>
      <w:ind w:left="720" w:hanging="720"/>
      <w:jc w:val="both"/>
    </w:pPr>
  </w:style>
  <w:style w:type="character" w:customStyle="1" w:styleId="affffffffffe">
    <w:name w:val="АД_Нумерованный подпункт Знак"/>
    <w:link w:val="a5"/>
    <w:locked/>
    <w:rsid w:val="00E02D39"/>
    <w:rPr>
      <w:rFonts w:ascii="Times New Roman" w:eastAsia="Times New Roman" w:hAnsi="Times New Roman"/>
      <w:sz w:val="24"/>
      <w:szCs w:val="24"/>
    </w:rPr>
  </w:style>
  <w:style w:type="paragraph" w:customStyle="1" w:styleId="afffffffffff">
    <w:name w:val="АД_Заголовки таблиц"/>
    <w:basedOn w:val="a8"/>
    <w:qFormat/>
    <w:rsid w:val="00E02D39"/>
    <w:pPr>
      <w:jc w:val="center"/>
    </w:pPr>
    <w:rPr>
      <w:b/>
      <w:bCs/>
    </w:rPr>
  </w:style>
  <w:style w:type="paragraph" w:styleId="afffffffffff0">
    <w:name w:val="TOC Heading"/>
    <w:basedOn w:val="13"/>
    <w:next w:val="a8"/>
    <w:uiPriority w:val="3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1">
    <w:name w:val="АД_Основной текст по центру полужирный"/>
    <w:basedOn w:val="a8"/>
    <w:link w:val="afffffffffff2"/>
    <w:qFormat/>
    <w:rsid w:val="00E02D39"/>
    <w:pPr>
      <w:ind w:firstLine="567"/>
      <w:jc w:val="center"/>
    </w:pPr>
    <w:rPr>
      <w:b/>
    </w:rPr>
  </w:style>
  <w:style w:type="character" w:customStyle="1" w:styleId="afffffffffff2">
    <w:name w:val="АД_Основной текст по центру полужирный Знак"/>
    <w:link w:val="afffffffffff1"/>
    <w:locked/>
    <w:rsid w:val="00E02D39"/>
    <w:rPr>
      <w:rFonts w:ascii="Times New Roman" w:eastAsia="Times New Roman" w:hAnsi="Times New Roman"/>
      <w:b/>
      <w:sz w:val="24"/>
      <w:szCs w:val="24"/>
    </w:rPr>
  </w:style>
  <w:style w:type="paragraph" w:customStyle="1" w:styleId="3ff6">
    <w:name w:val="АД_Текст отступ 3"/>
    <w:aliases w:val="25"/>
    <w:basedOn w:val="a8"/>
    <w:link w:val="3ff7"/>
    <w:qFormat/>
    <w:rsid w:val="00E02D39"/>
    <w:pPr>
      <w:ind w:left="1418"/>
      <w:jc w:val="both"/>
    </w:pPr>
  </w:style>
  <w:style w:type="character" w:customStyle="1" w:styleId="3ff7">
    <w:name w:val="АД_Текст отступ 3 Знак"/>
    <w:aliases w:val="25 Знак"/>
    <w:link w:val="3ff6"/>
    <w:locked/>
    <w:rsid w:val="00E02D39"/>
    <w:rPr>
      <w:rFonts w:ascii="Times New Roman" w:eastAsia="Times New Roman" w:hAnsi="Times New Roman"/>
      <w:sz w:val="24"/>
      <w:szCs w:val="24"/>
    </w:rPr>
  </w:style>
  <w:style w:type="paragraph" w:customStyle="1" w:styleId="42">
    <w:name w:val="АД_Нумерованный подпункт 4 уровня"/>
    <w:basedOn w:val="a5"/>
    <w:link w:val="4f5"/>
    <w:qFormat/>
    <w:rsid w:val="00E02D39"/>
    <w:pPr>
      <w:numPr>
        <w:ilvl w:val="3"/>
      </w:numPr>
      <w:tabs>
        <w:tab w:val="clear" w:pos="720"/>
        <w:tab w:val="clear" w:pos="1800"/>
        <w:tab w:val="num" w:pos="643"/>
        <w:tab w:val="num" w:pos="926"/>
        <w:tab w:val="num" w:pos="993"/>
      </w:tabs>
      <w:ind w:left="993" w:hanging="993"/>
    </w:pPr>
  </w:style>
  <w:style w:type="character" w:customStyle="1" w:styleId="4f5">
    <w:name w:val="АД_Нумерованный подпункт 4 уровня Знак"/>
    <w:basedOn w:val="affffffffffe"/>
    <w:link w:val="42"/>
    <w:locked/>
    <w:rsid w:val="00E02D39"/>
    <w:rPr>
      <w:rFonts w:ascii="Times New Roman" w:eastAsia="Times New Roman" w:hAnsi="Times New Roman"/>
      <w:sz w:val="24"/>
      <w:szCs w:val="24"/>
    </w:rPr>
  </w:style>
  <w:style w:type="paragraph" w:customStyle="1" w:styleId="a4">
    <w:name w:val="АД_Список абв"/>
    <w:basedOn w:val="a8"/>
    <w:rsid w:val="00E02D39"/>
    <w:pPr>
      <w:numPr>
        <w:numId w:val="52"/>
      </w:numPr>
      <w:jc w:val="both"/>
    </w:pPr>
  </w:style>
  <w:style w:type="paragraph" w:customStyle="1" w:styleId="WW-3">
    <w:name w:val="WW-Основной текст с отступом 3"/>
    <w:basedOn w:val="a8"/>
    <w:rsid w:val="00E02D39"/>
    <w:pPr>
      <w:suppressAutoHyphens/>
      <w:ind w:left="-540"/>
      <w:jc w:val="both"/>
    </w:pPr>
    <w:rPr>
      <w:rFonts w:ascii="Arial" w:hAnsi="Arial" w:cs="Arial"/>
      <w:sz w:val="17"/>
      <w:lang w:eastAsia="ar-SA"/>
    </w:rPr>
  </w:style>
  <w:style w:type="paragraph" w:customStyle="1" w:styleId="a7">
    <w:name w:val="Список нум."/>
    <w:basedOn w:val="a8"/>
    <w:rsid w:val="00E02D39"/>
    <w:pPr>
      <w:keepNext/>
      <w:numPr>
        <w:numId w:val="53"/>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rsid w:val="00E02D39"/>
    <w:rPr>
      <w:rFonts w:ascii="Arial" w:eastAsia="Times New Roman"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rsid w:val="00E02D39"/>
    <w:rPr>
      <w:rFonts w:ascii="Arial" w:eastAsia="Times New Roman" w:hAnsi="Arial" w:cs="Arial"/>
      <w:vanish/>
      <w:sz w:val="16"/>
      <w:szCs w:val="16"/>
    </w:rPr>
  </w:style>
  <w:style w:type="character" w:customStyle="1" w:styleId="color003366">
    <w:name w:val="color003366"/>
    <w:basedOn w:val="a9"/>
    <w:rsid w:val="00E02D39"/>
    <w:rPr>
      <w:rFonts w:cs="Times New Roman"/>
    </w:rPr>
  </w:style>
  <w:style w:type="character" w:customStyle="1" w:styleId="themebody">
    <w:name w:val="themebody"/>
    <w:basedOn w:val="a9"/>
    <w:rsid w:val="00E02D39"/>
    <w:rPr>
      <w:rFonts w:cs="Times New Roman"/>
    </w:rPr>
  </w:style>
  <w:style w:type="paragraph" w:customStyle="1" w:styleId="104">
    <w:name w:val="Обычный + 10 пт"/>
    <w:basedOn w:val="a8"/>
    <w:rsid w:val="00E02D39"/>
    <w:pPr>
      <w:jc w:val="both"/>
    </w:pPr>
    <w:rPr>
      <w:sz w:val="20"/>
      <w:szCs w:val="20"/>
    </w:rPr>
  </w:style>
  <w:style w:type="character" w:customStyle="1" w:styleId="194">
    <w:name w:val="Знак Знак19"/>
    <w:rsid w:val="00E02D39"/>
    <w:rPr>
      <w:b/>
      <w:kern w:val="28"/>
      <w:sz w:val="36"/>
    </w:rPr>
  </w:style>
  <w:style w:type="paragraph" w:customStyle="1" w:styleId="1fff8">
    <w:name w:val="Текст1"/>
    <w:basedOn w:val="a8"/>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8"/>
    <w:rsid w:val="00E02D39"/>
    <w:pPr>
      <w:widowControl w:val="0"/>
      <w:numPr>
        <w:numId w:val="54"/>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56"/>
      </w:numPr>
    </w:pPr>
  </w:style>
  <w:style w:type="character" w:customStyle="1" w:styleId="tzlist10">
    <w:name w:val="tz_list_1 Знак"/>
    <w:link w:val="tzlist1"/>
    <w:locked/>
    <w:rsid w:val="00E02D39"/>
    <w:rPr>
      <w:rFonts w:ascii="Times New Roman" w:eastAsia="Times New Roman" w:hAnsi="Times New Roman"/>
      <w:sz w:val="24"/>
      <w:szCs w:val="24"/>
    </w:rPr>
  </w:style>
  <w:style w:type="paragraph" w:customStyle="1" w:styleId="tzlist2">
    <w:name w:val="tz_list_2"/>
    <w:basedOn w:val="tzlist1"/>
    <w:link w:val="tzlist20"/>
    <w:rsid w:val="00E02D39"/>
    <w:pPr>
      <w:numPr>
        <w:numId w:val="55"/>
      </w:numPr>
    </w:pPr>
    <w:rPr>
      <w:i/>
    </w:rPr>
  </w:style>
  <w:style w:type="character" w:customStyle="1" w:styleId="tzlist20">
    <w:name w:val="tz_list_2 Знак"/>
    <w:link w:val="tzlist2"/>
    <w:locked/>
    <w:rsid w:val="00E02D39"/>
    <w:rPr>
      <w:rFonts w:ascii="Times New Roman" w:eastAsia="Times New Roman" w:hAnsi="Times New Roman"/>
      <w:i/>
      <w:sz w:val="24"/>
      <w:szCs w:val="24"/>
    </w:rPr>
  </w:style>
  <w:style w:type="paragraph" w:customStyle="1" w:styleId="tzlist5">
    <w:name w:val="tz_list_5"/>
    <w:basedOn w:val="tztxt"/>
    <w:rsid w:val="00E02D39"/>
    <w:pPr>
      <w:numPr>
        <w:numId w:val="57"/>
      </w:numPr>
      <w:tabs>
        <w:tab w:val="clear" w:pos="0"/>
        <w:tab w:val="num" w:pos="360"/>
      </w:tabs>
      <w:ind w:left="720" w:firstLine="709"/>
    </w:pPr>
  </w:style>
  <w:style w:type="paragraph" w:customStyle="1" w:styleId="afffffffffff3">
    <w:name w:val="Текст обычный"/>
    <w:rsid w:val="00E02D39"/>
    <w:pPr>
      <w:spacing w:before="60"/>
      <w:ind w:firstLine="284"/>
      <w:jc w:val="both"/>
    </w:pPr>
    <w:rPr>
      <w:rFonts w:ascii="Arial" w:eastAsia="Times New Roman" w:hAnsi="Arial" w:cs="Arial"/>
      <w:color w:val="000000"/>
    </w:rPr>
  </w:style>
  <w:style w:type="paragraph" w:customStyle="1" w:styleId="afffffffffff4">
    <w:name w:val="Требование"/>
    <w:basedOn w:val="a8"/>
    <w:uiPriority w:val="99"/>
    <w:semiHidden/>
    <w:rsid w:val="00E02D39"/>
    <w:pPr>
      <w:tabs>
        <w:tab w:val="num" w:pos="1209"/>
      </w:tabs>
      <w:ind w:left="1209" w:hanging="360"/>
      <w:jc w:val="both"/>
    </w:pPr>
  </w:style>
  <w:style w:type="paragraph" w:customStyle="1" w:styleId="NormalTable">
    <w:name w:val="NormalTable"/>
    <w:basedOn w:val="a8"/>
    <w:uiPriority w:val="99"/>
    <w:semiHidden/>
    <w:rsid w:val="00E02D39"/>
    <w:pPr>
      <w:spacing w:before="60" w:after="120"/>
      <w:ind w:firstLine="851"/>
      <w:jc w:val="both"/>
    </w:pPr>
    <w:rPr>
      <w:rFonts w:eastAsia="Calibri"/>
      <w:szCs w:val="22"/>
      <w:lang w:val="en-GB"/>
    </w:rPr>
  </w:style>
  <w:style w:type="character" w:styleId="afffffffffff5">
    <w:name w:val="Placeholder Text"/>
    <w:basedOn w:val="a9"/>
    <w:uiPriority w:val="99"/>
    <w:semiHidden/>
    <w:rsid w:val="00E02D39"/>
    <w:rPr>
      <w:color w:val="808080"/>
    </w:rPr>
  </w:style>
  <w:style w:type="paragraph" w:customStyle="1" w:styleId="tzhead1">
    <w:name w:val="tz_head_1"/>
    <w:basedOn w:val="a8"/>
    <w:link w:val="tzhead10"/>
    <w:rsid w:val="00E02D39"/>
    <w:pPr>
      <w:keepNext/>
      <w:numPr>
        <w:numId w:val="58"/>
      </w:numPr>
      <w:spacing w:before="480" w:after="240"/>
      <w:outlineLvl w:val="0"/>
    </w:pPr>
    <w:rPr>
      <w:b/>
      <w:bCs/>
      <w:caps/>
      <w:kern w:val="32"/>
      <w:szCs w:val="28"/>
    </w:rPr>
  </w:style>
  <w:style w:type="character" w:customStyle="1" w:styleId="tzhead10">
    <w:name w:val="tz_head_1 Знак"/>
    <w:link w:val="tzhead1"/>
    <w:locked/>
    <w:rsid w:val="00E02D39"/>
    <w:rPr>
      <w:rFonts w:ascii="Times New Roman" w:eastAsia="Times New Roman" w:hAnsi="Times New Roman"/>
      <w:b/>
      <w:bCs/>
      <w:caps/>
      <w:kern w:val="32"/>
      <w:sz w:val="24"/>
      <w:szCs w:val="28"/>
    </w:rPr>
  </w:style>
  <w:style w:type="paragraph" w:customStyle="1" w:styleId="tzhead2">
    <w:name w:val="tz_head_2"/>
    <w:basedOn w:val="a8"/>
    <w:rsid w:val="00E02D39"/>
    <w:pPr>
      <w:keepNext/>
      <w:keepLines/>
      <w:numPr>
        <w:ilvl w:val="1"/>
        <w:numId w:val="58"/>
      </w:numPr>
      <w:autoSpaceDE w:val="0"/>
      <w:autoSpaceDN w:val="0"/>
      <w:spacing w:before="240" w:after="120"/>
      <w:outlineLvl w:val="1"/>
    </w:pPr>
    <w:rPr>
      <w:b/>
      <w:bCs/>
      <w:sz w:val="26"/>
      <w:szCs w:val="26"/>
    </w:rPr>
  </w:style>
  <w:style w:type="paragraph" w:customStyle="1" w:styleId="tzhead3">
    <w:name w:val="tz_head_3"/>
    <w:basedOn w:val="a8"/>
    <w:rsid w:val="00E02D39"/>
    <w:pPr>
      <w:keepNext/>
      <w:keepLines/>
      <w:numPr>
        <w:ilvl w:val="2"/>
        <w:numId w:val="58"/>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8"/>
    <w:rsid w:val="00E02D39"/>
    <w:pPr>
      <w:jc w:val="center"/>
    </w:pPr>
  </w:style>
  <w:style w:type="paragraph" w:customStyle="1" w:styleId="tztablmiddle">
    <w:name w:val="tz_tabl_middle"/>
    <w:basedOn w:val="a8"/>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8"/>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8"/>
    <w:rsid w:val="00E02D39"/>
    <w:pPr>
      <w:widowControl w:val="0"/>
      <w:autoSpaceDE w:val="0"/>
      <w:autoSpaceDN w:val="0"/>
      <w:adjustRightInd w:val="0"/>
    </w:pPr>
  </w:style>
  <w:style w:type="paragraph" w:customStyle="1" w:styleId="Style10">
    <w:name w:val="Style10"/>
    <w:basedOn w:val="a8"/>
    <w:rsid w:val="00E02D39"/>
    <w:pPr>
      <w:widowControl w:val="0"/>
      <w:autoSpaceDE w:val="0"/>
      <w:autoSpaceDN w:val="0"/>
      <w:adjustRightInd w:val="0"/>
      <w:spacing w:line="276" w:lineRule="exact"/>
      <w:ind w:firstLine="720"/>
      <w:jc w:val="both"/>
    </w:pPr>
  </w:style>
  <w:style w:type="paragraph" w:customStyle="1" w:styleId="Style11">
    <w:name w:val="Style11"/>
    <w:basedOn w:val="a8"/>
    <w:rsid w:val="00E02D39"/>
    <w:pPr>
      <w:widowControl w:val="0"/>
      <w:autoSpaceDE w:val="0"/>
      <w:autoSpaceDN w:val="0"/>
      <w:adjustRightInd w:val="0"/>
      <w:spacing w:line="278" w:lineRule="exact"/>
      <w:jc w:val="both"/>
    </w:pPr>
  </w:style>
  <w:style w:type="paragraph" w:customStyle="1" w:styleId="Style12">
    <w:name w:val="Style12"/>
    <w:basedOn w:val="a8"/>
    <w:rsid w:val="00E02D39"/>
    <w:pPr>
      <w:widowControl w:val="0"/>
      <w:autoSpaceDE w:val="0"/>
      <w:autoSpaceDN w:val="0"/>
      <w:adjustRightInd w:val="0"/>
    </w:pPr>
  </w:style>
  <w:style w:type="paragraph" w:customStyle="1" w:styleId="Style13">
    <w:name w:val="Style13"/>
    <w:basedOn w:val="a8"/>
    <w:rsid w:val="00E02D39"/>
    <w:pPr>
      <w:widowControl w:val="0"/>
      <w:autoSpaceDE w:val="0"/>
      <w:autoSpaceDN w:val="0"/>
      <w:adjustRightInd w:val="0"/>
      <w:spacing w:line="275" w:lineRule="exact"/>
      <w:ind w:firstLine="749"/>
      <w:jc w:val="both"/>
    </w:pPr>
  </w:style>
  <w:style w:type="paragraph" w:customStyle="1" w:styleId="Style14">
    <w:name w:val="Style14"/>
    <w:basedOn w:val="a8"/>
    <w:rsid w:val="00E02D39"/>
    <w:pPr>
      <w:widowControl w:val="0"/>
      <w:autoSpaceDE w:val="0"/>
      <w:autoSpaceDN w:val="0"/>
      <w:adjustRightInd w:val="0"/>
      <w:spacing w:line="276" w:lineRule="exact"/>
      <w:ind w:firstLine="509"/>
      <w:jc w:val="both"/>
    </w:pPr>
  </w:style>
  <w:style w:type="paragraph" w:customStyle="1" w:styleId="Style15">
    <w:name w:val="Style15"/>
    <w:basedOn w:val="a8"/>
    <w:rsid w:val="00E02D39"/>
    <w:pPr>
      <w:widowControl w:val="0"/>
      <w:autoSpaceDE w:val="0"/>
      <w:autoSpaceDN w:val="0"/>
      <w:adjustRightInd w:val="0"/>
      <w:spacing w:line="276" w:lineRule="exact"/>
      <w:ind w:firstLine="720"/>
      <w:jc w:val="both"/>
    </w:pPr>
  </w:style>
  <w:style w:type="paragraph" w:customStyle="1" w:styleId="Style16">
    <w:name w:val="Style16"/>
    <w:basedOn w:val="a8"/>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9">
    <w:name w:val="Знак Знак6"/>
    <w:locked/>
    <w:rsid w:val="00E02D39"/>
    <w:rPr>
      <w:rFonts w:ascii="Arial" w:hAnsi="Arial"/>
      <w:sz w:val="18"/>
      <w:lang w:val="ru-RU" w:eastAsia="ru-RU"/>
    </w:rPr>
  </w:style>
  <w:style w:type="character" w:customStyle="1" w:styleId="st1">
    <w:name w:val="st1"/>
    <w:basedOn w:val="a9"/>
    <w:rsid w:val="00E02D39"/>
    <w:rPr>
      <w:rFonts w:cs="Times New Roman"/>
    </w:rPr>
  </w:style>
  <w:style w:type="paragraph" w:customStyle="1" w:styleId="PZspisok">
    <w:name w:val="PZ_spisok"/>
    <w:basedOn w:val="a8"/>
    <w:rsid w:val="00E02D39"/>
    <w:pPr>
      <w:widowControl w:val="0"/>
      <w:tabs>
        <w:tab w:val="num" w:pos="567"/>
        <w:tab w:val="num" w:pos="709"/>
      </w:tabs>
      <w:ind w:left="709" w:hanging="425"/>
    </w:pPr>
  </w:style>
  <w:style w:type="paragraph" w:customStyle="1" w:styleId="3ff8">
    <w:name w:val="Заг.3"/>
    <w:basedOn w:val="a8"/>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E02D39"/>
    <w:pPr>
      <w:numPr>
        <w:numId w:val="59"/>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uiPriority w:val="99"/>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hAnsi="Times New Roman"/>
      <w:color w:val="000000"/>
      <w:sz w:val="22"/>
      <w:szCs w:val="22"/>
      <w:lang w:eastAsia="en-US"/>
    </w:rPr>
  </w:style>
  <w:style w:type="paragraph" w:customStyle="1" w:styleId="afffffffffff6">
    <w:name w:val="Пункт"/>
    <w:basedOn w:val="a8"/>
    <w:rsid w:val="00E02D39"/>
    <w:pPr>
      <w:tabs>
        <w:tab w:val="num" w:pos="1980"/>
      </w:tabs>
      <w:ind w:left="1404" w:hanging="504"/>
      <w:jc w:val="both"/>
    </w:pPr>
    <w:rPr>
      <w:szCs w:val="28"/>
    </w:rPr>
  </w:style>
  <w:style w:type="paragraph" w:customStyle="1" w:styleId="11f2">
    <w:name w:val="Абзац списка11"/>
    <w:uiPriority w:val="99"/>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8"/>
    <w:uiPriority w:val="99"/>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rsid w:val="00E02D39"/>
  </w:style>
  <w:style w:type="character" w:customStyle="1" w:styleId="1fff9">
    <w:name w:val="Основной шрифт абзаца1"/>
    <w:uiPriority w:val="99"/>
    <w:rsid w:val="00E02D39"/>
  </w:style>
  <w:style w:type="paragraph" w:customStyle="1" w:styleId="1fffa">
    <w:name w:val="Заголовок1"/>
    <w:basedOn w:val="a8"/>
    <w:next w:val="afa"/>
    <w:uiPriority w:val="99"/>
    <w:rsid w:val="00E02D39"/>
    <w:pPr>
      <w:keepNext/>
      <w:suppressAutoHyphens/>
      <w:spacing w:before="240" w:after="120"/>
    </w:pPr>
    <w:rPr>
      <w:rFonts w:ascii="Arial" w:eastAsia="Calibri" w:hAnsi="Arial" w:cs="Tahoma"/>
      <w:sz w:val="28"/>
      <w:szCs w:val="28"/>
      <w:lang w:eastAsia="ar-SA"/>
    </w:rPr>
  </w:style>
  <w:style w:type="paragraph" w:customStyle="1" w:styleId="1fffb">
    <w:name w:val="Название1"/>
    <w:basedOn w:val="a8"/>
    <w:uiPriority w:val="99"/>
    <w:rsid w:val="00E02D39"/>
    <w:pPr>
      <w:suppressLineNumbers/>
      <w:suppressAutoHyphens/>
      <w:spacing w:before="120" w:after="120"/>
    </w:pPr>
    <w:rPr>
      <w:rFonts w:ascii="Arial" w:hAnsi="Arial" w:cs="Tahoma"/>
      <w:i/>
      <w:iCs/>
      <w:sz w:val="20"/>
      <w:lang w:eastAsia="ar-SA"/>
    </w:rPr>
  </w:style>
  <w:style w:type="paragraph" w:customStyle="1" w:styleId="1fffc">
    <w:name w:val="Указатель1"/>
    <w:basedOn w:val="a8"/>
    <w:uiPriority w:val="99"/>
    <w:rsid w:val="00E02D39"/>
    <w:pPr>
      <w:suppressLineNumbers/>
      <w:suppressAutoHyphens/>
    </w:pPr>
    <w:rPr>
      <w:rFonts w:ascii="Arial" w:hAnsi="Arial" w:cs="Tahoma"/>
      <w:lang w:eastAsia="ar-SA"/>
    </w:rPr>
  </w:style>
  <w:style w:type="paragraph" w:customStyle="1" w:styleId="afffffffffff7">
    <w:name w:val="Содержимое таблицы"/>
    <w:basedOn w:val="a8"/>
    <w:uiPriority w:val="99"/>
    <w:rsid w:val="00E02D39"/>
    <w:pPr>
      <w:suppressLineNumbers/>
      <w:suppressAutoHyphens/>
    </w:pPr>
    <w:rPr>
      <w:lang w:eastAsia="ar-SA"/>
    </w:rPr>
  </w:style>
  <w:style w:type="paragraph" w:customStyle="1" w:styleId="afffffffffff8">
    <w:name w:val="Заголовок таблицы"/>
    <w:basedOn w:val="afffffffffff7"/>
    <w:uiPriority w:val="99"/>
    <w:rsid w:val="00E02D39"/>
    <w:pPr>
      <w:jc w:val="center"/>
    </w:pPr>
    <w:rPr>
      <w:b/>
      <w:bCs/>
    </w:rPr>
  </w:style>
  <w:style w:type="paragraph" w:customStyle="1" w:styleId="afffffffffff9">
    <w:name w:val="Содержимое врезки"/>
    <w:basedOn w:val="afa"/>
    <w:uiPriority w:val="99"/>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1">
    <w:name w:val="Маркер1"/>
    <w:basedOn w:val="a8"/>
    <w:uiPriority w:val="99"/>
    <w:rsid w:val="00E02D39"/>
    <w:pPr>
      <w:numPr>
        <w:numId w:val="65"/>
      </w:numPr>
      <w:tabs>
        <w:tab w:val="num" w:pos="1144"/>
      </w:tabs>
      <w:spacing w:before="60" w:after="60"/>
      <w:ind w:left="1163" w:hanging="318"/>
      <w:jc w:val="both"/>
    </w:pPr>
    <w:rPr>
      <w:sz w:val="28"/>
      <w:szCs w:val="28"/>
    </w:rPr>
  </w:style>
  <w:style w:type="paragraph" w:customStyle="1" w:styleId="afffffffffffa">
    <w:name w:val="Центровка"/>
    <w:basedOn w:val="a8"/>
    <w:rsid w:val="00E02D39"/>
    <w:pPr>
      <w:spacing w:before="60" w:after="60"/>
      <w:jc w:val="center"/>
    </w:pPr>
    <w:rPr>
      <w:sz w:val="28"/>
      <w:szCs w:val="28"/>
    </w:rPr>
  </w:style>
  <w:style w:type="paragraph" w:customStyle="1" w:styleId="notanormal">
    <w:name w:val="nota_normal"/>
    <w:basedOn w:val="a8"/>
    <w:uiPriority w:val="99"/>
    <w:rsid w:val="00E02D3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uiPriority w:val="99"/>
    <w:rsid w:val="00E02D39"/>
    <w:rPr>
      <w:rFonts w:ascii="Arial" w:hAnsi="Arial"/>
      <w:b/>
      <w:sz w:val="20"/>
      <w:lang w:eastAsia="ru-RU"/>
    </w:rPr>
  </w:style>
  <w:style w:type="character" w:customStyle="1" w:styleId="afffffffffffb">
    <w:name w:val="АД_Основной текст Знак Знак"/>
    <w:uiPriority w:val="99"/>
    <w:rsid w:val="00E02D39"/>
    <w:rPr>
      <w:rFonts w:ascii="Times New Roman" w:hAnsi="Times New Roman"/>
      <w:sz w:val="24"/>
      <w:lang w:eastAsia="ru-RU"/>
    </w:rPr>
  </w:style>
  <w:style w:type="character" w:customStyle="1" w:styleId="3ffa">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c">
    <w:name w:val="Текст таблицы"/>
    <w:basedOn w:val="affff0"/>
    <w:uiPriority w:val="99"/>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8"/>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6"/>
    <w:uiPriority w:val="99"/>
    <w:rsid w:val="00E02D39"/>
    <w:rPr>
      <w:rFonts w:ascii="Century Gothic" w:eastAsia="Times New Roman" w:hAnsi="Century Gothic" w:cs="Century Gothic"/>
      <w:b/>
      <w:bCs/>
      <w:snapToGrid/>
      <w:sz w:val="18"/>
      <w:szCs w:val="18"/>
      <w:shd w:val="clear" w:color="auto" w:fill="FFFFFF"/>
    </w:rPr>
  </w:style>
  <w:style w:type="character" w:customStyle="1" w:styleId="3ffb">
    <w:name w:val="Основной текст3"/>
    <w:basedOn w:val="affffffff6"/>
    <w:uiPriority w:val="99"/>
    <w:rsid w:val="00E02D3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8"/>
    <w:uiPriority w:val="99"/>
    <w:rsid w:val="00E02D39"/>
    <w:pPr>
      <w:shd w:val="clear" w:color="auto" w:fill="FFFFFF"/>
      <w:spacing w:before="300" w:after="180" w:line="250" w:lineRule="exact"/>
    </w:pPr>
    <w:rPr>
      <w:color w:val="000000"/>
      <w:sz w:val="21"/>
      <w:szCs w:val="21"/>
    </w:rPr>
  </w:style>
  <w:style w:type="character" w:customStyle="1" w:styleId="4f6">
    <w:name w:val="Основной текст4"/>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5f2">
    <w:name w:val="Основной текст5"/>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6a">
    <w:name w:val="Основной текст6"/>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7b">
    <w:name w:val="Основной текст7"/>
    <w:basedOn w:val="affffffff6"/>
    <w:uiPriority w:val="99"/>
    <w:rsid w:val="00E02D39"/>
    <w:rPr>
      <w:rFonts w:ascii="Times New Roman" w:eastAsia="Times New Roman" w:hAnsi="Times New Roman" w:cs="Times New Roman"/>
      <w:snapToGrid/>
      <w:sz w:val="21"/>
      <w:szCs w:val="21"/>
      <w:shd w:val="clear" w:color="auto" w:fill="FFFFFF"/>
    </w:rPr>
  </w:style>
  <w:style w:type="numbering" w:customStyle="1" w:styleId="41">
    <w:name w:val="Список 41"/>
    <w:rsid w:val="00E02D39"/>
    <w:pPr>
      <w:numPr>
        <w:numId w:val="62"/>
      </w:numPr>
    </w:pPr>
  </w:style>
  <w:style w:type="numbering" w:customStyle="1" w:styleId="List12">
    <w:name w:val="List 12"/>
    <w:rsid w:val="00E02D39"/>
    <w:pPr>
      <w:numPr>
        <w:numId w:val="64"/>
      </w:numPr>
    </w:pPr>
  </w:style>
  <w:style w:type="numbering" w:customStyle="1" w:styleId="31">
    <w:name w:val="Список 31"/>
    <w:rsid w:val="00E02D39"/>
    <w:pPr>
      <w:numPr>
        <w:numId w:val="60"/>
      </w:numPr>
    </w:pPr>
  </w:style>
  <w:style w:type="numbering" w:customStyle="1" w:styleId="List11">
    <w:name w:val="List 11"/>
    <w:rsid w:val="00E02D39"/>
    <w:pPr>
      <w:numPr>
        <w:numId w:val="63"/>
      </w:numPr>
    </w:pPr>
  </w:style>
  <w:style w:type="numbering" w:customStyle="1" w:styleId="510">
    <w:name w:val="Список 51"/>
    <w:rsid w:val="00E02D39"/>
    <w:pPr>
      <w:numPr>
        <w:numId w:val="61"/>
      </w:numPr>
    </w:pPr>
  </w:style>
  <w:style w:type="character" w:customStyle="1" w:styleId="style17">
    <w:name w:val="style1"/>
    <w:basedOn w:val="a9"/>
    <w:rsid w:val="002F1109"/>
  </w:style>
  <w:style w:type="character" w:customStyle="1" w:styleId="2a">
    <w:name w:val="Стиль2 Знак"/>
    <w:link w:val="21"/>
    <w:rsid w:val="00C43441"/>
    <w:rPr>
      <w:rFonts w:ascii="Times New Roman" w:eastAsia="Times New Roman" w:hAnsi="Times New Roman"/>
      <w:b/>
      <w:sz w:val="24"/>
    </w:rPr>
  </w:style>
  <w:style w:type="character" w:customStyle="1" w:styleId="articleseparator">
    <w:name w:val="article_separator"/>
    <w:basedOn w:val="a9"/>
    <w:rsid w:val="00246EC7"/>
    <w:rPr>
      <w:vanish w:val="0"/>
      <w:webHidden w:val="0"/>
      <w:specVanish w:val="0"/>
    </w:rPr>
  </w:style>
  <w:style w:type="character" w:customStyle="1" w:styleId="wmi-callto">
    <w:name w:val="wmi-callto"/>
    <w:rsid w:val="00246EC7"/>
  </w:style>
  <w:style w:type="character" w:customStyle="1" w:styleId="rserrmark1">
    <w:name w:val="rs_err_mark1"/>
    <w:basedOn w:val="a9"/>
    <w:rsid w:val="00BD6B43"/>
    <w:rPr>
      <w:color w:val="FF0000"/>
    </w:rPr>
  </w:style>
  <w:style w:type="paragraph" w:customStyle="1" w:styleId="147">
    <w:name w:val="ГС_Название_14пт"/>
    <w:next w:val="a8"/>
    <w:rsid w:val="0019218A"/>
    <w:pPr>
      <w:spacing w:before="120" w:after="240"/>
      <w:jc w:val="center"/>
    </w:pPr>
    <w:rPr>
      <w:rFonts w:ascii="Arial" w:eastAsia="Times New Roman" w:hAnsi="Arial"/>
      <w:b/>
      <w:bCs/>
      <w:kern w:val="28"/>
      <w:sz w:val="28"/>
      <w:szCs w:val="28"/>
    </w:rPr>
  </w:style>
  <w:style w:type="paragraph" w:customStyle="1" w:styleId="3-">
    <w:name w:val="Текст 3-го уровня"/>
    <w:basedOn w:val="23"/>
    <w:rsid w:val="0019218A"/>
    <w:pPr>
      <w:keepLines/>
      <w:tabs>
        <w:tab w:val="num" w:pos="1224"/>
      </w:tabs>
      <w:spacing w:before="60" w:after="120" w:line="312" w:lineRule="auto"/>
      <w:ind w:left="1224" w:hanging="504"/>
      <w:jc w:val="both"/>
    </w:pPr>
    <w:rPr>
      <w:rFonts w:ascii="Times New Roman" w:hAnsi="Times New Roman"/>
      <w:b w:val="0"/>
      <w:bCs w:val="0"/>
      <w:i w:val="0"/>
      <w:iCs w:val="0"/>
      <w:kern w:val="28"/>
      <w:sz w:val="24"/>
      <w:szCs w:val="24"/>
    </w:rPr>
  </w:style>
  <w:style w:type="character" w:customStyle="1" w:styleId="1fffd">
    <w:name w:val="Обычный1 Знак"/>
    <w:rsid w:val="00B01566"/>
    <w:rPr>
      <w:snapToGrid w:val="0"/>
    </w:rPr>
  </w:style>
  <w:style w:type="table" w:customStyle="1" w:styleId="551">
    <w:name w:val="Сетка таблицы55"/>
    <w:basedOn w:val="aa"/>
    <w:next w:val="ad"/>
    <w:uiPriority w:val="59"/>
    <w:rsid w:val="00905F1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8"/>
    <w:rsid w:val="00F5512D"/>
    <w:pPr>
      <w:spacing w:before="100" w:beforeAutospacing="1" w:after="100" w:afterAutospacing="1"/>
    </w:pPr>
  </w:style>
  <w:style w:type="paragraph" w:customStyle="1" w:styleId="01zagolovok">
    <w:name w:val="01_zagolovok"/>
    <w:basedOn w:val="a8"/>
    <w:rsid w:val="005374B7"/>
    <w:pPr>
      <w:keepNext/>
      <w:pageBreakBefore/>
      <w:spacing w:before="360" w:after="120"/>
      <w:outlineLvl w:val="0"/>
    </w:pPr>
    <w:rPr>
      <w:rFonts w:ascii="GaramondC" w:hAnsi="GaramondC"/>
      <w:b/>
      <w:color w:val="000000"/>
      <w:sz w:val="40"/>
      <w:szCs w:val="62"/>
    </w:rPr>
  </w:style>
  <w:style w:type="paragraph" w:customStyle="1" w:styleId="auiue">
    <w:name w:val="au?iue"/>
    <w:rsid w:val="000B267B"/>
    <w:pPr>
      <w:widowControl w:val="0"/>
      <w:jc w:val="center"/>
    </w:pPr>
    <w:rPr>
      <w:rFonts w:ascii="Times New Roman" w:eastAsia="Times New Roman" w:hAnsi="Times New Roman"/>
      <w:sz w:val="28"/>
    </w:rPr>
  </w:style>
  <w:style w:type="paragraph" w:customStyle="1" w:styleId="Oaaeeoa">
    <w:name w:val="Oaaeeoa"/>
    <w:basedOn w:val="a8"/>
    <w:rsid w:val="004C5BD0"/>
    <w:pPr>
      <w:widowControl w:val="0"/>
      <w:spacing w:after="60"/>
    </w:pPr>
    <w:rPr>
      <w:szCs w:val="20"/>
    </w:rPr>
  </w:style>
  <w:style w:type="paragraph" w:customStyle="1" w:styleId="afffffffffffd">
    <w:name w:val="Нормальный (таблица)"/>
    <w:basedOn w:val="a8"/>
    <w:next w:val="a8"/>
    <w:uiPriority w:val="99"/>
    <w:rsid w:val="004C5BD0"/>
    <w:pPr>
      <w:widowControl w:val="0"/>
      <w:autoSpaceDE w:val="0"/>
      <w:autoSpaceDN w:val="0"/>
      <w:adjustRightInd w:val="0"/>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3275">
      <w:bodyDiv w:val="1"/>
      <w:marLeft w:val="0"/>
      <w:marRight w:val="0"/>
      <w:marTop w:val="0"/>
      <w:marBottom w:val="0"/>
      <w:divBdr>
        <w:top w:val="none" w:sz="0" w:space="0" w:color="auto"/>
        <w:left w:val="none" w:sz="0" w:space="0" w:color="auto"/>
        <w:bottom w:val="none" w:sz="0" w:space="0" w:color="auto"/>
        <w:right w:val="none" w:sz="0" w:space="0" w:color="auto"/>
      </w:divBdr>
      <w:divsChild>
        <w:div w:id="1665468957">
          <w:marLeft w:val="0"/>
          <w:marRight w:val="0"/>
          <w:marTop w:val="0"/>
          <w:marBottom w:val="0"/>
          <w:divBdr>
            <w:top w:val="none" w:sz="0" w:space="0" w:color="auto"/>
            <w:left w:val="none" w:sz="0" w:space="0" w:color="auto"/>
            <w:bottom w:val="none" w:sz="0" w:space="0" w:color="auto"/>
            <w:right w:val="none" w:sz="0" w:space="0" w:color="auto"/>
          </w:divBdr>
          <w:divsChild>
            <w:div w:id="493449483">
              <w:marLeft w:val="0"/>
              <w:marRight w:val="0"/>
              <w:marTop w:val="0"/>
              <w:marBottom w:val="0"/>
              <w:divBdr>
                <w:top w:val="none" w:sz="0" w:space="0" w:color="auto"/>
                <w:left w:val="none" w:sz="0" w:space="0" w:color="auto"/>
                <w:bottom w:val="none" w:sz="0" w:space="0" w:color="auto"/>
                <w:right w:val="none" w:sz="0" w:space="0" w:color="auto"/>
              </w:divBdr>
              <w:divsChild>
                <w:div w:id="316735799">
                  <w:marLeft w:val="0"/>
                  <w:marRight w:val="0"/>
                  <w:marTop w:val="195"/>
                  <w:marBottom w:val="195"/>
                  <w:divBdr>
                    <w:top w:val="none" w:sz="0" w:space="0" w:color="auto"/>
                    <w:left w:val="none" w:sz="0" w:space="0" w:color="auto"/>
                    <w:bottom w:val="none" w:sz="0" w:space="0" w:color="auto"/>
                    <w:right w:val="none" w:sz="0" w:space="0" w:color="auto"/>
                  </w:divBdr>
                  <w:divsChild>
                    <w:div w:id="333189068">
                      <w:marLeft w:val="0"/>
                      <w:marRight w:val="0"/>
                      <w:marTop w:val="0"/>
                      <w:marBottom w:val="0"/>
                      <w:divBdr>
                        <w:top w:val="none" w:sz="0" w:space="0" w:color="auto"/>
                        <w:left w:val="none" w:sz="0" w:space="0" w:color="auto"/>
                        <w:bottom w:val="none" w:sz="0" w:space="0" w:color="auto"/>
                        <w:right w:val="none" w:sz="0" w:space="0" w:color="auto"/>
                      </w:divBdr>
                      <w:divsChild>
                        <w:div w:id="1917129476">
                          <w:marLeft w:val="0"/>
                          <w:marRight w:val="0"/>
                          <w:marTop w:val="300"/>
                          <w:marBottom w:val="0"/>
                          <w:divBdr>
                            <w:top w:val="none" w:sz="0" w:space="0" w:color="auto"/>
                            <w:left w:val="none" w:sz="0" w:space="0" w:color="auto"/>
                            <w:bottom w:val="none" w:sz="0" w:space="0" w:color="auto"/>
                            <w:right w:val="none" w:sz="0" w:space="0" w:color="auto"/>
                          </w:divBdr>
                          <w:divsChild>
                            <w:div w:id="1216044919">
                              <w:marLeft w:val="0"/>
                              <w:marRight w:val="0"/>
                              <w:marTop w:val="0"/>
                              <w:marBottom w:val="0"/>
                              <w:divBdr>
                                <w:top w:val="none" w:sz="0" w:space="0" w:color="auto"/>
                                <w:left w:val="none" w:sz="0" w:space="0" w:color="auto"/>
                                <w:bottom w:val="none" w:sz="0" w:space="0" w:color="auto"/>
                                <w:right w:val="none" w:sz="0" w:space="0" w:color="auto"/>
                              </w:divBdr>
                              <w:divsChild>
                                <w:div w:id="181521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83336">
      <w:bodyDiv w:val="1"/>
      <w:marLeft w:val="0"/>
      <w:marRight w:val="0"/>
      <w:marTop w:val="0"/>
      <w:marBottom w:val="0"/>
      <w:divBdr>
        <w:top w:val="none" w:sz="0" w:space="0" w:color="auto"/>
        <w:left w:val="none" w:sz="0" w:space="0" w:color="auto"/>
        <w:bottom w:val="none" w:sz="0" w:space="0" w:color="auto"/>
        <w:right w:val="none" w:sz="0" w:space="0" w:color="auto"/>
      </w:divBdr>
    </w:div>
    <w:div w:id="195853620">
      <w:bodyDiv w:val="1"/>
      <w:marLeft w:val="0"/>
      <w:marRight w:val="0"/>
      <w:marTop w:val="0"/>
      <w:marBottom w:val="0"/>
      <w:divBdr>
        <w:top w:val="none" w:sz="0" w:space="0" w:color="auto"/>
        <w:left w:val="none" w:sz="0" w:space="0" w:color="auto"/>
        <w:bottom w:val="none" w:sz="0" w:space="0" w:color="auto"/>
        <w:right w:val="none" w:sz="0" w:space="0" w:color="auto"/>
      </w:divBdr>
    </w:div>
    <w:div w:id="291207990">
      <w:bodyDiv w:val="1"/>
      <w:marLeft w:val="0"/>
      <w:marRight w:val="0"/>
      <w:marTop w:val="0"/>
      <w:marBottom w:val="0"/>
      <w:divBdr>
        <w:top w:val="none" w:sz="0" w:space="0" w:color="auto"/>
        <w:left w:val="none" w:sz="0" w:space="0" w:color="auto"/>
        <w:bottom w:val="none" w:sz="0" w:space="0" w:color="auto"/>
        <w:right w:val="none" w:sz="0" w:space="0" w:color="auto"/>
      </w:divBdr>
    </w:div>
    <w:div w:id="308441567">
      <w:bodyDiv w:val="1"/>
      <w:marLeft w:val="0"/>
      <w:marRight w:val="0"/>
      <w:marTop w:val="0"/>
      <w:marBottom w:val="0"/>
      <w:divBdr>
        <w:top w:val="none" w:sz="0" w:space="0" w:color="auto"/>
        <w:left w:val="none" w:sz="0" w:space="0" w:color="auto"/>
        <w:bottom w:val="none" w:sz="0" w:space="0" w:color="auto"/>
        <w:right w:val="none" w:sz="0" w:space="0" w:color="auto"/>
      </w:divBdr>
    </w:div>
    <w:div w:id="351611531">
      <w:bodyDiv w:val="1"/>
      <w:marLeft w:val="0"/>
      <w:marRight w:val="0"/>
      <w:marTop w:val="0"/>
      <w:marBottom w:val="0"/>
      <w:divBdr>
        <w:top w:val="none" w:sz="0" w:space="0" w:color="auto"/>
        <w:left w:val="none" w:sz="0" w:space="0" w:color="auto"/>
        <w:bottom w:val="none" w:sz="0" w:space="0" w:color="auto"/>
        <w:right w:val="none" w:sz="0" w:space="0" w:color="auto"/>
      </w:divBdr>
    </w:div>
    <w:div w:id="371420331">
      <w:bodyDiv w:val="1"/>
      <w:marLeft w:val="0"/>
      <w:marRight w:val="0"/>
      <w:marTop w:val="0"/>
      <w:marBottom w:val="0"/>
      <w:divBdr>
        <w:top w:val="none" w:sz="0" w:space="0" w:color="auto"/>
        <w:left w:val="none" w:sz="0" w:space="0" w:color="auto"/>
        <w:bottom w:val="none" w:sz="0" w:space="0" w:color="auto"/>
        <w:right w:val="none" w:sz="0" w:space="0" w:color="auto"/>
      </w:divBdr>
    </w:div>
    <w:div w:id="393940311">
      <w:bodyDiv w:val="1"/>
      <w:marLeft w:val="0"/>
      <w:marRight w:val="0"/>
      <w:marTop w:val="0"/>
      <w:marBottom w:val="0"/>
      <w:divBdr>
        <w:top w:val="none" w:sz="0" w:space="0" w:color="auto"/>
        <w:left w:val="none" w:sz="0" w:space="0" w:color="auto"/>
        <w:bottom w:val="none" w:sz="0" w:space="0" w:color="auto"/>
        <w:right w:val="none" w:sz="0" w:space="0" w:color="auto"/>
      </w:divBdr>
    </w:div>
    <w:div w:id="452674028">
      <w:bodyDiv w:val="1"/>
      <w:marLeft w:val="0"/>
      <w:marRight w:val="0"/>
      <w:marTop w:val="0"/>
      <w:marBottom w:val="0"/>
      <w:divBdr>
        <w:top w:val="none" w:sz="0" w:space="0" w:color="auto"/>
        <w:left w:val="none" w:sz="0" w:space="0" w:color="auto"/>
        <w:bottom w:val="none" w:sz="0" w:space="0" w:color="auto"/>
        <w:right w:val="none" w:sz="0" w:space="0" w:color="auto"/>
      </w:divBdr>
    </w:div>
    <w:div w:id="456335570">
      <w:bodyDiv w:val="1"/>
      <w:marLeft w:val="0"/>
      <w:marRight w:val="0"/>
      <w:marTop w:val="0"/>
      <w:marBottom w:val="0"/>
      <w:divBdr>
        <w:top w:val="none" w:sz="0" w:space="0" w:color="auto"/>
        <w:left w:val="none" w:sz="0" w:space="0" w:color="auto"/>
        <w:bottom w:val="none" w:sz="0" w:space="0" w:color="auto"/>
        <w:right w:val="none" w:sz="0" w:space="0" w:color="auto"/>
      </w:divBdr>
    </w:div>
    <w:div w:id="545719716">
      <w:bodyDiv w:val="1"/>
      <w:marLeft w:val="0"/>
      <w:marRight w:val="0"/>
      <w:marTop w:val="0"/>
      <w:marBottom w:val="0"/>
      <w:divBdr>
        <w:top w:val="none" w:sz="0" w:space="0" w:color="auto"/>
        <w:left w:val="none" w:sz="0" w:space="0" w:color="auto"/>
        <w:bottom w:val="none" w:sz="0" w:space="0" w:color="auto"/>
        <w:right w:val="none" w:sz="0" w:space="0" w:color="auto"/>
      </w:divBdr>
    </w:div>
    <w:div w:id="575868779">
      <w:bodyDiv w:val="1"/>
      <w:marLeft w:val="0"/>
      <w:marRight w:val="0"/>
      <w:marTop w:val="0"/>
      <w:marBottom w:val="0"/>
      <w:divBdr>
        <w:top w:val="none" w:sz="0" w:space="0" w:color="auto"/>
        <w:left w:val="none" w:sz="0" w:space="0" w:color="auto"/>
        <w:bottom w:val="none" w:sz="0" w:space="0" w:color="auto"/>
        <w:right w:val="none" w:sz="0" w:space="0" w:color="auto"/>
      </w:divBdr>
    </w:div>
    <w:div w:id="648435762">
      <w:bodyDiv w:val="1"/>
      <w:marLeft w:val="0"/>
      <w:marRight w:val="0"/>
      <w:marTop w:val="0"/>
      <w:marBottom w:val="0"/>
      <w:divBdr>
        <w:top w:val="none" w:sz="0" w:space="0" w:color="auto"/>
        <w:left w:val="none" w:sz="0" w:space="0" w:color="auto"/>
        <w:bottom w:val="none" w:sz="0" w:space="0" w:color="auto"/>
        <w:right w:val="none" w:sz="0" w:space="0" w:color="auto"/>
      </w:divBdr>
    </w:div>
    <w:div w:id="666399987">
      <w:bodyDiv w:val="1"/>
      <w:marLeft w:val="0"/>
      <w:marRight w:val="0"/>
      <w:marTop w:val="0"/>
      <w:marBottom w:val="0"/>
      <w:divBdr>
        <w:top w:val="none" w:sz="0" w:space="0" w:color="auto"/>
        <w:left w:val="none" w:sz="0" w:space="0" w:color="auto"/>
        <w:bottom w:val="none" w:sz="0" w:space="0" w:color="auto"/>
        <w:right w:val="none" w:sz="0" w:space="0" w:color="auto"/>
      </w:divBdr>
    </w:div>
    <w:div w:id="716665803">
      <w:bodyDiv w:val="1"/>
      <w:marLeft w:val="0"/>
      <w:marRight w:val="0"/>
      <w:marTop w:val="0"/>
      <w:marBottom w:val="0"/>
      <w:divBdr>
        <w:top w:val="none" w:sz="0" w:space="0" w:color="auto"/>
        <w:left w:val="none" w:sz="0" w:space="0" w:color="auto"/>
        <w:bottom w:val="none" w:sz="0" w:space="0" w:color="auto"/>
        <w:right w:val="none" w:sz="0" w:space="0" w:color="auto"/>
      </w:divBdr>
    </w:div>
    <w:div w:id="749499963">
      <w:bodyDiv w:val="1"/>
      <w:marLeft w:val="0"/>
      <w:marRight w:val="0"/>
      <w:marTop w:val="0"/>
      <w:marBottom w:val="0"/>
      <w:divBdr>
        <w:top w:val="none" w:sz="0" w:space="0" w:color="auto"/>
        <w:left w:val="none" w:sz="0" w:space="0" w:color="auto"/>
        <w:bottom w:val="none" w:sz="0" w:space="0" w:color="auto"/>
        <w:right w:val="none" w:sz="0" w:space="0" w:color="auto"/>
      </w:divBdr>
    </w:div>
    <w:div w:id="814108233">
      <w:bodyDiv w:val="1"/>
      <w:marLeft w:val="0"/>
      <w:marRight w:val="0"/>
      <w:marTop w:val="0"/>
      <w:marBottom w:val="0"/>
      <w:divBdr>
        <w:top w:val="none" w:sz="0" w:space="0" w:color="auto"/>
        <w:left w:val="none" w:sz="0" w:space="0" w:color="auto"/>
        <w:bottom w:val="none" w:sz="0" w:space="0" w:color="auto"/>
        <w:right w:val="none" w:sz="0" w:space="0" w:color="auto"/>
      </w:divBdr>
    </w:div>
    <w:div w:id="853037520">
      <w:bodyDiv w:val="1"/>
      <w:marLeft w:val="0"/>
      <w:marRight w:val="0"/>
      <w:marTop w:val="0"/>
      <w:marBottom w:val="0"/>
      <w:divBdr>
        <w:top w:val="none" w:sz="0" w:space="0" w:color="auto"/>
        <w:left w:val="none" w:sz="0" w:space="0" w:color="auto"/>
        <w:bottom w:val="none" w:sz="0" w:space="0" w:color="auto"/>
        <w:right w:val="none" w:sz="0" w:space="0" w:color="auto"/>
      </w:divBdr>
    </w:div>
    <w:div w:id="898442988">
      <w:bodyDiv w:val="1"/>
      <w:marLeft w:val="0"/>
      <w:marRight w:val="0"/>
      <w:marTop w:val="0"/>
      <w:marBottom w:val="0"/>
      <w:divBdr>
        <w:top w:val="none" w:sz="0" w:space="0" w:color="auto"/>
        <w:left w:val="none" w:sz="0" w:space="0" w:color="auto"/>
        <w:bottom w:val="none" w:sz="0" w:space="0" w:color="auto"/>
        <w:right w:val="none" w:sz="0" w:space="0" w:color="auto"/>
      </w:divBdr>
      <w:divsChild>
        <w:div w:id="55321357">
          <w:marLeft w:val="0"/>
          <w:marRight w:val="0"/>
          <w:marTop w:val="0"/>
          <w:marBottom w:val="0"/>
          <w:divBdr>
            <w:top w:val="none" w:sz="0" w:space="0" w:color="auto"/>
            <w:left w:val="none" w:sz="0" w:space="0" w:color="auto"/>
            <w:bottom w:val="none" w:sz="0" w:space="0" w:color="auto"/>
            <w:right w:val="none" w:sz="0" w:space="0" w:color="auto"/>
          </w:divBdr>
          <w:divsChild>
            <w:div w:id="10568812">
              <w:marLeft w:val="0"/>
              <w:marRight w:val="0"/>
              <w:marTop w:val="0"/>
              <w:marBottom w:val="0"/>
              <w:divBdr>
                <w:top w:val="none" w:sz="0" w:space="0" w:color="auto"/>
                <w:left w:val="none" w:sz="0" w:space="0" w:color="auto"/>
                <w:bottom w:val="none" w:sz="0" w:space="0" w:color="auto"/>
                <w:right w:val="none" w:sz="0" w:space="0" w:color="auto"/>
              </w:divBdr>
              <w:divsChild>
                <w:div w:id="2049839595">
                  <w:marLeft w:val="0"/>
                  <w:marRight w:val="0"/>
                  <w:marTop w:val="195"/>
                  <w:marBottom w:val="195"/>
                  <w:divBdr>
                    <w:top w:val="none" w:sz="0" w:space="0" w:color="auto"/>
                    <w:left w:val="none" w:sz="0" w:space="0" w:color="auto"/>
                    <w:bottom w:val="none" w:sz="0" w:space="0" w:color="auto"/>
                    <w:right w:val="none" w:sz="0" w:space="0" w:color="auto"/>
                  </w:divBdr>
                  <w:divsChild>
                    <w:div w:id="1906835799">
                      <w:marLeft w:val="0"/>
                      <w:marRight w:val="0"/>
                      <w:marTop w:val="0"/>
                      <w:marBottom w:val="0"/>
                      <w:divBdr>
                        <w:top w:val="none" w:sz="0" w:space="0" w:color="auto"/>
                        <w:left w:val="none" w:sz="0" w:space="0" w:color="auto"/>
                        <w:bottom w:val="none" w:sz="0" w:space="0" w:color="auto"/>
                        <w:right w:val="none" w:sz="0" w:space="0" w:color="auto"/>
                      </w:divBdr>
                      <w:divsChild>
                        <w:div w:id="1570115144">
                          <w:marLeft w:val="0"/>
                          <w:marRight w:val="0"/>
                          <w:marTop w:val="300"/>
                          <w:marBottom w:val="0"/>
                          <w:divBdr>
                            <w:top w:val="none" w:sz="0" w:space="0" w:color="auto"/>
                            <w:left w:val="none" w:sz="0" w:space="0" w:color="auto"/>
                            <w:bottom w:val="none" w:sz="0" w:space="0" w:color="auto"/>
                            <w:right w:val="none" w:sz="0" w:space="0" w:color="auto"/>
                          </w:divBdr>
                          <w:divsChild>
                            <w:div w:id="2066248017">
                              <w:marLeft w:val="0"/>
                              <w:marRight w:val="0"/>
                              <w:marTop w:val="0"/>
                              <w:marBottom w:val="0"/>
                              <w:divBdr>
                                <w:top w:val="none" w:sz="0" w:space="0" w:color="auto"/>
                                <w:left w:val="none" w:sz="0" w:space="0" w:color="auto"/>
                                <w:bottom w:val="none" w:sz="0" w:space="0" w:color="auto"/>
                                <w:right w:val="none" w:sz="0" w:space="0" w:color="auto"/>
                              </w:divBdr>
                              <w:divsChild>
                                <w:div w:id="147464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168645">
      <w:bodyDiv w:val="1"/>
      <w:marLeft w:val="0"/>
      <w:marRight w:val="0"/>
      <w:marTop w:val="0"/>
      <w:marBottom w:val="0"/>
      <w:divBdr>
        <w:top w:val="none" w:sz="0" w:space="0" w:color="auto"/>
        <w:left w:val="none" w:sz="0" w:space="0" w:color="auto"/>
        <w:bottom w:val="none" w:sz="0" w:space="0" w:color="auto"/>
        <w:right w:val="none" w:sz="0" w:space="0" w:color="auto"/>
      </w:divBdr>
    </w:div>
    <w:div w:id="900293341">
      <w:bodyDiv w:val="1"/>
      <w:marLeft w:val="0"/>
      <w:marRight w:val="0"/>
      <w:marTop w:val="0"/>
      <w:marBottom w:val="0"/>
      <w:divBdr>
        <w:top w:val="none" w:sz="0" w:space="0" w:color="auto"/>
        <w:left w:val="none" w:sz="0" w:space="0" w:color="auto"/>
        <w:bottom w:val="none" w:sz="0" w:space="0" w:color="auto"/>
        <w:right w:val="none" w:sz="0" w:space="0" w:color="auto"/>
      </w:divBdr>
    </w:div>
    <w:div w:id="940917585">
      <w:bodyDiv w:val="1"/>
      <w:marLeft w:val="0"/>
      <w:marRight w:val="0"/>
      <w:marTop w:val="0"/>
      <w:marBottom w:val="0"/>
      <w:divBdr>
        <w:top w:val="none" w:sz="0" w:space="0" w:color="auto"/>
        <w:left w:val="none" w:sz="0" w:space="0" w:color="auto"/>
        <w:bottom w:val="none" w:sz="0" w:space="0" w:color="auto"/>
        <w:right w:val="none" w:sz="0" w:space="0" w:color="auto"/>
      </w:divBdr>
    </w:div>
    <w:div w:id="954143652">
      <w:bodyDiv w:val="1"/>
      <w:marLeft w:val="0"/>
      <w:marRight w:val="0"/>
      <w:marTop w:val="0"/>
      <w:marBottom w:val="0"/>
      <w:divBdr>
        <w:top w:val="none" w:sz="0" w:space="0" w:color="auto"/>
        <w:left w:val="none" w:sz="0" w:space="0" w:color="auto"/>
        <w:bottom w:val="none" w:sz="0" w:space="0" w:color="auto"/>
        <w:right w:val="none" w:sz="0" w:space="0" w:color="auto"/>
      </w:divBdr>
    </w:div>
    <w:div w:id="995299199">
      <w:bodyDiv w:val="1"/>
      <w:marLeft w:val="0"/>
      <w:marRight w:val="0"/>
      <w:marTop w:val="0"/>
      <w:marBottom w:val="0"/>
      <w:divBdr>
        <w:top w:val="none" w:sz="0" w:space="0" w:color="auto"/>
        <w:left w:val="none" w:sz="0" w:space="0" w:color="auto"/>
        <w:bottom w:val="none" w:sz="0" w:space="0" w:color="auto"/>
        <w:right w:val="none" w:sz="0" w:space="0" w:color="auto"/>
      </w:divBdr>
    </w:div>
    <w:div w:id="1002121120">
      <w:bodyDiv w:val="1"/>
      <w:marLeft w:val="0"/>
      <w:marRight w:val="0"/>
      <w:marTop w:val="0"/>
      <w:marBottom w:val="0"/>
      <w:divBdr>
        <w:top w:val="none" w:sz="0" w:space="0" w:color="auto"/>
        <w:left w:val="none" w:sz="0" w:space="0" w:color="auto"/>
        <w:bottom w:val="none" w:sz="0" w:space="0" w:color="auto"/>
        <w:right w:val="none" w:sz="0" w:space="0" w:color="auto"/>
      </w:divBdr>
    </w:div>
    <w:div w:id="1004865772">
      <w:bodyDiv w:val="1"/>
      <w:marLeft w:val="0"/>
      <w:marRight w:val="0"/>
      <w:marTop w:val="0"/>
      <w:marBottom w:val="0"/>
      <w:divBdr>
        <w:top w:val="none" w:sz="0" w:space="0" w:color="auto"/>
        <w:left w:val="none" w:sz="0" w:space="0" w:color="auto"/>
        <w:bottom w:val="none" w:sz="0" w:space="0" w:color="auto"/>
        <w:right w:val="none" w:sz="0" w:space="0" w:color="auto"/>
      </w:divBdr>
    </w:div>
    <w:div w:id="1016686529">
      <w:bodyDiv w:val="1"/>
      <w:marLeft w:val="0"/>
      <w:marRight w:val="0"/>
      <w:marTop w:val="0"/>
      <w:marBottom w:val="0"/>
      <w:divBdr>
        <w:top w:val="none" w:sz="0" w:space="0" w:color="auto"/>
        <w:left w:val="none" w:sz="0" w:space="0" w:color="auto"/>
        <w:bottom w:val="none" w:sz="0" w:space="0" w:color="auto"/>
        <w:right w:val="none" w:sz="0" w:space="0" w:color="auto"/>
      </w:divBdr>
    </w:div>
    <w:div w:id="1034309579">
      <w:bodyDiv w:val="1"/>
      <w:marLeft w:val="0"/>
      <w:marRight w:val="0"/>
      <w:marTop w:val="0"/>
      <w:marBottom w:val="0"/>
      <w:divBdr>
        <w:top w:val="none" w:sz="0" w:space="0" w:color="auto"/>
        <w:left w:val="none" w:sz="0" w:space="0" w:color="auto"/>
        <w:bottom w:val="none" w:sz="0" w:space="0" w:color="auto"/>
        <w:right w:val="none" w:sz="0" w:space="0" w:color="auto"/>
      </w:divBdr>
    </w:div>
    <w:div w:id="1192914599">
      <w:bodyDiv w:val="1"/>
      <w:marLeft w:val="0"/>
      <w:marRight w:val="0"/>
      <w:marTop w:val="0"/>
      <w:marBottom w:val="0"/>
      <w:divBdr>
        <w:top w:val="none" w:sz="0" w:space="0" w:color="auto"/>
        <w:left w:val="none" w:sz="0" w:space="0" w:color="auto"/>
        <w:bottom w:val="none" w:sz="0" w:space="0" w:color="auto"/>
        <w:right w:val="none" w:sz="0" w:space="0" w:color="auto"/>
      </w:divBdr>
    </w:div>
    <w:div w:id="1283075923">
      <w:bodyDiv w:val="1"/>
      <w:marLeft w:val="0"/>
      <w:marRight w:val="0"/>
      <w:marTop w:val="0"/>
      <w:marBottom w:val="0"/>
      <w:divBdr>
        <w:top w:val="none" w:sz="0" w:space="0" w:color="auto"/>
        <w:left w:val="none" w:sz="0" w:space="0" w:color="auto"/>
        <w:bottom w:val="none" w:sz="0" w:space="0" w:color="auto"/>
        <w:right w:val="none" w:sz="0" w:space="0" w:color="auto"/>
      </w:divBdr>
    </w:div>
    <w:div w:id="1360475335">
      <w:bodyDiv w:val="1"/>
      <w:marLeft w:val="0"/>
      <w:marRight w:val="0"/>
      <w:marTop w:val="0"/>
      <w:marBottom w:val="0"/>
      <w:divBdr>
        <w:top w:val="none" w:sz="0" w:space="0" w:color="auto"/>
        <w:left w:val="none" w:sz="0" w:space="0" w:color="auto"/>
        <w:bottom w:val="none" w:sz="0" w:space="0" w:color="auto"/>
        <w:right w:val="none" w:sz="0" w:space="0" w:color="auto"/>
      </w:divBdr>
    </w:div>
    <w:div w:id="1435860917">
      <w:bodyDiv w:val="1"/>
      <w:marLeft w:val="0"/>
      <w:marRight w:val="0"/>
      <w:marTop w:val="0"/>
      <w:marBottom w:val="0"/>
      <w:divBdr>
        <w:top w:val="none" w:sz="0" w:space="0" w:color="auto"/>
        <w:left w:val="none" w:sz="0" w:space="0" w:color="auto"/>
        <w:bottom w:val="none" w:sz="0" w:space="0" w:color="auto"/>
        <w:right w:val="none" w:sz="0" w:space="0" w:color="auto"/>
      </w:divBdr>
    </w:div>
    <w:div w:id="1449473703">
      <w:bodyDiv w:val="1"/>
      <w:marLeft w:val="0"/>
      <w:marRight w:val="0"/>
      <w:marTop w:val="0"/>
      <w:marBottom w:val="0"/>
      <w:divBdr>
        <w:top w:val="none" w:sz="0" w:space="0" w:color="auto"/>
        <w:left w:val="none" w:sz="0" w:space="0" w:color="auto"/>
        <w:bottom w:val="none" w:sz="0" w:space="0" w:color="auto"/>
        <w:right w:val="none" w:sz="0" w:space="0" w:color="auto"/>
      </w:divBdr>
    </w:div>
    <w:div w:id="1449818393">
      <w:bodyDiv w:val="1"/>
      <w:marLeft w:val="0"/>
      <w:marRight w:val="0"/>
      <w:marTop w:val="0"/>
      <w:marBottom w:val="0"/>
      <w:divBdr>
        <w:top w:val="none" w:sz="0" w:space="0" w:color="auto"/>
        <w:left w:val="none" w:sz="0" w:space="0" w:color="auto"/>
        <w:bottom w:val="none" w:sz="0" w:space="0" w:color="auto"/>
        <w:right w:val="none" w:sz="0" w:space="0" w:color="auto"/>
      </w:divBdr>
    </w:div>
    <w:div w:id="1558200632">
      <w:bodyDiv w:val="1"/>
      <w:marLeft w:val="0"/>
      <w:marRight w:val="0"/>
      <w:marTop w:val="0"/>
      <w:marBottom w:val="0"/>
      <w:divBdr>
        <w:top w:val="none" w:sz="0" w:space="0" w:color="auto"/>
        <w:left w:val="none" w:sz="0" w:space="0" w:color="auto"/>
        <w:bottom w:val="none" w:sz="0" w:space="0" w:color="auto"/>
        <w:right w:val="none" w:sz="0" w:space="0" w:color="auto"/>
      </w:divBdr>
    </w:div>
    <w:div w:id="1579048670">
      <w:bodyDiv w:val="1"/>
      <w:marLeft w:val="0"/>
      <w:marRight w:val="0"/>
      <w:marTop w:val="0"/>
      <w:marBottom w:val="0"/>
      <w:divBdr>
        <w:top w:val="none" w:sz="0" w:space="0" w:color="auto"/>
        <w:left w:val="none" w:sz="0" w:space="0" w:color="auto"/>
        <w:bottom w:val="none" w:sz="0" w:space="0" w:color="auto"/>
        <w:right w:val="none" w:sz="0" w:space="0" w:color="auto"/>
      </w:divBdr>
      <w:divsChild>
        <w:div w:id="702831665">
          <w:marLeft w:val="0"/>
          <w:marRight w:val="0"/>
          <w:marTop w:val="0"/>
          <w:marBottom w:val="0"/>
          <w:divBdr>
            <w:top w:val="none" w:sz="0" w:space="0" w:color="auto"/>
            <w:left w:val="none" w:sz="0" w:space="0" w:color="auto"/>
            <w:bottom w:val="none" w:sz="0" w:space="0" w:color="auto"/>
            <w:right w:val="none" w:sz="0" w:space="0" w:color="auto"/>
          </w:divBdr>
          <w:divsChild>
            <w:div w:id="490872375">
              <w:marLeft w:val="0"/>
              <w:marRight w:val="0"/>
              <w:marTop w:val="0"/>
              <w:marBottom w:val="0"/>
              <w:divBdr>
                <w:top w:val="none" w:sz="0" w:space="0" w:color="auto"/>
                <w:left w:val="none" w:sz="0" w:space="0" w:color="auto"/>
                <w:bottom w:val="none" w:sz="0" w:space="0" w:color="auto"/>
                <w:right w:val="none" w:sz="0" w:space="0" w:color="auto"/>
              </w:divBdr>
              <w:divsChild>
                <w:div w:id="165437894">
                  <w:marLeft w:val="0"/>
                  <w:marRight w:val="0"/>
                  <w:marTop w:val="195"/>
                  <w:marBottom w:val="195"/>
                  <w:divBdr>
                    <w:top w:val="none" w:sz="0" w:space="0" w:color="auto"/>
                    <w:left w:val="none" w:sz="0" w:space="0" w:color="auto"/>
                    <w:bottom w:val="none" w:sz="0" w:space="0" w:color="auto"/>
                    <w:right w:val="none" w:sz="0" w:space="0" w:color="auto"/>
                  </w:divBdr>
                  <w:divsChild>
                    <w:div w:id="1982806390">
                      <w:marLeft w:val="0"/>
                      <w:marRight w:val="0"/>
                      <w:marTop w:val="0"/>
                      <w:marBottom w:val="0"/>
                      <w:divBdr>
                        <w:top w:val="none" w:sz="0" w:space="0" w:color="auto"/>
                        <w:left w:val="none" w:sz="0" w:space="0" w:color="auto"/>
                        <w:bottom w:val="none" w:sz="0" w:space="0" w:color="auto"/>
                        <w:right w:val="none" w:sz="0" w:space="0" w:color="auto"/>
                      </w:divBdr>
                      <w:divsChild>
                        <w:div w:id="107743326">
                          <w:marLeft w:val="0"/>
                          <w:marRight w:val="0"/>
                          <w:marTop w:val="0"/>
                          <w:marBottom w:val="0"/>
                          <w:divBdr>
                            <w:top w:val="none" w:sz="0" w:space="0" w:color="auto"/>
                            <w:left w:val="none" w:sz="0" w:space="0" w:color="auto"/>
                            <w:bottom w:val="none" w:sz="0" w:space="0" w:color="auto"/>
                            <w:right w:val="none" w:sz="0" w:space="0" w:color="auto"/>
                          </w:divBdr>
                          <w:divsChild>
                            <w:div w:id="1835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037658">
      <w:bodyDiv w:val="1"/>
      <w:marLeft w:val="0"/>
      <w:marRight w:val="0"/>
      <w:marTop w:val="0"/>
      <w:marBottom w:val="0"/>
      <w:divBdr>
        <w:top w:val="none" w:sz="0" w:space="0" w:color="auto"/>
        <w:left w:val="none" w:sz="0" w:space="0" w:color="auto"/>
        <w:bottom w:val="none" w:sz="0" w:space="0" w:color="auto"/>
        <w:right w:val="none" w:sz="0" w:space="0" w:color="auto"/>
      </w:divBdr>
    </w:div>
    <w:div w:id="1628000180">
      <w:bodyDiv w:val="1"/>
      <w:marLeft w:val="0"/>
      <w:marRight w:val="0"/>
      <w:marTop w:val="0"/>
      <w:marBottom w:val="0"/>
      <w:divBdr>
        <w:top w:val="none" w:sz="0" w:space="0" w:color="auto"/>
        <w:left w:val="none" w:sz="0" w:space="0" w:color="auto"/>
        <w:bottom w:val="none" w:sz="0" w:space="0" w:color="auto"/>
        <w:right w:val="none" w:sz="0" w:space="0" w:color="auto"/>
      </w:divBdr>
    </w:div>
    <w:div w:id="1629236300">
      <w:bodyDiv w:val="1"/>
      <w:marLeft w:val="0"/>
      <w:marRight w:val="0"/>
      <w:marTop w:val="0"/>
      <w:marBottom w:val="0"/>
      <w:divBdr>
        <w:top w:val="none" w:sz="0" w:space="0" w:color="auto"/>
        <w:left w:val="none" w:sz="0" w:space="0" w:color="auto"/>
        <w:bottom w:val="none" w:sz="0" w:space="0" w:color="auto"/>
        <w:right w:val="none" w:sz="0" w:space="0" w:color="auto"/>
      </w:divBdr>
    </w:div>
    <w:div w:id="1675297793">
      <w:bodyDiv w:val="1"/>
      <w:marLeft w:val="0"/>
      <w:marRight w:val="0"/>
      <w:marTop w:val="0"/>
      <w:marBottom w:val="0"/>
      <w:divBdr>
        <w:top w:val="none" w:sz="0" w:space="0" w:color="auto"/>
        <w:left w:val="none" w:sz="0" w:space="0" w:color="auto"/>
        <w:bottom w:val="none" w:sz="0" w:space="0" w:color="auto"/>
        <w:right w:val="none" w:sz="0" w:space="0" w:color="auto"/>
      </w:divBdr>
    </w:div>
    <w:div w:id="1715961834">
      <w:bodyDiv w:val="1"/>
      <w:marLeft w:val="0"/>
      <w:marRight w:val="0"/>
      <w:marTop w:val="0"/>
      <w:marBottom w:val="0"/>
      <w:divBdr>
        <w:top w:val="none" w:sz="0" w:space="0" w:color="auto"/>
        <w:left w:val="none" w:sz="0" w:space="0" w:color="auto"/>
        <w:bottom w:val="none" w:sz="0" w:space="0" w:color="auto"/>
        <w:right w:val="none" w:sz="0" w:space="0" w:color="auto"/>
      </w:divBdr>
    </w:div>
    <w:div w:id="1762146112">
      <w:bodyDiv w:val="1"/>
      <w:marLeft w:val="0"/>
      <w:marRight w:val="0"/>
      <w:marTop w:val="0"/>
      <w:marBottom w:val="0"/>
      <w:divBdr>
        <w:top w:val="none" w:sz="0" w:space="0" w:color="auto"/>
        <w:left w:val="none" w:sz="0" w:space="0" w:color="auto"/>
        <w:bottom w:val="none" w:sz="0" w:space="0" w:color="auto"/>
        <w:right w:val="none" w:sz="0" w:space="0" w:color="auto"/>
      </w:divBdr>
    </w:div>
    <w:div w:id="1764258843">
      <w:bodyDiv w:val="1"/>
      <w:marLeft w:val="0"/>
      <w:marRight w:val="0"/>
      <w:marTop w:val="0"/>
      <w:marBottom w:val="0"/>
      <w:divBdr>
        <w:top w:val="none" w:sz="0" w:space="0" w:color="auto"/>
        <w:left w:val="none" w:sz="0" w:space="0" w:color="auto"/>
        <w:bottom w:val="none" w:sz="0" w:space="0" w:color="auto"/>
        <w:right w:val="none" w:sz="0" w:space="0" w:color="auto"/>
      </w:divBdr>
    </w:div>
    <w:div w:id="1832911747">
      <w:bodyDiv w:val="1"/>
      <w:marLeft w:val="0"/>
      <w:marRight w:val="0"/>
      <w:marTop w:val="0"/>
      <w:marBottom w:val="0"/>
      <w:divBdr>
        <w:top w:val="none" w:sz="0" w:space="0" w:color="auto"/>
        <w:left w:val="none" w:sz="0" w:space="0" w:color="auto"/>
        <w:bottom w:val="none" w:sz="0" w:space="0" w:color="auto"/>
        <w:right w:val="none" w:sz="0" w:space="0" w:color="auto"/>
      </w:divBdr>
    </w:div>
    <w:div w:id="1835877237">
      <w:bodyDiv w:val="1"/>
      <w:marLeft w:val="0"/>
      <w:marRight w:val="0"/>
      <w:marTop w:val="0"/>
      <w:marBottom w:val="0"/>
      <w:divBdr>
        <w:top w:val="none" w:sz="0" w:space="0" w:color="auto"/>
        <w:left w:val="none" w:sz="0" w:space="0" w:color="auto"/>
        <w:bottom w:val="none" w:sz="0" w:space="0" w:color="auto"/>
        <w:right w:val="none" w:sz="0" w:space="0" w:color="auto"/>
      </w:divBdr>
    </w:div>
    <w:div w:id="1845435489">
      <w:bodyDiv w:val="1"/>
      <w:marLeft w:val="0"/>
      <w:marRight w:val="0"/>
      <w:marTop w:val="0"/>
      <w:marBottom w:val="0"/>
      <w:divBdr>
        <w:top w:val="none" w:sz="0" w:space="0" w:color="auto"/>
        <w:left w:val="none" w:sz="0" w:space="0" w:color="auto"/>
        <w:bottom w:val="none" w:sz="0" w:space="0" w:color="auto"/>
        <w:right w:val="none" w:sz="0" w:space="0" w:color="auto"/>
      </w:divBdr>
    </w:div>
    <w:div w:id="1850286957">
      <w:bodyDiv w:val="1"/>
      <w:marLeft w:val="0"/>
      <w:marRight w:val="0"/>
      <w:marTop w:val="0"/>
      <w:marBottom w:val="0"/>
      <w:divBdr>
        <w:top w:val="none" w:sz="0" w:space="0" w:color="auto"/>
        <w:left w:val="none" w:sz="0" w:space="0" w:color="auto"/>
        <w:bottom w:val="none" w:sz="0" w:space="0" w:color="auto"/>
        <w:right w:val="none" w:sz="0" w:space="0" w:color="auto"/>
      </w:divBdr>
    </w:div>
    <w:div w:id="1877304184">
      <w:bodyDiv w:val="1"/>
      <w:marLeft w:val="0"/>
      <w:marRight w:val="0"/>
      <w:marTop w:val="0"/>
      <w:marBottom w:val="0"/>
      <w:divBdr>
        <w:top w:val="none" w:sz="0" w:space="0" w:color="auto"/>
        <w:left w:val="none" w:sz="0" w:space="0" w:color="auto"/>
        <w:bottom w:val="none" w:sz="0" w:space="0" w:color="auto"/>
        <w:right w:val="none" w:sz="0" w:space="0" w:color="auto"/>
      </w:divBdr>
    </w:div>
    <w:div w:id="1889486781">
      <w:bodyDiv w:val="1"/>
      <w:marLeft w:val="0"/>
      <w:marRight w:val="0"/>
      <w:marTop w:val="0"/>
      <w:marBottom w:val="0"/>
      <w:divBdr>
        <w:top w:val="none" w:sz="0" w:space="0" w:color="auto"/>
        <w:left w:val="none" w:sz="0" w:space="0" w:color="auto"/>
        <w:bottom w:val="none" w:sz="0" w:space="0" w:color="auto"/>
        <w:right w:val="none" w:sz="0" w:space="0" w:color="auto"/>
      </w:divBdr>
    </w:div>
    <w:div w:id="1931621126">
      <w:bodyDiv w:val="1"/>
      <w:marLeft w:val="0"/>
      <w:marRight w:val="0"/>
      <w:marTop w:val="0"/>
      <w:marBottom w:val="0"/>
      <w:divBdr>
        <w:top w:val="none" w:sz="0" w:space="0" w:color="auto"/>
        <w:left w:val="none" w:sz="0" w:space="0" w:color="auto"/>
        <w:bottom w:val="none" w:sz="0" w:space="0" w:color="auto"/>
        <w:right w:val="none" w:sz="0" w:space="0" w:color="auto"/>
      </w:divBdr>
    </w:div>
    <w:div w:id="1945921871">
      <w:bodyDiv w:val="1"/>
      <w:marLeft w:val="0"/>
      <w:marRight w:val="0"/>
      <w:marTop w:val="0"/>
      <w:marBottom w:val="0"/>
      <w:divBdr>
        <w:top w:val="none" w:sz="0" w:space="0" w:color="auto"/>
        <w:left w:val="none" w:sz="0" w:space="0" w:color="auto"/>
        <w:bottom w:val="none" w:sz="0" w:space="0" w:color="auto"/>
        <w:right w:val="none" w:sz="0" w:space="0" w:color="auto"/>
      </w:divBdr>
    </w:div>
    <w:div w:id="1982883258">
      <w:bodyDiv w:val="1"/>
      <w:marLeft w:val="0"/>
      <w:marRight w:val="0"/>
      <w:marTop w:val="0"/>
      <w:marBottom w:val="0"/>
      <w:divBdr>
        <w:top w:val="none" w:sz="0" w:space="0" w:color="auto"/>
        <w:left w:val="none" w:sz="0" w:space="0" w:color="auto"/>
        <w:bottom w:val="none" w:sz="0" w:space="0" w:color="auto"/>
        <w:right w:val="none" w:sz="0" w:space="0" w:color="auto"/>
      </w:divBdr>
    </w:div>
    <w:div w:id="1992829665">
      <w:bodyDiv w:val="1"/>
      <w:marLeft w:val="0"/>
      <w:marRight w:val="0"/>
      <w:marTop w:val="0"/>
      <w:marBottom w:val="0"/>
      <w:divBdr>
        <w:top w:val="none" w:sz="0" w:space="0" w:color="auto"/>
        <w:left w:val="none" w:sz="0" w:space="0" w:color="auto"/>
        <w:bottom w:val="none" w:sz="0" w:space="0" w:color="auto"/>
        <w:right w:val="none" w:sz="0" w:space="0" w:color="auto"/>
      </w:divBdr>
    </w:div>
    <w:div w:id="2007400058">
      <w:bodyDiv w:val="1"/>
      <w:marLeft w:val="0"/>
      <w:marRight w:val="0"/>
      <w:marTop w:val="0"/>
      <w:marBottom w:val="0"/>
      <w:divBdr>
        <w:top w:val="none" w:sz="0" w:space="0" w:color="auto"/>
        <w:left w:val="none" w:sz="0" w:space="0" w:color="auto"/>
        <w:bottom w:val="none" w:sz="0" w:space="0" w:color="auto"/>
        <w:right w:val="none" w:sz="0" w:space="0" w:color="auto"/>
      </w:divBdr>
    </w:div>
    <w:div w:id="2010330039">
      <w:bodyDiv w:val="1"/>
      <w:marLeft w:val="0"/>
      <w:marRight w:val="0"/>
      <w:marTop w:val="0"/>
      <w:marBottom w:val="0"/>
      <w:divBdr>
        <w:top w:val="none" w:sz="0" w:space="0" w:color="auto"/>
        <w:left w:val="none" w:sz="0" w:space="0" w:color="auto"/>
        <w:bottom w:val="none" w:sz="0" w:space="0" w:color="auto"/>
        <w:right w:val="none" w:sz="0" w:space="0" w:color="auto"/>
      </w:divBdr>
    </w:div>
    <w:div w:id="2098362200">
      <w:bodyDiv w:val="1"/>
      <w:marLeft w:val="0"/>
      <w:marRight w:val="0"/>
      <w:marTop w:val="0"/>
      <w:marBottom w:val="0"/>
      <w:divBdr>
        <w:top w:val="none" w:sz="0" w:space="0" w:color="auto"/>
        <w:left w:val="none" w:sz="0" w:space="0" w:color="auto"/>
        <w:bottom w:val="none" w:sz="0" w:space="0" w:color="auto"/>
        <w:right w:val="none" w:sz="0" w:space="0" w:color="auto"/>
      </w:divBdr>
    </w:div>
    <w:div w:id="211786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fr_penza@58.sfr.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EC1A4-4573-41DC-88DD-2594689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CB7A2776</Template>
  <TotalTime>0</TotalTime>
  <Pages>4</Pages>
  <Words>1521</Words>
  <Characters>8671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Документация аукциона</vt:lpstr>
    </vt:vector>
  </TitlesOfParts>
  <Company>CHESKIS-ED</Company>
  <LinksUpToDate>false</LinksUpToDate>
  <CharactersWithSpaces>10172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аукциона</dc:title>
  <dc:creator>Качалова Дарья Георгиевна</dc:creator>
  <cp:lastModifiedBy>Боярова Елена Павловна</cp:lastModifiedBy>
  <cp:revision>2</cp:revision>
  <cp:lastPrinted>2024-06-24T07:57:00Z</cp:lastPrinted>
  <dcterms:created xsi:type="dcterms:W3CDTF">2024-08-14T07:20:00Z</dcterms:created>
  <dcterms:modified xsi:type="dcterms:W3CDTF">2024-08-14T07:20:00Z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