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B2" w:rsidRPr="00592B76" w:rsidRDefault="001257DD" w:rsidP="00C50AE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C50AE5" w:rsidRPr="00DC01BD">
        <w:rPr>
          <w:b/>
          <w:sz w:val="26"/>
          <w:szCs w:val="26"/>
        </w:rPr>
        <w:t>Наименование объекта закупки:</w:t>
      </w:r>
      <w:r w:rsidR="00C50AE5" w:rsidRPr="00DC01BD">
        <w:rPr>
          <w:sz w:val="26"/>
          <w:szCs w:val="26"/>
        </w:rPr>
        <w:t xml:space="preserve"> </w:t>
      </w:r>
      <w:r w:rsidR="009A56FF" w:rsidRPr="00592B76">
        <w:rPr>
          <w:sz w:val="26"/>
          <w:szCs w:val="26"/>
        </w:rPr>
        <w:t xml:space="preserve">Выполнение </w:t>
      </w:r>
      <w:r w:rsidR="004D112B" w:rsidRPr="00592B76">
        <w:rPr>
          <w:sz w:val="26"/>
          <w:szCs w:val="26"/>
        </w:rPr>
        <w:t>работ по и</w:t>
      </w:r>
      <w:r w:rsidR="00094C30" w:rsidRPr="00592B76">
        <w:rPr>
          <w:sz w:val="26"/>
          <w:szCs w:val="26"/>
        </w:rPr>
        <w:t xml:space="preserve">зготовлению и обеспечению </w:t>
      </w:r>
      <w:r w:rsidR="00953BA9" w:rsidRPr="00592B76">
        <w:rPr>
          <w:sz w:val="26"/>
          <w:szCs w:val="26"/>
        </w:rPr>
        <w:t>инвалидов</w:t>
      </w:r>
      <w:r w:rsidR="008B28BB" w:rsidRPr="00592B76">
        <w:rPr>
          <w:sz w:val="26"/>
          <w:szCs w:val="26"/>
        </w:rPr>
        <w:t xml:space="preserve"> </w:t>
      </w:r>
      <w:proofErr w:type="spellStart"/>
      <w:r w:rsidR="00592B76" w:rsidRPr="00592B76">
        <w:rPr>
          <w:sz w:val="26"/>
          <w:szCs w:val="26"/>
        </w:rPr>
        <w:t>экзопротезами</w:t>
      </w:r>
      <w:proofErr w:type="spellEnd"/>
      <w:r w:rsidR="00592B76" w:rsidRPr="00592B76">
        <w:rPr>
          <w:sz w:val="26"/>
          <w:szCs w:val="26"/>
        </w:rPr>
        <w:t xml:space="preserve"> молочной железы, бюстгальтерами (лиф-крепление) и/или грацией (</w:t>
      </w:r>
      <w:proofErr w:type="spellStart"/>
      <w:r w:rsidR="00592B76" w:rsidRPr="00592B76">
        <w:rPr>
          <w:sz w:val="26"/>
          <w:szCs w:val="26"/>
        </w:rPr>
        <w:t>полуграцией</w:t>
      </w:r>
      <w:proofErr w:type="spellEnd"/>
      <w:r w:rsidR="00592B76" w:rsidRPr="00592B76">
        <w:rPr>
          <w:sz w:val="26"/>
          <w:szCs w:val="26"/>
        </w:rPr>
        <w:t xml:space="preserve">) для фиксации </w:t>
      </w:r>
      <w:proofErr w:type="spellStart"/>
      <w:r w:rsidR="00592B76" w:rsidRPr="00592B76">
        <w:rPr>
          <w:sz w:val="26"/>
          <w:szCs w:val="26"/>
        </w:rPr>
        <w:t>экзопротеза</w:t>
      </w:r>
      <w:proofErr w:type="spellEnd"/>
      <w:r w:rsidR="00592B76" w:rsidRPr="00592B76">
        <w:rPr>
          <w:sz w:val="26"/>
          <w:szCs w:val="26"/>
        </w:rPr>
        <w:t xml:space="preserve"> молочной железы </w:t>
      </w:r>
      <w:r w:rsidR="008B28BB" w:rsidRPr="00592B76">
        <w:rPr>
          <w:sz w:val="26"/>
          <w:szCs w:val="26"/>
        </w:rPr>
        <w:t>в 2024 году</w:t>
      </w:r>
      <w:r w:rsidR="004D66FD" w:rsidRPr="00592B76">
        <w:rPr>
          <w:sz w:val="26"/>
          <w:szCs w:val="26"/>
        </w:rPr>
        <w:t>.</w:t>
      </w:r>
      <w:r w:rsidR="00C50AE5" w:rsidRPr="00592B76">
        <w:rPr>
          <w:sz w:val="26"/>
          <w:szCs w:val="26"/>
        </w:rPr>
        <w:t xml:space="preserve"> </w:t>
      </w:r>
    </w:p>
    <w:p w:rsidR="004D66FD" w:rsidRDefault="004D66FD" w:rsidP="00C50AE5">
      <w:pPr>
        <w:ind w:firstLine="709"/>
        <w:jc w:val="both"/>
        <w:rPr>
          <w:sz w:val="26"/>
          <w:szCs w:val="26"/>
        </w:rPr>
      </w:pPr>
    </w:p>
    <w:p w:rsidR="00C50AE5" w:rsidRDefault="00C50AE5" w:rsidP="00C025FD">
      <w:pPr>
        <w:ind w:left="-142" w:firstLine="742"/>
        <w:jc w:val="both"/>
        <w:rPr>
          <w:b/>
          <w:sz w:val="26"/>
          <w:szCs w:val="26"/>
        </w:rPr>
      </w:pPr>
      <w:r w:rsidRPr="00DC01BD">
        <w:rPr>
          <w:b/>
          <w:sz w:val="26"/>
          <w:szCs w:val="26"/>
        </w:rPr>
        <w:t xml:space="preserve">2.Технические, функциональные, качественные и </w:t>
      </w:r>
      <w:r w:rsidR="00C025FD">
        <w:rPr>
          <w:b/>
          <w:sz w:val="26"/>
          <w:szCs w:val="26"/>
        </w:rPr>
        <w:t>эксплуатационные характеристики</w:t>
      </w:r>
    </w:p>
    <w:tbl>
      <w:tblPr>
        <w:tblW w:w="5150" w:type="pct"/>
        <w:tblInd w:w="-242" w:type="dxa"/>
        <w:tblLayout w:type="fixed"/>
        <w:tblLook w:val="04A0" w:firstRow="1" w:lastRow="0" w:firstColumn="1" w:lastColumn="0" w:noHBand="0" w:noVBand="1"/>
      </w:tblPr>
      <w:tblGrid>
        <w:gridCol w:w="537"/>
        <w:gridCol w:w="1310"/>
        <w:gridCol w:w="878"/>
        <w:gridCol w:w="1299"/>
        <w:gridCol w:w="2475"/>
        <w:gridCol w:w="723"/>
        <w:gridCol w:w="1612"/>
        <w:gridCol w:w="876"/>
        <w:gridCol w:w="1024"/>
      </w:tblGrid>
      <w:tr w:rsidR="00592B76" w:rsidRPr="005432E7" w:rsidTr="00AC2D2C">
        <w:trPr>
          <w:trHeight w:val="10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6" w:rsidRPr="005432E7" w:rsidRDefault="00592B76" w:rsidP="00AC2D2C">
            <w:pPr>
              <w:spacing w:line="256" w:lineRule="auto"/>
              <w:ind w:right="268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2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 (объем работы, услуги)</w:t>
            </w:r>
          </w:p>
        </w:tc>
        <w:tc>
          <w:tcPr>
            <w:tcW w:w="477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</w:tr>
      <w:tr w:rsidR="00592B76" w:rsidRPr="005432E7" w:rsidTr="00AC2D2C">
        <w:trPr>
          <w:trHeight w:val="10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C2D2C">
        <w:trPr>
          <w:trHeight w:val="2751"/>
        </w:trPr>
        <w:tc>
          <w:tcPr>
            <w:tcW w:w="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4796">
              <w:rPr>
                <w:bCs/>
                <w:color w:val="000000"/>
                <w:sz w:val="16"/>
                <w:szCs w:val="16"/>
                <w:lang w:eastAsia="ru-RU"/>
              </w:rPr>
              <w:t>8-09-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  <w:p w:rsidR="00592B76" w:rsidRPr="004935C8" w:rsidRDefault="00592B76" w:rsidP="0059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</w:p>
          <w:p w:rsidR="00592B76" w:rsidRPr="004935C8" w:rsidRDefault="00592B76" w:rsidP="0059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молочной</w:t>
            </w:r>
          </w:p>
          <w:p w:rsidR="00592B76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железы</w:t>
            </w:r>
          </w:p>
          <w:p w:rsidR="00592B76" w:rsidRPr="00102679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102679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6953B8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 03.28.08.09.01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КТРУ: </w:t>
            </w: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32.50.22.190-00005050- </w:t>
            </w: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</w:p>
          <w:p w:rsidR="00592B76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ОКПД 2: </w:t>
            </w:r>
            <w:r w:rsidRPr="00573C40">
              <w:rPr>
                <w:bCs/>
                <w:color w:val="000000"/>
                <w:sz w:val="16"/>
                <w:szCs w:val="16"/>
                <w:lang w:eastAsia="ru-RU"/>
              </w:rPr>
              <w:t>32.50.22.190: Протезы органов человека, не включенные в другие группировки</w:t>
            </w:r>
          </w:p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4935C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ы при односторонней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ru-RU"/>
              </w:rPr>
              <w:t>мастэктомии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</w:t>
            </w: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</w:p>
          <w:p w:rsidR="00592B76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6953B8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592B76" w:rsidRPr="006953B8" w:rsidTr="00AC2D2C">
        <w:trPr>
          <w:trHeight w:val="2683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4935C8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4935C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74136C" w:rsidRDefault="00592B76" w:rsidP="00AC2D2C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Размер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от 0 до 12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716875">
              <w:rPr>
                <w:b/>
                <w:bCs/>
                <w:color w:val="000000"/>
                <w:sz w:val="16"/>
                <w:szCs w:val="16"/>
                <w:lang w:eastAsia="ru-RU"/>
              </w:rPr>
              <w:t>Форма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имеет форму близкую к натуральной (треугольная, каплевидная, овальная, асимметричная), правое или левое исполнение определяется индивидуально.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подходит к любому типу фигуры. </w:t>
            </w:r>
            <w:r w:rsidRPr="00073ED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Чехол 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необходим для создания наиболее комфортного ношения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соответствует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его форме и размерам.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C2D2C">
        <w:trPr>
          <w:trHeight w:val="91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изготовлен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из силиконового геля и полиуретановой плёнки для обеспечения естественного вида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Чехол из трикотажных хлопчатобумажных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атериалов.</w:t>
            </w:r>
          </w:p>
          <w:p w:rsidR="00592B76" w:rsidRPr="0074136C" w:rsidRDefault="00592B76" w:rsidP="00AC2D2C">
            <w:pPr>
              <w:widowControl w:val="0"/>
              <w:ind w:firstLine="299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937A51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C2D2C">
        <w:trPr>
          <w:trHeight w:val="949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74136C" w:rsidRDefault="00592B76" w:rsidP="00AC2D2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ru-RU"/>
              </w:rPr>
              <w:t>, 2 чехла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C2D2C">
        <w:trPr>
          <w:trHeight w:val="949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74136C" w:rsidRDefault="00592B76" w:rsidP="00AC2D2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месяцев.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A12FE4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C2D2C">
        <w:trPr>
          <w:trHeight w:val="57"/>
        </w:trPr>
        <w:tc>
          <w:tcPr>
            <w:tcW w:w="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8-09-21</w:t>
            </w: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 xml:space="preserve">Бюстгальтер (лиф-крепление) </w:t>
            </w:r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и/или грация (</w:t>
            </w:r>
            <w:proofErr w:type="spellStart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>полуграция</w:t>
            </w:r>
            <w:proofErr w:type="spellEnd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 xml:space="preserve">) для фиксации </w:t>
            </w:r>
            <w:proofErr w:type="spellStart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</w:p>
          <w:p w:rsidR="00592B76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 03.28.08.09.21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КТРУ: </w:t>
            </w:r>
            <w:r w:rsidRPr="00303BCD">
              <w:rPr>
                <w:bCs/>
                <w:color w:val="000000"/>
                <w:sz w:val="16"/>
                <w:szCs w:val="16"/>
                <w:lang w:eastAsia="ru-RU"/>
              </w:rPr>
              <w:t xml:space="preserve">32.50.23.000-00003435 </w:t>
            </w:r>
            <w:proofErr w:type="spellStart"/>
            <w:r w:rsidRPr="00303BCD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Бюстгалтер</w:t>
            </w:r>
            <w:proofErr w:type="spellEnd"/>
            <w:r w:rsidRPr="00303BCD">
              <w:rPr>
                <w:bCs/>
                <w:color w:val="000000"/>
                <w:sz w:val="16"/>
                <w:szCs w:val="16"/>
                <w:lang w:eastAsia="ru-RU"/>
              </w:rPr>
              <w:t xml:space="preserve"> послеоперационный</w:t>
            </w:r>
          </w:p>
          <w:p w:rsidR="00592B76" w:rsidRPr="005B3D63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5B3D63">
              <w:rPr>
                <w:bCs/>
                <w:color w:val="000000"/>
                <w:sz w:val="16"/>
                <w:szCs w:val="16"/>
                <w:lang w:eastAsia="ru-RU"/>
              </w:rPr>
              <w:t>32.50.22.126: Бандажи и изделия к протезно-ортопедической продукции</w:t>
            </w: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4935C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Назначение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Специальный лиф для крепления </w:t>
            </w:r>
            <w:proofErr w:type="spellStart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>экзопротезов</w:t>
            </w:r>
            <w:proofErr w:type="spellEnd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железы.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592B76" w:rsidRPr="006953B8" w:rsidTr="00AC2D2C">
        <w:trPr>
          <w:trHeight w:val="949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widowControl w:val="0"/>
              <w:ind w:firstLine="299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Имеет специальные карманы для вложения </w:t>
            </w:r>
            <w:proofErr w:type="spellStart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>экзопротезов</w:t>
            </w:r>
            <w:proofErr w:type="spellEnd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. Карманы расположены в левой и правой чашке лифа. Швы плоские, </w:t>
            </w:r>
            <w:proofErr w:type="spellStart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>атравматичные</w:t>
            </w:r>
            <w:proofErr w:type="spellEnd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. Бретели снабжены регуляторами,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позволяющими менять высоту лифа.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87238C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C2D2C">
        <w:trPr>
          <w:trHeight w:val="949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ru-RU"/>
              </w:rPr>
              <w:t>бюстгалтер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76" w:rsidRPr="0087238C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50909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C2D2C">
        <w:trPr>
          <w:trHeight w:val="1208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месяцев.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76" w:rsidRPr="0087238C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50909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C2D2C">
        <w:trPr>
          <w:trHeight w:val="375"/>
        </w:trPr>
        <w:tc>
          <w:tcPr>
            <w:tcW w:w="4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87238C" w:rsidRDefault="00592B76" w:rsidP="00AC2D2C">
            <w:pPr>
              <w:spacing w:line="256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Штук</w:t>
            </w:r>
          </w:p>
        </w:tc>
      </w:tr>
    </w:tbl>
    <w:p w:rsidR="0011554A" w:rsidRDefault="0011554A" w:rsidP="008B28BB">
      <w:pPr>
        <w:widowControl w:val="0"/>
        <w:ind w:firstLine="709"/>
        <w:jc w:val="both"/>
        <w:rPr>
          <w:sz w:val="26"/>
          <w:szCs w:val="26"/>
        </w:rPr>
      </w:pPr>
    </w:p>
    <w:p w:rsidR="00592B76" w:rsidRDefault="00592B76" w:rsidP="00592B7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Изделия</w:t>
      </w:r>
      <w:r w:rsidRPr="005F75B3">
        <w:rPr>
          <w:sz w:val="26"/>
          <w:szCs w:val="26"/>
        </w:rPr>
        <w:t xml:space="preserve"> должны соответствовать требованиям:</w:t>
      </w:r>
    </w:p>
    <w:p w:rsidR="00592B76" w:rsidRDefault="00592B76" w:rsidP="00592B7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732A26">
        <w:rPr>
          <w:sz w:val="26"/>
          <w:szCs w:val="26"/>
        </w:rPr>
        <w:t>ГОСТ Р 58288-2018. Национальный стандарт Российской Федерации. Вспомогательные средства и технологии для людей с ограничениями жизнедеят</w:t>
      </w:r>
      <w:r>
        <w:rPr>
          <w:sz w:val="26"/>
          <w:szCs w:val="26"/>
        </w:rPr>
        <w:t>ельности. Термины и определения;</w:t>
      </w:r>
    </w:p>
    <w:p w:rsidR="00592B76" w:rsidRPr="005F75B3" w:rsidRDefault="00592B76" w:rsidP="00592B7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</w:t>
      </w:r>
      <w:r w:rsidRPr="00D90524">
        <w:rPr>
          <w:sz w:val="26"/>
          <w:szCs w:val="26"/>
        </w:rPr>
        <w:t xml:space="preserve">ГОСТ Р 59439-2021. Национальный стандарт Российской Федерации. Бюстгальтеры и грации для фиксации </w:t>
      </w:r>
      <w:proofErr w:type="spellStart"/>
      <w:r w:rsidRPr="00D90524">
        <w:rPr>
          <w:sz w:val="26"/>
          <w:szCs w:val="26"/>
        </w:rPr>
        <w:t>экзопротеза</w:t>
      </w:r>
      <w:proofErr w:type="spellEnd"/>
      <w:r w:rsidRPr="00D90524">
        <w:rPr>
          <w:sz w:val="26"/>
          <w:szCs w:val="26"/>
        </w:rPr>
        <w:t xml:space="preserve"> молочной железы. Классификация, технические требования и методы контроля</w:t>
      </w:r>
      <w:r>
        <w:rPr>
          <w:sz w:val="26"/>
          <w:szCs w:val="26"/>
        </w:rPr>
        <w:t>;</w:t>
      </w:r>
    </w:p>
    <w:p w:rsidR="00592B76" w:rsidRPr="007F5E47" w:rsidRDefault="00592B76" w:rsidP="00592B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52455">
        <w:rPr>
          <w:sz w:val="26"/>
          <w:szCs w:val="26"/>
        </w:rPr>
        <w:t xml:space="preserve">- </w:t>
      </w:r>
      <w:r w:rsidRPr="007F5E47">
        <w:rPr>
          <w:sz w:val="26"/>
          <w:szCs w:val="26"/>
          <w:lang w:eastAsia="ru-RU"/>
        </w:rPr>
        <w:t>ГОСТ Р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терминология.</w:t>
      </w:r>
    </w:p>
    <w:p w:rsidR="00592B76" w:rsidRPr="005F75B3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5F75B3">
        <w:rPr>
          <w:sz w:val="26"/>
          <w:szCs w:val="26"/>
          <w:lang w:eastAsia="ru-RU"/>
        </w:rPr>
        <w:t>ортезированию</w:t>
      </w:r>
      <w:proofErr w:type="spellEnd"/>
      <w:r w:rsidRPr="005F75B3">
        <w:rPr>
          <w:sz w:val="26"/>
          <w:szCs w:val="26"/>
          <w:lang w:eastAsia="ru-RU"/>
        </w:rPr>
        <w:t xml:space="preserve"> должно соответствовать назначениям медико-социальной экспертизы, а также врача. </w:t>
      </w:r>
    </w:p>
    <w:p w:rsidR="00592B76" w:rsidRPr="00BE405D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5F75B3">
        <w:rPr>
          <w:sz w:val="26"/>
          <w:szCs w:val="26"/>
          <w:lang w:eastAsia="ru-RU"/>
        </w:rPr>
        <w:t>ортезированию</w:t>
      </w:r>
      <w:proofErr w:type="spellEnd"/>
      <w:r w:rsidRPr="005F75B3">
        <w:rPr>
          <w:sz w:val="26"/>
          <w:szCs w:val="26"/>
          <w:lang w:eastAsia="ru-RU"/>
        </w:rPr>
        <w:t xml:space="preserve"> должно быть направлено на изготовление протезно-ортопедических изделий для обеспечения механической фиксации</w:t>
      </w:r>
      <w:r w:rsidRPr="00BE405D">
        <w:rPr>
          <w:sz w:val="26"/>
          <w:szCs w:val="26"/>
          <w:lang w:eastAsia="ru-RU"/>
        </w:rPr>
        <w:t xml:space="preserve">, разгрузки, компенсации поврежденных или реконструированных суставов, костей, </w:t>
      </w:r>
      <w:proofErr w:type="spellStart"/>
      <w:r w:rsidRPr="00BE405D">
        <w:rPr>
          <w:sz w:val="26"/>
          <w:szCs w:val="26"/>
          <w:lang w:eastAsia="ru-RU"/>
        </w:rPr>
        <w:t>сумочно</w:t>
      </w:r>
      <w:proofErr w:type="spellEnd"/>
      <w:r w:rsidRPr="00BE405D">
        <w:rPr>
          <w:sz w:val="26"/>
          <w:szCs w:val="26"/>
          <w:lang w:eastAsia="ru-RU"/>
        </w:rPr>
        <w:t>-связочного или мышечно-связочного аппарата и других функций организма.</w:t>
      </w:r>
    </w:p>
    <w:p w:rsidR="00592B76" w:rsidRPr="00BE405D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При выполнении работ по </w:t>
      </w:r>
      <w:proofErr w:type="spellStart"/>
      <w:r w:rsidRPr="00BE405D">
        <w:rPr>
          <w:sz w:val="26"/>
          <w:szCs w:val="26"/>
          <w:lang w:eastAsia="ru-RU"/>
        </w:rPr>
        <w:t>ортезированию</w:t>
      </w:r>
      <w:proofErr w:type="spellEnd"/>
      <w:r w:rsidRPr="00BE405D">
        <w:rPr>
          <w:sz w:val="26"/>
          <w:szCs w:val="26"/>
          <w:lang w:eastAsia="ru-RU"/>
        </w:rPr>
        <w:t xml:space="preserve"> должен быть осуществлен контроль при примерке и обеспечении </w:t>
      </w:r>
      <w:r>
        <w:rPr>
          <w:sz w:val="26"/>
          <w:szCs w:val="26"/>
          <w:lang w:eastAsia="ru-RU"/>
        </w:rPr>
        <w:t>Получателей</w:t>
      </w:r>
      <w:r w:rsidRPr="00BE405D">
        <w:rPr>
          <w:sz w:val="26"/>
          <w:szCs w:val="26"/>
          <w:lang w:eastAsia="ru-RU"/>
        </w:rPr>
        <w:t xml:space="preserve"> указанными средствами реабилитации. </w:t>
      </w:r>
      <w:r>
        <w:rPr>
          <w:sz w:val="26"/>
          <w:szCs w:val="26"/>
          <w:lang w:eastAsia="ru-RU"/>
        </w:rPr>
        <w:t>Получатели</w:t>
      </w:r>
      <w:r w:rsidRPr="00BE405D">
        <w:rPr>
          <w:sz w:val="26"/>
          <w:szCs w:val="26"/>
          <w:lang w:eastAsia="ru-RU"/>
        </w:rPr>
        <w:t xml:space="preserve"> не должны испытывать болей, избыточного давления, обуславливающих нарушения кровообращения. </w:t>
      </w:r>
    </w:p>
    <w:p w:rsidR="00592B76" w:rsidRPr="00BE405D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>Работы по изготовлению протезно-ортопедических изделий должны производиться с учетом медицинских показаний Получателей. Вид, назначение и конструкция определяется врачом ортопедом.</w:t>
      </w:r>
    </w:p>
    <w:p w:rsidR="00592B76" w:rsidRPr="00BE405D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Выполняемые работы должны включать комплекс медицинских, технических и социальных мероприятий, проводимых с </w:t>
      </w:r>
      <w:r>
        <w:rPr>
          <w:sz w:val="26"/>
          <w:szCs w:val="26"/>
          <w:lang w:eastAsia="ru-RU"/>
        </w:rPr>
        <w:t>Получателями</w:t>
      </w:r>
      <w:r w:rsidRPr="00BE405D">
        <w:rPr>
          <w:sz w:val="26"/>
          <w:szCs w:val="26"/>
          <w:lang w:eastAsia="ru-RU"/>
        </w:rPr>
        <w:t xml:space="preserve">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деформаций, наблюдение, выдачу технического средства реабилитации, сервисное обслуживание и ремонт в период гарантийного срока эксплуатации изделий за счет Исполнителя. </w:t>
      </w:r>
    </w:p>
    <w:p w:rsidR="00592B76" w:rsidRPr="00AD342C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</w:t>
      </w:r>
      <w:r w:rsidRPr="00BE405D">
        <w:rPr>
          <w:sz w:val="26"/>
          <w:szCs w:val="26"/>
          <w:lang w:eastAsia="ru-RU"/>
        </w:rPr>
        <w:lastRenderedPageBreak/>
        <w:t>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592B76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</w:p>
    <w:p w:rsidR="004570EF" w:rsidRDefault="00AC7F5C" w:rsidP="008B28BB">
      <w:pPr>
        <w:pStyle w:val="3"/>
        <w:widowControl w:val="0"/>
        <w:spacing w:line="360" w:lineRule="exact"/>
        <w:ind w:firstLine="0"/>
        <w:contextualSpacing/>
        <w:rPr>
          <w:b/>
          <w:sz w:val="26"/>
          <w:szCs w:val="26"/>
          <w:lang w:eastAsia="en-US"/>
        </w:rPr>
      </w:pPr>
      <w:r w:rsidRPr="008B28BB">
        <w:rPr>
          <w:b/>
          <w:sz w:val="26"/>
          <w:szCs w:val="26"/>
        </w:rPr>
        <w:t xml:space="preserve">           </w:t>
      </w:r>
      <w:r w:rsidR="00C025FD" w:rsidRPr="008B28BB">
        <w:rPr>
          <w:b/>
          <w:sz w:val="26"/>
          <w:szCs w:val="26"/>
        </w:rPr>
        <w:t xml:space="preserve">                        </w:t>
      </w:r>
      <w:r w:rsidR="008B28BB">
        <w:rPr>
          <w:b/>
          <w:sz w:val="26"/>
          <w:szCs w:val="26"/>
        </w:rPr>
        <w:t xml:space="preserve"> </w:t>
      </w:r>
      <w:r w:rsidR="004570EF" w:rsidRPr="008B28BB">
        <w:rPr>
          <w:b/>
          <w:sz w:val="26"/>
          <w:szCs w:val="26"/>
          <w:lang w:eastAsia="en-US"/>
        </w:rPr>
        <w:t>3. Требования к порядку выполнению работ</w:t>
      </w:r>
    </w:p>
    <w:p w:rsidR="006111CC" w:rsidRPr="006111CC" w:rsidRDefault="006111CC" w:rsidP="006111CC">
      <w:pPr>
        <w:shd w:val="clear" w:color="auto" w:fill="FFFFFF"/>
        <w:jc w:val="both"/>
        <w:rPr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="008B28BB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B28BB" w:rsidRPr="008B28BB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Выполнить работы и выдать Получателям изделия в течение 30 календарных дней, а в отношении Получателей из числа инвалидов, нуждающихся в оказании паллиативной медицинской помощи, 7 календарных дней </w:t>
      </w:r>
      <w:r w:rsidR="008B28BB" w:rsidRPr="00C90E01">
        <w:rPr>
          <w:bCs/>
          <w:color w:val="000000"/>
          <w:sz w:val="26"/>
          <w:szCs w:val="26"/>
          <w:shd w:val="clear" w:color="auto" w:fill="FFFFFF"/>
          <w:lang w:eastAsia="ru-RU"/>
        </w:rPr>
        <w:t>со дня обращения Получателя к Исполнителю с направлением, выданным Заказчиком</w:t>
      </w:r>
      <w:r>
        <w:rPr>
          <w:bCs/>
          <w:color w:val="000000"/>
          <w:sz w:val="26"/>
          <w:szCs w:val="26"/>
          <w:shd w:val="clear" w:color="auto" w:fill="FFFFFF"/>
          <w:lang w:eastAsia="ru-RU"/>
        </w:rPr>
        <w:t>,</w:t>
      </w:r>
      <w:r w:rsidRPr="006111CC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526B9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 </w:t>
      </w:r>
      <w:r w:rsidRPr="006111CC">
        <w:rPr>
          <w:sz w:val="26"/>
          <w:szCs w:val="26"/>
          <w:lang w:eastAsia="ru-RU"/>
        </w:rPr>
        <w:t>этапами:</w:t>
      </w:r>
    </w:p>
    <w:p w:rsidR="00BA7844" w:rsidRPr="00592B76" w:rsidRDefault="00BA7844" w:rsidP="00592B76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  <w:shd w:val="clear" w:color="auto" w:fill="FFFFFF"/>
          <w:lang w:eastAsia="ru-RU"/>
        </w:rPr>
      </w:pPr>
      <w:r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="006111CC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1 этап – с даты заключения контракта до </w:t>
      </w:r>
      <w:r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>31.10</w:t>
      </w:r>
      <w:r w:rsidR="006111CC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.2024г. в количестве </w:t>
      </w:r>
      <w:r w:rsidR="00592B76">
        <w:rPr>
          <w:bCs/>
          <w:color w:val="000000"/>
          <w:sz w:val="26"/>
          <w:szCs w:val="26"/>
          <w:shd w:val="clear" w:color="auto" w:fill="FFFFFF"/>
          <w:lang w:eastAsia="ru-RU"/>
        </w:rPr>
        <w:t>400</w:t>
      </w:r>
      <w:r w:rsidR="006111CC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шт., в том числе: </w:t>
      </w:r>
      <w:proofErr w:type="spellStart"/>
      <w:r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>экзопротез</w:t>
      </w:r>
      <w:proofErr w:type="spellEnd"/>
      <w:r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молочной железы </w:t>
      </w:r>
      <w:r w:rsidR="00EA2719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>-</w:t>
      </w:r>
      <w:r w:rsid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A2719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>2</w:t>
      </w:r>
      <w:r w:rsidR="00592B76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>0</w:t>
      </w:r>
      <w:r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0; </w:t>
      </w:r>
      <w:r w:rsidR="00592B76">
        <w:rPr>
          <w:bCs/>
          <w:color w:val="000000"/>
          <w:sz w:val="26"/>
          <w:szCs w:val="26"/>
          <w:shd w:val="clear" w:color="auto" w:fill="FFFFFF"/>
          <w:lang w:eastAsia="ru-RU"/>
        </w:rPr>
        <w:t>б</w:t>
      </w:r>
      <w:r w:rsidR="00592B76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>юстгальтер (лиф-крепление) и/или грация (</w:t>
      </w:r>
      <w:proofErr w:type="spellStart"/>
      <w:r w:rsidR="00592B76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>полуграция</w:t>
      </w:r>
      <w:proofErr w:type="spellEnd"/>
      <w:r w:rsidR="00592B76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) для фиксации </w:t>
      </w:r>
      <w:proofErr w:type="spellStart"/>
      <w:r w:rsidR="00592B76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>экзопротеза</w:t>
      </w:r>
      <w:proofErr w:type="spellEnd"/>
      <w:r w:rsidR="00592B76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молочной железы</w:t>
      </w:r>
      <w:r w:rsidR="00CB64D6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– </w:t>
      </w:r>
      <w:r w:rsidR="00592B76">
        <w:rPr>
          <w:bCs/>
          <w:color w:val="000000"/>
          <w:sz w:val="26"/>
          <w:szCs w:val="26"/>
          <w:shd w:val="clear" w:color="auto" w:fill="FFFFFF"/>
          <w:lang w:eastAsia="ru-RU"/>
        </w:rPr>
        <w:t>200</w:t>
      </w:r>
      <w:r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>;</w:t>
      </w:r>
    </w:p>
    <w:p w:rsidR="008B28BB" w:rsidRPr="00CB64D6" w:rsidRDefault="006111CC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2 этап – с </w:t>
      </w:r>
      <w:r w:rsidR="002478E9">
        <w:rPr>
          <w:bCs/>
          <w:color w:val="000000"/>
          <w:sz w:val="26"/>
          <w:szCs w:val="26"/>
          <w:shd w:val="clear" w:color="auto" w:fill="FFFFFF"/>
          <w:lang w:eastAsia="ru-RU"/>
        </w:rPr>
        <w:t>23</w:t>
      </w:r>
      <w:r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>.0</w:t>
      </w:r>
      <w:r w:rsidR="00C10466">
        <w:rPr>
          <w:bCs/>
          <w:color w:val="000000"/>
          <w:sz w:val="26"/>
          <w:szCs w:val="26"/>
          <w:shd w:val="clear" w:color="auto" w:fill="FFFFFF"/>
          <w:lang w:eastAsia="ru-RU"/>
        </w:rPr>
        <w:t>9</w:t>
      </w:r>
      <w:bookmarkStart w:id="0" w:name="_GoBack"/>
      <w:bookmarkEnd w:id="0"/>
      <w:r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.2024г. до </w:t>
      </w:r>
      <w:r w:rsidR="00BA7844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>08</w:t>
      </w:r>
      <w:r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="00BA7844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>11</w:t>
      </w:r>
      <w:r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.2024г. в количестве </w:t>
      </w:r>
      <w:r w:rsidR="00592B76">
        <w:rPr>
          <w:bCs/>
          <w:color w:val="000000"/>
          <w:sz w:val="26"/>
          <w:szCs w:val="26"/>
          <w:shd w:val="clear" w:color="auto" w:fill="FFFFFF"/>
          <w:lang w:eastAsia="ru-RU"/>
        </w:rPr>
        <w:t>200</w:t>
      </w:r>
      <w:r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шт., в том числе</w:t>
      </w:r>
      <w:r w:rsid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: </w:t>
      </w:r>
      <w:proofErr w:type="spellStart"/>
      <w:r w:rsidR="00592B76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>экзопротез</w:t>
      </w:r>
      <w:proofErr w:type="spellEnd"/>
      <w:r w:rsidR="00592B76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молочной железы </w:t>
      </w:r>
      <w:r w:rsidR="00592B76">
        <w:rPr>
          <w:bCs/>
          <w:color w:val="000000"/>
          <w:sz w:val="26"/>
          <w:szCs w:val="26"/>
          <w:shd w:val="clear" w:color="auto" w:fill="FFFFFF"/>
          <w:lang w:eastAsia="ru-RU"/>
        </w:rPr>
        <w:t>- 1</w:t>
      </w:r>
      <w:r w:rsidR="00592B76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00; </w:t>
      </w:r>
      <w:r w:rsidR="00592B76">
        <w:rPr>
          <w:bCs/>
          <w:color w:val="000000"/>
          <w:sz w:val="26"/>
          <w:szCs w:val="26"/>
          <w:shd w:val="clear" w:color="auto" w:fill="FFFFFF"/>
          <w:lang w:eastAsia="ru-RU"/>
        </w:rPr>
        <w:t>б</w:t>
      </w:r>
      <w:r w:rsidR="00592B76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>юстгальтер (лиф-крепление) и/или грация (</w:t>
      </w:r>
      <w:proofErr w:type="spellStart"/>
      <w:r w:rsidR="00592B76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>полуграция</w:t>
      </w:r>
      <w:proofErr w:type="spellEnd"/>
      <w:r w:rsidR="00592B76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) для фиксации </w:t>
      </w:r>
      <w:proofErr w:type="spellStart"/>
      <w:r w:rsidR="00592B76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>экзопротеза</w:t>
      </w:r>
      <w:proofErr w:type="spellEnd"/>
      <w:r w:rsidR="00592B76" w:rsidRPr="00592B7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молочной железы – </w:t>
      </w:r>
      <w:r w:rsidR="00592B76">
        <w:rPr>
          <w:bCs/>
          <w:color w:val="000000"/>
          <w:sz w:val="26"/>
          <w:szCs w:val="26"/>
          <w:shd w:val="clear" w:color="auto" w:fill="FFFFFF"/>
          <w:lang w:eastAsia="ru-RU"/>
        </w:rPr>
        <w:t>100</w:t>
      </w:r>
      <w:r w:rsidR="00BA7844" w:rsidRPr="00CB64D6">
        <w:rPr>
          <w:sz w:val="26"/>
          <w:szCs w:val="26"/>
          <w:lang w:eastAsia="ru-RU"/>
        </w:rPr>
        <w:t>.</w:t>
      </w:r>
    </w:p>
    <w:p w:rsidR="008B28BB" w:rsidRPr="008B28BB" w:rsidRDefault="008B28BB" w:rsidP="006111CC">
      <w:pPr>
        <w:shd w:val="clear" w:color="auto" w:fill="FFFFFF"/>
        <w:ind w:firstLine="567"/>
        <w:jc w:val="both"/>
        <w:rPr>
          <w:sz w:val="26"/>
          <w:szCs w:val="26"/>
        </w:rPr>
      </w:pPr>
      <w:r w:rsidRPr="00CB64D6">
        <w:rPr>
          <w:sz w:val="26"/>
          <w:szCs w:val="26"/>
          <w:lang w:eastAsia="ru-RU"/>
        </w:rPr>
        <w:t>Срок действия государственного</w:t>
      </w:r>
      <w:r w:rsidRPr="008B28BB">
        <w:rPr>
          <w:sz w:val="26"/>
          <w:szCs w:val="26"/>
        </w:rPr>
        <w:t xml:space="preserve"> контракта до </w:t>
      </w:r>
      <w:r w:rsidR="00245E1F">
        <w:rPr>
          <w:sz w:val="26"/>
          <w:szCs w:val="26"/>
        </w:rPr>
        <w:t>20</w:t>
      </w:r>
      <w:r w:rsidRPr="008B28BB">
        <w:rPr>
          <w:sz w:val="26"/>
          <w:szCs w:val="26"/>
        </w:rPr>
        <w:t>.</w:t>
      </w:r>
      <w:r w:rsidR="00245E1F">
        <w:rPr>
          <w:sz w:val="26"/>
          <w:szCs w:val="26"/>
        </w:rPr>
        <w:t>12</w:t>
      </w:r>
      <w:r w:rsidRPr="008B28BB">
        <w:rPr>
          <w:sz w:val="26"/>
          <w:szCs w:val="26"/>
        </w:rPr>
        <w:t>.2024 года.</w:t>
      </w:r>
    </w:p>
    <w:p w:rsidR="00245E1F" w:rsidRDefault="0027767F" w:rsidP="00245E1F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="00245E1F" w:rsidRPr="00AD342C">
        <w:rPr>
          <w:sz w:val="26"/>
          <w:szCs w:val="26"/>
          <w:lang w:eastAsia="ru-RU"/>
        </w:rPr>
        <w:t>Предоставить право выбора Получателю способа обеспечения изделием (по месту жительства или в стационарных пунктах).</w:t>
      </w:r>
    </w:p>
    <w:p w:rsidR="00245E1F" w:rsidRPr="00AD342C" w:rsidRDefault="00245E1F" w:rsidP="00245E1F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</w:t>
      </w:r>
      <w:r>
        <w:rPr>
          <w:sz w:val="26"/>
          <w:szCs w:val="26"/>
          <w:lang w:eastAsia="ru-RU"/>
        </w:rPr>
        <w:t>25</w:t>
      </w:r>
      <w:r w:rsidRPr="00AD342C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двадцать пять</w:t>
      </w:r>
      <w:r w:rsidRPr="00AD342C">
        <w:rPr>
          <w:sz w:val="26"/>
          <w:szCs w:val="26"/>
          <w:lang w:eastAsia="ru-RU"/>
        </w:rPr>
        <w:t>) процентов от стоимости Контракта.</w:t>
      </w:r>
    </w:p>
    <w:p w:rsidR="00245E1F" w:rsidRPr="00AD342C" w:rsidRDefault="00245E1F" w:rsidP="00245E1F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>Прием Получателей производить в стационарном пункте Исполнителя, находящегося по адресу</w:t>
      </w:r>
      <w:r w:rsidRPr="00760FD4">
        <w:rPr>
          <w:sz w:val="24"/>
          <w:szCs w:val="24"/>
          <w:lang w:eastAsia="ru-RU"/>
        </w:rPr>
        <w:t xml:space="preserve">, </w:t>
      </w:r>
      <w:r w:rsidRPr="006A18A2">
        <w:rPr>
          <w:sz w:val="26"/>
          <w:szCs w:val="26"/>
          <w:lang w:eastAsia="ru-RU"/>
        </w:rPr>
        <w:t xml:space="preserve">указанному в лицензии Исполнителя </w:t>
      </w:r>
      <w:r w:rsidRPr="00AD342C">
        <w:rPr>
          <w:sz w:val="26"/>
          <w:szCs w:val="26"/>
          <w:lang w:eastAsia="ru-RU"/>
        </w:rPr>
        <w:t>на территории Нижегородской области (режим работы не менее 40 часов в неделю).</w:t>
      </w:r>
    </w:p>
    <w:p w:rsidR="00245E1F" w:rsidRPr="00AD342C" w:rsidRDefault="00245E1F" w:rsidP="00245E1F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Стационарный пункт должен соответствовать условиям для беспрепятственного доступа к нему </w:t>
      </w:r>
      <w:r>
        <w:rPr>
          <w:sz w:val="26"/>
          <w:szCs w:val="26"/>
          <w:lang w:eastAsia="ru-RU"/>
        </w:rPr>
        <w:t>получателей</w:t>
      </w:r>
      <w:r w:rsidRPr="00AD342C">
        <w:rPr>
          <w:sz w:val="26"/>
          <w:szCs w:val="26"/>
          <w:lang w:eastAsia="ru-RU"/>
        </w:rPr>
        <w:t xml:space="preserve">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245E1F" w:rsidRDefault="00245E1F" w:rsidP="00245E1F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C025FD" w:rsidRPr="008B28BB" w:rsidRDefault="00B941A3" w:rsidP="00C025FD">
      <w:pPr>
        <w:shd w:val="clear" w:color="auto" w:fill="FBFBFB"/>
        <w:ind w:firstLine="709"/>
        <w:jc w:val="both"/>
        <w:outlineLvl w:val="0"/>
        <w:rPr>
          <w:b/>
          <w:bCs/>
          <w:kern w:val="1"/>
          <w:sz w:val="26"/>
          <w:szCs w:val="26"/>
        </w:rPr>
      </w:pPr>
      <w:r w:rsidRPr="008B28BB">
        <w:rPr>
          <w:sz w:val="26"/>
          <w:szCs w:val="26"/>
          <w:lang w:eastAsia="ru-RU"/>
        </w:rPr>
        <w:t xml:space="preserve">                                </w:t>
      </w:r>
      <w:r w:rsidR="004570EF" w:rsidRPr="008B28BB">
        <w:rPr>
          <w:b/>
          <w:bCs/>
          <w:kern w:val="1"/>
          <w:sz w:val="26"/>
          <w:szCs w:val="26"/>
        </w:rPr>
        <w:t xml:space="preserve">4. </w:t>
      </w:r>
      <w:r w:rsidR="00C025FD" w:rsidRPr="008B28BB">
        <w:rPr>
          <w:b/>
          <w:bCs/>
          <w:kern w:val="1"/>
          <w:sz w:val="26"/>
          <w:szCs w:val="26"/>
        </w:rPr>
        <w:t>Требования к качеству работ</w:t>
      </w:r>
    </w:p>
    <w:p w:rsidR="00FD3D42" w:rsidRPr="008B28BB" w:rsidRDefault="004570EF" w:rsidP="00CC1AF1">
      <w:pPr>
        <w:shd w:val="clear" w:color="auto" w:fill="FBFBFB"/>
        <w:ind w:firstLine="709"/>
        <w:jc w:val="both"/>
        <w:outlineLvl w:val="0"/>
        <w:rPr>
          <w:bCs/>
          <w:kern w:val="1"/>
          <w:sz w:val="26"/>
          <w:szCs w:val="26"/>
        </w:rPr>
      </w:pPr>
      <w:r w:rsidRPr="008B28BB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B28BB">
        <w:rPr>
          <w:bCs/>
          <w:kern w:val="1"/>
          <w:sz w:val="26"/>
          <w:szCs w:val="26"/>
        </w:rPr>
        <w:t xml:space="preserve">РФ № 852 от 01.06.2021 «О лицензировании медицинской деятельности (за исключением указанной деятельности, осуществляемой медицинскими организациями и </w:t>
      </w:r>
      <w:r w:rsidR="00CF0F3B" w:rsidRPr="008B28BB">
        <w:rPr>
          <w:bCs/>
          <w:kern w:val="1"/>
          <w:sz w:val="26"/>
          <w:szCs w:val="26"/>
        </w:rPr>
        <w:lastRenderedPageBreak/>
        <w:t>другими организациями, входящими в частную систему здравоохранения, на территории инновационного центра «</w:t>
      </w:r>
      <w:proofErr w:type="spellStart"/>
      <w:r w:rsidR="00CF0F3B" w:rsidRPr="008B28BB">
        <w:rPr>
          <w:bCs/>
          <w:kern w:val="1"/>
          <w:sz w:val="26"/>
          <w:szCs w:val="26"/>
        </w:rPr>
        <w:t>Сколково</w:t>
      </w:r>
      <w:proofErr w:type="spellEnd"/>
      <w:r w:rsidR="00CF0F3B" w:rsidRPr="008B28BB">
        <w:rPr>
          <w:bCs/>
          <w:kern w:val="1"/>
          <w:sz w:val="26"/>
          <w:szCs w:val="26"/>
        </w:rPr>
        <w:t>») и признании утратившими силу некоторых актов Правительства Российской Федерации».</w:t>
      </w:r>
    </w:p>
    <w:p w:rsidR="004570EF" w:rsidRPr="008B28BB" w:rsidRDefault="00B941A3" w:rsidP="00CC1AF1">
      <w:pPr>
        <w:ind w:firstLine="709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 xml:space="preserve">                               </w:t>
      </w:r>
      <w:r w:rsidR="004570EF" w:rsidRPr="008B28BB">
        <w:rPr>
          <w:b/>
          <w:sz w:val="26"/>
          <w:szCs w:val="26"/>
        </w:rPr>
        <w:t>5. Требования к безопасности работ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B28BB" w:rsidRDefault="004570EF" w:rsidP="00CC1AF1">
      <w:pPr>
        <w:ind w:firstLine="709"/>
        <w:jc w:val="center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>6. Требования к результатам работ</w:t>
      </w:r>
    </w:p>
    <w:p w:rsidR="00FD3D42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 xml:space="preserve">Работы по изготовлению </w:t>
      </w:r>
      <w:proofErr w:type="spellStart"/>
      <w:r w:rsidR="00592B76" w:rsidRPr="00532DA8">
        <w:rPr>
          <w:sz w:val="26"/>
          <w:szCs w:val="26"/>
        </w:rPr>
        <w:t>экзопротез</w:t>
      </w:r>
      <w:r w:rsidR="00592B76">
        <w:rPr>
          <w:sz w:val="26"/>
          <w:szCs w:val="26"/>
        </w:rPr>
        <w:t>ов</w:t>
      </w:r>
      <w:proofErr w:type="spellEnd"/>
      <w:r w:rsidR="00592B76" w:rsidRPr="00532DA8">
        <w:rPr>
          <w:sz w:val="26"/>
          <w:szCs w:val="26"/>
        </w:rPr>
        <w:t xml:space="preserve"> молочной железы</w:t>
      </w:r>
      <w:r w:rsidR="00592B76">
        <w:rPr>
          <w:sz w:val="26"/>
          <w:szCs w:val="26"/>
        </w:rPr>
        <w:t>, б</w:t>
      </w:r>
      <w:r w:rsidR="00592B76" w:rsidRPr="00532DA8">
        <w:rPr>
          <w:sz w:val="26"/>
          <w:szCs w:val="26"/>
        </w:rPr>
        <w:t>юстгальтер</w:t>
      </w:r>
      <w:r w:rsidR="00592B76">
        <w:rPr>
          <w:sz w:val="26"/>
          <w:szCs w:val="26"/>
        </w:rPr>
        <w:t>ов</w:t>
      </w:r>
      <w:r w:rsidR="00592B76" w:rsidRPr="00532DA8">
        <w:rPr>
          <w:sz w:val="26"/>
          <w:szCs w:val="26"/>
        </w:rPr>
        <w:t xml:space="preserve"> (лиф-крепление) и/или граци</w:t>
      </w:r>
      <w:r w:rsidR="00592B76">
        <w:rPr>
          <w:sz w:val="26"/>
          <w:szCs w:val="26"/>
        </w:rPr>
        <w:t>й</w:t>
      </w:r>
      <w:r w:rsidR="00592B76" w:rsidRPr="00532DA8">
        <w:rPr>
          <w:sz w:val="26"/>
          <w:szCs w:val="26"/>
        </w:rPr>
        <w:t xml:space="preserve"> (</w:t>
      </w:r>
      <w:proofErr w:type="spellStart"/>
      <w:r w:rsidR="00592B76" w:rsidRPr="00532DA8">
        <w:rPr>
          <w:sz w:val="26"/>
          <w:szCs w:val="26"/>
        </w:rPr>
        <w:t>полуграци</w:t>
      </w:r>
      <w:r w:rsidR="00592B76">
        <w:rPr>
          <w:sz w:val="26"/>
          <w:szCs w:val="26"/>
        </w:rPr>
        <w:t>й</w:t>
      </w:r>
      <w:proofErr w:type="spellEnd"/>
      <w:r w:rsidR="00592B76" w:rsidRPr="00532DA8">
        <w:rPr>
          <w:sz w:val="26"/>
          <w:szCs w:val="26"/>
        </w:rPr>
        <w:t xml:space="preserve">) для фиксации </w:t>
      </w:r>
      <w:proofErr w:type="spellStart"/>
      <w:r w:rsidR="00592B76" w:rsidRPr="00532DA8">
        <w:rPr>
          <w:sz w:val="26"/>
          <w:szCs w:val="26"/>
        </w:rPr>
        <w:t>экзопротеза</w:t>
      </w:r>
      <w:proofErr w:type="spellEnd"/>
      <w:r w:rsidR="00592B76" w:rsidRPr="00532DA8">
        <w:rPr>
          <w:sz w:val="26"/>
          <w:szCs w:val="26"/>
        </w:rPr>
        <w:t xml:space="preserve"> молочной железы</w:t>
      </w:r>
      <w:r w:rsidR="00CC1AF1">
        <w:rPr>
          <w:sz w:val="26"/>
          <w:szCs w:val="26"/>
        </w:rPr>
        <w:t xml:space="preserve"> </w:t>
      </w:r>
      <w:r w:rsidR="00CC1AF1" w:rsidRPr="008B28BB">
        <w:rPr>
          <w:sz w:val="26"/>
          <w:szCs w:val="26"/>
        </w:rPr>
        <w:t>выполняются</w:t>
      </w:r>
      <w:r w:rsidRPr="008B28BB">
        <w:rPr>
          <w:sz w:val="26"/>
          <w:szCs w:val="26"/>
        </w:rPr>
        <w:t xml:space="preserve"> с надлежащим ка</w:t>
      </w:r>
      <w:r w:rsidR="00FD3D42" w:rsidRPr="008B28BB">
        <w:rPr>
          <w:sz w:val="26"/>
          <w:szCs w:val="26"/>
        </w:rPr>
        <w:t>чеством и в установленные сроки.</w:t>
      </w:r>
    </w:p>
    <w:p w:rsidR="006C516D" w:rsidRPr="008B28BB" w:rsidRDefault="004570EF" w:rsidP="00CC1AF1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>7</w:t>
      </w:r>
      <w:r w:rsidR="006C516D" w:rsidRPr="008B28BB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B28BB">
        <w:rPr>
          <w:b/>
          <w:sz w:val="26"/>
          <w:szCs w:val="26"/>
        </w:rPr>
        <w:t>Изделий</w:t>
      </w:r>
    </w:p>
    <w:p w:rsidR="0026096C" w:rsidRPr="00F95723" w:rsidRDefault="00C46809" w:rsidP="0026096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8B28BB">
        <w:rPr>
          <w:rFonts w:eastAsia="Calibri"/>
          <w:sz w:val="26"/>
          <w:szCs w:val="26"/>
        </w:rPr>
        <w:t xml:space="preserve"> </w:t>
      </w:r>
      <w:r w:rsidR="0026096C" w:rsidRPr="00F95723">
        <w:rPr>
          <w:sz w:val="26"/>
          <w:szCs w:val="26"/>
          <w:lang w:eastAsia="ru-RU"/>
        </w:rPr>
        <w:t>Исполнитель гарантирует, что Изделия, поставляемые в рамках Контракта,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26096C" w:rsidRPr="00F95723" w:rsidRDefault="0026096C" w:rsidP="0026096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 xml:space="preserve">В случае предъявления претензий Исполнитель обязан в течение 10 дней со дня обращения с претензией произвести </w:t>
      </w:r>
      <w:r w:rsidRPr="0028796B">
        <w:rPr>
          <w:sz w:val="26"/>
          <w:szCs w:val="26"/>
          <w:lang w:eastAsia="ru-RU"/>
        </w:rPr>
        <w:t xml:space="preserve">гарантийный ремонт или </w:t>
      </w:r>
      <w:r w:rsidRPr="00F95723">
        <w:rPr>
          <w:sz w:val="26"/>
          <w:szCs w:val="26"/>
          <w:lang w:eastAsia="ru-RU"/>
        </w:rPr>
        <w:t>замену</w:t>
      </w:r>
      <w:r>
        <w:rPr>
          <w:sz w:val="26"/>
          <w:szCs w:val="26"/>
          <w:lang w:eastAsia="ru-RU"/>
        </w:rPr>
        <w:t>,</w:t>
      </w:r>
      <w:r w:rsidRPr="00F95723">
        <w:rPr>
          <w:sz w:val="26"/>
          <w:szCs w:val="26"/>
          <w:lang w:eastAsia="ru-RU"/>
        </w:rPr>
        <w:t xml:space="preserve"> бракованного</w:t>
      </w:r>
      <w:r>
        <w:rPr>
          <w:sz w:val="26"/>
          <w:szCs w:val="26"/>
          <w:lang w:eastAsia="ru-RU"/>
        </w:rPr>
        <w:t>,</w:t>
      </w:r>
      <w:r w:rsidRPr="00F95723">
        <w:rPr>
          <w:sz w:val="26"/>
          <w:szCs w:val="26"/>
          <w:lang w:eastAsia="ru-RU"/>
        </w:rPr>
        <w:t xml:space="preserve"> Изделия или его части без расходов со стороны Заказчика, а также получателя. </w:t>
      </w:r>
    </w:p>
    <w:p w:rsidR="0026096C" w:rsidRPr="00F95723" w:rsidRDefault="0026096C" w:rsidP="0026096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Гарантийное сервисное обслуживание осуществляется на территории Нижегородской области.</w:t>
      </w:r>
    </w:p>
    <w:p w:rsidR="00325306" w:rsidRPr="008B28BB" w:rsidRDefault="00325306" w:rsidP="002609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sectPr w:rsidR="00325306" w:rsidRPr="008B28BB" w:rsidSect="00CC1AF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51443"/>
    <w:rsid w:val="00070009"/>
    <w:rsid w:val="00094C30"/>
    <w:rsid w:val="00094D6D"/>
    <w:rsid w:val="0009533A"/>
    <w:rsid w:val="000A199B"/>
    <w:rsid w:val="000C1676"/>
    <w:rsid w:val="0011554A"/>
    <w:rsid w:val="00121E0F"/>
    <w:rsid w:val="001257DD"/>
    <w:rsid w:val="001327DF"/>
    <w:rsid w:val="00196BC6"/>
    <w:rsid w:val="001B6233"/>
    <w:rsid w:val="001C290F"/>
    <w:rsid w:val="001E73A8"/>
    <w:rsid w:val="002245CB"/>
    <w:rsid w:val="00245E1F"/>
    <w:rsid w:val="002478E9"/>
    <w:rsid w:val="0026096C"/>
    <w:rsid w:val="002624DC"/>
    <w:rsid w:val="0027767F"/>
    <w:rsid w:val="00290B43"/>
    <w:rsid w:val="002A3E34"/>
    <w:rsid w:val="002C0423"/>
    <w:rsid w:val="00300065"/>
    <w:rsid w:val="00325306"/>
    <w:rsid w:val="003472D0"/>
    <w:rsid w:val="00355072"/>
    <w:rsid w:val="00401C62"/>
    <w:rsid w:val="0041583D"/>
    <w:rsid w:val="00431D71"/>
    <w:rsid w:val="00442A2E"/>
    <w:rsid w:val="004570EF"/>
    <w:rsid w:val="00467D59"/>
    <w:rsid w:val="00467DD9"/>
    <w:rsid w:val="00475164"/>
    <w:rsid w:val="00487E39"/>
    <w:rsid w:val="00487EF6"/>
    <w:rsid w:val="004963E7"/>
    <w:rsid w:val="004B7417"/>
    <w:rsid w:val="004C64FE"/>
    <w:rsid w:val="004D112B"/>
    <w:rsid w:val="004D66FD"/>
    <w:rsid w:val="004F480E"/>
    <w:rsid w:val="0050595A"/>
    <w:rsid w:val="00526E7B"/>
    <w:rsid w:val="00544557"/>
    <w:rsid w:val="00592B76"/>
    <w:rsid w:val="005A05AA"/>
    <w:rsid w:val="005B43AA"/>
    <w:rsid w:val="005B5AB4"/>
    <w:rsid w:val="005B71C3"/>
    <w:rsid w:val="005C0B77"/>
    <w:rsid w:val="005E71B7"/>
    <w:rsid w:val="006111CC"/>
    <w:rsid w:val="006341E0"/>
    <w:rsid w:val="0065051A"/>
    <w:rsid w:val="00653A10"/>
    <w:rsid w:val="0066736B"/>
    <w:rsid w:val="00677BD0"/>
    <w:rsid w:val="0068172F"/>
    <w:rsid w:val="00695D12"/>
    <w:rsid w:val="0069687A"/>
    <w:rsid w:val="006C516D"/>
    <w:rsid w:val="006C6DCD"/>
    <w:rsid w:val="006E4C51"/>
    <w:rsid w:val="006F41B2"/>
    <w:rsid w:val="007003AF"/>
    <w:rsid w:val="00766B53"/>
    <w:rsid w:val="00771945"/>
    <w:rsid w:val="007A76E9"/>
    <w:rsid w:val="007D61C3"/>
    <w:rsid w:val="007F057D"/>
    <w:rsid w:val="00820AB2"/>
    <w:rsid w:val="00823846"/>
    <w:rsid w:val="008277E8"/>
    <w:rsid w:val="008423B5"/>
    <w:rsid w:val="00856506"/>
    <w:rsid w:val="0085698B"/>
    <w:rsid w:val="00897F4E"/>
    <w:rsid w:val="008A1EC2"/>
    <w:rsid w:val="008A5CE1"/>
    <w:rsid w:val="008B28BB"/>
    <w:rsid w:val="008B4FD0"/>
    <w:rsid w:val="008E6536"/>
    <w:rsid w:val="00903F00"/>
    <w:rsid w:val="00916568"/>
    <w:rsid w:val="00916F9E"/>
    <w:rsid w:val="00953BA9"/>
    <w:rsid w:val="0097180C"/>
    <w:rsid w:val="00977DD9"/>
    <w:rsid w:val="009849CC"/>
    <w:rsid w:val="009944D9"/>
    <w:rsid w:val="009A56FF"/>
    <w:rsid w:val="009F755A"/>
    <w:rsid w:val="00A13567"/>
    <w:rsid w:val="00A17145"/>
    <w:rsid w:val="00A5601D"/>
    <w:rsid w:val="00A65171"/>
    <w:rsid w:val="00A805E7"/>
    <w:rsid w:val="00A83637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06AF"/>
    <w:rsid w:val="00B74223"/>
    <w:rsid w:val="00B75C41"/>
    <w:rsid w:val="00B76E73"/>
    <w:rsid w:val="00B8480B"/>
    <w:rsid w:val="00B941A3"/>
    <w:rsid w:val="00B9490C"/>
    <w:rsid w:val="00BA7844"/>
    <w:rsid w:val="00BA7B8C"/>
    <w:rsid w:val="00BC324A"/>
    <w:rsid w:val="00BE0D34"/>
    <w:rsid w:val="00BE0DA6"/>
    <w:rsid w:val="00BE7E09"/>
    <w:rsid w:val="00C025FD"/>
    <w:rsid w:val="00C05EEA"/>
    <w:rsid w:val="00C10466"/>
    <w:rsid w:val="00C122D6"/>
    <w:rsid w:val="00C33B52"/>
    <w:rsid w:val="00C46809"/>
    <w:rsid w:val="00C50AE5"/>
    <w:rsid w:val="00C90E01"/>
    <w:rsid w:val="00C92B1F"/>
    <w:rsid w:val="00C931F5"/>
    <w:rsid w:val="00CB64D6"/>
    <w:rsid w:val="00CC1AF1"/>
    <w:rsid w:val="00CD1870"/>
    <w:rsid w:val="00CF0F3B"/>
    <w:rsid w:val="00D023ED"/>
    <w:rsid w:val="00D044F8"/>
    <w:rsid w:val="00D1241F"/>
    <w:rsid w:val="00D21E69"/>
    <w:rsid w:val="00D3029B"/>
    <w:rsid w:val="00D422E0"/>
    <w:rsid w:val="00D72829"/>
    <w:rsid w:val="00D853A7"/>
    <w:rsid w:val="00DA68D2"/>
    <w:rsid w:val="00DD6044"/>
    <w:rsid w:val="00DE1DF0"/>
    <w:rsid w:val="00DE4E17"/>
    <w:rsid w:val="00E32CE3"/>
    <w:rsid w:val="00E35C73"/>
    <w:rsid w:val="00E441A1"/>
    <w:rsid w:val="00E566B6"/>
    <w:rsid w:val="00E6755A"/>
    <w:rsid w:val="00E7431D"/>
    <w:rsid w:val="00E75B60"/>
    <w:rsid w:val="00E967ED"/>
    <w:rsid w:val="00EA2719"/>
    <w:rsid w:val="00EC7665"/>
    <w:rsid w:val="00ED0494"/>
    <w:rsid w:val="00ED6BA9"/>
    <w:rsid w:val="00EF427B"/>
    <w:rsid w:val="00F44FB1"/>
    <w:rsid w:val="00F83844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DC597-7558-4153-83D6-C6A7AEDD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9F811-0A1B-45AD-BECB-4174C2D8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Карасева Наталья Владимировна</cp:lastModifiedBy>
  <cp:revision>40</cp:revision>
  <cp:lastPrinted>2024-06-25T10:10:00Z</cp:lastPrinted>
  <dcterms:created xsi:type="dcterms:W3CDTF">2023-09-21T08:18:00Z</dcterms:created>
  <dcterms:modified xsi:type="dcterms:W3CDTF">2024-08-12T06:05:00Z</dcterms:modified>
</cp:coreProperties>
</file>