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03" w:rsidRPr="005412C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 w:rsidRPr="005412C3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AB5872" w:rsidRPr="005412C3">
        <w:rPr>
          <w:rFonts w:ascii="Times New Roman" w:eastAsia="Times New Roman" w:hAnsi="Times New Roman" w:cs="Times New Roman"/>
          <w:lang w:eastAsia="ru-RU"/>
        </w:rPr>
        <w:t>3</w:t>
      </w:r>
      <w:r w:rsidRPr="005412C3">
        <w:rPr>
          <w:rFonts w:ascii="Times New Roman" w:eastAsia="Times New Roman" w:hAnsi="Times New Roman" w:cs="Times New Roman"/>
          <w:lang w:eastAsia="ru-RU"/>
        </w:rPr>
        <w:t xml:space="preserve"> к извещению </w:t>
      </w:r>
    </w:p>
    <w:p w:rsidR="006D2E03" w:rsidRPr="005412C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412C3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 w:rsidR="00E12C57" w:rsidRPr="005412C3">
        <w:rPr>
          <w:rFonts w:ascii="Times New Roman" w:eastAsia="Times New Roman" w:hAnsi="Times New Roman" w:cs="Times New Roman"/>
          <w:lang w:eastAsia="ru-RU"/>
        </w:rPr>
        <w:t>электронно</w:t>
      </w:r>
      <w:r w:rsidR="000E6DFB">
        <w:rPr>
          <w:rFonts w:ascii="Times New Roman" w:eastAsia="Times New Roman" w:hAnsi="Times New Roman" w:cs="Times New Roman"/>
          <w:lang w:eastAsia="ru-RU"/>
        </w:rPr>
        <w:t>го</w:t>
      </w:r>
      <w:r w:rsidR="00E12C57" w:rsidRPr="005412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6DFB">
        <w:rPr>
          <w:rFonts w:ascii="Times New Roman" w:eastAsia="Times New Roman" w:hAnsi="Times New Roman" w:cs="Times New Roman"/>
          <w:lang w:eastAsia="ru-RU"/>
        </w:rPr>
        <w:t>аукциона</w:t>
      </w:r>
    </w:p>
    <w:p w:rsidR="00AA54C6" w:rsidRPr="005412C3" w:rsidRDefault="00AA54C6" w:rsidP="00AA54C6">
      <w:pPr>
        <w:ind w:left="-426"/>
        <w:jc w:val="center"/>
        <w:rPr>
          <w:rFonts w:ascii="Times New Roman" w:hAnsi="Times New Roman" w:cs="Times New Roman"/>
        </w:rPr>
      </w:pPr>
    </w:p>
    <w:p w:rsidR="00AA54C6" w:rsidRPr="005412C3" w:rsidRDefault="00AA54C6" w:rsidP="00AA54C6">
      <w:pPr>
        <w:ind w:left="-426"/>
        <w:jc w:val="center"/>
        <w:rPr>
          <w:rFonts w:ascii="Times New Roman" w:hAnsi="Times New Roman" w:cs="Times New Roman"/>
          <w:b/>
        </w:rPr>
      </w:pPr>
      <w:r w:rsidRPr="005412C3">
        <w:rPr>
          <w:rFonts w:ascii="Times New Roman" w:hAnsi="Times New Roman" w:cs="Times New Roman"/>
          <w:b/>
        </w:rPr>
        <w:t>Наименование и описание объекта закупки</w:t>
      </w:r>
    </w:p>
    <w:p w:rsidR="0035300D" w:rsidRPr="005412C3" w:rsidRDefault="00AA54C6" w:rsidP="0035300D">
      <w:pPr>
        <w:ind w:left="-426"/>
        <w:jc w:val="center"/>
        <w:rPr>
          <w:rFonts w:ascii="Times New Roman" w:hAnsi="Times New Roman" w:cs="Times New Roman"/>
          <w:b/>
        </w:rPr>
      </w:pPr>
      <w:r w:rsidRPr="005412C3">
        <w:rPr>
          <w:rFonts w:ascii="Times New Roman" w:hAnsi="Times New Roman" w:cs="Times New Roman"/>
          <w:b/>
        </w:rPr>
        <w:t xml:space="preserve">на </w:t>
      </w:r>
      <w:r w:rsidR="0035300D" w:rsidRPr="005412C3">
        <w:rPr>
          <w:rFonts w:ascii="Times New Roman" w:hAnsi="Times New Roman" w:cs="Times New Roman"/>
          <w:b/>
        </w:rPr>
        <w:t>поставку слуховых аппаратов на 202</w:t>
      </w:r>
      <w:r w:rsidR="00C95DC6">
        <w:rPr>
          <w:rFonts w:ascii="Times New Roman" w:hAnsi="Times New Roman" w:cs="Times New Roman"/>
          <w:b/>
        </w:rPr>
        <w:t>5</w:t>
      </w:r>
      <w:r w:rsidR="0035300D" w:rsidRPr="005412C3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2126"/>
        <w:gridCol w:w="1559"/>
        <w:gridCol w:w="1276"/>
        <w:gridCol w:w="1134"/>
        <w:gridCol w:w="1276"/>
      </w:tblGrid>
      <w:tr w:rsidR="00AA54C6" w:rsidRPr="005412C3" w:rsidTr="00AA54C6">
        <w:tc>
          <w:tcPr>
            <w:tcW w:w="1277" w:type="dxa"/>
            <w:vMerge w:val="restart"/>
            <w:vAlign w:val="center"/>
          </w:tcPr>
          <w:p w:rsidR="00AA54C6" w:rsidRPr="005412C3" w:rsidRDefault="00AA54C6" w:rsidP="002818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  <w:vAlign w:val="center"/>
          </w:tcPr>
          <w:p w:rsidR="00AA54C6" w:rsidRPr="005412C3" w:rsidRDefault="00AA54C6" w:rsidP="00281829">
            <w:pPr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7371" w:type="dxa"/>
            <w:gridSpan w:val="5"/>
          </w:tcPr>
          <w:p w:rsidR="00AA54C6" w:rsidRPr="005412C3" w:rsidRDefault="00AA54C6" w:rsidP="0028182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</w:tr>
      <w:tr w:rsidR="00AA54C6" w:rsidRPr="005412C3" w:rsidTr="00C763FE">
        <w:tc>
          <w:tcPr>
            <w:tcW w:w="1277" w:type="dxa"/>
            <w:vMerge/>
          </w:tcPr>
          <w:p w:rsidR="00AA54C6" w:rsidRPr="005412C3" w:rsidRDefault="00AA54C6" w:rsidP="00281829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54C6" w:rsidRPr="005412C3" w:rsidRDefault="00AA54C6" w:rsidP="00281829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54C6" w:rsidRPr="005412C3" w:rsidRDefault="00AA54C6" w:rsidP="00281829">
            <w:pPr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  <w:vAlign w:val="center"/>
          </w:tcPr>
          <w:p w:rsidR="00AA54C6" w:rsidRPr="005412C3" w:rsidRDefault="00AA54C6" w:rsidP="002818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276" w:type="dxa"/>
            <w:vAlign w:val="center"/>
          </w:tcPr>
          <w:p w:rsidR="00AA54C6" w:rsidRPr="005412C3" w:rsidRDefault="00AA54C6" w:rsidP="002818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характеристики</w:t>
            </w:r>
          </w:p>
          <w:p w:rsidR="00AA54C6" w:rsidRPr="005412C3" w:rsidRDefault="00AA54C6" w:rsidP="002818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A54C6" w:rsidRPr="005412C3" w:rsidRDefault="005412C3" w:rsidP="00C763F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AA54C6" w:rsidRPr="005412C3" w:rsidRDefault="005412C3" w:rsidP="00C763F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</w:tc>
      </w:tr>
    </w:tbl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2126"/>
        <w:gridCol w:w="1559"/>
        <w:gridCol w:w="1276"/>
        <w:gridCol w:w="1134"/>
        <w:gridCol w:w="1276"/>
      </w:tblGrid>
      <w:tr w:rsidR="00C763FE" w:rsidRPr="005412C3" w:rsidTr="00C763FE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ОКПД2-</w:t>
            </w: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26.60.14.120</w:t>
            </w:r>
          </w:p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КТРУ-26.60.14.120-00000004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17-01-05</w:t>
            </w:r>
          </w:p>
          <w:p w:rsidR="00C763FE" w:rsidRPr="005412C3" w:rsidRDefault="00C763FE" w:rsidP="00C763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Слуховой аппарат цифровой заушный сверхмощный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Тип слухового аппарата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Цифровой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95DC6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Заушный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47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left="-110"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Мощность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Сверхмощный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51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ВУЗД* 90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≥140,00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нижняя граница диапазона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≤0,1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верхняя граница диапазона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каналов цифровой обработки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Частотная компрессия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Подавление акустической обратной связи без снижения усиления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103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Шумоподавление, подавление шума ветра, подавление резких (импульсных звуков)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Автоматическая программа переключения СА в режим работы с аудиовходом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Автоматическая программа переключения СА в режим работы с телефонным аппаратом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Адаптивная направленность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данных о режимах работы слухового аппарата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Режимы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Телефонная катушка или катушка индуктивности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 разряда батареи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ОКПД2-</w:t>
            </w: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26.60.14.120</w:t>
            </w:r>
          </w:p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КТРУ-26.60.14.120-00000004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17-01-06</w:t>
            </w:r>
          </w:p>
          <w:p w:rsidR="00C763FE" w:rsidRPr="005412C3" w:rsidRDefault="00C763FE" w:rsidP="00C763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Тип слухового аппарата</w:t>
            </w:r>
          </w:p>
        </w:tc>
        <w:tc>
          <w:tcPr>
            <w:tcW w:w="1559" w:type="dxa"/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Цифровой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95DC6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559" w:type="dxa"/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Заушный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left="-110"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Мощность</w:t>
            </w:r>
          </w:p>
        </w:tc>
        <w:tc>
          <w:tcPr>
            <w:tcW w:w="1559" w:type="dxa"/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Мощный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ВУЗД* 90</w:t>
            </w:r>
          </w:p>
        </w:tc>
        <w:tc>
          <w:tcPr>
            <w:tcW w:w="1559" w:type="dxa"/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≥130 и ≤ 136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≥65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нижняя граница диапазона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≤0,1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верхняя граница диапазона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≥5,5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каналов цифровой обработки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 переключения программ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Адаптивное подавление обратной связи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Шумоподавление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Режимы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Телефонная катушка или катушка индуктивности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 разряда батареи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widowControl w:val="0"/>
              <w:tabs>
                <w:tab w:val="left" w:pos="708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ОКПД2-</w:t>
            </w: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26.60.14.120</w:t>
            </w:r>
          </w:p>
          <w:p w:rsidR="00C763FE" w:rsidRPr="005412C3" w:rsidRDefault="00C763FE" w:rsidP="00C763FE">
            <w:pPr>
              <w:widowControl w:val="0"/>
              <w:tabs>
                <w:tab w:val="left" w:pos="708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КТРУ-26.60.14.120-00000004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17-01-07</w:t>
            </w:r>
          </w:p>
          <w:p w:rsidR="00C763FE" w:rsidRPr="005412C3" w:rsidRDefault="00C763FE" w:rsidP="00C763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Слуховой аппарат цифровой заушный средней мощности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Тип слухового аппарата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Цифровой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95DC6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Заушный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left="-110"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Мощность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Средней мощности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ВУЗД* 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 125 и ≤ 130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≥60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нижняя граница диапазона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≤0,1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верхняя граница диапазона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≥6,0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обработки цифрового сигнала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Бесканальный или многоканальный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73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каналов цифровой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Адаптивная направленность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Адаптивное шумоподавление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открытого протезирования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Автоматическая программа переключения в режим разговора по телефону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Переключение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Кнопка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C3" w:rsidRPr="005412C3" w:rsidTr="00C763FE">
        <w:trPr>
          <w:trHeight w:val="6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5412C3" w:rsidP="00841849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5412C3" w:rsidP="00841849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5412C3" w:rsidP="0084184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5412C3" w:rsidP="00841849">
            <w:pPr>
              <w:spacing w:after="200" w:line="276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5412C3" w:rsidP="008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C3" w:rsidRPr="005412C3" w:rsidRDefault="005412C3" w:rsidP="00841849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CE7520" w:rsidP="00841849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bookmarkStart w:id="0" w:name="_GoBack"/>
            <w:bookmarkEnd w:id="0"/>
          </w:p>
        </w:tc>
      </w:tr>
    </w:tbl>
    <w:p w:rsidR="00C763FE" w:rsidRDefault="00C763FE" w:rsidP="00F2506F">
      <w:pPr>
        <w:widowControl w:val="0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C95DC6" w:rsidRPr="00C95DC6" w:rsidRDefault="00C95DC6" w:rsidP="00C95DC6">
      <w:pPr>
        <w:widowControl w:val="0"/>
        <w:ind w:left="-426" w:firstLine="426"/>
        <w:jc w:val="center"/>
        <w:rPr>
          <w:rFonts w:ascii="Times New Roman" w:eastAsia="Calibri" w:hAnsi="Times New Roman" w:cs="Times New Roman"/>
          <w:b/>
          <w:bCs/>
        </w:rPr>
      </w:pPr>
      <w:r w:rsidRPr="00C95DC6">
        <w:rPr>
          <w:rFonts w:ascii="Times New Roman" w:eastAsia="Calibri" w:hAnsi="Times New Roman" w:cs="Times New Roman"/>
          <w:b/>
          <w:bCs/>
        </w:rPr>
        <w:t>Требования, предъявляемые к товару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>Слуховые аппараты должны соответствовать требованиям ГОСТ Р 51024-2012 «Аппараты слуховые электронные реабилитационные. Технические требования и методы испытаний» в частях: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>1. «Область применения»,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>4. «Типы и основные параметры»,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>5. «Общие технические требования»,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>8. «Транспортирование и хранение».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>ГОСТ Р 51632-2021. «Технические средства реабилитации людей с ограничениями жизнедеятельности. Общие технические требования и методы испытаний: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>1.  «Область применения»,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>4. «Общие технические требования».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В</w:t>
      </w:r>
      <w:r w:rsidRPr="00C95DC6">
        <w:rPr>
          <w:rFonts w:ascii="Times New Roman" w:eastAsia="Calibri" w:hAnsi="Times New Roman" w:cs="Times New Roman"/>
          <w:bCs/>
        </w:rPr>
        <w:t>се слуховые аппараты поставляются в стандартной комплектации: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>стандартный вкладыш – 1шт.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э</w:t>
      </w:r>
      <w:r w:rsidRPr="00C95DC6">
        <w:rPr>
          <w:rFonts w:ascii="Times New Roman" w:eastAsia="Calibri" w:hAnsi="Times New Roman" w:cs="Times New Roman"/>
          <w:bCs/>
        </w:rPr>
        <w:t xml:space="preserve">лемент питания – 2шт. 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>индуктор заушный   – 1шт.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 xml:space="preserve"> паспорт или руководство по эксплуатации на русском языке</w:t>
      </w:r>
    </w:p>
    <w:p w:rsidR="00C95DC6" w:rsidRPr="00C95DC6" w:rsidRDefault="00C95DC6" w:rsidP="00C95DC6">
      <w:pPr>
        <w:widowControl w:val="0"/>
        <w:ind w:left="-426" w:firstLine="426"/>
        <w:jc w:val="both"/>
        <w:rPr>
          <w:rFonts w:ascii="Times New Roman" w:eastAsia="Calibri" w:hAnsi="Times New Roman" w:cs="Times New Roman"/>
          <w:bCs/>
        </w:rPr>
      </w:pPr>
      <w:r w:rsidRPr="00C95DC6">
        <w:rPr>
          <w:rFonts w:ascii="Times New Roman" w:eastAsia="Calibri" w:hAnsi="Times New Roman" w:cs="Times New Roman"/>
          <w:bCs/>
        </w:rPr>
        <w:t xml:space="preserve"> слуховой аппарат -1 шт.</w:t>
      </w:r>
    </w:p>
    <w:p w:rsidR="00C95DC6" w:rsidRPr="00C95DC6" w:rsidRDefault="00C95DC6" w:rsidP="00C95DC6">
      <w:pPr>
        <w:tabs>
          <w:tab w:val="left" w:pos="735"/>
          <w:tab w:val="left" w:pos="750"/>
          <w:tab w:val="left" w:pos="765"/>
          <w:tab w:val="left" w:pos="780"/>
        </w:tabs>
        <w:ind w:left="-426" w:firstLine="426"/>
        <w:jc w:val="both"/>
        <w:rPr>
          <w:rFonts w:ascii="Times New Roman" w:eastAsia="Calibri" w:hAnsi="Times New Roman" w:cs="Times New Roman"/>
        </w:rPr>
      </w:pPr>
      <w:r w:rsidRPr="00C95DC6">
        <w:rPr>
          <w:rFonts w:ascii="Times New Roman" w:eastAsia="Calibri" w:hAnsi="Times New Roman" w:cs="Times New Roman"/>
        </w:rPr>
        <w:t xml:space="preserve">При обращении Получателя за получением слухового аппарата Поставщик или Соисполнитель Поставщика (в случае привлечения Поставщиком соисполнителя) обязан произвести его настройку в зависимости от типа и функциональных возможностей аппарата. Настройка слухового аппарата должна производиться врачом сурдологом, либо специалистом в области слухопротезирования (сурдоакустиком) в течении всего срока действия контракта. </w:t>
      </w:r>
    </w:p>
    <w:p w:rsidR="00C95DC6" w:rsidRPr="00C95DC6" w:rsidRDefault="00C95DC6" w:rsidP="00C95DC6">
      <w:pPr>
        <w:autoSpaceDE w:val="0"/>
        <w:autoSpaceDN w:val="0"/>
        <w:adjustRightInd w:val="0"/>
        <w:spacing w:line="240" w:lineRule="atLeast"/>
        <w:ind w:left="-426" w:firstLine="426"/>
        <w:jc w:val="both"/>
        <w:rPr>
          <w:rFonts w:ascii="Times New Roman" w:eastAsia="Calibri" w:hAnsi="Times New Roman" w:cs="Times New Roman"/>
        </w:rPr>
      </w:pPr>
      <w:r w:rsidRPr="00C95DC6">
        <w:rPr>
          <w:rFonts w:ascii="Times New Roman" w:eastAsia="Calibri" w:hAnsi="Times New Roman" w:cs="Times New Roman"/>
        </w:rPr>
        <w:t xml:space="preserve">Для настройки слуховых аппаратов Поставщик или Соисполнитель Поставщика (в случае привлечения Поставщиком соисполнителя) должен иметь действующую лицензию на осуществление медицинской деятельности по сурдологии-оториноларингологии на территории Курской области в соответствии с Федеральным законом от 04.05.2011 №99-ФЗ «О лицензировании отдельных видов </w:t>
      </w:r>
      <w:r w:rsidRPr="00C95DC6">
        <w:rPr>
          <w:rFonts w:ascii="Times New Roman" w:eastAsia="Calibri" w:hAnsi="Times New Roman" w:cs="Times New Roman"/>
        </w:rPr>
        <w:lastRenderedPageBreak/>
        <w:t xml:space="preserve">деятельности», постановлением Правительства Российской Федерации от 01.06.2021 №852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«Сколково»). </w:t>
      </w:r>
    </w:p>
    <w:p w:rsidR="00C95DC6" w:rsidRPr="00C95DC6" w:rsidRDefault="00C95DC6" w:rsidP="00C95DC6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</w:rPr>
      </w:pPr>
      <w:r w:rsidRPr="00C95DC6">
        <w:rPr>
          <w:rFonts w:ascii="Times New Roman" w:eastAsia="Calibri" w:hAnsi="Times New Roman" w:cs="Times New Roman"/>
        </w:rPr>
        <w:t>Гарантийный срок - 12 (двенадцать) месяцев.</w:t>
      </w:r>
    </w:p>
    <w:p w:rsidR="00C95DC6" w:rsidRPr="00C95DC6" w:rsidRDefault="00C95DC6" w:rsidP="00C95DC6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</w:rPr>
      </w:pPr>
      <w:r w:rsidRPr="00C95DC6">
        <w:rPr>
          <w:rFonts w:ascii="Times New Roman" w:eastAsia="Calibri" w:hAnsi="Times New Roman" w:cs="Times New Roman"/>
        </w:rPr>
        <w:t>При поставке товара обязательно наличие гарантийного талона, дающего право на бесплатный ремонт или замену товара ненадлежащего качества.</w:t>
      </w:r>
    </w:p>
    <w:p w:rsidR="00C95DC6" w:rsidRPr="00C95DC6" w:rsidRDefault="00C95DC6" w:rsidP="00C95DC6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</w:rPr>
      </w:pPr>
      <w:r w:rsidRPr="00C95DC6">
        <w:rPr>
          <w:rFonts w:ascii="Times New Roman" w:eastAsia="Calibri" w:hAnsi="Times New Roman" w:cs="Times New Roman"/>
        </w:rPr>
        <w:t xml:space="preserve">Заказчик/Получатель вправе предъявлять требования, связанные с недостатками товара, если они обнаружены в течение гарантийного срока, а при его отсутствии в разумный срок, в пределах двух лет со дня принятия выполненной работы (изделия).  </w:t>
      </w:r>
    </w:p>
    <w:p w:rsidR="00C95DC6" w:rsidRPr="00C95DC6" w:rsidRDefault="00C95DC6" w:rsidP="00C95DC6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</w:rPr>
      </w:pPr>
      <w:r w:rsidRPr="00C95DC6">
        <w:rPr>
          <w:rFonts w:ascii="Times New Roman" w:eastAsia="Calibri" w:hAnsi="Times New Roman" w:cs="Times New Roman"/>
        </w:rPr>
        <w:t>Недостатки товара должны быть устранены Исполнителем в срок не более 10 (десяти) дней.</w:t>
      </w:r>
    </w:p>
    <w:p w:rsidR="00C95DC6" w:rsidRPr="00C95DC6" w:rsidRDefault="00C95DC6" w:rsidP="00C95DC6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</w:rPr>
      </w:pPr>
      <w:r w:rsidRPr="00C95DC6">
        <w:rPr>
          <w:rFonts w:ascii="Times New Roman" w:eastAsia="Calibri" w:hAnsi="Times New Roman" w:cs="Times New Roman"/>
        </w:rPr>
        <w:t>Поставщик отвечает за недостатки товара, кроме случаев, когда они возникли после передачи товара получателю вследствие нарушения получателем правил использования, хранения или транспортировки товара, действий третьих лиц или непреодолимой силы.</w:t>
      </w:r>
    </w:p>
    <w:p w:rsidR="00C95DC6" w:rsidRPr="00C95DC6" w:rsidRDefault="00C95DC6" w:rsidP="00C95DC6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</w:rPr>
      </w:pPr>
      <w:r w:rsidRPr="00C95DC6">
        <w:rPr>
          <w:rFonts w:ascii="Times New Roman" w:eastAsia="Calibri" w:hAnsi="Times New Roman" w:cs="Times New Roman"/>
        </w:rPr>
        <w:t>Поставщик гарантирует, что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C95DC6" w:rsidRPr="00C95DC6" w:rsidRDefault="00C95DC6" w:rsidP="00C95DC6">
      <w:pPr>
        <w:ind w:left="-426" w:firstLine="426"/>
        <w:jc w:val="center"/>
        <w:rPr>
          <w:rFonts w:ascii="Times New Roman" w:eastAsia="Times New Roman CYR" w:hAnsi="Times New Roman" w:cs="Times New Roman"/>
          <w:b/>
          <w:bCs/>
        </w:rPr>
      </w:pPr>
      <w:r w:rsidRPr="00C95DC6">
        <w:rPr>
          <w:rFonts w:ascii="Times New Roman" w:eastAsia="Times New Roman CYR" w:hAnsi="Times New Roman" w:cs="Times New Roman"/>
          <w:b/>
          <w:bCs/>
        </w:rPr>
        <w:t>Дополнительные условия</w:t>
      </w:r>
    </w:p>
    <w:p w:rsidR="00C95DC6" w:rsidRPr="00C95DC6" w:rsidRDefault="00C95DC6" w:rsidP="00C95DC6">
      <w:pPr>
        <w:spacing w:before="100" w:beforeAutospacing="1"/>
        <w:ind w:left="-426" w:firstLine="426"/>
        <w:jc w:val="both"/>
        <w:rPr>
          <w:rFonts w:ascii="Times New Roman" w:eastAsia="Calibri" w:hAnsi="Times New Roman" w:cs="Times New Roman"/>
        </w:rPr>
      </w:pPr>
      <w:r w:rsidRPr="00C95DC6">
        <w:rPr>
          <w:rFonts w:ascii="Times New Roman" w:eastAsia="Calibri" w:hAnsi="Times New Roman" w:cs="Times New Roman"/>
        </w:rPr>
        <w:t>Необходимо наличие действующих регистрационных удостоверений, выданных Федеральной службой по надзору в сфере здравоохранения.</w:t>
      </w:r>
    </w:p>
    <w:p w:rsidR="00C95DC6" w:rsidRPr="00C95DC6" w:rsidRDefault="00C95DC6" w:rsidP="00C95DC6">
      <w:pPr>
        <w:spacing w:line="240" w:lineRule="atLeast"/>
        <w:ind w:left="-426" w:firstLine="426"/>
        <w:jc w:val="both"/>
        <w:rPr>
          <w:rFonts w:ascii="Times New Roman" w:hAnsi="Times New Roman" w:cs="Times New Roman"/>
        </w:rPr>
      </w:pPr>
      <w:r w:rsidRPr="00C95DC6">
        <w:rPr>
          <w:rFonts w:ascii="Times New Roman" w:hAnsi="Times New Roman" w:cs="Times New Roman"/>
          <w:b/>
        </w:rPr>
        <w:t>Срок поставки Товара:</w:t>
      </w:r>
      <w:r w:rsidRPr="00C95DC6">
        <w:rPr>
          <w:rFonts w:ascii="Times New Roman" w:hAnsi="Times New Roman" w:cs="Times New Roman"/>
        </w:rPr>
        <w:t xml:space="preserve"> Товар поставляется в полном объеме в Курскую область, в соответствии с календарным планом не позднее 09 января 2025 года.</w:t>
      </w:r>
    </w:p>
    <w:p w:rsidR="00C95DC6" w:rsidRPr="00C95DC6" w:rsidRDefault="00C95DC6" w:rsidP="00C95DC6">
      <w:pPr>
        <w:spacing w:line="240" w:lineRule="atLeast"/>
        <w:ind w:left="-426" w:firstLine="426"/>
        <w:jc w:val="both"/>
        <w:rPr>
          <w:rFonts w:ascii="Times New Roman" w:hAnsi="Times New Roman" w:cs="Times New Roman"/>
        </w:rPr>
      </w:pPr>
    </w:p>
    <w:p w:rsidR="00C95DC6" w:rsidRPr="00C95DC6" w:rsidRDefault="00C95DC6" w:rsidP="00C95DC6">
      <w:pPr>
        <w:tabs>
          <w:tab w:val="left" w:pos="915"/>
        </w:tabs>
        <w:suppressAutoHyphens/>
        <w:spacing w:line="240" w:lineRule="atLeast"/>
        <w:ind w:left="-426" w:firstLine="426"/>
        <w:jc w:val="both"/>
        <w:rPr>
          <w:rFonts w:ascii="Times New Roman" w:hAnsi="Times New Roman" w:cs="Times New Roman"/>
        </w:rPr>
      </w:pPr>
      <w:r w:rsidRPr="00C95DC6">
        <w:rPr>
          <w:rFonts w:ascii="Times New Roman" w:hAnsi="Times New Roman" w:cs="Times New Roman"/>
          <w:b/>
        </w:rPr>
        <w:t>Срок поставки товара Получателям</w:t>
      </w:r>
      <w:r w:rsidRPr="00C95DC6">
        <w:rPr>
          <w:rFonts w:ascii="Times New Roman" w:hAnsi="Times New Roman" w:cs="Times New Roman"/>
        </w:rPr>
        <w:t>: с даты получения от Заказчика реестров получателей товара, но не ранее 09 января 2025 года по 31 августа 2025 года. Поставка товара получателям не должна превышать 20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C95DC6" w:rsidRPr="00C95DC6" w:rsidRDefault="00C95DC6" w:rsidP="00C95DC6">
      <w:pPr>
        <w:tabs>
          <w:tab w:val="left" w:pos="915"/>
        </w:tabs>
        <w:suppressAutoHyphens/>
        <w:ind w:left="-426" w:firstLine="426"/>
        <w:jc w:val="both"/>
        <w:rPr>
          <w:rFonts w:ascii="Times New Roman" w:eastAsia="Calibri" w:hAnsi="Times New Roman" w:cs="Times New Roman"/>
          <w:lang w:eastAsia="ar-SA"/>
        </w:rPr>
      </w:pPr>
      <w:r w:rsidRPr="00C95DC6">
        <w:rPr>
          <w:rFonts w:ascii="Times New Roman" w:eastAsia="Calibri" w:hAnsi="Times New Roman" w:cs="Times New Roman"/>
          <w:b/>
          <w:lang w:eastAsia="ar-SA"/>
        </w:rPr>
        <w:t>Место получения товара:</w:t>
      </w:r>
      <w:r w:rsidRPr="00C95DC6">
        <w:rPr>
          <w:rFonts w:ascii="Times New Roman" w:eastAsia="Calibri" w:hAnsi="Times New Roman" w:cs="Times New Roman"/>
          <w:lang w:eastAsia="ar-SA"/>
        </w:rPr>
        <w:t xml:space="preserve"> </w:t>
      </w:r>
    </w:p>
    <w:p w:rsidR="00C95DC6" w:rsidRPr="00C95DC6" w:rsidRDefault="00C95DC6" w:rsidP="00C95DC6">
      <w:pPr>
        <w:suppressAutoHyphens/>
        <w:ind w:left="-426" w:firstLine="426"/>
        <w:jc w:val="both"/>
        <w:rPr>
          <w:rFonts w:ascii="Times New Roman" w:eastAsia="Calibri" w:hAnsi="Times New Roman" w:cs="Times New Roman"/>
          <w:lang w:eastAsia="ar-SA"/>
        </w:rPr>
      </w:pPr>
      <w:r w:rsidRPr="00C95DC6">
        <w:rPr>
          <w:rFonts w:ascii="Times New Roman" w:eastAsia="Calibri" w:hAnsi="Times New Roman" w:cs="Times New Roman"/>
          <w:lang w:eastAsia="ar-SA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C95DC6" w:rsidRPr="00C95DC6" w:rsidRDefault="00C95DC6" w:rsidP="00C95DC6">
      <w:pPr>
        <w:suppressAutoHyphens/>
        <w:ind w:left="-426" w:firstLine="426"/>
        <w:jc w:val="both"/>
        <w:rPr>
          <w:rFonts w:ascii="Times New Roman" w:eastAsia="Calibri" w:hAnsi="Times New Roman" w:cs="Times New Roman"/>
          <w:lang w:eastAsia="ar-SA"/>
        </w:rPr>
      </w:pPr>
      <w:r w:rsidRPr="00C95DC6">
        <w:rPr>
          <w:rFonts w:ascii="Times New Roman" w:eastAsia="Calibri" w:hAnsi="Times New Roman" w:cs="Times New Roman"/>
          <w:lang w:eastAsia="ar-SA"/>
        </w:rPr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C763FE" w:rsidRPr="00C95DC6" w:rsidRDefault="00C763FE" w:rsidP="00C95DC6">
      <w:pPr>
        <w:widowControl w:val="0"/>
        <w:ind w:left="-426" w:firstLine="426"/>
        <w:jc w:val="center"/>
        <w:rPr>
          <w:rFonts w:ascii="Times New Roman" w:eastAsia="Calibri" w:hAnsi="Times New Roman" w:cs="Times New Roman"/>
          <w:b/>
          <w:bCs/>
        </w:rPr>
      </w:pPr>
    </w:p>
    <w:sectPr w:rsidR="00C763FE" w:rsidRPr="00C95DC6" w:rsidSect="00C2485A">
      <w:pgSz w:w="11906" w:h="16838"/>
      <w:pgMar w:top="426" w:right="849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5A" w:rsidRDefault="00087D5A" w:rsidP="00C2485A">
      <w:pPr>
        <w:spacing w:after="0" w:line="240" w:lineRule="auto"/>
      </w:pPr>
      <w:r>
        <w:separator/>
      </w:r>
    </w:p>
  </w:endnote>
  <w:endnote w:type="continuationSeparator" w:id="0">
    <w:p w:rsidR="00087D5A" w:rsidRDefault="00087D5A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5A" w:rsidRDefault="00087D5A" w:rsidP="00C2485A">
      <w:pPr>
        <w:spacing w:after="0" w:line="240" w:lineRule="auto"/>
      </w:pPr>
      <w:r>
        <w:separator/>
      </w:r>
    </w:p>
  </w:footnote>
  <w:footnote w:type="continuationSeparator" w:id="0">
    <w:p w:rsidR="00087D5A" w:rsidRDefault="00087D5A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F"/>
    <w:rsid w:val="00050596"/>
    <w:rsid w:val="00077E06"/>
    <w:rsid w:val="00087D5A"/>
    <w:rsid w:val="000E6DFB"/>
    <w:rsid w:val="001173C4"/>
    <w:rsid w:val="00157307"/>
    <w:rsid w:val="001820AD"/>
    <w:rsid w:val="001D3B3B"/>
    <w:rsid w:val="00217281"/>
    <w:rsid w:val="00223249"/>
    <w:rsid w:val="00226648"/>
    <w:rsid w:val="0023451B"/>
    <w:rsid w:val="002575F1"/>
    <w:rsid w:val="002E0BFB"/>
    <w:rsid w:val="003032E4"/>
    <w:rsid w:val="0035300D"/>
    <w:rsid w:val="003A62A1"/>
    <w:rsid w:val="00421716"/>
    <w:rsid w:val="00481834"/>
    <w:rsid w:val="004D60FF"/>
    <w:rsid w:val="004E2BD7"/>
    <w:rsid w:val="00503E2E"/>
    <w:rsid w:val="005412C3"/>
    <w:rsid w:val="005B2CA7"/>
    <w:rsid w:val="00631613"/>
    <w:rsid w:val="006D2E03"/>
    <w:rsid w:val="00702DBA"/>
    <w:rsid w:val="007304DA"/>
    <w:rsid w:val="00732CA1"/>
    <w:rsid w:val="00761D0E"/>
    <w:rsid w:val="00763257"/>
    <w:rsid w:val="007D3C5A"/>
    <w:rsid w:val="0081343A"/>
    <w:rsid w:val="008350C3"/>
    <w:rsid w:val="00860849"/>
    <w:rsid w:val="008770DF"/>
    <w:rsid w:val="008A09D6"/>
    <w:rsid w:val="008F7BDA"/>
    <w:rsid w:val="009C51EC"/>
    <w:rsid w:val="009D10F9"/>
    <w:rsid w:val="009F4FE9"/>
    <w:rsid w:val="00A50BCB"/>
    <w:rsid w:val="00A5420F"/>
    <w:rsid w:val="00AA54C6"/>
    <w:rsid w:val="00AB5872"/>
    <w:rsid w:val="00AB7EEF"/>
    <w:rsid w:val="00B218B2"/>
    <w:rsid w:val="00B2588F"/>
    <w:rsid w:val="00BF61CA"/>
    <w:rsid w:val="00C13A50"/>
    <w:rsid w:val="00C2485A"/>
    <w:rsid w:val="00C53A54"/>
    <w:rsid w:val="00C65BDF"/>
    <w:rsid w:val="00C73A46"/>
    <w:rsid w:val="00C763FE"/>
    <w:rsid w:val="00C9560C"/>
    <w:rsid w:val="00C95DC6"/>
    <w:rsid w:val="00CA0739"/>
    <w:rsid w:val="00CA357A"/>
    <w:rsid w:val="00CE7520"/>
    <w:rsid w:val="00D5793C"/>
    <w:rsid w:val="00D96C31"/>
    <w:rsid w:val="00DD1227"/>
    <w:rsid w:val="00DE71F7"/>
    <w:rsid w:val="00DF6136"/>
    <w:rsid w:val="00E12C57"/>
    <w:rsid w:val="00E35A1D"/>
    <w:rsid w:val="00E47B6C"/>
    <w:rsid w:val="00ED2D48"/>
    <w:rsid w:val="00F2506F"/>
    <w:rsid w:val="00F25A19"/>
    <w:rsid w:val="00F26810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FD0DFE-2EFB-4AA7-9DF8-C26FB722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customStyle="1" w:styleId="Style7">
    <w:name w:val="Style7"/>
    <w:basedOn w:val="a"/>
    <w:next w:val="a"/>
    <w:uiPriority w:val="99"/>
    <w:qFormat/>
    <w:rsid w:val="00AA54C6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Клеванова Светлана Викторовна</dc:creator>
  <cp:keywords/>
  <dc:description/>
  <cp:lastModifiedBy>Гребнева Наталия Дмитриевна</cp:lastModifiedBy>
  <cp:revision>2</cp:revision>
  <dcterms:created xsi:type="dcterms:W3CDTF">2024-10-15T12:20:00Z</dcterms:created>
  <dcterms:modified xsi:type="dcterms:W3CDTF">2024-10-15T12:20:00Z</dcterms:modified>
</cp:coreProperties>
</file>