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59D" w:rsidRPr="00995143" w:rsidRDefault="0098159D" w:rsidP="0098159D">
      <w:pPr>
        <w:numPr>
          <w:ilvl w:val="0"/>
          <w:numId w:val="1"/>
        </w:numPr>
        <w:tabs>
          <w:tab w:val="left" w:pos="567"/>
        </w:tabs>
        <w:jc w:val="right"/>
        <w:rPr>
          <w:i/>
        </w:rPr>
      </w:pPr>
      <w:r w:rsidRPr="00995143">
        <w:rPr>
          <w:i/>
        </w:rPr>
        <w:t xml:space="preserve">Приложение № </w:t>
      </w:r>
      <w:r>
        <w:rPr>
          <w:i/>
        </w:rPr>
        <w:t>1</w:t>
      </w:r>
      <w:r w:rsidRPr="00995143">
        <w:rPr>
          <w:i/>
        </w:rPr>
        <w:t xml:space="preserve"> </w:t>
      </w:r>
    </w:p>
    <w:p w:rsidR="00790A1A" w:rsidRDefault="0098159D" w:rsidP="0098159D">
      <w:pPr>
        <w:jc w:val="right"/>
        <w:rPr>
          <w:i/>
        </w:rPr>
      </w:pPr>
      <w:r w:rsidRPr="00995143">
        <w:rPr>
          <w:i/>
        </w:rPr>
        <w:t>к извещению о проведении закупки</w:t>
      </w:r>
    </w:p>
    <w:p w:rsidR="0098159D" w:rsidRDefault="0098159D" w:rsidP="0098159D">
      <w:pPr>
        <w:jc w:val="right"/>
        <w:rPr>
          <w:i/>
        </w:rPr>
      </w:pPr>
    </w:p>
    <w:p w:rsidR="0098159D" w:rsidRDefault="0098159D" w:rsidP="0098159D">
      <w:pPr>
        <w:jc w:val="center"/>
        <w:rPr>
          <w:b/>
          <w:szCs w:val="28"/>
        </w:rPr>
      </w:pPr>
      <w:r>
        <w:rPr>
          <w:b/>
          <w:szCs w:val="28"/>
        </w:rPr>
        <w:t>Описание объекта закупки (техническое задание)</w:t>
      </w:r>
    </w:p>
    <w:p w:rsidR="0098159D" w:rsidRPr="00D6454F" w:rsidRDefault="0098159D" w:rsidP="0098159D">
      <w:pPr>
        <w:jc w:val="center"/>
        <w:rPr>
          <w:b/>
          <w:szCs w:val="28"/>
          <w:highlight w:val="yellow"/>
        </w:rPr>
      </w:pPr>
      <w:r>
        <w:rPr>
          <w:b/>
          <w:szCs w:val="28"/>
        </w:rPr>
        <w:t xml:space="preserve">на поставку </w:t>
      </w:r>
      <w:r w:rsidRPr="006C18AC">
        <w:rPr>
          <w:b/>
          <w:bCs/>
        </w:rPr>
        <w:t>специальных средств пр</w:t>
      </w:r>
      <w:r>
        <w:rPr>
          <w:b/>
          <w:bCs/>
        </w:rPr>
        <w:t xml:space="preserve">и нарушениях функций выделения </w:t>
      </w:r>
      <w:r w:rsidRPr="00A3053D">
        <w:rPr>
          <w:b/>
          <w:szCs w:val="28"/>
        </w:rPr>
        <w:t>(</w:t>
      </w:r>
      <w:r w:rsidRPr="00C72BC6">
        <w:rPr>
          <w:b/>
          <w:szCs w:val="28"/>
        </w:rPr>
        <w:t xml:space="preserve">Двухкомпонентный дренируемый калоприемник в комплекте: адгезивная пластина, плоская, </w:t>
      </w:r>
      <w:proofErr w:type="gramStart"/>
      <w:r w:rsidRPr="00C72BC6">
        <w:rPr>
          <w:b/>
          <w:szCs w:val="28"/>
        </w:rPr>
        <w:t>мешок</w:t>
      </w:r>
      <w:proofErr w:type="gramEnd"/>
      <w:r w:rsidRPr="00C72BC6">
        <w:rPr>
          <w:b/>
          <w:szCs w:val="28"/>
        </w:rPr>
        <w:t xml:space="preserve"> дренируемый</w:t>
      </w:r>
      <w:r w:rsidRPr="00A3053D">
        <w:rPr>
          <w:b/>
          <w:szCs w:val="28"/>
        </w:rPr>
        <w:t>)</w:t>
      </w:r>
      <w:r w:rsidRPr="00FB4E55">
        <w:rPr>
          <w:b/>
          <w:szCs w:val="28"/>
        </w:rPr>
        <w:t xml:space="preserve"> (далее – Товар) для социального обеспечения граждан (далее – Получатели) в 2024 году </w:t>
      </w:r>
    </w:p>
    <w:p w:rsidR="0098159D" w:rsidRPr="00D6454F" w:rsidRDefault="0098159D" w:rsidP="0098159D">
      <w:pPr>
        <w:jc w:val="both"/>
        <w:rPr>
          <w:b/>
          <w:szCs w:val="28"/>
          <w:highlight w:val="yellow"/>
        </w:rPr>
      </w:pPr>
    </w:p>
    <w:p w:rsidR="0098159D" w:rsidRDefault="0098159D" w:rsidP="0098159D">
      <w:pPr>
        <w:jc w:val="both"/>
      </w:pPr>
      <w:r>
        <w:rPr>
          <w:b/>
        </w:rPr>
        <w:t>Срок поставки Товара Получателям:</w:t>
      </w:r>
      <w:r>
        <w:t xml:space="preserve"> </w:t>
      </w:r>
      <w:r w:rsidR="007E753E">
        <w:t>с даты получения от Заказчика реестра получателей Товара до 13.12.2024 года (включительно)</w:t>
      </w:r>
    </w:p>
    <w:p w:rsidR="0098159D" w:rsidRDefault="0098159D" w:rsidP="0098159D">
      <w:pPr>
        <w:jc w:val="both"/>
      </w:pPr>
      <w:r>
        <w:rPr>
          <w:b/>
        </w:rPr>
        <w:t xml:space="preserve">Место доставки товара: </w:t>
      </w:r>
      <w:r>
        <w:t>Санкт-Петербург и Ленинградская область.</w:t>
      </w:r>
    </w:p>
    <w:p w:rsidR="0098159D" w:rsidRDefault="0098159D" w:rsidP="0098159D">
      <w:pPr>
        <w:jc w:val="both"/>
      </w:pPr>
    </w:p>
    <w:p w:rsidR="0098159D" w:rsidRDefault="0098159D" w:rsidP="0098159D">
      <w:pPr>
        <w:numPr>
          <w:ilvl w:val="0"/>
          <w:numId w:val="2"/>
        </w:numPr>
        <w:jc w:val="both"/>
      </w:pPr>
      <w:r>
        <w:t>Поставщик обязан обеспечить поступление Товара по наименованию, в количестве и в сроки, определенные календарным планом:</w:t>
      </w:r>
    </w:p>
    <w:p w:rsidR="0098159D" w:rsidRDefault="0098159D" w:rsidP="0098159D">
      <w:pPr>
        <w:rPr>
          <w:b/>
        </w:rPr>
      </w:pP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3"/>
        <w:gridCol w:w="2584"/>
        <w:gridCol w:w="4959"/>
        <w:gridCol w:w="1558"/>
      </w:tblGrid>
      <w:tr w:rsidR="0098159D" w:rsidTr="002517D6">
        <w:trPr>
          <w:trHeight w:val="20"/>
          <w:jc w:val="center"/>
        </w:trPr>
        <w:tc>
          <w:tcPr>
            <w:tcW w:w="743" w:type="dxa"/>
            <w:tcBorders>
              <w:top w:val="single" w:sz="4" w:space="0" w:color="auto"/>
              <w:left w:val="single" w:sz="4" w:space="0" w:color="auto"/>
              <w:bottom w:val="single" w:sz="4" w:space="0" w:color="auto"/>
              <w:right w:val="single" w:sz="4" w:space="0" w:color="auto"/>
            </w:tcBorders>
            <w:hideMark/>
          </w:tcPr>
          <w:p w:rsidR="0098159D" w:rsidRDefault="0098159D" w:rsidP="002517D6">
            <w:pPr>
              <w:spacing w:line="256" w:lineRule="auto"/>
            </w:pPr>
            <w:r>
              <w:t>№ п/п</w:t>
            </w:r>
          </w:p>
        </w:tc>
        <w:tc>
          <w:tcPr>
            <w:tcW w:w="2584" w:type="dxa"/>
            <w:tcBorders>
              <w:top w:val="single" w:sz="4" w:space="0" w:color="auto"/>
              <w:left w:val="single" w:sz="4" w:space="0" w:color="auto"/>
              <w:bottom w:val="single" w:sz="4" w:space="0" w:color="auto"/>
              <w:right w:val="single" w:sz="4" w:space="0" w:color="auto"/>
            </w:tcBorders>
            <w:hideMark/>
          </w:tcPr>
          <w:p w:rsidR="0098159D" w:rsidRDefault="0098159D" w:rsidP="002517D6">
            <w:pPr>
              <w:spacing w:line="256" w:lineRule="auto"/>
            </w:pPr>
            <w:r>
              <w:t>Наименование Товара</w:t>
            </w:r>
          </w:p>
        </w:tc>
        <w:tc>
          <w:tcPr>
            <w:tcW w:w="4959" w:type="dxa"/>
            <w:tcBorders>
              <w:top w:val="single" w:sz="4" w:space="0" w:color="auto"/>
              <w:left w:val="single" w:sz="4" w:space="0" w:color="auto"/>
              <w:bottom w:val="single" w:sz="4" w:space="0" w:color="auto"/>
              <w:right w:val="single" w:sz="4" w:space="0" w:color="auto"/>
            </w:tcBorders>
            <w:hideMark/>
          </w:tcPr>
          <w:p w:rsidR="0098159D" w:rsidRDefault="0098159D" w:rsidP="002517D6">
            <w:pPr>
              <w:spacing w:line="256" w:lineRule="auto"/>
              <w:jc w:val="center"/>
            </w:pPr>
            <w:r>
              <w:t>Периоды поставки на 2024 год</w:t>
            </w:r>
          </w:p>
        </w:tc>
        <w:tc>
          <w:tcPr>
            <w:tcW w:w="1558" w:type="dxa"/>
            <w:tcBorders>
              <w:top w:val="single" w:sz="4" w:space="0" w:color="auto"/>
              <w:left w:val="single" w:sz="4" w:space="0" w:color="auto"/>
              <w:bottom w:val="single" w:sz="4" w:space="0" w:color="auto"/>
              <w:right w:val="single" w:sz="4" w:space="0" w:color="auto"/>
            </w:tcBorders>
            <w:hideMark/>
          </w:tcPr>
          <w:p w:rsidR="0098159D" w:rsidRDefault="0098159D" w:rsidP="002517D6">
            <w:pPr>
              <w:spacing w:line="256" w:lineRule="auto"/>
              <w:jc w:val="center"/>
            </w:pPr>
            <w:r>
              <w:t>Количество</w:t>
            </w:r>
          </w:p>
          <w:p w:rsidR="0098159D" w:rsidRDefault="0098159D" w:rsidP="002517D6">
            <w:pPr>
              <w:spacing w:line="256" w:lineRule="auto"/>
              <w:jc w:val="center"/>
            </w:pPr>
            <w:r>
              <w:t>(шт.)</w:t>
            </w:r>
            <w:r>
              <w:rPr>
                <w:rStyle w:val="a6"/>
              </w:rPr>
              <w:footnoteReference w:id="1"/>
            </w:r>
          </w:p>
        </w:tc>
      </w:tr>
      <w:tr w:rsidR="0098159D" w:rsidTr="002517D6">
        <w:trPr>
          <w:trHeight w:val="20"/>
          <w:jc w:val="center"/>
        </w:trPr>
        <w:tc>
          <w:tcPr>
            <w:tcW w:w="743" w:type="dxa"/>
            <w:tcBorders>
              <w:top w:val="single" w:sz="4" w:space="0" w:color="auto"/>
              <w:left w:val="single" w:sz="4" w:space="0" w:color="auto"/>
              <w:bottom w:val="single" w:sz="4" w:space="0" w:color="auto"/>
              <w:right w:val="single" w:sz="4" w:space="0" w:color="auto"/>
            </w:tcBorders>
            <w:hideMark/>
          </w:tcPr>
          <w:p w:rsidR="0098159D" w:rsidRDefault="0098159D" w:rsidP="002517D6">
            <w:pPr>
              <w:spacing w:line="256" w:lineRule="auto"/>
            </w:pPr>
            <w:r>
              <w:t>1.</w:t>
            </w:r>
          </w:p>
        </w:tc>
        <w:tc>
          <w:tcPr>
            <w:tcW w:w="2584" w:type="dxa"/>
            <w:tcBorders>
              <w:top w:val="single" w:sz="4" w:space="0" w:color="auto"/>
              <w:left w:val="single" w:sz="4" w:space="0" w:color="auto"/>
              <w:bottom w:val="single" w:sz="4" w:space="0" w:color="auto"/>
              <w:right w:val="single" w:sz="4" w:space="0" w:color="auto"/>
            </w:tcBorders>
            <w:hideMark/>
          </w:tcPr>
          <w:p w:rsidR="0098159D" w:rsidRDefault="0098159D" w:rsidP="002517D6">
            <w:pPr>
              <w:jc w:val="center"/>
              <w:rPr>
                <w:color w:val="000000"/>
                <w:sz w:val="22"/>
                <w:szCs w:val="22"/>
              </w:rPr>
            </w:pPr>
            <w:r w:rsidRPr="00C86C44">
              <w:rPr>
                <w:color w:val="000000"/>
                <w:sz w:val="22"/>
                <w:szCs w:val="22"/>
              </w:rPr>
              <w:t>Двухкомпонентный дренируемый калоприемник в комплекте: адгезивная пластина, плоская, мешок дренируемый</w:t>
            </w:r>
            <w:r>
              <w:rPr>
                <w:color w:val="000000"/>
                <w:sz w:val="22"/>
                <w:szCs w:val="22"/>
              </w:rPr>
              <w:t>.</w:t>
            </w:r>
          </w:p>
        </w:tc>
        <w:tc>
          <w:tcPr>
            <w:tcW w:w="4959" w:type="dxa"/>
            <w:tcBorders>
              <w:top w:val="single" w:sz="4" w:space="0" w:color="auto"/>
              <w:left w:val="single" w:sz="4" w:space="0" w:color="auto"/>
              <w:bottom w:val="single" w:sz="4" w:space="0" w:color="auto"/>
              <w:right w:val="single" w:sz="4" w:space="0" w:color="auto"/>
            </w:tcBorders>
            <w:hideMark/>
          </w:tcPr>
          <w:p w:rsidR="0098159D" w:rsidRDefault="0098159D" w:rsidP="002517D6">
            <w:pPr>
              <w:spacing w:line="256" w:lineRule="auto"/>
            </w:pPr>
            <w:r>
              <w:t>В течении 7 (семи) рабочих дней с даты заключения государственного контракта</w:t>
            </w:r>
          </w:p>
        </w:tc>
        <w:tc>
          <w:tcPr>
            <w:tcW w:w="1558" w:type="dxa"/>
            <w:tcBorders>
              <w:top w:val="single" w:sz="4" w:space="0" w:color="auto"/>
              <w:left w:val="single" w:sz="4" w:space="0" w:color="auto"/>
              <w:bottom w:val="single" w:sz="4" w:space="0" w:color="auto"/>
              <w:right w:val="single" w:sz="4" w:space="0" w:color="auto"/>
            </w:tcBorders>
            <w:hideMark/>
          </w:tcPr>
          <w:p w:rsidR="0098159D" w:rsidRPr="00644D54" w:rsidRDefault="009A6905" w:rsidP="002517D6">
            <w:pPr>
              <w:jc w:val="center"/>
              <w:rPr>
                <w:bCs/>
                <w:color w:val="000000"/>
              </w:rPr>
            </w:pPr>
            <w:r>
              <w:rPr>
                <w:bCs/>
                <w:color w:val="000000"/>
              </w:rPr>
              <w:t>2160</w:t>
            </w:r>
          </w:p>
        </w:tc>
      </w:tr>
      <w:tr w:rsidR="0098159D" w:rsidTr="002517D6">
        <w:trPr>
          <w:trHeight w:val="20"/>
          <w:jc w:val="center"/>
        </w:trPr>
        <w:tc>
          <w:tcPr>
            <w:tcW w:w="743" w:type="dxa"/>
            <w:tcBorders>
              <w:top w:val="single" w:sz="4" w:space="0" w:color="auto"/>
              <w:left w:val="single" w:sz="4" w:space="0" w:color="auto"/>
              <w:bottom w:val="single" w:sz="4" w:space="0" w:color="auto"/>
              <w:right w:val="single" w:sz="4" w:space="0" w:color="auto"/>
            </w:tcBorders>
          </w:tcPr>
          <w:p w:rsidR="0098159D" w:rsidRDefault="0098159D" w:rsidP="002517D6">
            <w:pPr>
              <w:spacing w:line="256" w:lineRule="auto"/>
            </w:pPr>
            <w:r>
              <w:t>2</w:t>
            </w:r>
          </w:p>
        </w:tc>
        <w:tc>
          <w:tcPr>
            <w:tcW w:w="2584" w:type="dxa"/>
            <w:tcBorders>
              <w:top w:val="single" w:sz="4" w:space="0" w:color="auto"/>
              <w:left w:val="single" w:sz="4" w:space="0" w:color="auto"/>
              <w:bottom w:val="single" w:sz="4" w:space="0" w:color="auto"/>
              <w:right w:val="single" w:sz="4" w:space="0" w:color="auto"/>
            </w:tcBorders>
          </w:tcPr>
          <w:p w:rsidR="0098159D" w:rsidRDefault="0098159D" w:rsidP="002517D6">
            <w:pPr>
              <w:jc w:val="center"/>
              <w:rPr>
                <w:color w:val="000000"/>
                <w:sz w:val="22"/>
                <w:szCs w:val="22"/>
              </w:rPr>
            </w:pPr>
            <w:r w:rsidRPr="00C86C44">
              <w:rPr>
                <w:color w:val="000000"/>
                <w:sz w:val="22"/>
                <w:szCs w:val="22"/>
              </w:rPr>
              <w:t>Двухкомпонентный дренируемый калоприемник в комплекте: адгезивная пластина, плоская, мешок дренируемый</w:t>
            </w:r>
            <w:r>
              <w:rPr>
                <w:color w:val="000000"/>
                <w:sz w:val="22"/>
                <w:szCs w:val="22"/>
              </w:rPr>
              <w:t>.</w:t>
            </w:r>
          </w:p>
        </w:tc>
        <w:tc>
          <w:tcPr>
            <w:tcW w:w="4959" w:type="dxa"/>
            <w:tcBorders>
              <w:top w:val="single" w:sz="4" w:space="0" w:color="auto"/>
              <w:left w:val="single" w:sz="4" w:space="0" w:color="auto"/>
              <w:bottom w:val="single" w:sz="4" w:space="0" w:color="auto"/>
              <w:right w:val="single" w:sz="4" w:space="0" w:color="auto"/>
            </w:tcBorders>
          </w:tcPr>
          <w:p w:rsidR="0098159D" w:rsidRDefault="0098159D" w:rsidP="002517D6">
            <w:pPr>
              <w:spacing w:line="256" w:lineRule="auto"/>
            </w:pPr>
            <w:r>
              <w:t>В течении 7 (семи) рабочих дней с даты заключения государственного контракта</w:t>
            </w:r>
          </w:p>
        </w:tc>
        <w:tc>
          <w:tcPr>
            <w:tcW w:w="1558" w:type="dxa"/>
            <w:tcBorders>
              <w:top w:val="single" w:sz="4" w:space="0" w:color="auto"/>
              <w:left w:val="single" w:sz="4" w:space="0" w:color="auto"/>
              <w:bottom w:val="single" w:sz="4" w:space="0" w:color="auto"/>
              <w:right w:val="single" w:sz="4" w:space="0" w:color="auto"/>
            </w:tcBorders>
          </w:tcPr>
          <w:p w:rsidR="0098159D" w:rsidRDefault="009A6905" w:rsidP="002517D6">
            <w:pPr>
              <w:jc w:val="center"/>
              <w:rPr>
                <w:color w:val="000000"/>
              </w:rPr>
            </w:pPr>
            <w:r>
              <w:rPr>
                <w:bCs/>
                <w:color w:val="000000"/>
              </w:rPr>
              <w:t>2160</w:t>
            </w:r>
          </w:p>
        </w:tc>
      </w:tr>
      <w:tr w:rsidR="0098159D" w:rsidTr="002517D6">
        <w:trPr>
          <w:trHeight w:val="20"/>
          <w:jc w:val="center"/>
        </w:trPr>
        <w:tc>
          <w:tcPr>
            <w:tcW w:w="743" w:type="dxa"/>
            <w:tcBorders>
              <w:top w:val="single" w:sz="4" w:space="0" w:color="auto"/>
              <w:left w:val="single" w:sz="4" w:space="0" w:color="auto"/>
              <w:bottom w:val="single" w:sz="4" w:space="0" w:color="auto"/>
              <w:right w:val="single" w:sz="4" w:space="0" w:color="auto"/>
            </w:tcBorders>
          </w:tcPr>
          <w:p w:rsidR="0098159D" w:rsidRDefault="0098159D" w:rsidP="002517D6">
            <w:pPr>
              <w:spacing w:line="256" w:lineRule="auto"/>
            </w:pPr>
            <w:r>
              <w:t>3</w:t>
            </w:r>
          </w:p>
        </w:tc>
        <w:tc>
          <w:tcPr>
            <w:tcW w:w="2584" w:type="dxa"/>
            <w:tcBorders>
              <w:top w:val="single" w:sz="4" w:space="0" w:color="auto"/>
              <w:left w:val="single" w:sz="4" w:space="0" w:color="auto"/>
              <w:bottom w:val="single" w:sz="4" w:space="0" w:color="auto"/>
              <w:right w:val="single" w:sz="4" w:space="0" w:color="auto"/>
            </w:tcBorders>
          </w:tcPr>
          <w:p w:rsidR="0098159D" w:rsidRDefault="0098159D" w:rsidP="002517D6">
            <w:pPr>
              <w:jc w:val="center"/>
              <w:rPr>
                <w:color w:val="000000"/>
                <w:sz w:val="22"/>
                <w:szCs w:val="22"/>
              </w:rPr>
            </w:pPr>
            <w:r w:rsidRPr="00C86C44">
              <w:rPr>
                <w:color w:val="000000"/>
                <w:sz w:val="22"/>
                <w:szCs w:val="22"/>
              </w:rPr>
              <w:t>Двухкомпонентный дренируемый калоприемник в комплекте: адгезивная пластина, плоская, мешок дренируемый</w:t>
            </w:r>
          </w:p>
        </w:tc>
        <w:tc>
          <w:tcPr>
            <w:tcW w:w="4959" w:type="dxa"/>
            <w:tcBorders>
              <w:top w:val="single" w:sz="4" w:space="0" w:color="auto"/>
              <w:left w:val="single" w:sz="4" w:space="0" w:color="auto"/>
              <w:bottom w:val="single" w:sz="4" w:space="0" w:color="auto"/>
              <w:right w:val="single" w:sz="4" w:space="0" w:color="auto"/>
            </w:tcBorders>
          </w:tcPr>
          <w:p w:rsidR="0098159D" w:rsidRDefault="0098159D" w:rsidP="002517D6">
            <w:pPr>
              <w:spacing w:line="256" w:lineRule="auto"/>
            </w:pPr>
            <w:r w:rsidRPr="00566C1C">
              <w:t>В течении 7 (семи) рабочих дней с даты заключения государственного контракта</w:t>
            </w:r>
          </w:p>
        </w:tc>
        <w:tc>
          <w:tcPr>
            <w:tcW w:w="1558" w:type="dxa"/>
            <w:tcBorders>
              <w:top w:val="single" w:sz="4" w:space="0" w:color="auto"/>
              <w:left w:val="single" w:sz="4" w:space="0" w:color="auto"/>
              <w:bottom w:val="single" w:sz="4" w:space="0" w:color="auto"/>
              <w:right w:val="single" w:sz="4" w:space="0" w:color="auto"/>
            </w:tcBorders>
          </w:tcPr>
          <w:p w:rsidR="0098159D" w:rsidRPr="00644D54" w:rsidRDefault="009A6905" w:rsidP="002517D6">
            <w:pPr>
              <w:jc w:val="center"/>
              <w:rPr>
                <w:bCs/>
                <w:color w:val="000000"/>
              </w:rPr>
            </w:pPr>
            <w:r w:rsidRPr="009A6905">
              <w:rPr>
                <w:bCs/>
                <w:color w:val="000000"/>
              </w:rPr>
              <w:t>330</w:t>
            </w:r>
          </w:p>
        </w:tc>
      </w:tr>
      <w:tr w:rsidR="0098159D" w:rsidTr="002517D6">
        <w:trPr>
          <w:trHeight w:val="20"/>
          <w:jc w:val="center"/>
        </w:trPr>
        <w:tc>
          <w:tcPr>
            <w:tcW w:w="8286" w:type="dxa"/>
            <w:gridSpan w:val="3"/>
            <w:tcBorders>
              <w:top w:val="single" w:sz="4" w:space="0" w:color="auto"/>
              <w:left w:val="single" w:sz="4" w:space="0" w:color="auto"/>
              <w:bottom w:val="single" w:sz="4" w:space="0" w:color="auto"/>
              <w:right w:val="single" w:sz="4" w:space="0" w:color="auto"/>
            </w:tcBorders>
            <w:hideMark/>
          </w:tcPr>
          <w:p w:rsidR="0098159D" w:rsidRDefault="0098159D" w:rsidP="002517D6">
            <w:pPr>
              <w:spacing w:line="256" w:lineRule="auto"/>
              <w:rPr>
                <w:b/>
              </w:rPr>
            </w:pPr>
            <w:r>
              <w:rPr>
                <w:rFonts w:eastAsia="Times New Roman"/>
                <w:b/>
                <w:color w:val="000000"/>
                <w:sz w:val="22"/>
                <w:szCs w:val="22"/>
              </w:rPr>
              <w:t>ИТОГО</w:t>
            </w:r>
            <w:r w:rsidRPr="00A01514">
              <w:rPr>
                <w:rFonts w:eastAsia="Times New Roman"/>
                <w:b/>
                <w:color w:val="000000"/>
                <w:sz w:val="22"/>
                <w:szCs w:val="22"/>
              </w:rPr>
              <w:t>:</w:t>
            </w:r>
          </w:p>
        </w:tc>
        <w:tc>
          <w:tcPr>
            <w:tcW w:w="1558" w:type="dxa"/>
            <w:tcBorders>
              <w:top w:val="single" w:sz="4" w:space="0" w:color="auto"/>
              <w:left w:val="single" w:sz="4" w:space="0" w:color="auto"/>
              <w:bottom w:val="single" w:sz="4" w:space="0" w:color="auto"/>
              <w:right w:val="single" w:sz="4" w:space="0" w:color="auto"/>
            </w:tcBorders>
          </w:tcPr>
          <w:p w:rsidR="0098159D" w:rsidRPr="00644D54" w:rsidRDefault="009A6905" w:rsidP="002517D6">
            <w:pPr>
              <w:spacing w:line="256" w:lineRule="auto"/>
              <w:jc w:val="center"/>
              <w:rPr>
                <w:b/>
              </w:rPr>
            </w:pPr>
            <w:r>
              <w:rPr>
                <w:b/>
              </w:rPr>
              <w:t>4650</w:t>
            </w:r>
          </w:p>
        </w:tc>
      </w:tr>
    </w:tbl>
    <w:p w:rsidR="0098159D" w:rsidRDefault="0098159D" w:rsidP="0098159D">
      <w:pPr>
        <w:rPr>
          <w:b/>
        </w:rPr>
      </w:pPr>
    </w:p>
    <w:p w:rsidR="0098159D" w:rsidRDefault="0098159D" w:rsidP="0098159D">
      <w:pPr>
        <w:jc w:val="both"/>
      </w:pPr>
      <w:r>
        <w:t xml:space="preserve">2. 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98159D" w:rsidRDefault="0098159D" w:rsidP="0098159D">
      <w:pPr>
        <w:jc w:val="both"/>
      </w:pPr>
    </w:p>
    <w:p w:rsidR="0098159D" w:rsidRDefault="0098159D" w:rsidP="0098159D">
      <w:pPr>
        <w:jc w:val="both"/>
      </w:pPr>
      <w:r>
        <w:t>3. Товар должен отвечать следующим требованиям:</w:t>
      </w:r>
    </w:p>
    <w:p w:rsidR="0098159D" w:rsidRDefault="0098159D" w:rsidP="0098159D">
      <w:pPr>
        <w:ind w:left="502"/>
        <w:jc w:val="both"/>
      </w:pPr>
    </w:p>
    <w:tbl>
      <w:tblPr>
        <w:tblStyle w:val="2"/>
        <w:tblW w:w="5432" w:type="pct"/>
        <w:tblInd w:w="-431" w:type="dxa"/>
        <w:tblCellMar>
          <w:left w:w="28" w:type="dxa"/>
          <w:right w:w="28" w:type="dxa"/>
        </w:tblCellMar>
        <w:tblLook w:val="04A0" w:firstRow="1" w:lastRow="0" w:firstColumn="1" w:lastColumn="0" w:noHBand="0" w:noVBand="1"/>
      </w:tblPr>
      <w:tblGrid>
        <w:gridCol w:w="484"/>
        <w:gridCol w:w="1927"/>
        <w:gridCol w:w="2020"/>
        <w:gridCol w:w="2733"/>
        <w:gridCol w:w="1671"/>
        <w:gridCol w:w="1317"/>
      </w:tblGrid>
      <w:tr w:rsidR="0098159D" w:rsidTr="002517D6">
        <w:trPr>
          <w:trHeight w:val="1191"/>
        </w:trPr>
        <w:tc>
          <w:tcPr>
            <w:tcW w:w="279" w:type="pct"/>
            <w:tcBorders>
              <w:top w:val="single" w:sz="4" w:space="0" w:color="auto"/>
              <w:left w:val="single" w:sz="4" w:space="0" w:color="auto"/>
              <w:bottom w:val="single" w:sz="4" w:space="0" w:color="auto"/>
              <w:right w:val="single" w:sz="4" w:space="0" w:color="auto"/>
            </w:tcBorders>
            <w:hideMark/>
          </w:tcPr>
          <w:p w:rsidR="0098159D" w:rsidRDefault="0098159D" w:rsidP="002517D6">
            <w:pPr>
              <w:jc w:val="both"/>
              <w:rPr>
                <w:rFonts w:eastAsiaTheme="minorHAnsi"/>
              </w:rPr>
            </w:pPr>
            <w:r>
              <w:rPr>
                <w:rFonts w:eastAsiaTheme="minorHAnsi"/>
              </w:rPr>
              <w:t>№</w:t>
            </w:r>
          </w:p>
          <w:p w:rsidR="0098159D" w:rsidRDefault="0098159D" w:rsidP="002517D6">
            <w:pPr>
              <w:jc w:val="both"/>
              <w:rPr>
                <w:rFonts w:eastAsiaTheme="minorHAnsi"/>
              </w:rPr>
            </w:pPr>
            <w:r>
              <w:rPr>
                <w:rFonts w:eastAsiaTheme="minorHAnsi"/>
              </w:rPr>
              <w:t>п/п</w:t>
            </w:r>
          </w:p>
        </w:tc>
        <w:tc>
          <w:tcPr>
            <w:tcW w:w="977" w:type="pct"/>
            <w:tcBorders>
              <w:top w:val="single" w:sz="4" w:space="0" w:color="auto"/>
              <w:left w:val="single" w:sz="4" w:space="0" w:color="auto"/>
              <w:bottom w:val="single" w:sz="4" w:space="0" w:color="auto"/>
              <w:right w:val="single" w:sz="4" w:space="0" w:color="auto"/>
            </w:tcBorders>
            <w:hideMark/>
          </w:tcPr>
          <w:p w:rsidR="0098159D" w:rsidRDefault="0098159D" w:rsidP="002517D6">
            <w:pPr>
              <w:jc w:val="center"/>
              <w:rPr>
                <w:rFonts w:eastAsiaTheme="minorHAnsi"/>
              </w:rPr>
            </w:pPr>
            <w:r>
              <w:rPr>
                <w:rFonts w:eastAsiaTheme="minorHAnsi"/>
              </w:rPr>
              <w:t>Наименование Товара</w:t>
            </w:r>
          </w:p>
        </w:tc>
        <w:tc>
          <w:tcPr>
            <w:tcW w:w="942" w:type="pct"/>
            <w:tcBorders>
              <w:top w:val="single" w:sz="4" w:space="0" w:color="auto"/>
              <w:left w:val="single" w:sz="4" w:space="0" w:color="auto"/>
              <w:bottom w:val="single" w:sz="4" w:space="0" w:color="auto"/>
              <w:right w:val="single" w:sz="4" w:space="0" w:color="auto"/>
            </w:tcBorders>
          </w:tcPr>
          <w:p w:rsidR="0098159D" w:rsidRPr="00B656CD" w:rsidRDefault="0098159D" w:rsidP="002517D6">
            <w:pPr>
              <w:jc w:val="center"/>
              <w:rPr>
                <w:rFonts w:eastAsiaTheme="minorHAnsi"/>
              </w:rPr>
            </w:pPr>
            <w:r w:rsidRPr="00B656CD">
              <w:rPr>
                <w:color w:val="000000"/>
                <w:sz w:val="22"/>
                <w:szCs w:val="22"/>
              </w:rPr>
              <w:t>Наименование Товара по КТРУ</w:t>
            </w:r>
          </w:p>
        </w:tc>
        <w:tc>
          <w:tcPr>
            <w:tcW w:w="1398" w:type="pct"/>
            <w:tcBorders>
              <w:top w:val="single" w:sz="4" w:space="0" w:color="auto"/>
              <w:left w:val="single" w:sz="4" w:space="0" w:color="auto"/>
              <w:bottom w:val="single" w:sz="4" w:space="0" w:color="auto"/>
              <w:right w:val="single" w:sz="4" w:space="0" w:color="auto"/>
            </w:tcBorders>
            <w:hideMark/>
          </w:tcPr>
          <w:p w:rsidR="0098159D" w:rsidRDefault="0098159D" w:rsidP="002517D6">
            <w:pPr>
              <w:jc w:val="center"/>
              <w:rPr>
                <w:rFonts w:eastAsiaTheme="minorHAnsi"/>
              </w:rPr>
            </w:pPr>
            <w:r>
              <w:rPr>
                <w:rFonts w:eastAsiaTheme="minorHAnsi"/>
              </w:rPr>
              <w:t>Характеристика Товара</w:t>
            </w:r>
          </w:p>
        </w:tc>
        <w:tc>
          <w:tcPr>
            <w:tcW w:w="785" w:type="pct"/>
            <w:tcBorders>
              <w:top w:val="single" w:sz="4" w:space="0" w:color="auto"/>
              <w:left w:val="single" w:sz="4" w:space="0" w:color="auto"/>
              <w:bottom w:val="single" w:sz="4" w:space="0" w:color="auto"/>
              <w:right w:val="single" w:sz="4" w:space="0" w:color="auto"/>
            </w:tcBorders>
            <w:hideMark/>
          </w:tcPr>
          <w:p w:rsidR="0098159D" w:rsidRDefault="0098159D" w:rsidP="002517D6">
            <w:pPr>
              <w:jc w:val="center"/>
              <w:rPr>
                <w:rFonts w:eastAsiaTheme="minorHAnsi"/>
              </w:rPr>
            </w:pPr>
            <w:r>
              <w:rPr>
                <w:rFonts w:eastAsiaTheme="minorHAnsi"/>
              </w:rPr>
              <w:t>Значение характеристики</w:t>
            </w:r>
          </w:p>
        </w:tc>
        <w:tc>
          <w:tcPr>
            <w:tcW w:w="619" w:type="pct"/>
            <w:tcBorders>
              <w:top w:val="single" w:sz="4" w:space="0" w:color="auto"/>
              <w:left w:val="single" w:sz="4" w:space="0" w:color="auto"/>
              <w:bottom w:val="single" w:sz="4" w:space="0" w:color="auto"/>
              <w:right w:val="single" w:sz="4" w:space="0" w:color="auto"/>
            </w:tcBorders>
            <w:hideMark/>
          </w:tcPr>
          <w:p w:rsidR="0098159D" w:rsidRDefault="0098159D" w:rsidP="002517D6">
            <w:pPr>
              <w:jc w:val="center"/>
              <w:rPr>
                <w:rFonts w:eastAsiaTheme="minorHAnsi"/>
              </w:rPr>
            </w:pPr>
            <w:r>
              <w:rPr>
                <w:rFonts w:eastAsiaTheme="minorHAnsi"/>
              </w:rPr>
              <w:t>Количество, (</w:t>
            </w:r>
            <w:proofErr w:type="spellStart"/>
            <w:r>
              <w:rPr>
                <w:rFonts w:eastAsiaTheme="minorHAnsi"/>
              </w:rPr>
              <w:t>шт</w:t>
            </w:r>
            <w:proofErr w:type="spellEnd"/>
            <w:r>
              <w:rPr>
                <w:rFonts w:eastAsiaTheme="minorHAnsi"/>
              </w:rPr>
              <w:t>)</w:t>
            </w:r>
            <w:r>
              <w:rPr>
                <w:rStyle w:val="a6"/>
                <w:rFonts w:eastAsiaTheme="minorHAnsi"/>
              </w:rPr>
              <w:footnoteReference w:id="2"/>
            </w:r>
          </w:p>
        </w:tc>
      </w:tr>
      <w:tr w:rsidR="0098159D" w:rsidTr="002517D6">
        <w:trPr>
          <w:trHeight w:val="1191"/>
        </w:trPr>
        <w:tc>
          <w:tcPr>
            <w:tcW w:w="279" w:type="pct"/>
            <w:vMerge w:val="restart"/>
            <w:tcBorders>
              <w:top w:val="single" w:sz="4" w:space="0" w:color="auto"/>
              <w:left w:val="single" w:sz="4" w:space="0" w:color="auto"/>
              <w:right w:val="single" w:sz="4" w:space="0" w:color="auto"/>
            </w:tcBorders>
          </w:tcPr>
          <w:p w:rsidR="0098159D" w:rsidRDefault="0098159D" w:rsidP="002517D6">
            <w:pPr>
              <w:spacing w:line="256" w:lineRule="auto"/>
            </w:pPr>
            <w:r>
              <w:t>1.</w:t>
            </w:r>
          </w:p>
        </w:tc>
        <w:tc>
          <w:tcPr>
            <w:tcW w:w="977" w:type="pct"/>
            <w:vMerge w:val="restart"/>
            <w:tcBorders>
              <w:top w:val="single" w:sz="4" w:space="0" w:color="auto"/>
              <w:left w:val="single" w:sz="4" w:space="0" w:color="auto"/>
              <w:right w:val="single" w:sz="4" w:space="0" w:color="auto"/>
            </w:tcBorders>
          </w:tcPr>
          <w:p w:rsidR="0098159D" w:rsidRDefault="0098159D" w:rsidP="002517D6">
            <w:pPr>
              <w:jc w:val="center"/>
              <w:rPr>
                <w:color w:val="000000"/>
                <w:sz w:val="22"/>
                <w:szCs w:val="22"/>
              </w:rPr>
            </w:pPr>
            <w:r w:rsidRPr="00C86C44">
              <w:rPr>
                <w:color w:val="000000"/>
                <w:sz w:val="22"/>
                <w:szCs w:val="22"/>
              </w:rPr>
              <w:t>Двухкомпонентный дренируемый калоприемник в комплекте: адгезивная пластина, плоская, мешок дренируемый</w:t>
            </w:r>
            <w:r>
              <w:rPr>
                <w:color w:val="000000"/>
                <w:sz w:val="22"/>
                <w:szCs w:val="22"/>
              </w:rPr>
              <w:t xml:space="preserve">. </w:t>
            </w:r>
          </w:p>
        </w:tc>
        <w:tc>
          <w:tcPr>
            <w:tcW w:w="942" w:type="pct"/>
            <w:vMerge w:val="restart"/>
            <w:tcBorders>
              <w:top w:val="single" w:sz="4" w:space="0" w:color="auto"/>
              <w:left w:val="single" w:sz="4" w:space="0" w:color="auto"/>
              <w:right w:val="single" w:sz="4" w:space="0" w:color="auto"/>
            </w:tcBorders>
          </w:tcPr>
          <w:p w:rsidR="0098159D" w:rsidRPr="00C86C44" w:rsidRDefault="0098159D" w:rsidP="002517D6">
            <w:pPr>
              <w:jc w:val="center"/>
              <w:rPr>
                <w:color w:val="000000"/>
                <w:sz w:val="22"/>
                <w:szCs w:val="22"/>
              </w:rPr>
            </w:pPr>
            <w:r w:rsidRPr="00BC2034">
              <w:rPr>
                <w:sz w:val="22"/>
                <w:szCs w:val="22"/>
              </w:rPr>
              <w:t xml:space="preserve">Калоприемник для кишечной </w:t>
            </w:r>
            <w:proofErr w:type="spellStart"/>
            <w:r w:rsidRPr="00BC2034">
              <w:rPr>
                <w:sz w:val="22"/>
                <w:szCs w:val="22"/>
              </w:rPr>
              <w:t>стомы</w:t>
            </w:r>
            <w:proofErr w:type="spellEnd"/>
            <w:r w:rsidRPr="00BC2034">
              <w:rPr>
                <w:sz w:val="22"/>
                <w:szCs w:val="22"/>
              </w:rPr>
              <w:t xml:space="preserve"> открытого типа, многокомпонентный</w:t>
            </w:r>
          </w:p>
        </w:tc>
        <w:tc>
          <w:tcPr>
            <w:tcW w:w="1398" w:type="pct"/>
            <w:tcBorders>
              <w:top w:val="single" w:sz="4" w:space="0" w:color="auto"/>
              <w:left w:val="single" w:sz="4" w:space="0" w:color="auto"/>
              <w:bottom w:val="single" w:sz="4" w:space="0" w:color="auto"/>
              <w:right w:val="single" w:sz="4" w:space="0" w:color="auto"/>
            </w:tcBorders>
          </w:tcPr>
          <w:p w:rsidR="0098159D" w:rsidRDefault="0098159D" w:rsidP="002517D6">
            <w:r w:rsidRPr="00C86C44">
              <w:rPr>
                <w:color w:val="000000"/>
                <w:sz w:val="22"/>
                <w:szCs w:val="22"/>
              </w:rPr>
              <w:t>Двухкомпонентный дренируемый калоприемник в комплекте: адгезивная пластина, плоская, мешок дренируемый</w:t>
            </w:r>
            <w:r>
              <w:rPr>
                <w:color w:val="000000"/>
                <w:sz w:val="22"/>
                <w:szCs w:val="22"/>
              </w:rPr>
              <w:t>,</w:t>
            </w:r>
            <w:r w:rsidRPr="00C86C44">
              <w:rPr>
                <w:color w:val="000000"/>
                <w:sz w:val="22"/>
                <w:szCs w:val="22"/>
              </w:rPr>
              <w:t xml:space="preserve"> </w:t>
            </w:r>
            <w:r w:rsidRPr="007F3CEC">
              <w:rPr>
                <w:color w:val="000000"/>
                <w:sz w:val="22"/>
                <w:szCs w:val="22"/>
              </w:rPr>
              <w:t>в составе 1 пластина и 3 мешка с фланцевым соединением.</w:t>
            </w:r>
          </w:p>
        </w:tc>
        <w:tc>
          <w:tcPr>
            <w:tcW w:w="785" w:type="pct"/>
            <w:tcBorders>
              <w:top w:val="single" w:sz="4" w:space="0" w:color="auto"/>
              <w:left w:val="single" w:sz="4" w:space="0" w:color="auto"/>
              <w:bottom w:val="single" w:sz="4" w:space="0" w:color="auto"/>
              <w:right w:val="single" w:sz="4" w:space="0" w:color="auto"/>
            </w:tcBorders>
          </w:tcPr>
          <w:p w:rsidR="0098159D" w:rsidRDefault="0098159D" w:rsidP="002517D6">
            <w:pPr>
              <w:jc w:val="center"/>
            </w:pPr>
            <w:r>
              <w:t>Наличие</w:t>
            </w:r>
          </w:p>
        </w:tc>
        <w:tc>
          <w:tcPr>
            <w:tcW w:w="619" w:type="pct"/>
            <w:vMerge w:val="restart"/>
            <w:tcBorders>
              <w:top w:val="single" w:sz="4" w:space="0" w:color="auto"/>
              <w:left w:val="single" w:sz="4" w:space="0" w:color="auto"/>
              <w:right w:val="single" w:sz="4" w:space="0" w:color="auto"/>
            </w:tcBorders>
          </w:tcPr>
          <w:p w:rsidR="0098159D" w:rsidRPr="00AA3E38" w:rsidRDefault="009A6905" w:rsidP="002517D6">
            <w:pPr>
              <w:jc w:val="center"/>
              <w:rPr>
                <w:bCs/>
                <w:color w:val="000000"/>
              </w:rPr>
            </w:pPr>
            <w:r>
              <w:rPr>
                <w:bCs/>
                <w:color w:val="000000"/>
              </w:rPr>
              <w:t>2160</w:t>
            </w:r>
          </w:p>
        </w:tc>
      </w:tr>
      <w:tr w:rsidR="0098159D" w:rsidTr="002517D6">
        <w:trPr>
          <w:trHeight w:val="1191"/>
        </w:trPr>
        <w:tc>
          <w:tcPr>
            <w:tcW w:w="279" w:type="pct"/>
            <w:vMerge/>
            <w:tcBorders>
              <w:left w:val="single" w:sz="4" w:space="0" w:color="auto"/>
              <w:right w:val="single" w:sz="4" w:space="0" w:color="auto"/>
            </w:tcBorders>
          </w:tcPr>
          <w:p w:rsidR="0098159D" w:rsidRDefault="0098159D" w:rsidP="002517D6">
            <w:pPr>
              <w:spacing w:line="256" w:lineRule="auto"/>
            </w:pPr>
          </w:p>
        </w:tc>
        <w:tc>
          <w:tcPr>
            <w:tcW w:w="977" w:type="pct"/>
            <w:vMerge/>
            <w:tcBorders>
              <w:left w:val="single" w:sz="4" w:space="0" w:color="auto"/>
              <w:right w:val="single" w:sz="4" w:space="0" w:color="auto"/>
            </w:tcBorders>
          </w:tcPr>
          <w:p w:rsidR="0098159D" w:rsidRDefault="0098159D" w:rsidP="002517D6">
            <w:pPr>
              <w:jc w:val="center"/>
              <w:rPr>
                <w:color w:val="000000"/>
                <w:sz w:val="22"/>
                <w:szCs w:val="22"/>
              </w:rPr>
            </w:pPr>
          </w:p>
        </w:tc>
        <w:tc>
          <w:tcPr>
            <w:tcW w:w="942" w:type="pct"/>
            <w:vMerge/>
            <w:tcBorders>
              <w:left w:val="single" w:sz="4" w:space="0" w:color="auto"/>
              <w:right w:val="single" w:sz="4" w:space="0" w:color="auto"/>
            </w:tcBorders>
          </w:tcPr>
          <w:p w:rsidR="0098159D" w:rsidRDefault="0098159D" w:rsidP="002517D6">
            <w:pPr>
              <w:rPr>
                <w:color w:val="000000"/>
                <w:sz w:val="22"/>
                <w:szCs w:val="22"/>
              </w:rPr>
            </w:pPr>
          </w:p>
        </w:tc>
        <w:tc>
          <w:tcPr>
            <w:tcW w:w="1398" w:type="pct"/>
            <w:tcBorders>
              <w:top w:val="single" w:sz="4" w:space="0" w:color="auto"/>
              <w:left w:val="single" w:sz="4" w:space="0" w:color="auto"/>
              <w:bottom w:val="single" w:sz="4" w:space="0" w:color="auto"/>
              <w:right w:val="single" w:sz="4" w:space="0" w:color="auto"/>
            </w:tcBorders>
          </w:tcPr>
          <w:p w:rsidR="0098159D" w:rsidRDefault="0098159D" w:rsidP="002517D6">
            <w:pPr>
              <w:rPr>
                <w:color w:val="000000"/>
                <w:sz w:val="22"/>
                <w:szCs w:val="22"/>
              </w:rPr>
            </w:pPr>
            <w:r>
              <w:rPr>
                <w:color w:val="000000"/>
                <w:sz w:val="22"/>
                <w:szCs w:val="22"/>
              </w:rPr>
              <w:t xml:space="preserve">Адгезивная пластина, плоская. </w:t>
            </w:r>
            <w:r w:rsidRPr="00BC2034">
              <w:rPr>
                <w:color w:val="000000"/>
                <w:sz w:val="22"/>
                <w:szCs w:val="22"/>
              </w:rPr>
              <w:t xml:space="preserve">Гидроколлоидная адгезивная пластина с креплениями /без креплений для пояса, с защитным покрытием с шаблоном для вырезания отверстий под </w:t>
            </w:r>
            <w:proofErr w:type="spellStart"/>
            <w:r w:rsidRPr="00BC2034">
              <w:rPr>
                <w:color w:val="000000"/>
                <w:sz w:val="22"/>
                <w:szCs w:val="22"/>
              </w:rPr>
              <w:t>стому</w:t>
            </w:r>
            <w:proofErr w:type="spellEnd"/>
            <w:r w:rsidRPr="00BC2034">
              <w:rPr>
                <w:color w:val="000000"/>
                <w:sz w:val="22"/>
                <w:szCs w:val="22"/>
              </w:rPr>
              <w:t xml:space="preserve">, с вырезаемым, готовым или моделируемым отверстием под </w:t>
            </w:r>
            <w:proofErr w:type="spellStart"/>
            <w:r w:rsidRPr="00BC2034">
              <w:rPr>
                <w:color w:val="000000"/>
                <w:sz w:val="22"/>
                <w:szCs w:val="22"/>
              </w:rPr>
              <w:t>стому</w:t>
            </w:r>
            <w:proofErr w:type="spellEnd"/>
            <w:r w:rsidRPr="00BC2034">
              <w:rPr>
                <w:color w:val="000000"/>
                <w:sz w:val="22"/>
                <w:szCs w:val="22"/>
              </w:rPr>
              <w:t xml:space="preserve"> с фланцем для крепления мешка, соответствующим фланцу мешка</w:t>
            </w:r>
          </w:p>
          <w:p w:rsidR="0098159D" w:rsidRPr="003868DC" w:rsidRDefault="0098159D" w:rsidP="002517D6">
            <w:pPr>
              <w:rPr>
                <w:color w:val="000000"/>
                <w:sz w:val="22"/>
                <w:szCs w:val="22"/>
              </w:rPr>
            </w:pPr>
            <w:r w:rsidRPr="00C86C44">
              <w:rPr>
                <w:color w:val="000000"/>
                <w:sz w:val="22"/>
                <w:szCs w:val="22"/>
              </w:rPr>
              <w:t>Размер (диаметр) фланцев:</w:t>
            </w:r>
            <w:r>
              <w:rPr>
                <w:color w:val="000000"/>
                <w:sz w:val="22"/>
                <w:szCs w:val="22"/>
              </w:rPr>
              <w:t xml:space="preserve"> н</w:t>
            </w:r>
            <w:r w:rsidRPr="00BC2034">
              <w:rPr>
                <w:color w:val="000000"/>
                <w:sz w:val="22"/>
                <w:szCs w:val="22"/>
              </w:rPr>
              <w:t xml:space="preserve">е менее 60 мм и не более 70 мм (размер отверстия для </w:t>
            </w:r>
            <w:proofErr w:type="spellStart"/>
            <w:r w:rsidRPr="00BC2034">
              <w:rPr>
                <w:color w:val="000000"/>
                <w:sz w:val="22"/>
                <w:szCs w:val="22"/>
              </w:rPr>
              <w:t>стомы</w:t>
            </w:r>
            <w:proofErr w:type="spellEnd"/>
            <w:r w:rsidRPr="00BC2034">
              <w:rPr>
                <w:color w:val="000000"/>
                <w:sz w:val="22"/>
                <w:szCs w:val="22"/>
              </w:rPr>
              <w:t>)</w:t>
            </w:r>
            <w:r>
              <w:rPr>
                <w:color w:val="000000"/>
                <w:sz w:val="22"/>
                <w:szCs w:val="22"/>
              </w:rPr>
              <w:t>.</w:t>
            </w:r>
          </w:p>
        </w:tc>
        <w:tc>
          <w:tcPr>
            <w:tcW w:w="785" w:type="pct"/>
            <w:tcBorders>
              <w:top w:val="single" w:sz="4" w:space="0" w:color="auto"/>
              <w:left w:val="single" w:sz="4" w:space="0" w:color="auto"/>
              <w:bottom w:val="single" w:sz="4" w:space="0" w:color="auto"/>
              <w:right w:val="single" w:sz="4" w:space="0" w:color="auto"/>
            </w:tcBorders>
          </w:tcPr>
          <w:p w:rsidR="0098159D" w:rsidRDefault="0098159D" w:rsidP="002517D6">
            <w:pPr>
              <w:jc w:val="center"/>
            </w:pPr>
            <w:r w:rsidRPr="00AE6D0A">
              <w:t>Наличие</w:t>
            </w:r>
          </w:p>
        </w:tc>
        <w:tc>
          <w:tcPr>
            <w:tcW w:w="619" w:type="pct"/>
            <w:vMerge/>
            <w:tcBorders>
              <w:left w:val="single" w:sz="4" w:space="0" w:color="auto"/>
              <w:right w:val="single" w:sz="4" w:space="0" w:color="auto"/>
            </w:tcBorders>
          </w:tcPr>
          <w:p w:rsidR="0098159D" w:rsidRDefault="0098159D" w:rsidP="002517D6">
            <w:pPr>
              <w:jc w:val="center"/>
              <w:rPr>
                <w:color w:val="000000"/>
              </w:rPr>
            </w:pPr>
          </w:p>
        </w:tc>
      </w:tr>
      <w:tr w:rsidR="0098159D" w:rsidTr="002517D6">
        <w:trPr>
          <w:trHeight w:val="308"/>
        </w:trPr>
        <w:tc>
          <w:tcPr>
            <w:tcW w:w="279" w:type="pct"/>
            <w:vMerge/>
            <w:tcBorders>
              <w:left w:val="single" w:sz="4" w:space="0" w:color="auto"/>
              <w:right w:val="single" w:sz="4" w:space="0" w:color="auto"/>
            </w:tcBorders>
          </w:tcPr>
          <w:p w:rsidR="0098159D" w:rsidRDefault="0098159D" w:rsidP="002517D6">
            <w:pPr>
              <w:spacing w:line="256" w:lineRule="auto"/>
            </w:pPr>
          </w:p>
        </w:tc>
        <w:tc>
          <w:tcPr>
            <w:tcW w:w="977" w:type="pct"/>
            <w:vMerge/>
            <w:tcBorders>
              <w:left w:val="single" w:sz="4" w:space="0" w:color="auto"/>
              <w:right w:val="single" w:sz="4" w:space="0" w:color="auto"/>
            </w:tcBorders>
          </w:tcPr>
          <w:p w:rsidR="0098159D" w:rsidRDefault="0098159D" w:rsidP="002517D6">
            <w:pPr>
              <w:jc w:val="center"/>
              <w:rPr>
                <w:color w:val="000000"/>
                <w:sz w:val="22"/>
                <w:szCs w:val="22"/>
              </w:rPr>
            </w:pPr>
          </w:p>
        </w:tc>
        <w:tc>
          <w:tcPr>
            <w:tcW w:w="942" w:type="pct"/>
            <w:vMerge/>
            <w:tcBorders>
              <w:left w:val="single" w:sz="4" w:space="0" w:color="auto"/>
              <w:right w:val="single" w:sz="4" w:space="0" w:color="auto"/>
            </w:tcBorders>
          </w:tcPr>
          <w:p w:rsidR="0098159D" w:rsidRDefault="0098159D" w:rsidP="002517D6">
            <w:pPr>
              <w:rPr>
                <w:color w:val="000000"/>
                <w:sz w:val="22"/>
                <w:szCs w:val="22"/>
              </w:rPr>
            </w:pPr>
          </w:p>
        </w:tc>
        <w:tc>
          <w:tcPr>
            <w:tcW w:w="1398" w:type="pct"/>
            <w:tcBorders>
              <w:top w:val="single" w:sz="4" w:space="0" w:color="auto"/>
              <w:left w:val="single" w:sz="4" w:space="0" w:color="auto"/>
              <w:bottom w:val="single" w:sz="4" w:space="0" w:color="auto"/>
              <w:right w:val="single" w:sz="4" w:space="0" w:color="auto"/>
            </w:tcBorders>
          </w:tcPr>
          <w:p w:rsidR="0098159D" w:rsidRDefault="0098159D" w:rsidP="009A6905">
            <w:pPr>
              <w:rPr>
                <w:color w:val="000000"/>
                <w:sz w:val="22"/>
                <w:szCs w:val="22"/>
              </w:rPr>
            </w:pPr>
            <w:r>
              <w:rPr>
                <w:color w:val="000000"/>
                <w:sz w:val="22"/>
                <w:szCs w:val="22"/>
              </w:rPr>
              <w:t xml:space="preserve">Количество пластин </w:t>
            </w:r>
            <w:r w:rsidR="009A6905">
              <w:rPr>
                <w:color w:val="000000"/>
                <w:sz w:val="22"/>
                <w:szCs w:val="22"/>
              </w:rPr>
              <w:t xml:space="preserve">2160 </w:t>
            </w:r>
            <w:r>
              <w:rPr>
                <w:color w:val="000000"/>
                <w:sz w:val="22"/>
                <w:szCs w:val="22"/>
              </w:rPr>
              <w:t>шт.</w:t>
            </w:r>
          </w:p>
        </w:tc>
        <w:tc>
          <w:tcPr>
            <w:tcW w:w="785" w:type="pct"/>
            <w:tcBorders>
              <w:top w:val="single" w:sz="4" w:space="0" w:color="auto"/>
              <w:left w:val="single" w:sz="4" w:space="0" w:color="auto"/>
              <w:bottom w:val="single" w:sz="4" w:space="0" w:color="auto"/>
              <w:right w:val="single" w:sz="4" w:space="0" w:color="auto"/>
            </w:tcBorders>
          </w:tcPr>
          <w:p w:rsidR="0098159D" w:rsidRPr="00AE6D0A" w:rsidRDefault="0098159D" w:rsidP="002517D6">
            <w:pPr>
              <w:jc w:val="center"/>
            </w:pPr>
            <w:r w:rsidRPr="00AE6D0A">
              <w:t>Наличие</w:t>
            </w:r>
          </w:p>
        </w:tc>
        <w:tc>
          <w:tcPr>
            <w:tcW w:w="619" w:type="pct"/>
            <w:vMerge/>
            <w:tcBorders>
              <w:left w:val="single" w:sz="4" w:space="0" w:color="auto"/>
              <w:right w:val="single" w:sz="4" w:space="0" w:color="auto"/>
            </w:tcBorders>
          </w:tcPr>
          <w:p w:rsidR="0098159D" w:rsidRDefault="0098159D" w:rsidP="002517D6">
            <w:pPr>
              <w:jc w:val="center"/>
              <w:rPr>
                <w:color w:val="000000"/>
              </w:rPr>
            </w:pPr>
          </w:p>
        </w:tc>
      </w:tr>
      <w:tr w:rsidR="0098159D" w:rsidTr="002517D6">
        <w:trPr>
          <w:trHeight w:val="1191"/>
        </w:trPr>
        <w:tc>
          <w:tcPr>
            <w:tcW w:w="279" w:type="pct"/>
            <w:vMerge/>
            <w:tcBorders>
              <w:left w:val="single" w:sz="4" w:space="0" w:color="auto"/>
              <w:right w:val="single" w:sz="4" w:space="0" w:color="auto"/>
            </w:tcBorders>
          </w:tcPr>
          <w:p w:rsidR="0098159D" w:rsidRDefault="0098159D" w:rsidP="002517D6">
            <w:pPr>
              <w:spacing w:line="256" w:lineRule="auto"/>
            </w:pPr>
          </w:p>
        </w:tc>
        <w:tc>
          <w:tcPr>
            <w:tcW w:w="977" w:type="pct"/>
            <w:vMerge/>
            <w:tcBorders>
              <w:left w:val="single" w:sz="4" w:space="0" w:color="auto"/>
              <w:right w:val="single" w:sz="4" w:space="0" w:color="auto"/>
            </w:tcBorders>
          </w:tcPr>
          <w:p w:rsidR="0098159D" w:rsidRDefault="0098159D" w:rsidP="002517D6">
            <w:pPr>
              <w:jc w:val="center"/>
              <w:rPr>
                <w:color w:val="000000"/>
                <w:sz w:val="22"/>
                <w:szCs w:val="22"/>
              </w:rPr>
            </w:pPr>
          </w:p>
        </w:tc>
        <w:tc>
          <w:tcPr>
            <w:tcW w:w="942" w:type="pct"/>
            <w:vMerge/>
            <w:tcBorders>
              <w:left w:val="single" w:sz="4" w:space="0" w:color="auto"/>
              <w:right w:val="single" w:sz="4" w:space="0" w:color="auto"/>
            </w:tcBorders>
          </w:tcPr>
          <w:p w:rsidR="0098159D" w:rsidRDefault="0098159D" w:rsidP="002517D6">
            <w:pPr>
              <w:rPr>
                <w:color w:val="000000"/>
                <w:sz w:val="22"/>
                <w:szCs w:val="22"/>
              </w:rPr>
            </w:pPr>
          </w:p>
        </w:tc>
        <w:tc>
          <w:tcPr>
            <w:tcW w:w="1398" w:type="pct"/>
            <w:tcBorders>
              <w:top w:val="single" w:sz="4" w:space="0" w:color="auto"/>
              <w:left w:val="single" w:sz="4" w:space="0" w:color="auto"/>
              <w:bottom w:val="single" w:sz="4" w:space="0" w:color="auto"/>
              <w:right w:val="single" w:sz="4" w:space="0" w:color="auto"/>
            </w:tcBorders>
          </w:tcPr>
          <w:p w:rsidR="0098159D" w:rsidRDefault="0098159D" w:rsidP="002517D6">
            <w:pPr>
              <w:rPr>
                <w:color w:val="000000"/>
                <w:sz w:val="22"/>
                <w:szCs w:val="22"/>
              </w:rPr>
            </w:pPr>
            <w:r>
              <w:rPr>
                <w:color w:val="000000"/>
                <w:sz w:val="22"/>
                <w:szCs w:val="22"/>
              </w:rPr>
              <w:t xml:space="preserve">Мешок дренируемый. </w:t>
            </w:r>
          </w:p>
          <w:p w:rsidR="0098159D" w:rsidRDefault="0098159D" w:rsidP="002517D6">
            <w:pPr>
              <w:rPr>
                <w:color w:val="000000"/>
                <w:sz w:val="22"/>
                <w:szCs w:val="22"/>
              </w:rPr>
            </w:pPr>
            <w:r w:rsidRPr="00B30F36">
              <w:rPr>
                <w:color w:val="000000"/>
                <w:sz w:val="22"/>
                <w:szCs w:val="22"/>
              </w:rPr>
              <w:t xml:space="preserve">Разъемный дренируемый </w:t>
            </w:r>
            <w:proofErr w:type="spellStart"/>
            <w:r w:rsidRPr="00B30F36">
              <w:rPr>
                <w:color w:val="000000"/>
                <w:sz w:val="22"/>
                <w:szCs w:val="22"/>
              </w:rPr>
              <w:t>стомный</w:t>
            </w:r>
            <w:proofErr w:type="spellEnd"/>
            <w:r w:rsidRPr="00B30F36">
              <w:rPr>
                <w:color w:val="000000"/>
                <w:sz w:val="22"/>
                <w:szCs w:val="22"/>
              </w:rPr>
              <w:t xml:space="preserve"> мешок непрозрачного/прозрачного, многослойного, не пропускающего запах материала (пленки), с односторонним или двусторонним покрытием из мягкого нетканого (полимерного) материала, с дренажным отверстием (портом), с зажимом или встроенной застежкой для за</w:t>
            </w:r>
            <w:r>
              <w:rPr>
                <w:color w:val="000000"/>
                <w:sz w:val="22"/>
                <w:szCs w:val="22"/>
              </w:rPr>
              <w:t xml:space="preserve">крывания дренажного отверстия, </w:t>
            </w:r>
            <w:r w:rsidRPr="00B30F36">
              <w:rPr>
                <w:b/>
                <w:color w:val="000000"/>
                <w:sz w:val="22"/>
                <w:szCs w:val="22"/>
              </w:rPr>
              <w:t>с фильтром,</w:t>
            </w:r>
            <w:r w:rsidRPr="00B30F36">
              <w:rPr>
                <w:color w:val="000000"/>
                <w:sz w:val="22"/>
                <w:szCs w:val="22"/>
              </w:rPr>
              <w:t xml:space="preserve"> с креплениями/без креплений для пояса, с фланцем для </w:t>
            </w:r>
            <w:r w:rsidRPr="00B30F36">
              <w:rPr>
                <w:color w:val="000000"/>
                <w:sz w:val="22"/>
                <w:szCs w:val="22"/>
              </w:rPr>
              <w:lastRenderedPageBreak/>
              <w:t>крепления мешка к пластине, соответствующим фланцу пластины</w:t>
            </w:r>
          </w:p>
          <w:p w:rsidR="0098159D" w:rsidRPr="003868DC" w:rsidRDefault="0098159D" w:rsidP="002517D6">
            <w:pPr>
              <w:rPr>
                <w:color w:val="000000"/>
                <w:sz w:val="22"/>
                <w:szCs w:val="22"/>
              </w:rPr>
            </w:pPr>
            <w:r>
              <w:rPr>
                <w:color w:val="000000"/>
                <w:sz w:val="22"/>
                <w:szCs w:val="22"/>
              </w:rPr>
              <w:t>н</w:t>
            </w:r>
            <w:r w:rsidRPr="00BC2034">
              <w:rPr>
                <w:color w:val="000000"/>
                <w:sz w:val="22"/>
                <w:szCs w:val="22"/>
              </w:rPr>
              <w:t xml:space="preserve">е менее 60 мм и не более 70 мм (размер отверстия для </w:t>
            </w:r>
            <w:proofErr w:type="spellStart"/>
            <w:r w:rsidRPr="00BC2034">
              <w:rPr>
                <w:color w:val="000000"/>
                <w:sz w:val="22"/>
                <w:szCs w:val="22"/>
              </w:rPr>
              <w:t>стомы</w:t>
            </w:r>
            <w:proofErr w:type="spellEnd"/>
            <w:r w:rsidRPr="00BC2034">
              <w:rPr>
                <w:color w:val="000000"/>
                <w:sz w:val="22"/>
                <w:szCs w:val="22"/>
              </w:rPr>
              <w:t>)</w:t>
            </w:r>
            <w:r>
              <w:rPr>
                <w:color w:val="000000"/>
                <w:sz w:val="22"/>
                <w:szCs w:val="22"/>
              </w:rPr>
              <w:t>.</w:t>
            </w:r>
          </w:p>
        </w:tc>
        <w:tc>
          <w:tcPr>
            <w:tcW w:w="785" w:type="pct"/>
            <w:tcBorders>
              <w:top w:val="single" w:sz="4" w:space="0" w:color="auto"/>
              <w:left w:val="single" w:sz="4" w:space="0" w:color="auto"/>
              <w:bottom w:val="single" w:sz="4" w:space="0" w:color="auto"/>
              <w:right w:val="single" w:sz="4" w:space="0" w:color="auto"/>
            </w:tcBorders>
          </w:tcPr>
          <w:p w:rsidR="0098159D" w:rsidRDefault="0098159D" w:rsidP="002517D6">
            <w:pPr>
              <w:jc w:val="center"/>
            </w:pPr>
            <w:r w:rsidRPr="00AE6D0A">
              <w:lastRenderedPageBreak/>
              <w:t>Наличие</w:t>
            </w:r>
          </w:p>
        </w:tc>
        <w:tc>
          <w:tcPr>
            <w:tcW w:w="619" w:type="pct"/>
            <w:vMerge/>
            <w:tcBorders>
              <w:left w:val="single" w:sz="4" w:space="0" w:color="auto"/>
              <w:right w:val="single" w:sz="4" w:space="0" w:color="auto"/>
            </w:tcBorders>
          </w:tcPr>
          <w:p w:rsidR="0098159D" w:rsidRDefault="0098159D" w:rsidP="002517D6">
            <w:pPr>
              <w:jc w:val="center"/>
              <w:rPr>
                <w:color w:val="000000"/>
              </w:rPr>
            </w:pPr>
          </w:p>
        </w:tc>
      </w:tr>
      <w:tr w:rsidR="0098159D" w:rsidTr="002517D6">
        <w:trPr>
          <w:trHeight w:val="264"/>
        </w:trPr>
        <w:tc>
          <w:tcPr>
            <w:tcW w:w="279" w:type="pct"/>
            <w:vMerge/>
            <w:tcBorders>
              <w:left w:val="single" w:sz="4" w:space="0" w:color="auto"/>
              <w:bottom w:val="single" w:sz="4" w:space="0" w:color="auto"/>
              <w:right w:val="single" w:sz="4" w:space="0" w:color="auto"/>
            </w:tcBorders>
          </w:tcPr>
          <w:p w:rsidR="0098159D" w:rsidRDefault="0098159D" w:rsidP="002517D6">
            <w:pPr>
              <w:spacing w:line="256" w:lineRule="auto"/>
            </w:pPr>
          </w:p>
        </w:tc>
        <w:tc>
          <w:tcPr>
            <w:tcW w:w="977" w:type="pct"/>
            <w:vMerge/>
            <w:tcBorders>
              <w:left w:val="single" w:sz="4" w:space="0" w:color="auto"/>
              <w:bottom w:val="single" w:sz="4" w:space="0" w:color="auto"/>
              <w:right w:val="single" w:sz="4" w:space="0" w:color="auto"/>
            </w:tcBorders>
          </w:tcPr>
          <w:p w:rsidR="0098159D" w:rsidRDefault="0098159D" w:rsidP="002517D6">
            <w:pPr>
              <w:jc w:val="center"/>
              <w:rPr>
                <w:color w:val="000000"/>
                <w:sz w:val="22"/>
                <w:szCs w:val="22"/>
              </w:rPr>
            </w:pPr>
          </w:p>
        </w:tc>
        <w:tc>
          <w:tcPr>
            <w:tcW w:w="942" w:type="pct"/>
            <w:vMerge/>
            <w:tcBorders>
              <w:left w:val="single" w:sz="4" w:space="0" w:color="auto"/>
              <w:bottom w:val="single" w:sz="4" w:space="0" w:color="auto"/>
              <w:right w:val="single" w:sz="4" w:space="0" w:color="auto"/>
            </w:tcBorders>
          </w:tcPr>
          <w:p w:rsidR="0098159D" w:rsidRDefault="0098159D" w:rsidP="002517D6">
            <w:pPr>
              <w:rPr>
                <w:color w:val="000000"/>
                <w:sz w:val="22"/>
                <w:szCs w:val="22"/>
              </w:rPr>
            </w:pPr>
          </w:p>
        </w:tc>
        <w:tc>
          <w:tcPr>
            <w:tcW w:w="1398" w:type="pct"/>
            <w:tcBorders>
              <w:top w:val="single" w:sz="4" w:space="0" w:color="auto"/>
              <w:left w:val="single" w:sz="4" w:space="0" w:color="auto"/>
              <w:bottom w:val="single" w:sz="4" w:space="0" w:color="auto"/>
              <w:right w:val="single" w:sz="4" w:space="0" w:color="auto"/>
            </w:tcBorders>
          </w:tcPr>
          <w:p w:rsidR="0098159D" w:rsidRDefault="0098159D" w:rsidP="009A6905">
            <w:pPr>
              <w:rPr>
                <w:color w:val="000000"/>
                <w:sz w:val="22"/>
                <w:szCs w:val="22"/>
              </w:rPr>
            </w:pPr>
            <w:r>
              <w:rPr>
                <w:color w:val="000000"/>
                <w:sz w:val="22"/>
                <w:szCs w:val="22"/>
              </w:rPr>
              <w:t xml:space="preserve">Количество мешков </w:t>
            </w:r>
            <w:r w:rsidR="009A6905">
              <w:rPr>
                <w:color w:val="000000"/>
                <w:sz w:val="22"/>
                <w:szCs w:val="22"/>
              </w:rPr>
              <w:t>6480</w:t>
            </w:r>
            <w:r>
              <w:rPr>
                <w:color w:val="000000"/>
                <w:sz w:val="22"/>
                <w:szCs w:val="22"/>
              </w:rPr>
              <w:t xml:space="preserve"> шт.</w:t>
            </w:r>
          </w:p>
        </w:tc>
        <w:tc>
          <w:tcPr>
            <w:tcW w:w="785" w:type="pct"/>
            <w:tcBorders>
              <w:top w:val="single" w:sz="4" w:space="0" w:color="auto"/>
              <w:left w:val="single" w:sz="4" w:space="0" w:color="auto"/>
              <w:bottom w:val="single" w:sz="4" w:space="0" w:color="auto"/>
              <w:right w:val="single" w:sz="4" w:space="0" w:color="auto"/>
            </w:tcBorders>
          </w:tcPr>
          <w:p w:rsidR="0098159D" w:rsidRPr="00AE6D0A" w:rsidRDefault="0098159D" w:rsidP="002517D6">
            <w:pPr>
              <w:jc w:val="center"/>
            </w:pPr>
            <w:r w:rsidRPr="00AE6D0A">
              <w:t>Наличие</w:t>
            </w:r>
          </w:p>
        </w:tc>
        <w:tc>
          <w:tcPr>
            <w:tcW w:w="619" w:type="pct"/>
            <w:vMerge/>
            <w:tcBorders>
              <w:left w:val="single" w:sz="4" w:space="0" w:color="auto"/>
              <w:bottom w:val="single" w:sz="4" w:space="0" w:color="auto"/>
              <w:right w:val="single" w:sz="4" w:space="0" w:color="auto"/>
            </w:tcBorders>
          </w:tcPr>
          <w:p w:rsidR="0098159D" w:rsidRDefault="0098159D" w:rsidP="002517D6">
            <w:pPr>
              <w:jc w:val="center"/>
              <w:rPr>
                <w:color w:val="000000"/>
              </w:rPr>
            </w:pPr>
          </w:p>
        </w:tc>
      </w:tr>
      <w:tr w:rsidR="0098159D" w:rsidTr="002517D6">
        <w:trPr>
          <w:trHeight w:val="1191"/>
        </w:trPr>
        <w:tc>
          <w:tcPr>
            <w:tcW w:w="279" w:type="pct"/>
            <w:vMerge w:val="restart"/>
            <w:tcBorders>
              <w:top w:val="single" w:sz="4" w:space="0" w:color="auto"/>
              <w:left w:val="single" w:sz="4" w:space="0" w:color="auto"/>
              <w:right w:val="single" w:sz="4" w:space="0" w:color="auto"/>
            </w:tcBorders>
          </w:tcPr>
          <w:p w:rsidR="0098159D" w:rsidRDefault="0098159D" w:rsidP="002517D6">
            <w:pPr>
              <w:spacing w:line="256" w:lineRule="auto"/>
            </w:pPr>
            <w:r>
              <w:t>2</w:t>
            </w:r>
          </w:p>
        </w:tc>
        <w:tc>
          <w:tcPr>
            <w:tcW w:w="977" w:type="pct"/>
            <w:vMerge w:val="restart"/>
            <w:tcBorders>
              <w:top w:val="single" w:sz="4" w:space="0" w:color="auto"/>
              <w:left w:val="single" w:sz="4" w:space="0" w:color="auto"/>
              <w:right w:val="single" w:sz="4" w:space="0" w:color="auto"/>
            </w:tcBorders>
          </w:tcPr>
          <w:p w:rsidR="0098159D" w:rsidRDefault="0098159D" w:rsidP="002517D6">
            <w:pPr>
              <w:jc w:val="center"/>
              <w:rPr>
                <w:color w:val="000000"/>
                <w:sz w:val="22"/>
                <w:szCs w:val="22"/>
              </w:rPr>
            </w:pPr>
            <w:r w:rsidRPr="00C86C44">
              <w:rPr>
                <w:color w:val="000000"/>
                <w:sz w:val="22"/>
                <w:szCs w:val="22"/>
              </w:rPr>
              <w:t>Двухкомпонентный дренируемый калоприемник в комплекте: адгезивная пластина, плоская, мешок дренируемый</w:t>
            </w:r>
            <w:r>
              <w:rPr>
                <w:color w:val="000000"/>
                <w:sz w:val="22"/>
                <w:szCs w:val="22"/>
              </w:rPr>
              <w:t xml:space="preserve">. </w:t>
            </w:r>
          </w:p>
        </w:tc>
        <w:tc>
          <w:tcPr>
            <w:tcW w:w="942" w:type="pct"/>
            <w:vMerge w:val="restart"/>
            <w:tcBorders>
              <w:top w:val="single" w:sz="4" w:space="0" w:color="auto"/>
              <w:left w:val="single" w:sz="4" w:space="0" w:color="auto"/>
              <w:right w:val="single" w:sz="4" w:space="0" w:color="auto"/>
            </w:tcBorders>
          </w:tcPr>
          <w:p w:rsidR="0098159D" w:rsidRPr="00C86C44" w:rsidRDefault="0098159D" w:rsidP="002517D6">
            <w:pPr>
              <w:jc w:val="center"/>
              <w:rPr>
                <w:color w:val="000000"/>
                <w:sz w:val="22"/>
                <w:szCs w:val="22"/>
              </w:rPr>
            </w:pPr>
            <w:r w:rsidRPr="00BC2034">
              <w:rPr>
                <w:sz w:val="22"/>
                <w:szCs w:val="22"/>
              </w:rPr>
              <w:t xml:space="preserve">Калоприемник для кишечной </w:t>
            </w:r>
            <w:proofErr w:type="spellStart"/>
            <w:r w:rsidRPr="00BC2034">
              <w:rPr>
                <w:sz w:val="22"/>
                <w:szCs w:val="22"/>
              </w:rPr>
              <w:t>стомы</w:t>
            </w:r>
            <w:proofErr w:type="spellEnd"/>
            <w:r w:rsidRPr="00BC2034">
              <w:rPr>
                <w:sz w:val="22"/>
                <w:szCs w:val="22"/>
              </w:rPr>
              <w:t xml:space="preserve"> открытого типа, многокомпонентный</w:t>
            </w:r>
          </w:p>
        </w:tc>
        <w:tc>
          <w:tcPr>
            <w:tcW w:w="1398" w:type="pct"/>
            <w:tcBorders>
              <w:top w:val="single" w:sz="4" w:space="0" w:color="auto"/>
              <w:left w:val="single" w:sz="4" w:space="0" w:color="auto"/>
              <w:bottom w:val="single" w:sz="4" w:space="0" w:color="auto"/>
              <w:right w:val="single" w:sz="4" w:space="0" w:color="auto"/>
            </w:tcBorders>
          </w:tcPr>
          <w:p w:rsidR="0098159D" w:rsidRDefault="0098159D" w:rsidP="002517D6">
            <w:r w:rsidRPr="00C86C44">
              <w:rPr>
                <w:color w:val="000000"/>
                <w:sz w:val="22"/>
                <w:szCs w:val="22"/>
              </w:rPr>
              <w:t>Двухкомпонентный дренируемый калоприемник в комплекте: адгезивная пластина, плоская, мешок дренируемый</w:t>
            </w:r>
            <w:r>
              <w:rPr>
                <w:color w:val="000000"/>
                <w:sz w:val="22"/>
                <w:szCs w:val="22"/>
              </w:rPr>
              <w:t>,</w:t>
            </w:r>
            <w:r w:rsidRPr="00C86C44">
              <w:rPr>
                <w:color w:val="000000"/>
                <w:sz w:val="22"/>
                <w:szCs w:val="22"/>
              </w:rPr>
              <w:t xml:space="preserve"> </w:t>
            </w:r>
            <w:r w:rsidRPr="007F3CEC">
              <w:rPr>
                <w:color w:val="000000"/>
                <w:sz w:val="22"/>
                <w:szCs w:val="22"/>
              </w:rPr>
              <w:t>в составе 1 пластина и 3 мешка с фланцевым соединением.</w:t>
            </w:r>
          </w:p>
        </w:tc>
        <w:tc>
          <w:tcPr>
            <w:tcW w:w="785" w:type="pct"/>
            <w:tcBorders>
              <w:top w:val="single" w:sz="4" w:space="0" w:color="auto"/>
              <w:left w:val="single" w:sz="4" w:space="0" w:color="auto"/>
              <w:bottom w:val="single" w:sz="4" w:space="0" w:color="auto"/>
              <w:right w:val="single" w:sz="4" w:space="0" w:color="auto"/>
            </w:tcBorders>
          </w:tcPr>
          <w:p w:rsidR="0098159D" w:rsidRDefault="0098159D" w:rsidP="002517D6">
            <w:pPr>
              <w:jc w:val="center"/>
            </w:pPr>
            <w:r>
              <w:t>Наличие</w:t>
            </w:r>
          </w:p>
        </w:tc>
        <w:tc>
          <w:tcPr>
            <w:tcW w:w="619" w:type="pct"/>
            <w:vMerge w:val="restart"/>
            <w:tcBorders>
              <w:top w:val="single" w:sz="4" w:space="0" w:color="auto"/>
              <w:left w:val="single" w:sz="4" w:space="0" w:color="auto"/>
              <w:right w:val="single" w:sz="4" w:space="0" w:color="auto"/>
            </w:tcBorders>
          </w:tcPr>
          <w:p w:rsidR="0098159D" w:rsidRDefault="009A6905" w:rsidP="002517D6">
            <w:pPr>
              <w:jc w:val="center"/>
              <w:rPr>
                <w:color w:val="000000"/>
              </w:rPr>
            </w:pPr>
            <w:r>
              <w:rPr>
                <w:bCs/>
                <w:color w:val="000000"/>
              </w:rPr>
              <w:t>2160</w:t>
            </w:r>
          </w:p>
        </w:tc>
      </w:tr>
      <w:tr w:rsidR="0098159D" w:rsidTr="002517D6">
        <w:trPr>
          <w:trHeight w:val="1191"/>
        </w:trPr>
        <w:tc>
          <w:tcPr>
            <w:tcW w:w="279" w:type="pct"/>
            <w:vMerge/>
            <w:tcBorders>
              <w:left w:val="single" w:sz="4" w:space="0" w:color="auto"/>
              <w:right w:val="single" w:sz="4" w:space="0" w:color="auto"/>
            </w:tcBorders>
          </w:tcPr>
          <w:p w:rsidR="0098159D" w:rsidRDefault="0098159D" w:rsidP="002517D6">
            <w:pPr>
              <w:spacing w:line="256" w:lineRule="auto"/>
            </w:pPr>
          </w:p>
        </w:tc>
        <w:tc>
          <w:tcPr>
            <w:tcW w:w="977" w:type="pct"/>
            <w:vMerge/>
            <w:tcBorders>
              <w:left w:val="single" w:sz="4" w:space="0" w:color="auto"/>
              <w:right w:val="single" w:sz="4" w:space="0" w:color="auto"/>
            </w:tcBorders>
          </w:tcPr>
          <w:p w:rsidR="0098159D" w:rsidRDefault="0098159D" w:rsidP="002517D6">
            <w:pPr>
              <w:jc w:val="center"/>
              <w:rPr>
                <w:color w:val="000000"/>
                <w:sz w:val="22"/>
                <w:szCs w:val="22"/>
              </w:rPr>
            </w:pPr>
          </w:p>
        </w:tc>
        <w:tc>
          <w:tcPr>
            <w:tcW w:w="942" w:type="pct"/>
            <w:vMerge/>
            <w:tcBorders>
              <w:left w:val="single" w:sz="4" w:space="0" w:color="auto"/>
              <w:right w:val="single" w:sz="4" w:space="0" w:color="auto"/>
            </w:tcBorders>
          </w:tcPr>
          <w:p w:rsidR="0098159D" w:rsidRDefault="0098159D" w:rsidP="002517D6">
            <w:pPr>
              <w:rPr>
                <w:color w:val="000000"/>
                <w:sz w:val="22"/>
                <w:szCs w:val="22"/>
              </w:rPr>
            </w:pPr>
          </w:p>
        </w:tc>
        <w:tc>
          <w:tcPr>
            <w:tcW w:w="1398" w:type="pct"/>
            <w:tcBorders>
              <w:top w:val="single" w:sz="4" w:space="0" w:color="auto"/>
              <w:left w:val="single" w:sz="4" w:space="0" w:color="auto"/>
              <w:bottom w:val="single" w:sz="4" w:space="0" w:color="auto"/>
              <w:right w:val="single" w:sz="4" w:space="0" w:color="auto"/>
            </w:tcBorders>
          </w:tcPr>
          <w:p w:rsidR="0098159D" w:rsidRDefault="0098159D" w:rsidP="002517D6">
            <w:pPr>
              <w:rPr>
                <w:color w:val="000000"/>
                <w:sz w:val="22"/>
                <w:szCs w:val="22"/>
              </w:rPr>
            </w:pPr>
            <w:r>
              <w:rPr>
                <w:color w:val="000000"/>
                <w:sz w:val="22"/>
                <w:szCs w:val="22"/>
              </w:rPr>
              <w:t xml:space="preserve">Адгезивная пластина, плоская. </w:t>
            </w:r>
            <w:r w:rsidRPr="00BC2034">
              <w:rPr>
                <w:color w:val="000000"/>
                <w:sz w:val="22"/>
                <w:szCs w:val="22"/>
              </w:rPr>
              <w:t xml:space="preserve">Гидроколлоидная адгезивная пластина с креплениями /без креплений для пояса, с защитным покрытием с шаблоном для вырезания отверстий под </w:t>
            </w:r>
            <w:proofErr w:type="spellStart"/>
            <w:r w:rsidRPr="00BC2034">
              <w:rPr>
                <w:color w:val="000000"/>
                <w:sz w:val="22"/>
                <w:szCs w:val="22"/>
              </w:rPr>
              <w:t>стому</w:t>
            </w:r>
            <w:proofErr w:type="spellEnd"/>
            <w:r w:rsidRPr="00BC2034">
              <w:rPr>
                <w:color w:val="000000"/>
                <w:sz w:val="22"/>
                <w:szCs w:val="22"/>
              </w:rPr>
              <w:t xml:space="preserve">, с вырезаемым, готовым или моделируемым отверстием под </w:t>
            </w:r>
            <w:proofErr w:type="spellStart"/>
            <w:r w:rsidRPr="00BC2034">
              <w:rPr>
                <w:color w:val="000000"/>
                <w:sz w:val="22"/>
                <w:szCs w:val="22"/>
              </w:rPr>
              <w:t>стому</w:t>
            </w:r>
            <w:proofErr w:type="spellEnd"/>
            <w:r w:rsidRPr="00BC2034">
              <w:rPr>
                <w:color w:val="000000"/>
                <w:sz w:val="22"/>
                <w:szCs w:val="22"/>
              </w:rPr>
              <w:t xml:space="preserve"> с фланцем для крепления мешка, соответствующим фланцу мешка</w:t>
            </w:r>
          </w:p>
          <w:p w:rsidR="0098159D" w:rsidRDefault="0098159D" w:rsidP="002517D6">
            <w:pPr>
              <w:rPr>
                <w:color w:val="000000"/>
                <w:sz w:val="22"/>
                <w:szCs w:val="22"/>
              </w:rPr>
            </w:pPr>
            <w:r w:rsidRPr="00C86C44">
              <w:rPr>
                <w:color w:val="000000"/>
                <w:sz w:val="22"/>
                <w:szCs w:val="22"/>
              </w:rPr>
              <w:t>Размер (диаметр) фланцев:</w:t>
            </w:r>
            <w:r>
              <w:rPr>
                <w:color w:val="000000"/>
                <w:sz w:val="22"/>
                <w:szCs w:val="22"/>
              </w:rPr>
              <w:t xml:space="preserve"> н</w:t>
            </w:r>
            <w:r w:rsidRPr="00BC2034">
              <w:rPr>
                <w:color w:val="000000"/>
                <w:sz w:val="22"/>
                <w:szCs w:val="22"/>
              </w:rPr>
              <w:t xml:space="preserve">е менее 60 мм и не более 70 мм (размер отверстия для </w:t>
            </w:r>
            <w:proofErr w:type="spellStart"/>
            <w:r w:rsidRPr="00BC2034">
              <w:rPr>
                <w:color w:val="000000"/>
                <w:sz w:val="22"/>
                <w:szCs w:val="22"/>
              </w:rPr>
              <w:t>стомы</w:t>
            </w:r>
            <w:proofErr w:type="spellEnd"/>
            <w:r w:rsidRPr="00BC2034">
              <w:rPr>
                <w:color w:val="000000"/>
                <w:sz w:val="22"/>
                <w:szCs w:val="22"/>
              </w:rPr>
              <w:t>)</w:t>
            </w:r>
            <w:r>
              <w:rPr>
                <w:color w:val="000000"/>
                <w:sz w:val="22"/>
                <w:szCs w:val="22"/>
              </w:rPr>
              <w:t>.</w:t>
            </w:r>
          </w:p>
        </w:tc>
        <w:tc>
          <w:tcPr>
            <w:tcW w:w="785" w:type="pct"/>
            <w:tcBorders>
              <w:top w:val="single" w:sz="4" w:space="0" w:color="auto"/>
              <w:left w:val="single" w:sz="4" w:space="0" w:color="auto"/>
              <w:bottom w:val="single" w:sz="4" w:space="0" w:color="auto"/>
              <w:right w:val="single" w:sz="4" w:space="0" w:color="auto"/>
            </w:tcBorders>
          </w:tcPr>
          <w:p w:rsidR="0098159D" w:rsidRDefault="0098159D" w:rsidP="002517D6">
            <w:pPr>
              <w:jc w:val="center"/>
            </w:pPr>
            <w:r>
              <w:t>Наличие</w:t>
            </w:r>
          </w:p>
        </w:tc>
        <w:tc>
          <w:tcPr>
            <w:tcW w:w="619" w:type="pct"/>
            <w:vMerge/>
            <w:tcBorders>
              <w:left w:val="single" w:sz="4" w:space="0" w:color="auto"/>
              <w:right w:val="single" w:sz="4" w:space="0" w:color="auto"/>
            </w:tcBorders>
          </w:tcPr>
          <w:p w:rsidR="0098159D" w:rsidRDefault="0098159D" w:rsidP="002517D6">
            <w:pPr>
              <w:jc w:val="center"/>
              <w:rPr>
                <w:color w:val="000000"/>
              </w:rPr>
            </w:pPr>
          </w:p>
        </w:tc>
      </w:tr>
      <w:tr w:rsidR="0098159D" w:rsidTr="002517D6">
        <w:trPr>
          <w:trHeight w:val="262"/>
        </w:trPr>
        <w:tc>
          <w:tcPr>
            <w:tcW w:w="279" w:type="pct"/>
            <w:vMerge/>
            <w:tcBorders>
              <w:left w:val="single" w:sz="4" w:space="0" w:color="auto"/>
              <w:right w:val="single" w:sz="4" w:space="0" w:color="auto"/>
            </w:tcBorders>
          </w:tcPr>
          <w:p w:rsidR="0098159D" w:rsidRDefault="0098159D" w:rsidP="002517D6">
            <w:pPr>
              <w:spacing w:line="256" w:lineRule="auto"/>
            </w:pPr>
          </w:p>
        </w:tc>
        <w:tc>
          <w:tcPr>
            <w:tcW w:w="977" w:type="pct"/>
            <w:vMerge/>
            <w:tcBorders>
              <w:left w:val="single" w:sz="4" w:space="0" w:color="auto"/>
              <w:right w:val="single" w:sz="4" w:space="0" w:color="auto"/>
            </w:tcBorders>
          </w:tcPr>
          <w:p w:rsidR="0098159D" w:rsidRDefault="0098159D" w:rsidP="002517D6">
            <w:pPr>
              <w:jc w:val="center"/>
              <w:rPr>
                <w:color w:val="000000"/>
                <w:sz w:val="22"/>
                <w:szCs w:val="22"/>
              </w:rPr>
            </w:pPr>
          </w:p>
        </w:tc>
        <w:tc>
          <w:tcPr>
            <w:tcW w:w="942" w:type="pct"/>
            <w:vMerge/>
            <w:tcBorders>
              <w:left w:val="single" w:sz="4" w:space="0" w:color="auto"/>
              <w:right w:val="single" w:sz="4" w:space="0" w:color="auto"/>
            </w:tcBorders>
          </w:tcPr>
          <w:p w:rsidR="0098159D" w:rsidRDefault="0098159D" w:rsidP="002517D6">
            <w:pPr>
              <w:rPr>
                <w:color w:val="000000"/>
                <w:sz w:val="22"/>
                <w:szCs w:val="22"/>
              </w:rPr>
            </w:pPr>
          </w:p>
        </w:tc>
        <w:tc>
          <w:tcPr>
            <w:tcW w:w="1398" w:type="pct"/>
            <w:tcBorders>
              <w:top w:val="single" w:sz="4" w:space="0" w:color="auto"/>
              <w:left w:val="single" w:sz="4" w:space="0" w:color="auto"/>
              <w:bottom w:val="single" w:sz="4" w:space="0" w:color="auto"/>
              <w:right w:val="single" w:sz="4" w:space="0" w:color="auto"/>
            </w:tcBorders>
          </w:tcPr>
          <w:p w:rsidR="0098159D" w:rsidRDefault="0098159D" w:rsidP="009A6905">
            <w:pPr>
              <w:rPr>
                <w:color w:val="000000"/>
                <w:sz w:val="22"/>
                <w:szCs w:val="22"/>
              </w:rPr>
            </w:pPr>
            <w:r>
              <w:rPr>
                <w:color w:val="000000"/>
                <w:sz w:val="22"/>
                <w:szCs w:val="22"/>
              </w:rPr>
              <w:t xml:space="preserve">Количество пластин </w:t>
            </w:r>
            <w:r w:rsidR="009A6905">
              <w:rPr>
                <w:color w:val="000000"/>
                <w:sz w:val="22"/>
                <w:szCs w:val="22"/>
              </w:rPr>
              <w:t>2160</w:t>
            </w:r>
            <w:r>
              <w:rPr>
                <w:color w:val="000000"/>
                <w:sz w:val="22"/>
                <w:szCs w:val="22"/>
              </w:rPr>
              <w:t xml:space="preserve"> шт.</w:t>
            </w:r>
          </w:p>
        </w:tc>
        <w:tc>
          <w:tcPr>
            <w:tcW w:w="785" w:type="pct"/>
            <w:tcBorders>
              <w:top w:val="single" w:sz="4" w:space="0" w:color="auto"/>
              <w:left w:val="single" w:sz="4" w:space="0" w:color="auto"/>
              <w:bottom w:val="single" w:sz="4" w:space="0" w:color="auto"/>
              <w:right w:val="single" w:sz="4" w:space="0" w:color="auto"/>
            </w:tcBorders>
          </w:tcPr>
          <w:p w:rsidR="0098159D" w:rsidRDefault="0098159D" w:rsidP="002517D6">
            <w:pPr>
              <w:jc w:val="center"/>
            </w:pPr>
            <w:r>
              <w:t>Наличие</w:t>
            </w:r>
          </w:p>
        </w:tc>
        <w:tc>
          <w:tcPr>
            <w:tcW w:w="619" w:type="pct"/>
            <w:vMerge/>
            <w:tcBorders>
              <w:left w:val="single" w:sz="4" w:space="0" w:color="auto"/>
              <w:right w:val="single" w:sz="4" w:space="0" w:color="auto"/>
            </w:tcBorders>
          </w:tcPr>
          <w:p w:rsidR="0098159D" w:rsidRDefault="0098159D" w:rsidP="002517D6">
            <w:pPr>
              <w:jc w:val="center"/>
              <w:rPr>
                <w:color w:val="000000"/>
              </w:rPr>
            </w:pPr>
          </w:p>
        </w:tc>
      </w:tr>
      <w:tr w:rsidR="0098159D" w:rsidTr="002517D6">
        <w:trPr>
          <w:trHeight w:val="1191"/>
        </w:trPr>
        <w:tc>
          <w:tcPr>
            <w:tcW w:w="279" w:type="pct"/>
            <w:vMerge/>
            <w:tcBorders>
              <w:left w:val="single" w:sz="4" w:space="0" w:color="auto"/>
              <w:right w:val="single" w:sz="4" w:space="0" w:color="auto"/>
            </w:tcBorders>
          </w:tcPr>
          <w:p w:rsidR="0098159D" w:rsidRDefault="0098159D" w:rsidP="002517D6">
            <w:pPr>
              <w:spacing w:line="256" w:lineRule="auto"/>
            </w:pPr>
          </w:p>
        </w:tc>
        <w:tc>
          <w:tcPr>
            <w:tcW w:w="977" w:type="pct"/>
            <w:vMerge/>
            <w:tcBorders>
              <w:left w:val="single" w:sz="4" w:space="0" w:color="auto"/>
              <w:right w:val="single" w:sz="4" w:space="0" w:color="auto"/>
            </w:tcBorders>
          </w:tcPr>
          <w:p w:rsidR="0098159D" w:rsidRDefault="0098159D" w:rsidP="002517D6">
            <w:pPr>
              <w:jc w:val="center"/>
              <w:rPr>
                <w:color w:val="000000"/>
                <w:sz w:val="22"/>
                <w:szCs w:val="22"/>
              </w:rPr>
            </w:pPr>
          </w:p>
        </w:tc>
        <w:tc>
          <w:tcPr>
            <w:tcW w:w="942" w:type="pct"/>
            <w:vMerge/>
            <w:tcBorders>
              <w:left w:val="single" w:sz="4" w:space="0" w:color="auto"/>
              <w:right w:val="single" w:sz="4" w:space="0" w:color="auto"/>
            </w:tcBorders>
          </w:tcPr>
          <w:p w:rsidR="0098159D" w:rsidRDefault="0098159D" w:rsidP="002517D6">
            <w:pPr>
              <w:rPr>
                <w:color w:val="000000"/>
                <w:sz w:val="22"/>
                <w:szCs w:val="22"/>
              </w:rPr>
            </w:pPr>
          </w:p>
        </w:tc>
        <w:tc>
          <w:tcPr>
            <w:tcW w:w="1398" w:type="pct"/>
            <w:tcBorders>
              <w:top w:val="single" w:sz="4" w:space="0" w:color="auto"/>
              <w:left w:val="single" w:sz="4" w:space="0" w:color="auto"/>
              <w:bottom w:val="single" w:sz="4" w:space="0" w:color="auto"/>
              <w:right w:val="single" w:sz="4" w:space="0" w:color="auto"/>
            </w:tcBorders>
          </w:tcPr>
          <w:p w:rsidR="0098159D" w:rsidRDefault="0098159D" w:rsidP="002517D6">
            <w:pPr>
              <w:rPr>
                <w:color w:val="000000"/>
                <w:sz w:val="22"/>
                <w:szCs w:val="22"/>
              </w:rPr>
            </w:pPr>
            <w:r>
              <w:rPr>
                <w:color w:val="000000"/>
                <w:sz w:val="22"/>
                <w:szCs w:val="22"/>
              </w:rPr>
              <w:t>Мешок дренируемый.</w:t>
            </w:r>
          </w:p>
          <w:p w:rsidR="0098159D" w:rsidRPr="003868DC" w:rsidRDefault="0098159D" w:rsidP="002517D6">
            <w:pPr>
              <w:rPr>
                <w:color w:val="000000"/>
                <w:sz w:val="22"/>
                <w:szCs w:val="22"/>
              </w:rPr>
            </w:pPr>
            <w:r w:rsidRPr="00B30F36">
              <w:rPr>
                <w:color w:val="000000"/>
                <w:sz w:val="22"/>
                <w:szCs w:val="22"/>
              </w:rPr>
              <w:t xml:space="preserve">Разъемный дренируемый </w:t>
            </w:r>
            <w:proofErr w:type="spellStart"/>
            <w:r w:rsidRPr="00B30F36">
              <w:rPr>
                <w:color w:val="000000"/>
                <w:sz w:val="22"/>
                <w:szCs w:val="22"/>
              </w:rPr>
              <w:t>стомный</w:t>
            </w:r>
            <w:proofErr w:type="spellEnd"/>
            <w:r w:rsidRPr="00B30F36">
              <w:rPr>
                <w:color w:val="000000"/>
                <w:sz w:val="22"/>
                <w:szCs w:val="22"/>
              </w:rPr>
              <w:t xml:space="preserve"> мешок непрозрачного/прозрачного, многослойного, не пропускающего запах материала (пленки), с односторонним или двусторонним покрытием из мягкого нетканого (полимерного) материала, с дренажным отверстием (портом), с зажимом или встроенной застежкой для закрывания дренажного отверстия,  </w:t>
            </w:r>
            <w:r w:rsidRPr="00B30F36">
              <w:rPr>
                <w:b/>
                <w:color w:val="000000"/>
                <w:sz w:val="22"/>
                <w:szCs w:val="22"/>
              </w:rPr>
              <w:t xml:space="preserve">без фильтра, </w:t>
            </w:r>
            <w:r w:rsidRPr="00B30F36">
              <w:rPr>
                <w:color w:val="000000"/>
                <w:sz w:val="22"/>
                <w:szCs w:val="22"/>
              </w:rPr>
              <w:t xml:space="preserve"> с креплениями/без креплений для пояса, с фланцем для крепления мешка к пластине, соответствующим фланцу пластины</w:t>
            </w:r>
            <w:r>
              <w:rPr>
                <w:color w:val="000000"/>
                <w:sz w:val="22"/>
                <w:szCs w:val="22"/>
              </w:rPr>
              <w:t xml:space="preserve"> н</w:t>
            </w:r>
            <w:r w:rsidRPr="00BC2034">
              <w:rPr>
                <w:color w:val="000000"/>
                <w:sz w:val="22"/>
                <w:szCs w:val="22"/>
              </w:rPr>
              <w:t xml:space="preserve">е менее </w:t>
            </w:r>
            <w:r w:rsidRPr="00BC2034">
              <w:rPr>
                <w:color w:val="000000"/>
                <w:sz w:val="22"/>
                <w:szCs w:val="22"/>
              </w:rPr>
              <w:lastRenderedPageBreak/>
              <w:t xml:space="preserve">60 мм и не более 70 мм (размер отверстия для </w:t>
            </w:r>
            <w:proofErr w:type="spellStart"/>
            <w:r w:rsidRPr="00BC2034">
              <w:rPr>
                <w:color w:val="000000"/>
                <w:sz w:val="22"/>
                <w:szCs w:val="22"/>
              </w:rPr>
              <w:t>стомы</w:t>
            </w:r>
            <w:proofErr w:type="spellEnd"/>
            <w:r w:rsidRPr="00BC2034">
              <w:rPr>
                <w:color w:val="000000"/>
                <w:sz w:val="22"/>
                <w:szCs w:val="22"/>
              </w:rPr>
              <w:t>)</w:t>
            </w:r>
            <w:r>
              <w:rPr>
                <w:color w:val="000000"/>
                <w:sz w:val="22"/>
                <w:szCs w:val="22"/>
              </w:rPr>
              <w:t>.</w:t>
            </w:r>
          </w:p>
        </w:tc>
        <w:tc>
          <w:tcPr>
            <w:tcW w:w="785" w:type="pct"/>
            <w:tcBorders>
              <w:top w:val="single" w:sz="4" w:space="0" w:color="auto"/>
              <w:left w:val="single" w:sz="4" w:space="0" w:color="auto"/>
              <w:bottom w:val="single" w:sz="4" w:space="0" w:color="auto"/>
              <w:right w:val="single" w:sz="4" w:space="0" w:color="auto"/>
            </w:tcBorders>
          </w:tcPr>
          <w:p w:rsidR="0098159D" w:rsidRPr="00AE6D0A" w:rsidRDefault="0098159D" w:rsidP="002517D6">
            <w:pPr>
              <w:jc w:val="center"/>
            </w:pPr>
            <w:r>
              <w:lastRenderedPageBreak/>
              <w:t xml:space="preserve">Наличие </w:t>
            </w:r>
          </w:p>
        </w:tc>
        <w:tc>
          <w:tcPr>
            <w:tcW w:w="619" w:type="pct"/>
            <w:vMerge/>
            <w:tcBorders>
              <w:left w:val="single" w:sz="4" w:space="0" w:color="auto"/>
              <w:right w:val="single" w:sz="4" w:space="0" w:color="auto"/>
            </w:tcBorders>
          </w:tcPr>
          <w:p w:rsidR="0098159D" w:rsidRDefault="0098159D" w:rsidP="002517D6">
            <w:pPr>
              <w:jc w:val="center"/>
              <w:rPr>
                <w:color w:val="000000"/>
              </w:rPr>
            </w:pPr>
          </w:p>
        </w:tc>
      </w:tr>
      <w:tr w:rsidR="0098159D" w:rsidTr="002517D6">
        <w:trPr>
          <w:trHeight w:val="260"/>
        </w:trPr>
        <w:tc>
          <w:tcPr>
            <w:tcW w:w="279" w:type="pct"/>
            <w:vMerge/>
            <w:tcBorders>
              <w:left w:val="single" w:sz="4" w:space="0" w:color="auto"/>
              <w:bottom w:val="single" w:sz="4" w:space="0" w:color="auto"/>
              <w:right w:val="single" w:sz="4" w:space="0" w:color="auto"/>
            </w:tcBorders>
          </w:tcPr>
          <w:p w:rsidR="0098159D" w:rsidRDefault="0098159D" w:rsidP="002517D6">
            <w:pPr>
              <w:spacing w:line="256" w:lineRule="auto"/>
            </w:pPr>
          </w:p>
        </w:tc>
        <w:tc>
          <w:tcPr>
            <w:tcW w:w="977" w:type="pct"/>
            <w:vMerge/>
            <w:tcBorders>
              <w:left w:val="single" w:sz="4" w:space="0" w:color="auto"/>
              <w:bottom w:val="single" w:sz="4" w:space="0" w:color="auto"/>
              <w:right w:val="single" w:sz="4" w:space="0" w:color="auto"/>
            </w:tcBorders>
          </w:tcPr>
          <w:p w:rsidR="0098159D" w:rsidRDefault="0098159D" w:rsidP="002517D6">
            <w:pPr>
              <w:jc w:val="center"/>
              <w:rPr>
                <w:color w:val="000000"/>
                <w:sz w:val="22"/>
                <w:szCs w:val="22"/>
              </w:rPr>
            </w:pPr>
          </w:p>
        </w:tc>
        <w:tc>
          <w:tcPr>
            <w:tcW w:w="942" w:type="pct"/>
            <w:vMerge/>
            <w:tcBorders>
              <w:left w:val="single" w:sz="4" w:space="0" w:color="auto"/>
              <w:bottom w:val="single" w:sz="4" w:space="0" w:color="auto"/>
              <w:right w:val="single" w:sz="4" w:space="0" w:color="auto"/>
            </w:tcBorders>
          </w:tcPr>
          <w:p w:rsidR="0098159D" w:rsidRDefault="0098159D" w:rsidP="002517D6">
            <w:pPr>
              <w:rPr>
                <w:color w:val="000000"/>
                <w:sz w:val="22"/>
                <w:szCs w:val="22"/>
              </w:rPr>
            </w:pPr>
          </w:p>
        </w:tc>
        <w:tc>
          <w:tcPr>
            <w:tcW w:w="1398" w:type="pct"/>
            <w:tcBorders>
              <w:top w:val="single" w:sz="4" w:space="0" w:color="auto"/>
              <w:left w:val="single" w:sz="4" w:space="0" w:color="auto"/>
              <w:bottom w:val="single" w:sz="4" w:space="0" w:color="auto"/>
              <w:right w:val="single" w:sz="4" w:space="0" w:color="auto"/>
            </w:tcBorders>
          </w:tcPr>
          <w:p w:rsidR="0098159D" w:rsidRDefault="0098159D" w:rsidP="009A6905">
            <w:pPr>
              <w:rPr>
                <w:color w:val="000000"/>
                <w:sz w:val="22"/>
                <w:szCs w:val="22"/>
              </w:rPr>
            </w:pPr>
            <w:r>
              <w:rPr>
                <w:color w:val="000000"/>
                <w:sz w:val="22"/>
                <w:szCs w:val="22"/>
              </w:rPr>
              <w:t xml:space="preserve">Количество мешков </w:t>
            </w:r>
            <w:r w:rsidR="009A6905">
              <w:rPr>
                <w:color w:val="000000"/>
                <w:sz w:val="22"/>
                <w:szCs w:val="22"/>
              </w:rPr>
              <w:t>6480</w:t>
            </w:r>
            <w:r>
              <w:rPr>
                <w:color w:val="000000"/>
                <w:sz w:val="22"/>
                <w:szCs w:val="22"/>
              </w:rPr>
              <w:t xml:space="preserve"> шт.</w:t>
            </w:r>
          </w:p>
        </w:tc>
        <w:tc>
          <w:tcPr>
            <w:tcW w:w="785" w:type="pct"/>
            <w:tcBorders>
              <w:top w:val="single" w:sz="4" w:space="0" w:color="auto"/>
              <w:left w:val="single" w:sz="4" w:space="0" w:color="auto"/>
              <w:bottom w:val="single" w:sz="4" w:space="0" w:color="auto"/>
              <w:right w:val="single" w:sz="4" w:space="0" w:color="auto"/>
            </w:tcBorders>
          </w:tcPr>
          <w:p w:rsidR="0098159D" w:rsidRDefault="0098159D" w:rsidP="002517D6">
            <w:pPr>
              <w:jc w:val="center"/>
            </w:pPr>
            <w:r>
              <w:t>Наличие</w:t>
            </w:r>
          </w:p>
        </w:tc>
        <w:tc>
          <w:tcPr>
            <w:tcW w:w="619" w:type="pct"/>
            <w:vMerge/>
            <w:tcBorders>
              <w:left w:val="single" w:sz="4" w:space="0" w:color="auto"/>
              <w:bottom w:val="single" w:sz="4" w:space="0" w:color="auto"/>
              <w:right w:val="single" w:sz="4" w:space="0" w:color="auto"/>
            </w:tcBorders>
          </w:tcPr>
          <w:p w:rsidR="0098159D" w:rsidRDefault="0098159D" w:rsidP="002517D6">
            <w:pPr>
              <w:jc w:val="center"/>
              <w:rPr>
                <w:color w:val="000000"/>
              </w:rPr>
            </w:pPr>
          </w:p>
        </w:tc>
      </w:tr>
      <w:tr w:rsidR="0098159D" w:rsidTr="002517D6">
        <w:trPr>
          <w:trHeight w:val="1191"/>
        </w:trPr>
        <w:tc>
          <w:tcPr>
            <w:tcW w:w="279" w:type="pct"/>
            <w:vMerge w:val="restart"/>
            <w:tcBorders>
              <w:top w:val="single" w:sz="4" w:space="0" w:color="auto"/>
              <w:left w:val="single" w:sz="4" w:space="0" w:color="auto"/>
              <w:right w:val="single" w:sz="4" w:space="0" w:color="auto"/>
            </w:tcBorders>
          </w:tcPr>
          <w:p w:rsidR="0098159D" w:rsidRDefault="0098159D" w:rsidP="002517D6">
            <w:pPr>
              <w:spacing w:line="256" w:lineRule="auto"/>
            </w:pPr>
            <w:r>
              <w:t>3</w:t>
            </w:r>
          </w:p>
        </w:tc>
        <w:tc>
          <w:tcPr>
            <w:tcW w:w="977" w:type="pct"/>
            <w:vMerge w:val="restart"/>
            <w:tcBorders>
              <w:top w:val="single" w:sz="4" w:space="0" w:color="auto"/>
              <w:left w:val="single" w:sz="4" w:space="0" w:color="auto"/>
              <w:right w:val="single" w:sz="4" w:space="0" w:color="auto"/>
            </w:tcBorders>
          </w:tcPr>
          <w:p w:rsidR="0098159D" w:rsidRDefault="0098159D" w:rsidP="002517D6">
            <w:pPr>
              <w:jc w:val="center"/>
              <w:rPr>
                <w:color w:val="000000"/>
                <w:sz w:val="22"/>
                <w:szCs w:val="22"/>
              </w:rPr>
            </w:pPr>
            <w:r w:rsidRPr="00C86C44">
              <w:rPr>
                <w:color w:val="000000"/>
                <w:sz w:val="22"/>
                <w:szCs w:val="22"/>
              </w:rPr>
              <w:t>Двухкомпонентный дренируемый калоприемник в комплекте: адгезивная пластина, плоская, мешок дренируемый</w:t>
            </w:r>
          </w:p>
        </w:tc>
        <w:tc>
          <w:tcPr>
            <w:tcW w:w="942" w:type="pct"/>
            <w:vMerge w:val="restart"/>
            <w:tcBorders>
              <w:top w:val="single" w:sz="4" w:space="0" w:color="auto"/>
              <w:left w:val="single" w:sz="4" w:space="0" w:color="auto"/>
              <w:right w:val="single" w:sz="4" w:space="0" w:color="auto"/>
            </w:tcBorders>
          </w:tcPr>
          <w:p w:rsidR="0098159D" w:rsidRPr="00C86C44" w:rsidRDefault="0098159D" w:rsidP="002517D6">
            <w:pPr>
              <w:jc w:val="center"/>
              <w:rPr>
                <w:color w:val="000000"/>
                <w:sz w:val="22"/>
                <w:szCs w:val="22"/>
              </w:rPr>
            </w:pPr>
            <w:r w:rsidRPr="00BC2034">
              <w:rPr>
                <w:sz w:val="22"/>
                <w:szCs w:val="22"/>
              </w:rPr>
              <w:t xml:space="preserve">Калоприемник для кишечной </w:t>
            </w:r>
            <w:proofErr w:type="spellStart"/>
            <w:r w:rsidRPr="00BC2034">
              <w:rPr>
                <w:sz w:val="22"/>
                <w:szCs w:val="22"/>
              </w:rPr>
              <w:t>стомы</w:t>
            </w:r>
            <w:proofErr w:type="spellEnd"/>
            <w:r w:rsidRPr="00BC2034">
              <w:rPr>
                <w:sz w:val="22"/>
                <w:szCs w:val="22"/>
              </w:rPr>
              <w:t xml:space="preserve"> открытого типа, многокомпонентный</w:t>
            </w:r>
          </w:p>
        </w:tc>
        <w:tc>
          <w:tcPr>
            <w:tcW w:w="1398" w:type="pct"/>
            <w:tcBorders>
              <w:top w:val="single" w:sz="4" w:space="0" w:color="auto"/>
              <w:left w:val="single" w:sz="4" w:space="0" w:color="auto"/>
              <w:bottom w:val="single" w:sz="4" w:space="0" w:color="auto"/>
              <w:right w:val="single" w:sz="4" w:space="0" w:color="auto"/>
            </w:tcBorders>
          </w:tcPr>
          <w:p w:rsidR="0098159D" w:rsidRPr="007C1B95" w:rsidRDefault="0098159D" w:rsidP="002517D6">
            <w:pPr>
              <w:rPr>
                <w:color w:val="000000"/>
                <w:sz w:val="22"/>
                <w:szCs w:val="22"/>
              </w:rPr>
            </w:pPr>
            <w:r w:rsidRPr="00C86C44">
              <w:rPr>
                <w:color w:val="000000"/>
                <w:sz w:val="22"/>
                <w:szCs w:val="22"/>
              </w:rPr>
              <w:t>Двухкомпонентный дренируемый калоприемник в комплекте: адгезивная пластина, плоская, мешок дренируемый</w:t>
            </w:r>
            <w:r>
              <w:rPr>
                <w:color w:val="000000"/>
                <w:sz w:val="22"/>
                <w:szCs w:val="22"/>
              </w:rPr>
              <w:t>,</w:t>
            </w:r>
            <w:r w:rsidRPr="00C86C44">
              <w:rPr>
                <w:color w:val="000000"/>
                <w:sz w:val="22"/>
                <w:szCs w:val="22"/>
              </w:rPr>
              <w:t xml:space="preserve"> </w:t>
            </w:r>
            <w:r w:rsidRPr="007F3CEC">
              <w:rPr>
                <w:color w:val="000000"/>
                <w:sz w:val="22"/>
                <w:szCs w:val="22"/>
              </w:rPr>
              <w:t>в составе 1 пластина и 3 мешка с фланцевым соединением.</w:t>
            </w:r>
          </w:p>
        </w:tc>
        <w:tc>
          <w:tcPr>
            <w:tcW w:w="785" w:type="pct"/>
            <w:tcBorders>
              <w:top w:val="single" w:sz="4" w:space="0" w:color="auto"/>
              <w:left w:val="single" w:sz="4" w:space="0" w:color="auto"/>
              <w:bottom w:val="single" w:sz="4" w:space="0" w:color="auto"/>
              <w:right w:val="single" w:sz="4" w:space="0" w:color="auto"/>
            </w:tcBorders>
          </w:tcPr>
          <w:p w:rsidR="0098159D" w:rsidRDefault="0098159D" w:rsidP="002517D6">
            <w:pPr>
              <w:jc w:val="center"/>
            </w:pPr>
            <w:r w:rsidRPr="00AE6D0A">
              <w:t>Наличие</w:t>
            </w:r>
          </w:p>
        </w:tc>
        <w:tc>
          <w:tcPr>
            <w:tcW w:w="619" w:type="pct"/>
            <w:vMerge w:val="restart"/>
            <w:tcBorders>
              <w:top w:val="single" w:sz="4" w:space="0" w:color="auto"/>
              <w:left w:val="single" w:sz="4" w:space="0" w:color="auto"/>
              <w:right w:val="single" w:sz="4" w:space="0" w:color="auto"/>
            </w:tcBorders>
          </w:tcPr>
          <w:p w:rsidR="0098159D" w:rsidRDefault="009A6905" w:rsidP="002517D6">
            <w:pPr>
              <w:jc w:val="center"/>
              <w:rPr>
                <w:b/>
                <w:bCs/>
                <w:color w:val="000000"/>
              </w:rPr>
            </w:pPr>
            <w:r>
              <w:rPr>
                <w:color w:val="000000"/>
              </w:rPr>
              <w:t>330</w:t>
            </w:r>
          </w:p>
        </w:tc>
      </w:tr>
      <w:tr w:rsidR="0098159D" w:rsidTr="002517D6">
        <w:trPr>
          <w:trHeight w:val="1191"/>
        </w:trPr>
        <w:tc>
          <w:tcPr>
            <w:tcW w:w="279" w:type="pct"/>
            <w:vMerge/>
            <w:tcBorders>
              <w:left w:val="single" w:sz="4" w:space="0" w:color="auto"/>
              <w:right w:val="single" w:sz="4" w:space="0" w:color="auto"/>
            </w:tcBorders>
          </w:tcPr>
          <w:p w:rsidR="0098159D" w:rsidRDefault="0098159D" w:rsidP="002517D6">
            <w:pPr>
              <w:spacing w:line="256" w:lineRule="auto"/>
            </w:pPr>
          </w:p>
        </w:tc>
        <w:tc>
          <w:tcPr>
            <w:tcW w:w="977" w:type="pct"/>
            <w:vMerge/>
            <w:tcBorders>
              <w:left w:val="single" w:sz="4" w:space="0" w:color="auto"/>
              <w:right w:val="single" w:sz="4" w:space="0" w:color="auto"/>
            </w:tcBorders>
          </w:tcPr>
          <w:p w:rsidR="0098159D" w:rsidRDefault="0098159D" w:rsidP="002517D6">
            <w:pPr>
              <w:jc w:val="center"/>
              <w:rPr>
                <w:color w:val="000000"/>
                <w:sz w:val="22"/>
                <w:szCs w:val="22"/>
              </w:rPr>
            </w:pPr>
          </w:p>
        </w:tc>
        <w:tc>
          <w:tcPr>
            <w:tcW w:w="942" w:type="pct"/>
            <w:vMerge/>
            <w:tcBorders>
              <w:left w:val="single" w:sz="4" w:space="0" w:color="auto"/>
              <w:right w:val="single" w:sz="4" w:space="0" w:color="auto"/>
            </w:tcBorders>
          </w:tcPr>
          <w:p w:rsidR="0098159D" w:rsidRDefault="0098159D" w:rsidP="002517D6">
            <w:pPr>
              <w:rPr>
                <w:color w:val="000000"/>
                <w:sz w:val="22"/>
                <w:szCs w:val="22"/>
              </w:rPr>
            </w:pPr>
          </w:p>
        </w:tc>
        <w:tc>
          <w:tcPr>
            <w:tcW w:w="1398" w:type="pct"/>
            <w:tcBorders>
              <w:top w:val="single" w:sz="4" w:space="0" w:color="auto"/>
              <w:left w:val="single" w:sz="4" w:space="0" w:color="auto"/>
              <w:bottom w:val="single" w:sz="4" w:space="0" w:color="auto"/>
              <w:right w:val="single" w:sz="4" w:space="0" w:color="auto"/>
            </w:tcBorders>
          </w:tcPr>
          <w:p w:rsidR="0098159D" w:rsidRDefault="0098159D" w:rsidP="002517D6">
            <w:pPr>
              <w:rPr>
                <w:color w:val="000000"/>
                <w:sz w:val="22"/>
                <w:szCs w:val="22"/>
              </w:rPr>
            </w:pPr>
            <w:r>
              <w:rPr>
                <w:color w:val="000000"/>
                <w:sz w:val="22"/>
                <w:szCs w:val="22"/>
              </w:rPr>
              <w:t xml:space="preserve">Адгезивная пластина, плоская. </w:t>
            </w:r>
            <w:r w:rsidRPr="00BC2034">
              <w:rPr>
                <w:color w:val="000000"/>
                <w:sz w:val="22"/>
                <w:szCs w:val="22"/>
              </w:rPr>
              <w:t xml:space="preserve">Гидроколлоидная адгезивная пластина с креплениями /без креплений для пояса, с защитным покрытием с шаблоном для вырезания отверстий под </w:t>
            </w:r>
            <w:proofErr w:type="spellStart"/>
            <w:r w:rsidRPr="00BC2034">
              <w:rPr>
                <w:color w:val="000000"/>
                <w:sz w:val="22"/>
                <w:szCs w:val="22"/>
              </w:rPr>
              <w:t>стому</w:t>
            </w:r>
            <w:proofErr w:type="spellEnd"/>
            <w:r w:rsidRPr="00BC2034">
              <w:rPr>
                <w:color w:val="000000"/>
                <w:sz w:val="22"/>
                <w:szCs w:val="22"/>
              </w:rPr>
              <w:t xml:space="preserve">, с вырезаемым, готовым или моделируемым отверстием под </w:t>
            </w:r>
            <w:proofErr w:type="spellStart"/>
            <w:r w:rsidRPr="00BC2034">
              <w:rPr>
                <w:color w:val="000000"/>
                <w:sz w:val="22"/>
                <w:szCs w:val="22"/>
              </w:rPr>
              <w:t>стому</w:t>
            </w:r>
            <w:proofErr w:type="spellEnd"/>
            <w:r w:rsidRPr="00BC2034">
              <w:rPr>
                <w:color w:val="000000"/>
                <w:sz w:val="22"/>
                <w:szCs w:val="22"/>
              </w:rPr>
              <w:t xml:space="preserve"> с фланцем для крепления мешка, соответствующим фланцу мешка</w:t>
            </w:r>
          </w:p>
          <w:p w:rsidR="0098159D" w:rsidRPr="003868DC" w:rsidRDefault="0098159D" w:rsidP="002517D6">
            <w:pPr>
              <w:rPr>
                <w:color w:val="000000"/>
                <w:sz w:val="22"/>
                <w:szCs w:val="22"/>
              </w:rPr>
            </w:pPr>
            <w:r w:rsidRPr="00C86C44">
              <w:rPr>
                <w:color w:val="000000"/>
                <w:sz w:val="22"/>
                <w:szCs w:val="22"/>
              </w:rPr>
              <w:t>Размер (диаметр) фланцев:</w:t>
            </w:r>
            <w:r>
              <w:rPr>
                <w:color w:val="000000"/>
                <w:sz w:val="22"/>
                <w:szCs w:val="22"/>
              </w:rPr>
              <w:t xml:space="preserve"> не менее 70 мм и не более 8</w:t>
            </w:r>
            <w:r w:rsidRPr="00BC2034">
              <w:rPr>
                <w:color w:val="000000"/>
                <w:sz w:val="22"/>
                <w:szCs w:val="22"/>
              </w:rPr>
              <w:t xml:space="preserve">0 мм (размер отверстия для </w:t>
            </w:r>
            <w:proofErr w:type="spellStart"/>
            <w:r w:rsidRPr="00BC2034">
              <w:rPr>
                <w:color w:val="000000"/>
                <w:sz w:val="22"/>
                <w:szCs w:val="22"/>
              </w:rPr>
              <w:t>стомы</w:t>
            </w:r>
            <w:proofErr w:type="spellEnd"/>
            <w:r w:rsidRPr="00BC2034">
              <w:rPr>
                <w:color w:val="000000"/>
                <w:sz w:val="22"/>
                <w:szCs w:val="22"/>
              </w:rPr>
              <w:t>)</w:t>
            </w:r>
            <w:r>
              <w:rPr>
                <w:color w:val="000000"/>
                <w:sz w:val="22"/>
                <w:szCs w:val="22"/>
              </w:rPr>
              <w:t>.</w:t>
            </w:r>
          </w:p>
        </w:tc>
        <w:tc>
          <w:tcPr>
            <w:tcW w:w="785" w:type="pct"/>
            <w:tcBorders>
              <w:top w:val="single" w:sz="4" w:space="0" w:color="auto"/>
              <w:left w:val="single" w:sz="4" w:space="0" w:color="auto"/>
              <w:bottom w:val="single" w:sz="4" w:space="0" w:color="auto"/>
              <w:right w:val="single" w:sz="4" w:space="0" w:color="auto"/>
            </w:tcBorders>
          </w:tcPr>
          <w:p w:rsidR="0098159D" w:rsidRDefault="0098159D" w:rsidP="002517D6">
            <w:pPr>
              <w:jc w:val="center"/>
            </w:pPr>
            <w:r w:rsidRPr="00AE6D0A">
              <w:t>Наличие</w:t>
            </w:r>
          </w:p>
        </w:tc>
        <w:tc>
          <w:tcPr>
            <w:tcW w:w="619" w:type="pct"/>
            <w:vMerge/>
            <w:tcBorders>
              <w:left w:val="single" w:sz="4" w:space="0" w:color="auto"/>
              <w:right w:val="single" w:sz="4" w:space="0" w:color="auto"/>
            </w:tcBorders>
          </w:tcPr>
          <w:p w:rsidR="0098159D" w:rsidRDefault="0098159D" w:rsidP="002517D6">
            <w:pPr>
              <w:jc w:val="center"/>
              <w:rPr>
                <w:color w:val="000000"/>
              </w:rPr>
            </w:pPr>
          </w:p>
        </w:tc>
      </w:tr>
      <w:tr w:rsidR="0098159D" w:rsidTr="002517D6">
        <w:trPr>
          <w:trHeight w:val="293"/>
        </w:trPr>
        <w:tc>
          <w:tcPr>
            <w:tcW w:w="279" w:type="pct"/>
            <w:vMerge/>
            <w:tcBorders>
              <w:left w:val="single" w:sz="4" w:space="0" w:color="auto"/>
              <w:right w:val="single" w:sz="4" w:space="0" w:color="auto"/>
            </w:tcBorders>
          </w:tcPr>
          <w:p w:rsidR="0098159D" w:rsidRDefault="0098159D" w:rsidP="002517D6">
            <w:pPr>
              <w:spacing w:line="256" w:lineRule="auto"/>
            </w:pPr>
          </w:p>
        </w:tc>
        <w:tc>
          <w:tcPr>
            <w:tcW w:w="977" w:type="pct"/>
            <w:vMerge/>
            <w:tcBorders>
              <w:left w:val="single" w:sz="4" w:space="0" w:color="auto"/>
              <w:right w:val="single" w:sz="4" w:space="0" w:color="auto"/>
            </w:tcBorders>
          </w:tcPr>
          <w:p w:rsidR="0098159D" w:rsidRDefault="0098159D" w:rsidP="002517D6">
            <w:pPr>
              <w:jc w:val="center"/>
              <w:rPr>
                <w:color w:val="000000"/>
                <w:sz w:val="22"/>
                <w:szCs w:val="22"/>
              </w:rPr>
            </w:pPr>
          </w:p>
        </w:tc>
        <w:tc>
          <w:tcPr>
            <w:tcW w:w="942" w:type="pct"/>
            <w:vMerge/>
            <w:tcBorders>
              <w:left w:val="single" w:sz="4" w:space="0" w:color="auto"/>
              <w:right w:val="single" w:sz="4" w:space="0" w:color="auto"/>
            </w:tcBorders>
          </w:tcPr>
          <w:p w:rsidR="0098159D" w:rsidRDefault="0098159D" w:rsidP="002517D6">
            <w:pPr>
              <w:rPr>
                <w:color w:val="000000"/>
                <w:sz w:val="22"/>
                <w:szCs w:val="22"/>
              </w:rPr>
            </w:pPr>
          </w:p>
        </w:tc>
        <w:tc>
          <w:tcPr>
            <w:tcW w:w="1398" w:type="pct"/>
            <w:tcBorders>
              <w:top w:val="single" w:sz="4" w:space="0" w:color="auto"/>
              <w:left w:val="single" w:sz="4" w:space="0" w:color="auto"/>
              <w:bottom w:val="single" w:sz="4" w:space="0" w:color="auto"/>
              <w:right w:val="single" w:sz="4" w:space="0" w:color="auto"/>
            </w:tcBorders>
          </w:tcPr>
          <w:p w:rsidR="0098159D" w:rsidRDefault="0098159D" w:rsidP="009A6905">
            <w:pPr>
              <w:rPr>
                <w:color w:val="000000"/>
                <w:sz w:val="22"/>
                <w:szCs w:val="22"/>
              </w:rPr>
            </w:pPr>
            <w:r>
              <w:rPr>
                <w:color w:val="000000"/>
                <w:sz w:val="22"/>
                <w:szCs w:val="22"/>
              </w:rPr>
              <w:t xml:space="preserve">Количество пластин </w:t>
            </w:r>
            <w:r w:rsidR="009A6905">
              <w:rPr>
                <w:color w:val="000000"/>
                <w:sz w:val="22"/>
                <w:szCs w:val="22"/>
              </w:rPr>
              <w:t>330</w:t>
            </w:r>
            <w:r>
              <w:rPr>
                <w:color w:val="000000"/>
                <w:sz w:val="22"/>
                <w:szCs w:val="22"/>
              </w:rPr>
              <w:t xml:space="preserve"> шт.</w:t>
            </w:r>
          </w:p>
        </w:tc>
        <w:tc>
          <w:tcPr>
            <w:tcW w:w="785" w:type="pct"/>
            <w:tcBorders>
              <w:top w:val="single" w:sz="4" w:space="0" w:color="auto"/>
              <w:left w:val="single" w:sz="4" w:space="0" w:color="auto"/>
              <w:bottom w:val="single" w:sz="4" w:space="0" w:color="auto"/>
              <w:right w:val="single" w:sz="4" w:space="0" w:color="auto"/>
            </w:tcBorders>
          </w:tcPr>
          <w:p w:rsidR="0098159D" w:rsidRPr="00AE6D0A" w:rsidRDefault="0098159D" w:rsidP="002517D6">
            <w:pPr>
              <w:jc w:val="center"/>
            </w:pPr>
            <w:r w:rsidRPr="00AE6D0A">
              <w:t>Наличие</w:t>
            </w:r>
          </w:p>
        </w:tc>
        <w:tc>
          <w:tcPr>
            <w:tcW w:w="619" w:type="pct"/>
            <w:vMerge/>
            <w:tcBorders>
              <w:left w:val="single" w:sz="4" w:space="0" w:color="auto"/>
              <w:right w:val="single" w:sz="4" w:space="0" w:color="auto"/>
            </w:tcBorders>
          </w:tcPr>
          <w:p w:rsidR="0098159D" w:rsidRDefault="0098159D" w:rsidP="002517D6">
            <w:pPr>
              <w:jc w:val="center"/>
              <w:rPr>
                <w:color w:val="000000"/>
              </w:rPr>
            </w:pPr>
          </w:p>
        </w:tc>
      </w:tr>
      <w:tr w:rsidR="0098159D" w:rsidTr="002517D6">
        <w:tc>
          <w:tcPr>
            <w:tcW w:w="279" w:type="pct"/>
            <w:vMerge/>
            <w:tcBorders>
              <w:left w:val="single" w:sz="4" w:space="0" w:color="auto"/>
              <w:right w:val="single" w:sz="4" w:space="0" w:color="auto"/>
            </w:tcBorders>
          </w:tcPr>
          <w:p w:rsidR="0098159D" w:rsidRDefault="0098159D" w:rsidP="002517D6">
            <w:pPr>
              <w:spacing w:line="256" w:lineRule="auto"/>
            </w:pPr>
          </w:p>
        </w:tc>
        <w:tc>
          <w:tcPr>
            <w:tcW w:w="977" w:type="pct"/>
            <w:vMerge/>
            <w:tcBorders>
              <w:left w:val="single" w:sz="4" w:space="0" w:color="auto"/>
              <w:right w:val="single" w:sz="4" w:space="0" w:color="auto"/>
            </w:tcBorders>
          </w:tcPr>
          <w:p w:rsidR="0098159D" w:rsidRDefault="0098159D" w:rsidP="002517D6">
            <w:pPr>
              <w:jc w:val="center"/>
              <w:rPr>
                <w:color w:val="000000"/>
                <w:sz w:val="22"/>
                <w:szCs w:val="22"/>
              </w:rPr>
            </w:pPr>
          </w:p>
        </w:tc>
        <w:tc>
          <w:tcPr>
            <w:tcW w:w="942" w:type="pct"/>
            <w:vMerge/>
            <w:tcBorders>
              <w:left w:val="single" w:sz="4" w:space="0" w:color="auto"/>
              <w:right w:val="single" w:sz="4" w:space="0" w:color="auto"/>
            </w:tcBorders>
          </w:tcPr>
          <w:p w:rsidR="0098159D" w:rsidRDefault="0098159D" w:rsidP="002517D6">
            <w:pPr>
              <w:rPr>
                <w:color w:val="000000"/>
                <w:sz w:val="22"/>
                <w:szCs w:val="22"/>
              </w:rPr>
            </w:pPr>
          </w:p>
        </w:tc>
        <w:tc>
          <w:tcPr>
            <w:tcW w:w="1398" w:type="pct"/>
            <w:tcBorders>
              <w:top w:val="single" w:sz="4" w:space="0" w:color="auto"/>
              <w:left w:val="single" w:sz="4" w:space="0" w:color="auto"/>
              <w:bottom w:val="single" w:sz="4" w:space="0" w:color="auto"/>
              <w:right w:val="single" w:sz="4" w:space="0" w:color="auto"/>
            </w:tcBorders>
          </w:tcPr>
          <w:p w:rsidR="0098159D" w:rsidRDefault="0098159D" w:rsidP="002517D6">
            <w:pPr>
              <w:rPr>
                <w:color w:val="000000"/>
                <w:sz w:val="22"/>
                <w:szCs w:val="22"/>
              </w:rPr>
            </w:pPr>
            <w:r>
              <w:rPr>
                <w:color w:val="000000"/>
                <w:sz w:val="22"/>
                <w:szCs w:val="22"/>
              </w:rPr>
              <w:t xml:space="preserve">Мешок дренируемый. </w:t>
            </w:r>
          </w:p>
          <w:p w:rsidR="0098159D" w:rsidRDefault="0098159D" w:rsidP="002517D6">
            <w:pPr>
              <w:rPr>
                <w:color w:val="000000"/>
                <w:sz w:val="22"/>
                <w:szCs w:val="22"/>
              </w:rPr>
            </w:pPr>
            <w:r w:rsidRPr="00B30F36">
              <w:rPr>
                <w:color w:val="000000"/>
                <w:sz w:val="22"/>
                <w:szCs w:val="22"/>
              </w:rPr>
              <w:t xml:space="preserve">Разъемный дренируемый </w:t>
            </w:r>
            <w:proofErr w:type="spellStart"/>
            <w:r w:rsidRPr="00B30F36">
              <w:rPr>
                <w:color w:val="000000"/>
                <w:sz w:val="22"/>
                <w:szCs w:val="22"/>
              </w:rPr>
              <w:t>стомный</w:t>
            </w:r>
            <w:proofErr w:type="spellEnd"/>
            <w:r w:rsidRPr="00B30F36">
              <w:rPr>
                <w:color w:val="000000"/>
                <w:sz w:val="22"/>
                <w:szCs w:val="22"/>
              </w:rPr>
              <w:t xml:space="preserve"> мешок непрозрачного/прозрачного, многослойного, не пропускающего запах материала (пленки), с односторонним или двусторонним покрытием из мягкого нетканого (полимерного) материала, с дренажным отверстием (портом), с зажимом или встроенной застежкой для за</w:t>
            </w:r>
            <w:r>
              <w:rPr>
                <w:color w:val="000000"/>
                <w:sz w:val="22"/>
                <w:szCs w:val="22"/>
              </w:rPr>
              <w:t xml:space="preserve">крывания дренажного отверстия, </w:t>
            </w:r>
            <w:r w:rsidRPr="00B30F36">
              <w:rPr>
                <w:b/>
                <w:color w:val="000000"/>
                <w:sz w:val="22"/>
                <w:szCs w:val="22"/>
              </w:rPr>
              <w:t xml:space="preserve">с </w:t>
            </w:r>
            <w:proofErr w:type="gramStart"/>
            <w:r w:rsidRPr="00B30F36">
              <w:rPr>
                <w:b/>
                <w:color w:val="000000"/>
                <w:sz w:val="22"/>
                <w:szCs w:val="22"/>
              </w:rPr>
              <w:t>фильтром,</w:t>
            </w:r>
            <w:r w:rsidRPr="00B30F36">
              <w:rPr>
                <w:color w:val="000000"/>
                <w:sz w:val="22"/>
                <w:szCs w:val="22"/>
              </w:rPr>
              <w:t xml:space="preserve">  с</w:t>
            </w:r>
            <w:proofErr w:type="gramEnd"/>
            <w:r w:rsidRPr="00B30F36">
              <w:rPr>
                <w:color w:val="000000"/>
                <w:sz w:val="22"/>
                <w:szCs w:val="22"/>
              </w:rPr>
              <w:t xml:space="preserve"> креплениями/без креплений для пояса, с фланцем для крепления мешка к пластине, соответствующим фланцу пластины</w:t>
            </w:r>
          </w:p>
          <w:p w:rsidR="0098159D" w:rsidRPr="003868DC" w:rsidRDefault="0098159D" w:rsidP="002517D6">
            <w:pPr>
              <w:rPr>
                <w:color w:val="000000"/>
                <w:sz w:val="22"/>
                <w:szCs w:val="22"/>
              </w:rPr>
            </w:pPr>
            <w:r>
              <w:rPr>
                <w:color w:val="000000"/>
                <w:sz w:val="22"/>
                <w:szCs w:val="22"/>
              </w:rPr>
              <w:lastRenderedPageBreak/>
              <w:t>не менее 70 мм и не более 8</w:t>
            </w:r>
            <w:r w:rsidRPr="00BC2034">
              <w:rPr>
                <w:color w:val="000000"/>
                <w:sz w:val="22"/>
                <w:szCs w:val="22"/>
              </w:rPr>
              <w:t xml:space="preserve">0 мм (размер отверстия для </w:t>
            </w:r>
            <w:proofErr w:type="spellStart"/>
            <w:r w:rsidRPr="00BC2034">
              <w:rPr>
                <w:color w:val="000000"/>
                <w:sz w:val="22"/>
                <w:szCs w:val="22"/>
              </w:rPr>
              <w:t>стомы</w:t>
            </w:r>
            <w:proofErr w:type="spellEnd"/>
            <w:r w:rsidRPr="00BC2034">
              <w:rPr>
                <w:color w:val="000000"/>
                <w:sz w:val="22"/>
                <w:szCs w:val="22"/>
              </w:rPr>
              <w:t>)</w:t>
            </w:r>
            <w:r>
              <w:rPr>
                <w:color w:val="000000"/>
                <w:sz w:val="22"/>
                <w:szCs w:val="22"/>
              </w:rPr>
              <w:t>.</w:t>
            </w:r>
          </w:p>
        </w:tc>
        <w:tc>
          <w:tcPr>
            <w:tcW w:w="785" w:type="pct"/>
            <w:tcBorders>
              <w:top w:val="single" w:sz="4" w:space="0" w:color="auto"/>
              <w:left w:val="single" w:sz="4" w:space="0" w:color="auto"/>
              <w:bottom w:val="single" w:sz="4" w:space="0" w:color="auto"/>
              <w:right w:val="single" w:sz="4" w:space="0" w:color="auto"/>
            </w:tcBorders>
          </w:tcPr>
          <w:p w:rsidR="0098159D" w:rsidRDefault="0098159D" w:rsidP="002517D6">
            <w:pPr>
              <w:jc w:val="center"/>
            </w:pPr>
            <w:r w:rsidRPr="00AE6D0A">
              <w:lastRenderedPageBreak/>
              <w:t>Наличие</w:t>
            </w:r>
          </w:p>
        </w:tc>
        <w:tc>
          <w:tcPr>
            <w:tcW w:w="619" w:type="pct"/>
            <w:vMerge/>
            <w:tcBorders>
              <w:left w:val="single" w:sz="4" w:space="0" w:color="auto"/>
              <w:right w:val="single" w:sz="4" w:space="0" w:color="auto"/>
            </w:tcBorders>
          </w:tcPr>
          <w:p w:rsidR="0098159D" w:rsidRDefault="0098159D" w:rsidP="002517D6">
            <w:pPr>
              <w:jc w:val="center"/>
              <w:rPr>
                <w:color w:val="000000"/>
              </w:rPr>
            </w:pPr>
          </w:p>
        </w:tc>
      </w:tr>
      <w:tr w:rsidR="0098159D" w:rsidTr="002517D6">
        <w:tc>
          <w:tcPr>
            <w:tcW w:w="279" w:type="pct"/>
            <w:vMerge/>
            <w:tcBorders>
              <w:left w:val="single" w:sz="4" w:space="0" w:color="auto"/>
              <w:bottom w:val="single" w:sz="4" w:space="0" w:color="auto"/>
              <w:right w:val="single" w:sz="4" w:space="0" w:color="auto"/>
            </w:tcBorders>
          </w:tcPr>
          <w:p w:rsidR="0098159D" w:rsidRDefault="0098159D" w:rsidP="002517D6">
            <w:pPr>
              <w:spacing w:line="256" w:lineRule="auto"/>
            </w:pPr>
          </w:p>
        </w:tc>
        <w:tc>
          <w:tcPr>
            <w:tcW w:w="977" w:type="pct"/>
            <w:vMerge/>
            <w:tcBorders>
              <w:left w:val="single" w:sz="4" w:space="0" w:color="auto"/>
              <w:bottom w:val="single" w:sz="4" w:space="0" w:color="auto"/>
              <w:right w:val="single" w:sz="4" w:space="0" w:color="auto"/>
            </w:tcBorders>
          </w:tcPr>
          <w:p w:rsidR="0098159D" w:rsidRDefault="0098159D" w:rsidP="002517D6">
            <w:pPr>
              <w:jc w:val="center"/>
              <w:rPr>
                <w:color w:val="000000"/>
                <w:sz w:val="22"/>
                <w:szCs w:val="22"/>
              </w:rPr>
            </w:pPr>
          </w:p>
        </w:tc>
        <w:tc>
          <w:tcPr>
            <w:tcW w:w="942" w:type="pct"/>
            <w:vMerge/>
            <w:tcBorders>
              <w:left w:val="single" w:sz="4" w:space="0" w:color="auto"/>
              <w:bottom w:val="single" w:sz="4" w:space="0" w:color="auto"/>
              <w:right w:val="single" w:sz="4" w:space="0" w:color="auto"/>
            </w:tcBorders>
          </w:tcPr>
          <w:p w:rsidR="0098159D" w:rsidRDefault="0098159D" w:rsidP="002517D6">
            <w:pPr>
              <w:rPr>
                <w:color w:val="000000"/>
                <w:sz w:val="22"/>
                <w:szCs w:val="22"/>
              </w:rPr>
            </w:pPr>
          </w:p>
        </w:tc>
        <w:tc>
          <w:tcPr>
            <w:tcW w:w="1398" w:type="pct"/>
            <w:tcBorders>
              <w:top w:val="single" w:sz="4" w:space="0" w:color="auto"/>
              <w:left w:val="single" w:sz="4" w:space="0" w:color="auto"/>
              <w:bottom w:val="single" w:sz="4" w:space="0" w:color="auto"/>
              <w:right w:val="single" w:sz="4" w:space="0" w:color="auto"/>
            </w:tcBorders>
          </w:tcPr>
          <w:p w:rsidR="0098159D" w:rsidRDefault="0098159D" w:rsidP="009A6905">
            <w:pPr>
              <w:rPr>
                <w:color w:val="000000"/>
                <w:sz w:val="22"/>
                <w:szCs w:val="22"/>
              </w:rPr>
            </w:pPr>
            <w:r>
              <w:rPr>
                <w:color w:val="000000"/>
                <w:sz w:val="22"/>
                <w:szCs w:val="22"/>
              </w:rPr>
              <w:t xml:space="preserve">Количество мешков </w:t>
            </w:r>
            <w:r w:rsidR="009A6905">
              <w:rPr>
                <w:color w:val="000000"/>
                <w:sz w:val="22"/>
                <w:szCs w:val="22"/>
              </w:rPr>
              <w:t>990</w:t>
            </w:r>
            <w:r>
              <w:rPr>
                <w:color w:val="000000"/>
                <w:sz w:val="22"/>
                <w:szCs w:val="22"/>
              </w:rPr>
              <w:t xml:space="preserve"> шт.</w:t>
            </w:r>
          </w:p>
        </w:tc>
        <w:tc>
          <w:tcPr>
            <w:tcW w:w="785" w:type="pct"/>
            <w:tcBorders>
              <w:top w:val="single" w:sz="4" w:space="0" w:color="auto"/>
              <w:left w:val="single" w:sz="4" w:space="0" w:color="auto"/>
              <w:bottom w:val="single" w:sz="4" w:space="0" w:color="auto"/>
              <w:right w:val="single" w:sz="4" w:space="0" w:color="auto"/>
            </w:tcBorders>
          </w:tcPr>
          <w:p w:rsidR="0098159D" w:rsidRPr="00AE6D0A" w:rsidRDefault="0098159D" w:rsidP="002517D6">
            <w:pPr>
              <w:jc w:val="center"/>
            </w:pPr>
            <w:r w:rsidRPr="00AE6D0A">
              <w:t>Наличие</w:t>
            </w:r>
          </w:p>
        </w:tc>
        <w:tc>
          <w:tcPr>
            <w:tcW w:w="619" w:type="pct"/>
            <w:vMerge/>
            <w:tcBorders>
              <w:left w:val="single" w:sz="4" w:space="0" w:color="auto"/>
              <w:bottom w:val="single" w:sz="4" w:space="0" w:color="auto"/>
              <w:right w:val="single" w:sz="4" w:space="0" w:color="auto"/>
            </w:tcBorders>
          </w:tcPr>
          <w:p w:rsidR="0098159D" w:rsidRDefault="0098159D" w:rsidP="002517D6">
            <w:pPr>
              <w:jc w:val="center"/>
              <w:rPr>
                <w:color w:val="000000"/>
              </w:rPr>
            </w:pPr>
          </w:p>
        </w:tc>
      </w:tr>
      <w:tr w:rsidR="0098159D" w:rsidTr="002517D6">
        <w:tc>
          <w:tcPr>
            <w:tcW w:w="4381" w:type="pct"/>
            <w:gridSpan w:val="5"/>
            <w:tcBorders>
              <w:top w:val="single" w:sz="4" w:space="0" w:color="auto"/>
              <w:left w:val="single" w:sz="4" w:space="0" w:color="auto"/>
              <w:bottom w:val="single" w:sz="4" w:space="0" w:color="auto"/>
              <w:right w:val="single" w:sz="4" w:space="0" w:color="auto"/>
            </w:tcBorders>
          </w:tcPr>
          <w:p w:rsidR="0098159D" w:rsidRPr="00B30F36" w:rsidRDefault="0098159D" w:rsidP="002517D6">
            <w:pPr>
              <w:rPr>
                <w:rFonts w:eastAsiaTheme="minorHAnsi"/>
                <w:b/>
              </w:rPr>
            </w:pPr>
            <w:r>
              <w:rPr>
                <w:rFonts w:eastAsia="Times New Roman"/>
                <w:b/>
                <w:color w:val="000000"/>
                <w:sz w:val="22"/>
                <w:szCs w:val="22"/>
              </w:rPr>
              <w:t>ИТОГО</w:t>
            </w:r>
            <w:r w:rsidRPr="00A01514">
              <w:rPr>
                <w:rFonts w:eastAsia="Times New Roman"/>
                <w:b/>
                <w:color w:val="000000"/>
                <w:sz w:val="22"/>
                <w:szCs w:val="22"/>
              </w:rPr>
              <w:t>:</w:t>
            </w:r>
          </w:p>
        </w:tc>
        <w:tc>
          <w:tcPr>
            <w:tcW w:w="619" w:type="pct"/>
            <w:tcBorders>
              <w:top w:val="single" w:sz="4" w:space="0" w:color="auto"/>
              <w:left w:val="single" w:sz="4" w:space="0" w:color="auto"/>
              <w:bottom w:val="single" w:sz="4" w:space="0" w:color="auto"/>
              <w:right w:val="single" w:sz="4" w:space="0" w:color="auto"/>
            </w:tcBorders>
          </w:tcPr>
          <w:p w:rsidR="0098159D" w:rsidRPr="00B30F36" w:rsidRDefault="009A6905" w:rsidP="002517D6">
            <w:pPr>
              <w:jc w:val="center"/>
              <w:rPr>
                <w:rFonts w:eastAsiaTheme="minorHAnsi"/>
                <w:b/>
              </w:rPr>
            </w:pPr>
            <w:r>
              <w:rPr>
                <w:rFonts w:eastAsiaTheme="minorHAnsi"/>
                <w:b/>
              </w:rPr>
              <w:t>4650</w:t>
            </w:r>
          </w:p>
        </w:tc>
      </w:tr>
    </w:tbl>
    <w:p w:rsidR="0098159D" w:rsidRDefault="0098159D" w:rsidP="0098159D"/>
    <w:p w:rsidR="0098159D" w:rsidRDefault="0098159D" w:rsidP="0098159D">
      <w:pPr>
        <w:jc w:val="both"/>
        <w:rPr>
          <w:b/>
        </w:rPr>
      </w:pPr>
      <w:r>
        <w:rPr>
          <w:b/>
        </w:rPr>
        <w:t>Обоснование включения дополнительной информации в сведения о товаре, работе, услуге:</w:t>
      </w:r>
    </w:p>
    <w:p w:rsidR="0098159D" w:rsidRDefault="0098159D" w:rsidP="0098159D">
      <w:pPr>
        <w:jc w:val="both"/>
      </w:pPr>
      <w:r>
        <w:rPr>
          <w:b/>
        </w:rPr>
        <w:t xml:space="preserve">- </w:t>
      </w:r>
      <w:r>
        <w:t>В связи с тем, что описание товара, работ, услуг и характеристики в позиции каталога отсутствует, в техническом задании описание объекта закупки осуществлено в соответствии с требованиями ст. 33 Федерального закона № 44-ФЗ и в соответствии с потребностью Заказчика по обеспечению инвалидов техническими средствами реабилитации, а также для достижения заданных результатов обеспечения государственных нужд, достижения целей и реализации мероприятий, предусмотренных государственными программами Российской Федерации"</w:t>
      </w:r>
    </w:p>
    <w:p w:rsidR="0098159D" w:rsidRDefault="0098159D" w:rsidP="0098159D">
      <w:pPr>
        <w:jc w:val="both"/>
      </w:pPr>
      <w:r>
        <w:t>3.1</w:t>
      </w:r>
      <w:r w:rsidRPr="00A26027">
        <w:t>. Товар должен соответствовать требованиям государственного стандарта (ГОСТ), действующего на территории Российской Федерации:</w:t>
      </w:r>
    </w:p>
    <w:p w:rsidR="0098159D" w:rsidRDefault="0098159D" w:rsidP="0098159D">
      <w:pPr>
        <w:jc w:val="both"/>
      </w:pPr>
      <w:r>
        <w:t xml:space="preserve">- </w:t>
      </w:r>
      <w:r w:rsidR="00B34DE3">
        <w:t>«</w:t>
      </w:r>
      <w:r>
        <w:t>ГОСТ Р ИСО 9999-2019. Национальный стандарт Российской Федерации. Вспомогательные средства для людей с ограничениями жизнедеятельности. Классификация и терминология</w:t>
      </w:r>
      <w:r w:rsidR="00B34DE3">
        <w:t>»;</w:t>
      </w:r>
    </w:p>
    <w:p w:rsidR="0098159D" w:rsidRDefault="0098159D" w:rsidP="0098159D">
      <w:pPr>
        <w:autoSpaceDE w:val="0"/>
        <w:autoSpaceDN w:val="0"/>
        <w:adjustRightInd w:val="0"/>
      </w:pPr>
      <w:r>
        <w:t xml:space="preserve">- </w:t>
      </w:r>
      <w:r w:rsidR="00863159">
        <w:t>«</w:t>
      </w:r>
      <w:r>
        <w:t xml:space="preserve">ГОСТ Р 52770-2023. </w:t>
      </w:r>
      <w:r w:rsidRPr="001D2E89">
        <w:rPr>
          <w:rFonts w:cs="Tahoma"/>
          <w:color w:val="000000"/>
          <w:kern w:val="3"/>
        </w:rPr>
        <w:t>Изделия медицинские. Система оценки биологического действия. Общие требования безопасности</w:t>
      </w:r>
      <w:r w:rsidR="00863159">
        <w:t>»</w:t>
      </w:r>
      <w:r>
        <w:t>;</w:t>
      </w:r>
    </w:p>
    <w:p w:rsidR="0098159D" w:rsidRDefault="0098159D" w:rsidP="0098159D">
      <w:pPr>
        <w:jc w:val="both"/>
      </w:pPr>
      <w:r>
        <w:t>- «ГОСТ Р 58235-2022 Национальный стандарт Российской Федерации. Специальные средства при нарушении функции выделения. Термины и определения. Классификация»;</w:t>
      </w:r>
    </w:p>
    <w:p w:rsidR="0098159D" w:rsidRDefault="0098159D" w:rsidP="0098159D">
      <w:pPr>
        <w:jc w:val="both"/>
      </w:pPr>
      <w:r>
        <w:t xml:space="preserve">- «ГОСТ Р 58237-2022 Национальный стандарт Российской Федерации. Средства ухода за кишечными </w:t>
      </w:r>
      <w:proofErr w:type="spellStart"/>
      <w:r>
        <w:t>стомами</w:t>
      </w:r>
      <w:proofErr w:type="spellEnd"/>
      <w:r>
        <w:t xml:space="preserve">: калоприемники, вспомогательные средства и средства ухода за кожей вокруг </w:t>
      </w:r>
      <w:proofErr w:type="spellStart"/>
      <w:r>
        <w:t>стомы</w:t>
      </w:r>
      <w:proofErr w:type="spellEnd"/>
      <w:r>
        <w:t>. Характеристик</w:t>
      </w:r>
      <w:bookmarkStart w:id="0" w:name="_GoBack"/>
      <w:bookmarkEnd w:id="0"/>
      <w:r>
        <w:t>и и основные требования. Методы испытаний»;</w:t>
      </w:r>
    </w:p>
    <w:p w:rsidR="0098159D" w:rsidRDefault="0098159D" w:rsidP="0098159D">
      <w:pPr>
        <w:jc w:val="both"/>
      </w:pPr>
      <w:r>
        <w:t>- «ГОСТ ISO 10993-1-2021 Межгосударственный стандарт. Изделия медицинские. Оценка биологического действия медицинских изделий. Часть 1. Оценка и исследования»;</w:t>
      </w:r>
    </w:p>
    <w:p w:rsidR="0098159D" w:rsidRDefault="0098159D" w:rsidP="0098159D">
      <w:pPr>
        <w:jc w:val="both"/>
      </w:pPr>
      <w:r>
        <w:t xml:space="preserve">- «ГОСТ ISO 10993-5-2023 Межгосударственный стандарт. Изделия медицинские. Оценка биологического действия медицинских изделий. Часть 5. Исследования на </w:t>
      </w:r>
      <w:proofErr w:type="spellStart"/>
      <w:r>
        <w:t>цитотоксичность</w:t>
      </w:r>
      <w:proofErr w:type="spellEnd"/>
      <w:r>
        <w:t xml:space="preserve">: методы </w:t>
      </w:r>
      <w:proofErr w:type="spellStart"/>
      <w:r>
        <w:t>in</w:t>
      </w:r>
      <w:proofErr w:type="spellEnd"/>
      <w:r>
        <w:t xml:space="preserve"> </w:t>
      </w:r>
      <w:proofErr w:type="spellStart"/>
      <w:r>
        <w:t>vitro</w:t>
      </w:r>
      <w:proofErr w:type="spellEnd"/>
      <w:r>
        <w:t>»;</w:t>
      </w:r>
    </w:p>
    <w:p w:rsidR="0098159D" w:rsidRDefault="0098159D" w:rsidP="0098159D">
      <w:pPr>
        <w:jc w:val="both"/>
      </w:pPr>
      <w:r>
        <w:t>- «ГОСТ ISO 10993-10-2023 Межгосударственный стандарт. Изделия медицинские. Оценка биологического действия медицинских изделий. Часть 10. Исследования раздражающего и сенсибилизирующего действия)».</w:t>
      </w:r>
    </w:p>
    <w:p w:rsidR="0098159D" w:rsidRDefault="0098159D" w:rsidP="0098159D">
      <w:pPr>
        <w:jc w:val="both"/>
      </w:pPr>
      <w:r>
        <w:t>3.1.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Российской Федерации от 07.02.1992 № 2300-1 «О защите прав потребителей»).</w:t>
      </w:r>
    </w:p>
    <w:p w:rsidR="0098159D" w:rsidRDefault="0098159D" w:rsidP="0098159D">
      <w:pPr>
        <w:jc w:val="both"/>
      </w:pPr>
      <w:r>
        <w:t>3.2. Товар должен быть новым. Товар должен быть свободным от прав третьих лиц.</w:t>
      </w:r>
    </w:p>
    <w:p w:rsidR="0098159D" w:rsidRDefault="0098159D" w:rsidP="0098159D">
      <w:pPr>
        <w:jc w:val="both"/>
      </w:pPr>
      <w:r>
        <w:t>3.3. Упаковка Товара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 4.11.5 ГОСТ Р 51632-2021 «Технические средства реабилитации людей с ограничениями жизнедеятельности. Общие технические требования и методы испытаний»).</w:t>
      </w:r>
    </w:p>
    <w:p w:rsidR="0098159D" w:rsidRDefault="0098159D" w:rsidP="0098159D">
      <w:pPr>
        <w:jc w:val="both"/>
      </w:pPr>
      <w:r>
        <w:t>4. Поставщик обязан:</w:t>
      </w:r>
    </w:p>
    <w:p w:rsidR="0098159D" w:rsidRDefault="0098159D" w:rsidP="0098159D">
      <w:pPr>
        <w:jc w:val="both"/>
      </w:pPr>
      <w:r>
        <w:t xml:space="preserve">4.1. Поставлять Товар для Получателей, имеющий действующие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w:t>
      </w:r>
    </w:p>
    <w:p w:rsidR="0098159D" w:rsidRDefault="0098159D" w:rsidP="0098159D">
      <w:pPr>
        <w:jc w:val="both"/>
      </w:pPr>
      <w:r>
        <w:lastRenderedPageBreak/>
        <w:t xml:space="preserve">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98159D" w:rsidRDefault="0098159D" w:rsidP="0098159D">
      <w:pPr>
        <w:jc w:val="both"/>
      </w:pPr>
      <w:r>
        <w:t>4.2. 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rsidR="0098159D" w:rsidRDefault="0098159D" w:rsidP="0098159D">
      <w:pPr>
        <w:jc w:val="both"/>
      </w:pPr>
      <w:r>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(инвалида)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Товара представителю Получателя.</w:t>
      </w:r>
    </w:p>
    <w:p w:rsidR="0098159D" w:rsidRDefault="0098159D" w:rsidP="0098159D">
      <w:pPr>
        <w:jc w:val="both"/>
      </w:pPr>
      <w:r>
        <w:t xml:space="preserve">4.3. При работе с Получателями обеспечить соблюдение рекомендаций и санитарно-эпидемиологических требований </w:t>
      </w:r>
      <w:proofErr w:type="spellStart"/>
      <w:r>
        <w:t>Роспотребнадзора</w:t>
      </w:r>
      <w:proofErr w:type="spellEnd"/>
      <w: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t>коронавирусной</w:t>
      </w:r>
      <w:proofErr w:type="spellEnd"/>
      <w:r>
        <w:t xml:space="preserve"> инфекции (COVID-19).</w:t>
      </w:r>
    </w:p>
    <w:p w:rsidR="0098159D" w:rsidRDefault="0098159D" w:rsidP="0098159D">
      <w:pPr>
        <w:jc w:val="both"/>
      </w:pPr>
      <w:r>
        <w:t>4.4. Обеспечить возможность выдачи Товара в пункте (пунктах) приема Получателей со дня, следующего за днем поступления Товара в Санкт-Петербург в соответствии с календарным планом. В день, следующий за днем поступления Товара в Санкт-Петербург в соответствии с календарным планом, а пункте (пунктах) приема Получателей (далее – пункт (пункты) приема Получателей) должно находиться достаточное количество Товара в количестве достаточном для бесперебойной выдачи.</w:t>
      </w:r>
    </w:p>
    <w:p w:rsidR="0098159D" w:rsidRDefault="0098159D" w:rsidP="0098159D">
      <w:pPr>
        <w:jc w:val="both"/>
      </w:pPr>
      <w:r>
        <w:t>4.5. Давать справки Получателям по вопросам, связанным с поставкой Товара, а также осуществлять прием заявок на доставку по месту нахождения Получателя в часы работы пункта (пунктов) приема Получателей. Для звонков Получателей должен быть выделен телефонный номер. Информацию о телефонном номере Поставщик должен предоставить Заказчику не позднее 1 (одного) рабочего дня с даты заключения государственного контракта.</w:t>
      </w:r>
    </w:p>
    <w:p w:rsidR="0098159D" w:rsidRDefault="0098159D" w:rsidP="0098159D">
      <w:pPr>
        <w:jc w:val="both"/>
      </w:pPr>
      <w:r>
        <w:t xml:space="preserve">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Ленинградской области; исключается возможность взимания оплаты за звонки Поставщиком. </w:t>
      </w:r>
    </w:p>
    <w:p w:rsidR="0098159D" w:rsidRDefault="0098159D" w:rsidP="0098159D">
      <w:pPr>
        <w:jc w:val="both"/>
      </w:pPr>
      <w:r>
        <w:t>4.6.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инвалидами способа, места и времени доставки Товара.</w:t>
      </w:r>
    </w:p>
    <w:p w:rsidR="0098159D" w:rsidRDefault="0098159D" w:rsidP="0098159D">
      <w:pPr>
        <w:jc w:val="both"/>
      </w:pPr>
      <w: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98159D" w:rsidRDefault="0098159D" w:rsidP="0098159D">
      <w:pPr>
        <w:jc w:val="both"/>
      </w:pPr>
      <w:r>
        <w:t xml:space="preserve">4.7. Еженедельно (в последний рабочий день недели) представлять отчет по форме, предоставленной Заказчиком. Отчет предоставляется на бумажном носителе </w:t>
      </w:r>
      <w:r>
        <w:lastRenderedPageBreak/>
        <w:t>сопроводительным письмом с приложением и в электронном виде по адресу osp@ro78.fss.ru.</w:t>
      </w:r>
    </w:p>
    <w:p w:rsidR="0098159D" w:rsidRDefault="0098159D" w:rsidP="0098159D">
      <w:pPr>
        <w:jc w:val="both"/>
      </w:pPr>
      <w:r>
        <w:t xml:space="preserve">4.8. В случае привлечения к исполнению контракта соисполнителя в срок не позднее 1 (одного) рабочего дня с даты заключения государственного контракта, предоставить Заказчику данные о соисполнителе: </w:t>
      </w:r>
    </w:p>
    <w:p w:rsidR="0098159D" w:rsidRDefault="0098159D" w:rsidP="0098159D">
      <w:pPr>
        <w:jc w:val="both"/>
      </w:pPr>
      <w:r>
        <w:t>- наименование, фирменное наименование (при наличии), место нахождения, почтовый адрес (для юридического лица);</w:t>
      </w:r>
    </w:p>
    <w:p w:rsidR="0098159D" w:rsidRDefault="0098159D" w:rsidP="0098159D">
      <w:pPr>
        <w:jc w:val="both"/>
      </w:pPr>
      <w:r>
        <w:t>- фамилия, имя, отчество (при наличии), паспортные данные, место жительства (для физического лица);</w:t>
      </w:r>
    </w:p>
    <w:p w:rsidR="0098159D" w:rsidRDefault="0098159D" w:rsidP="0098159D">
      <w:pPr>
        <w:jc w:val="both"/>
      </w:pPr>
      <w:r>
        <w:t>- номер контактного телефона;</w:t>
      </w:r>
    </w:p>
    <w:p w:rsidR="0098159D" w:rsidRDefault="0098159D" w:rsidP="0098159D">
      <w:pPr>
        <w:jc w:val="both"/>
      </w:pPr>
      <w:r>
        <w:t>- адрес электронной почты;</w:t>
      </w:r>
    </w:p>
    <w:p w:rsidR="0098159D" w:rsidRDefault="0098159D" w:rsidP="0098159D">
      <w:pPr>
        <w:jc w:val="both"/>
      </w:pPr>
      <w: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8159D" w:rsidRDefault="0098159D" w:rsidP="0098159D">
      <w:pPr>
        <w:jc w:val="both"/>
      </w:pPr>
      <w:r>
        <w:t>- перечень операций, выполняемых соисполнителем в рамках контракта;</w:t>
      </w:r>
    </w:p>
    <w:p w:rsidR="0098159D" w:rsidRDefault="0098159D" w:rsidP="0098159D">
      <w:pPr>
        <w:jc w:val="both"/>
      </w:pPr>
      <w:r>
        <w:t xml:space="preserve">- срок </w:t>
      </w:r>
      <w:proofErr w:type="spellStart"/>
      <w:r>
        <w:t>соисполнительства</w:t>
      </w:r>
      <w:proofErr w:type="spellEnd"/>
      <w:r>
        <w:t>.</w:t>
      </w:r>
    </w:p>
    <w:p w:rsidR="0098159D" w:rsidRDefault="0098159D" w:rsidP="0098159D">
      <w:pPr>
        <w:jc w:val="both"/>
      </w:pPr>
      <w:r>
        <w:t>В случае привлечения соисполнителя во время исполнения контракта предоставить вышеперечисленные сведения в срок не позднее 1 (одного) рабочего дня с даты заключения договора между Поставщиком и соисполнителем.</w:t>
      </w:r>
    </w:p>
    <w:p w:rsidR="0098159D" w:rsidRDefault="0098159D" w:rsidP="0098159D">
      <w:pPr>
        <w:jc w:val="both"/>
      </w:pPr>
      <w:r>
        <w:t>При досрочном расторжении договора между Поставщиком и соисполнителем Поставщик должен уведомить об этом Заказчика в срок не позднее 1 (одного) рабочего дня с даты расторжения такого договора.</w:t>
      </w:r>
    </w:p>
    <w:p w:rsidR="0098159D" w:rsidRDefault="0098159D" w:rsidP="0098159D">
      <w:pPr>
        <w:jc w:val="both"/>
      </w:pPr>
      <w: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osp@ro78.fss.ru. </w:t>
      </w:r>
    </w:p>
    <w:p w:rsidR="0098159D" w:rsidRDefault="0098159D" w:rsidP="0098159D">
      <w:pPr>
        <w:jc w:val="both"/>
        <w:rPr>
          <w:rFonts w:eastAsia="Times New Roman"/>
        </w:rPr>
      </w:pPr>
      <w:r>
        <w:rPr>
          <w:rFonts w:eastAsia="Times New Roman"/>
        </w:rPr>
        <w:t>5. Способ поставки:</w:t>
      </w:r>
    </w:p>
    <w:p w:rsidR="0098159D" w:rsidRDefault="0098159D" w:rsidP="0098159D">
      <w:pPr>
        <w:jc w:val="both"/>
      </w:pPr>
      <w:r>
        <w:t>5.1. Поставщик передает Получателям Товар следующими способами:</w:t>
      </w:r>
    </w:p>
    <w:p w:rsidR="0098159D" w:rsidRDefault="0098159D" w:rsidP="0098159D">
      <w:pPr>
        <w:jc w:val="both"/>
      </w:pPr>
      <w: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98159D" w:rsidRDefault="0098159D" w:rsidP="0098159D">
      <w:pPr>
        <w:jc w:val="both"/>
      </w:pPr>
      <w:r>
        <w:t>- в пункте (пунктах) приема Получателей, организованных Поставщиком.</w:t>
      </w:r>
    </w:p>
    <w:p w:rsidR="0098159D" w:rsidRDefault="0098159D" w:rsidP="0098159D">
      <w:pPr>
        <w:jc w:val="both"/>
      </w:pPr>
      <w:r>
        <w:t>Поставщик обязан предоставлять Получателям право выбора способа получения Товара.</w:t>
      </w:r>
    </w:p>
    <w:p w:rsidR="0098159D" w:rsidRDefault="0098159D" w:rsidP="0098159D">
      <w:pPr>
        <w:jc w:val="both"/>
      </w:pPr>
      <w:r>
        <w:t>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98159D" w:rsidRDefault="0098159D" w:rsidP="0098159D">
      <w:pPr>
        <w:jc w:val="both"/>
      </w:pPr>
      <w:r>
        <w:t xml:space="preserve">5.2. </w:t>
      </w:r>
      <w:r w:rsidRPr="00584466">
        <w:t>В целях реализации возможности получения Товара Получателем через пункт (пункты) приема Получателей и недопущения длительного ожидания в очереди при получении Товара Поставщи</w:t>
      </w:r>
      <w:r>
        <w:t xml:space="preserve">к должен организовать не менее </w:t>
      </w:r>
      <w:r w:rsidRPr="00B30F36">
        <w:rPr>
          <w:b/>
        </w:rPr>
        <w:t>2 (двух) пункт</w:t>
      </w:r>
      <w:r>
        <w:rPr>
          <w:b/>
        </w:rPr>
        <w:t>ов</w:t>
      </w:r>
      <w:r w:rsidRPr="00B30F36">
        <w:rPr>
          <w:b/>
        </w:rPr>
        <w:t xml:space="preserve"> приема</w:t>
      </w:r>
      <w:r>
        <w:t xml:space="preserve"> Получателей на территории Санкт-Петербурга </w:t>
      </w:r>
      <w:r w:rsidRPr="00584466">
        <w:t>в срок не позднее 1 (одного) рабочего дня с даты заключения государственного контракта, которые должны действовать до конца выдачи Товара, согласно условиям Технического задания.</w:t>
      </w:r>
      <w:r>
        <w:t xml:space="preserve"> Также Заказчик предоставляет право Поставщику организовать пункты приема на территории Ленинградской области. </w:t>
      </w:r>
      <w:r w:rsidRPr="00584466">
        <w:t xml:space="preserve"> Пункты приема Получателей, организованные на территории Ленинградской области должны находиться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98159D" w:rsidRDefault="0098159D" w:rsidP="0098159D">
      <w:pPr>
        <w:jc w:val="both"/>
      </w:pPr>
      <w:r>
        <w:t xml:space="preserve">Пункты приема Получателей, организованные на территории Санкт-Петербурга, должны быть расположены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w:t>
      </w:r>
      <w:r>
        <w:lastRenderedPageBreak/>
        <w:t>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98159D" w:rsidRDefault="0098159D" w:rsidP="0098159D">
      <w:pPr>
        <w:jc w:val="both"/>
      </w:pPr>
      <w:r>
        <w:t>В соответствии с частью 2 статьи 12 Федерального закона от 30.12.2009 №384-ФЗ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98159D" w:rsidRDefault="0098159D" w:rsidP="0098159D">
      <w:pPr>
        <w:jc w:val="both"/>
      </w:pPr>
      <w:r>
        <w:t>В городе Санкт-Петербург таким объектом транспортной инфраструктуры, отвечающим установленным требованиям, является метрополитен.</w:t>
      </w:r>
    </w:p>
    <w:p w:rsidR="0098159D" w:rsidRDefault="0098159D" w:rsidP="0098159D">
      <w:pPr>
        <w:jc w:val="both"/>
      </w:pPr>
      <w:r>
        <w:t xml:space="preserve">Требования к организации пунктов приема Получателей Товара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или Ленинградской области. </w:t>
      </w:r>
    </w:p>
    <w:p w:rsidR="0098159D" w:rsidRDefault="0098159D" w:rsidP="0098159D">
      <w:pPr>
        <w:jc w:val="both"/>
      </w:pPr>
      <w:r>
        <w:t xml:space="preserve">Не позднее 1 (одного) рабочего дня с даты заключения государственного контракта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w:t>
      </w:r>
    </w:p>
    <w:p w:rsidR="0098159D" w:rsidRDefault="0098159D" w:rsidP="0098159D">
      <w:pPr>
        <w:jc w:val="both"/>
      </w:pPr>
      <w:r>
        <w:t>Не позднее 1 (одного) рабочего дня с даты заключения государственного контракта 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p>
    <w:p w:rsidR="0098159D" w:rsidRDefault="0098159D" w:rsidP="0098159D">
      <w:pPr>
        <w:jc w:val="both"/>
      </w:pPr>
      <w:r>
        <w:t>5.3. Поставщик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 «О социальной защите инвалидов в Российской Федерации.</w:t>
      </w:r>
    </w:p>
    <w:p w:rsidR="0098159D" w:rsidRDefault="0098159D" w:rsidP="0098159D">
      <w:pPr>
        <w:jc w:val="both"/>
      </w:pPr>
      <w:r>
        <w:t>Вход в каждый пункт (пункты) приема Получателей должен быть обозначен надписью (например, "Пункт выдачи ТСР для инвалидов"), позволяющей однозначно определить место нахождения указанного пункта (пунктов). Проход в пункт (пункты) приема Получателей и передвижение по ним должны быть беспрепятственны для инвалидов (в случае необходимости, пункты приема Получателей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Поставщиком должна быть обеспечена возможность самостоятельного передвижения инвалидов по территории пункта (пунктов) приема Получателей, в том числе с помощью его работников, а также сменного кресла-коляски.</w:t>
      </w:r>
    </w:p>
    <w:p w:rsidR="0098159D" w:rsidRDefault="0098159D" w:rsidP="0098159D">
      <w:pPr>
        <w:jc w:val="both"/>
      </w:pPr>
      <w:r>
        <w:t xml:space="preserve">Входная группа </w:t>
      </w:r>
    </w:p>
    <w:p w:rsidR="0098159D" w:rsidRDefault="0098159D" w:rsidP="0098159D">
      <w:pPr>
        <w:jc w:val="both"/>
      </w:pPr>
      <w:r>
        <w:t>При перепадах высот Поставщик должен учитывать наличие следующих элементов:</w:t>
      </w:r>
    </w:p>
    <w:p w:rsidR="0098159D" w:rsidRDefault="0098159D" w:rsidP="0098159D">
      <w:pPr>
        <w:jc w:val="both"/>
      </w:pPr>
      <w:r>
        <w:t>- Пандус с поручнями;</w:t>
      </w:r>
    </w:p>
    <w:p w:rsidR="0098159D" w:rsidRDefault="0098159D" w:rsidP="0098159D">
      <w:pPr>
        <w:jc w:val="both"/>
      </w:pPr>
      <w:r>
        <w:t>(в соответствии с п. 5.1.14 – п. 5.1.16; п. 6.1.2 – п. 6.1.4; п. 6.2.9 – п. 6.2.11 СП 59.13330.2020);</w:t>
      </w:r>
    </w:p>
    <w:p w:rsidR="0098159D" w:rsidRDefault="0098159D" w:rsidP="0098159D">
      <w:pPr>
        <w:jc w:val="both"/>
      </w:pPr>
      <w:r>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98159D" w:rsidRDefault="0098159D" w:rsidP="0098159D">
      <w:pPr>
        <w:jc w:val="both"/>
      </w:pPr>
      <w:r>
        <w:t>- Лестница с поручнями;</w:t>
      </w:r>
    </w:p>
    <w:p w:rsidR="0098159D" w:rsidRDefault="0098159D" w:rsidP="0098159D">
      <w:pPr>
        <w:jc w:val="both"/>
      </w:pPr>
      <w: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98159D" w:rsidRDefault="0098159D" w:rsidP="0098159D">
      <w:pPr>
        <w:jc w:val="both"/>
      </w:pPr>
      <w:r>
        <w:lastRenderedPageBreak/>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98159D" w:rsidRDefault="0098159D" w:rsidP="0098159D">
      <w:pPr>
        <w:jc w:val="both"/>
      </w:pPr>
      <w:r>
        <w:t>Применение для инвалидов вместо пандусов аппарелей не допускается на объекте (в соответствии с п. 6.1.2 СП 59.13330.2020).</w:t>
      </w:r>
    </w:p>
    <w:p w:rsidR="0098159D" w:rsidRDefault="0098159D" w:rsidP="0098159D">
      <w:pPr>
        <w:jc w:val="both"/>
      </w:pPr>
      <w: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п.6.1.5, п. 6.1.6, п.6.2.4 СП 59.13330.2020)</w:t>
      </w:r>
    </w:p>
    <w:p w:rsidR="0098159D" w:rsidRDefault="0098159D" w:rsidP="0098159D">
      <w:pPr>
        <w:jc w:val="both"/>
      </w:pPr>
      <w:r>
        <w:t>- Тактильно-контрастные указатели;</w:t>
      </w:r>
    </w:p>
    <w:p w:rsidR="0098159D" w:rsidRDefault="0098159D" w:rsidP="0098159D">
      <w:pPr>
        <w:jc w:val="both"/>
      </w:pPr>
      <w: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98159D" w:rsidRDefault="0098159D" w:rsidP="0098159D">
      <w:pPr>
        <w:jc w:val="both"/>
      </w:pPr>
      <w:r>
        <w:t>Пути движения внутри пункта (пунктов)</w:t>
      </w:r>
    </w:p>
    <w:p w:rsidR="0098159D" w:rsidRDefault="0098159D" w:rsidP="0098159D">
      <w:pPr>
        <w:jc w:val="both"/>
      </w:pPr>
      <w:r>
        <w:t>При перепадах высот Поставщик должен учитывать наличие следующих элементов:</w:t>
      </w:r>
    </w:p>
    <w:p w:rsidR="0098159D" w:rsidRDefault="0098159D" w:rsidP="0098159D">
      <w:pPr>
        <w:jc w:val="both"/>
      </w:pPr>
      <w:r>
        <w:t xml:space="preserve">- Лифт, подъемная платформа, эскалатор </w:t>
      </w:r>
    </w:p>
    <w:p w:rsidR="0098159D" w:rsidRDefault="0098159D" w:rsidP="0098159D">
      <w:pPr>
        <w:jc w:val="both"/>
      </w:pPr>
      <w:r>
        <w:t xml:space="preserve">(в соответствии с п. 6.2.13 – п. 6.2.18 СП 59.13330.2020). </w:t>
      </w:r>
    </w:p>
    <w:p w:rsidR="0098159D" w:rsidRDefault="0098159D" w:rsidP="0098159D">
      <w:pPr>
        <w:jc w:val="both"/>
      </w:pPr>
      <w:r>
        <w:t>Лифт должен иметь габариты не менее 1100х1400 мм (ширина х глубина).</w:t>
      </w:r>
    </w:p>
    <w:p w:rsidR="0098159D" w:rsidRDefault="0098159D" w:rsidP="0098159D">
      <w:pPr>
        <w:jc w:val="both"/>
      </w:pPr>
      <w:r>
        <w:t>- Лестницы необходимо обеспечить противоскользящими контрастными полосами общей шириной 0,08-0.1м. (в соответствии с п. 6.2.8 СП 59.13330.2020).</w:t>
      </w:r>
    </w:p>
    <w:p w:rsidR="0098159D" w:rsidRDefault="0098159D" w:rsidP="0098159D">
      <w:pPr>
        <w:jc w:val="both"/>
      </w:pPr>
      <w:r>
        <w:t>-   Необходимо обеспечить зону досягаемости для посетителей в кресле-коляске в пределах, установленных в соответствии с п. 8.1.7 СП 59.13330.2020.</w:t>
      </w:r>
    </w:p>
    <w:p w:rsidR="0098159D" w:rsidRDefault="0098159D" w:rsidP="0098159D">
      <w:pPr>
        <w:jc w:val="both"/>
      </w:pPr>
      <w:r>
        <w:t>- Помещение пункта (пунктов) приема Получателей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98159D" w:rsidRDefault="0098159D" w:rsidP="0098159D">
      <w:pPr>
        <w:jc w:val="both"/>
      </w:pPr>
      <w: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98159D" w:rsidRDefault="0098159D" w:rsidP="0098159D">
      <w:pPr>
        <w:jc w:val="both"/>
      </w:pPr>
      <w:r>
        <w:t xml:space="preserve">- </w:t>
      </w:r>
      <w:proofErr w:type="gramStart"/>
      <w:r>
        <w:t>В</w:t>
      </w:r>
      <w:proofErr w:type="gramEnd"/>
      <w:r>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98159D" w:rsidRDefault="0098159D" w:rsidP="0098159D">
      <w:pPr>
        <w:jc w:val="both"/>
      </w:pPr>
      <w:r>
        <w:t>Пути эвакуации</w:t>
      </w:r>
    </w:p>
    <w:p w:rsidR="0098159D" w:rsidRDefault="0098159D" w:rsidP="0098159D">
      <w:pPr>
        <w:jc w:val="both"/>
      </w:pPr>
      <w:r>
        <w:t>В случае невозможности соблюдения положений ч.15 ст.89 Федерального закона от 22.07.2008 N 123-ФЗ «Технический регламент о требованиях пожарной безопасности»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98159D" w:rsidRDefault="0098159D" w:rsidP="0098159D">
      <w:pPr>
        <w:jc w:val="both"/>
      </w:pPr>
      <w:r>
        <w:t>Пути эвакуации помещений пункта (пунктов) приема Получателей должны обеспечивать безопасность посетителей в соответствии с п.6.2.19-п.6.2.32 СП 59.13330.2020.</w:t>
      </w:r>
    </w:p>
    <w:p w:rsidR="0098159D" w:rsidRDefault="0098159D" w:rsidP="0098159D">
      <w:pPr>
        <w:jc w:val="both"/>
      </w:pPr>
      <w:r>
        <w:t>Обеспечить систему двухсторонней связи с диспетчером или дежурным (в соответствии с п. 6.5.8 СП 59.13330.2020).</w:t>
      </w:r>
    </w:p>
    <w:p w:rsidR="0098159D" w:rsidRDefault="0098159D" w:rsidP="0098159D">
      <w:pPr>
        <w:jc w:val="both"/>
      </w:pPr>
      <w:r>
        <w:t>5.4. На территории пункта приема Получателей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со свободным доступом Получателей. При чем не менее 1 (одной) оборудованной для посещения инвалидами в соответствии с п. 6.3.3, 6.3.6, 6.3.9 СП 59.13330.2020 «Доступность зданий и сооружений для маломобильных групп населения».</w:t>
      </w:r>
    </w:p>
    <w:p w:rsidR="0098159D" w:rsidRDefault="0098159D" w:rsidP="0098159D">
      <w:pPr>
        <w:jc w:val="both"/>
      </w:pPr>
      <w:r>
        <w:t xml:space="preserve">5.5. Пункт(ы) приема Получателей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w:t>
      </w:r>
      <w:r>
        <w:lastRenderedPageBreak/>
        <w:t>превышать 15 минут. В случае если загруженность пункта (пунктов) приема Получателей не позволяет обеспечить достижение указанного показателя, Поставщиком оборудуются дополнительные окна обслуживания.</w:t>
      </w:r>
    </w:p>
    <w:p w:rsidR="0098159D" w:rsidRDefault="0098159D" w:rsidP="0098159D">
      <w:pPr>
        <w:jc w:val="both"/>
      </w:pPr>
      <w:r>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98159D" w:rsidRDefault="0098159D" w:rsidP="0098159D">
      <w:pPr>
        <w:jc w:val="both"/>
      </w:pPr>
      <w:r>
        <w:t>5.7. Товар должен находиться на складе пункта (пунктов) приема Получателей,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rsidR="0098159D" w:rsidRDefault="0098159D" w:rsidP="0098159D">
      <w:pPr>
        <w:jc w:val="both"/>
      </w:pPr>
      <w:r>
        <w:t>5.8. Пункт (пункты) приема Получателей должны иметь следующие условия доступности в соответствии с Приказом Министерства труда и социальной защиты РФ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98159D" w:rsidRDefault="0098159D" w:rsidP="0098159D">
      <w:pPr>
        <w:jc w:val="both"/>
      </w:pPr>
      <w:r>
        <w:t>- возможность беспрепятственного входа в объекты и выхода из них;</w:t>
      </w:r>
    </w:p>
    <w:p w:rsidR="0098159D" w:rsidRDefault="0098159D" w:rsidP="0098159D">
      <w:pPr>
        <w:jc w:val="both"/>
      </w:pPr>
      <w: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t>ассистивных</w:t>
      </w:r>
      <w:proofErr w:type="spellEnd"/>
      <w:r>
        <w:t xml:space="preserve"> и вспомогательных технологий, а также сменного кресла-коляски;</w:t>
      </w:r>
    </w:p>
    <w:p w:rsidR="0098159D" w:rsidRDefault="0098159D" w:rsidP="0098159D">
      <w:pPr>
        <w:jc w:val="both"/>
      </w:pPr>
      <w:r>
        <w:t>- сопровождение инвалидов, имеющих стойкие нарушения функции зрения и самостоятельного передвижения по территории объекта;</w:t>
      </w:r>
    </w:p>
    <w:p w:rsidR="0098159D" w:rsidRDefault="0098159D" w:rsidP="0098159D">
      <w:pPr>
        <w:jc w:val="both"/>
      </w:pPr>
      <w:r>
        <w:t>- содействие инвалиду при входе в объект и выходе из него, информирование инвалида о доступных маршрутах общественного транспорта;</w:t>
      </w:r>
    </w:p>
    <w:p w:rsidR="0098159D" w:rsidRDefault="0098159D" w:rsidP="0098159D">
      <w:pPr>
        <w:jc w:val="both"/>
      </w:pPr>
      <w: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8159D" w:rsidRDefault="0098159D" w:rsidP="0098159D">
      <w:pPr>
        <w:jc w:val="both"/>
      </w:pPr>
      <w: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98159D" w:rsidRDefault="0098159D" w:rsidP="0098159D">
      <w:pPr>
        <w:jc w:val="both"/>
      </w:pPr>
      <w:r>
        <w:t xml:space="preserve">5.9. Заказчик вправе предоставить Поставщику без взимания платы помещение для организации пункта приема Получателей. Поставщик обязан организовать выдачу Товара в предложенном пункте приема.  </w:t>
      </w:r>
    </w:p>
    <w:p w:rsidR="0098159D" w:rsidRDefault="0098159D" w:rsidP="0098159D">
      <w:pPr>
        <w:jc w:val="both"/>
      </w:pPr>
      <w:r>
        <w:t>6.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Получателю осуществляется в день обращения Получателя в пункт(-ы) приема Получателей с направлением. На отрывном талоне направления Поставщик в обязательном порядке проставляет дату обращения Получателя.</w:t>
      </w:r>
    </w:p>
    <w:p w:rsidR="0098159D" w:rsidRDefault="0098159D" w:rsidP="0098159D">
      <w:pPr>
        <w:jc w:val="both"/>
      </w:pPr>
      <w:r>
        <w:t>6.1.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Получателям должна производиться в каждом из пунктов приема Получателей не менее 5 (пяти) дней в неделю, не менее 40 (сорока) часов в неделю, при этом, время работы должно быть в интервале с 08:00 час. до 22:00 час.</w:t>
      </w:r>
    </w:p>
    <w:p w:rsidR="0098159D" w:rsidRDefault="0098159D" w:rsidP="0098159D">
      <w:pPr>
        <w:jc w:val="both"/>
      </w:pPr>
      <w:r>
        <w:t xml:space="preserve">6.2.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w:t>
      </w:r>
      <w:r>
        <w:lastRenderedPageBreak/>
        <w:t>Санкт-Петербурга и Ленинградской области, не менее чем с 10:00 час. до 21:00 час. не менее 5 (пяти) дней в неделю, по предварительной записи по телефону, предоставленному Заказчику в срок не позднее 1 (одного) рабочего дня с даты заключения государственного контракта. Доставка осуществляется за счет средств Поставщика.</w:t>
      </w:r>
    </w:p>
    <w:p w:rsidR="0098159D" w:rsidRDefault="0098159D" w:rsidP="0098159D">
      <w:pPr>
        <w:jc w:val="both"/>
      </w:pPr>
      <w:r>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98159D" w:rsidRDefault="0098159D" w:rsidP="0098159D">
      <w:pPr>
        <w:jc w:val="both"/>
      </w:pPr>
      <w:r>
        <w:t>6.3.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98159D" w:rsidRDefault="0098159D" w:rsidP="0098159D">
      <w:pPr>
        <w:jc w:val="both"/>
      </w:pPr>
      <w:r>
        <w:t xml:space="preserve">6.4. С целью подтверждения соответствия поставляемого Товара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Товара и соответствия пункта (пунктов) приема Получателей требованиям Технического задания. При проведении проверки Заказчик вправе осуществлять </w:t>
      </w:r>
      <w:proofErr w:type="spellStart"/>
      <w:r>
        <w:t>фотофиксацию</w:t>
      </w:r>
      <w:proofErr w:type="spellEnd"/>
      <w:r>
        <w:t xml:space="preserve"> и/или видеозапись.</w:t>
      </w:r>
    </w:p>
    <w:p w:rsidR="0098159D" w:rsidRDefault="0098159D" w:rsidP="0098159D">
      <w:pPr>
        <w:jc w:val="both"/>
      </w:pPr>
      <w:r>
        <w:t xml:space="preserve">6.5. 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7" w:history="1">
        <w:r>
          <w:rPr>
            <w:rStyle w:val="a3"/>
          </w:rPr>
          <w:t>osp@ro78.fss.ru</w:t>
        </w:r>
      </w:hyperlink>
    </w:p>
    <w:p w:rsidR="0098159D" w:rsidRDefault="0098159D" w:rsidP="0098159D">
      <w:pPr>
        <w:jc w:val="both"/>
      </w:pPr>
      <w:r>
        <w:t>7. При проведении экспертизы Товара на соответствие их условиям Технического задания, Поставщик должен предоставить необходимое для проведения экспертизы количество Товара. При этом предоставленное для экспертизы количество Товара не входит в общий объем Товара, предусмотренный Техническим заданием.</w:t>
      </w:r>
    </w:p>
    <w:p w:rsidR="0098159D" w:rsidRDefault="0098159D" w:rsidP="0098159D">
      <w:pPr>
        <w:jc w:val="both"/>
      </w:pPr>
    </w:p>
    <w:p w:rsidR="0098159D" w:rsidRPr="00CE178D" w:rsidRDefault="0098159D" w:rsidP="0098159D">
      <w:pPr>
        <w:rPr>
          <w:sz w:val="22"/>
          <w:szCs w:val="22"/>
        </w:rPr>
      </w:pPr>
    </w:p>
    <w:p w:rsidR="0098159D" w:rsidRPr="0098159D" w:rsidRDefault="0098159D" w:rsidP="0098159D">
      <w:pPr>
        <w:jc w:val="center"/>
      </w:pPr>
    </w:p>
    <w:sectPr w:rsidR="0098159D" w:rsidRPr="0098159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6B6" w:rsidRDefault="000B16B6" w:rsidP="0098159D">
      <w:r>
        <w:separator/>
      </w:r>
    </w:p>
  </w:endnote>
  <w:endnote w:type="continuationSeparator" w:id="0">
    <w:p w:rsidR="000B16B6" w:rsidRDefault="000B16B6" w:rsidP="00981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6B6" w:rsidRDefault="000B16B6" w:rsidP="0098159D">
      <w:r>
        <w:separator/>
      </w:r>
    </w:p>
  </w:footnote>
  <w:footnote w:type="continuationSeparator" w:id="0">
    <w:p w:rsidR="000B16B6" w:rsidRDefault="000B16B6" w:rsidP="0098159D">
      <w:r>
        <w:continuationSeparator/>
      </w:r>
    </w:p>
  </w:footnote>
  <w:footnote w:id="1">
    <w:p w:rsidR="0098159D" w:rsidRDefault="0098159D" w:rsidP="0098159D">
      <w:pPr>
        <w:pStyle w:val="a4"/>
      </w:pPr>
      <w:r>
        <w:rPr>
          <w:rStyle w:val="a6"/>
        </w:rPr>
        <w:footnoteRef/>
      </w:r>
      <w:r>
        <w:t xml:space="preserve"> </w:t>
      </w:r>
      <w:r w:rsidRPr="00444AD2">
        <w:t>Одна штука соответствует (равно</w:t>
      </w:r>
      <w:r>
        <w:t>значна) одному комплекту Товара</w:t>
      </w:r>
      <w:r w:rsidRPr="00444AD2">
        <w:t>, в составе которого 1 пластина и 3 мешка</w:t>
      </w:r>
      <w:r>
        <w:t>.</w:t>
      </w:r>
    </w:p>
  </w:footnote>
  <w:footnote w:id="2">
    <w:p w:rsidR="0098159D" w:rsidRDefault="0098159D" w:rsidP="0098159D">
      <w:pPr>
        <w:pStyle w:val="a4"/>
      </w:pPr>
      <w:r>
        <w:rPr>
          <w:rStyle w:val="a6"/>
        </w:rPr>
        <w:footnoteRef/>
      </w:r>
      <w:r>
        <w:t xml:space="preserve"> </w:t>
      </w:r>
      <w:r w:rsidRPr="00444AD2">
        <w:t>Одна штука соответствует (равно</w:t>
      </w:r>
      <w:r>
        <w:t>значна) одному комплекту Товара</w:t>
      </w:r>
      <w:r w:rsidRPr="00444AD2">
        <w:t>, в составе которого 1 пластина и 3 мешка</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625644EB"/>
    <w:multiLevelType w:val="hybridMultilevel"/>
    <w:tmpl w:val="E5E07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D79"/>
    <w:rsid w:val="000B16B6"/>
    <w:rsid w:val="001D2178"/>
    <w:rsid w:val="004E5D70"/>
    <w:rsid w:val="00790A1A"/>
    <w:rsid w:val="007E753E"/>
    <w:rsid w:val="00861FDE"/>
    <w:rsid w:val="00863159"/>
    <w:rsid w:val="00901D79"/>
    <w:rsid w:val="0098159D"/>
    <w:rsid w:val="009A6905"/>
    <w:rsid w:val="00B31122"/>
    <w:rsid w:val="00B34DE3"/>
    <w:rsid w:val="00B54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2E662-221F-4B78-A461-A4D9E0D5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59D"/>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8159D"/>
    <w:rPr>
      <w:rFonts w:cs="Times New Roman"/>
      <w:color w:val="0000FF"/>
      <w:u w:val="single"/>
    </w:rPr>
  </w:style>
  <w:style w:type="paragraph" w:styleId="a4">
    <w:name w:val="footnote text"/>
    <w:basedOn w:val="a"/>
    <w:link w:val="a5"/>
    <w:uiPriority w:val="99"/>
    <w:semiHidden/>
    <w:unhideWhenUsed/>
    <w:rsid w:val="0098159D"/>
    <w:rPr>
      <w:rFonts w:eastAsia="Times New Roman"/>
      <w:sz w:val="20"/>
      <w:szCs w:val="20"/>
    </w:rPr>
  </w:style>
  <w:style w:type="character" w:customStyle="1" w:styleId="a5">
    <w:name w:val="Текст сноски Знак"/>
    <w:basedOn w:val="a0"/>
    <w:link w:val="a4"/>
    <w:uiPriority w:val="99"/>
    <w:semiHidden/>
    <w:rsid w:val="0098159D"/>
    <w:rPr>
      <w:rFonts w:ascii="Times New Roman" w:eastAsia="Times New Roman" w:hAnsi="Times New Roman" w:cs="Times New Roman"/>
      <w:sz w:val="20"/>
      <w:szCs w:val="20"/>
      <w:lang w:eastAsia="ru-RU"/>
    </w:rPr>
  </w:style>
  <w:style w:type="character" w:styleId="a6">
    <w:name w:val="footnote reference"/>
    <w:uiPriority w:val="99"/>
    <w:unhideWhenUsed/>
    <w:rsid w:val="0098159D"/>
    <w:rPr>
      <w:vertAlign w:val="superscript"/>
    </w:rPr>
  </w:style>
  <w:style w:type="table" w:customStyle="1" w:styleId="2">
    <w:name w:val="Сетка таблицы2"/>
    <w:basedOn w:val="a1"/>
    <w:next w:val="a7"/>
    <w:uiPriority w:val="39"/>
    <w:rsid w:val="009815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39"/>
    <w:rsid w:val="009815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sp@ro78.fs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11</Pages>
  <Words>4345</Words>
  <Characters>24773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Горбунова Нина Александровна</dc:creator>
  <cp:keywords/>
  <dc:description/>
  <cp:lastModifiedBy>Горбунова Нина Александровна</cp:lastModifiedBy>
  <cp:revision>8</cp:revision>
  <dcterms:created xsi:type="dcterms:W3CDTF">2024-11-07T07:55:00Z</dcterms:created>
  <dcterms:modified xsi:type="dcterms:W3CDTF">2024-11-07T09:40:00Z</dcterms:modified>
</cp:coreProperties>
</file>