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513" w:rsidRPr="00172925" w:rsidRDefault="00FF2513" w:rsidP="00F55AB0">
      <w:pPr>
        <w:widowControl w:val="0"/>
        <w:ind w:firstLine="720"/>
        <w:jc w:val="center"/>
        <w:rPr>
          <w:b/>
          <w:color w:val="000000"/>
          <w:spacing w:val="-4"/>
          <w:sz w:val="26"/>
          <w:szCs w:val="26"/>
        </w:rPr>
      </w:pPr>
      <w:r w:rsidRPr="00172925">
        <w:rPr>
          <w:b/>
          <w:color w:val="000000"/>
          <w:spacing w:val="-4"/>
          <w:sz w:val="26"/>
          <w:szCs w:val="26"/>
        </w:rPr>
        <w:t>Техническое задание</w:t>
      </w:r>
    </w:p>
    <w:p w:rsidR="009D578B" w:rsidRPr="00172925" w:rsidRDefault="00521D90" w:rsidP="00FF2513">
      <w:pPr>
        <w:widowControl w:val="0"/>
        <w:jc w:val="center"/>
        <w:rPr>
          <w:b/>
          <w:sz w:val="26"/>
          <w:szCs w:val="26"/>
        </w:rPr>
      </w:pPr>
      <w:r w:rsidRPr="00172925">
        <w:rPr>
          <w:sz w:val="26"/>
          <w:szCs w:val="26"/>
        </w:rPr>
        <w:t>выполнение работ по изготовлению ПОИ - протезов нижних конечностей в целях социального обеспечения получателей в 2024 году</w:t>
      </w:r>
    </w:p>
    <w:p w:rsidR="00172925" w:rsidRDefault="00172925" w:rsidP="005907E0">
      <w:pPr>
        <w:suppressAutoHyphens/>
        <w:ind w:firstLine="709"/>
        <w:contextualSpacing/>
        <w:jc w:val="both"/>
        <w:rPr>
          <w:b/>
          <w:sz w:val="26"/>
          <w:szCs w:val="26"/>
        </w:rPr>
      </w:pPr>
    </w:p>
    <w:p w:rsidR="005907E0" w:rsidRPr="005907E0" w:rsidRDefault="005907E0" w:rsidP="005907E0">
      <w:pPr>
        <w:suppressAutoHyphens/>
        <w:ind w:firstLine="709"/>
        <w:contextualSpacing/>
        <w:jc w:val="both"/>
        <w:rPr>
          <w:sz w:val="26"/>
          <w:szCs w:val="26"/>
        </w:rPr>
      </w:pPr>
      <w:r w:rsidRPr="005907E0">
        <w:rPr>
          <w:b/>
          <w:sz w:val="26"/>
          <w:szCs w:val="26"/>
        </w:rPr>
        <w:t xml:space="preserve">1. Наименование объекта закупки: </w:t>
      </w:r>
      <w:r w:rsidRPr="005907E0">
        <w:rPr>
          <w:sz w:val="26"/>
          <w:szCs w:val="26"/>
        </w:rPr>
        <w:t>выполнение работ по изготовлению ПОИ - протезов нижних конечностей в целях социального обеспечения получателей в 2024 году.</w:t>
      </w:r>
    </w:p>
    <w:p w:rsidR="005907E0" w:rsidRPr="005907E0" w:rsidRDefault="005907E0" w:rsidP="005907E0">
      <w:pPr>
        <w:widowControl w:val="0"/>
        <w:suppressAutoHyphens/>
        <w:ind w:firstLine="709"/>
        <w:contextualSpacing/>
        <w:jc w:val="both"/>
        <w:rPr>
          <w:b/>
          <w:color w:val="000000"/>
          <w:spacing w:val="-4"/>
          <w:sz w:val="26"/>
          <w:szCs w:val="26"/>
          <w:lang w:eastAsia="ar-SA"/>
        </w:rPr>
      </w:pPr>
      <w:r w:rsidRPr="005907E0">
        <w:rPr>
          <w:b/>
          <w:sz w:val="26"/>
          <w:szCs w:val="26"/>
        </w:rPr>
        <w:t>2.</w:t>
      </w:r>
      <w:r w:rsidRPr="005907E0">
        <w:rPr>
          <w:b/>
          <w:bCs/>
          <w:color w:val="000000"/>
          <w:spacing w:val="3"/>
          <w:sz w:val="26"/>
          <w:szCs w:val="26"/>
        </w:rPr>
        <w:t xml:space="preserve"> Место выполнения работ: </w:t>
      </w:r>
      <w:r w:rsidRPr="005907E0">
        <w:rPr>
          <w:sz w:val="26"/>
          <w:szCs w:val="26"/>
          <w:lang w:eastAsia="ar-SA"/>
        </w:rPr>
        <w:t xml:space="preserve">по месту нахождения исполнителя </w:t>
      </w:r>
      <w:r w:rsidRPr="005907E0">
        <w:rPr>
          <w:bCs/>
          <w:color w:val="000000"/>
          <w:spacing w:val="3"/>
          <w:sz w:val="26"/>
          <w:szCs w:val="26"/>
          <w:lang w:eastAsia="ar-SA"/>
        </w:rPr>
        <w:t>в Российской Федерации, в том числе в условиях специализированного стационара, при наличии Направления Заказчика. Прием Получателей, снятие мерок, слепков, примерки, обучение пользованию, и выдача готовых к эксплуатации изделий осуществляется на территории Тюменской области по адресу, указанному в лицензии Исполнителя.</w:t>
      </w:r>
    </w:p>
    <w:p w:rsidR="005907E0" w:rsidRPr="005907E0" w:rsidRDefault="005907E0" w:rsidP="005907E0">
      <w:pPr>
        <w:ind w:firstLine="709"/>
        <w:jc w:val="both"/>
        <w:rPr>
          <w:sz w:val="26"/>
          <w:szCs w:val="26"/>
        </w:rPr>
      </w:pPr>
      <w:r w:rsidRPr="005907E0">
        <w:rPr>
          <w:sz w:val="26"/>
          <w:szCs w:val="26"/>
        </w:rPr>
        <w:t>Исполнитель обязан обеспечить соответствие помещений, в которых производится прием Получателей (в том числе снятие мерок, слепков, примерки и выдача готовых изделий), требованиям, установленным нормативно-правовыми актами в части доступности объектов социальной инфраструктуры для инвалидов.</w:t>
      </w:r>
    </w:p>
    <w:p w:rsidR="005907E0" w:rsidRPr="005907E0" w:rsidRDefault="005907E0" w:rsidP="005907E0">
      <w:pPr>
        <w:ind w:firstLine="709"/>
        <w:jc w:val="both"/>
        <w:rPr>
          <w:sz w:val="26"/>
          <w:szCs w:val="26"/>
        </w:rPr>
      </w:pPr>
      <w:r w:rsidRPr="005907E0">
        <w:rPr>
          <w:sz w:val="26"/>
          <w:szCs w:val="26"/>
        </w:rPr>
        <w:t>Помещения, в которых выполняются работы, должны соответствовать условиям для беспрепятственного доступа к ним инвалидов в соответствии с требованиями, установленными ст. 15 Федерального закона от 24.11.1995 № 181-ФЗ «О социальной защите инвалидов в Российской Федерации», Постановление Правительства РФ от 29.03.2019 № 363 "Об утверждении государственной программы Российской Федерации «Доступная среда», Приказа Минздрава России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rsidR="005907E0" w:rsidRPr="005907E0" w:rsidRDefault="005907E0" w:rsidP="005907E0">
      <w:pPr>
        <w:autoSpaceDE w:val="0"/>
        <w:autoSpaceDN w:val="0"/>
        <w:adjustRightInd w:val="0"/>
        <w:ind w:firstLine="709"/>
        <w:jc w:val="both"/>
        <w:rPr>
          <w:sz w:val="26"/>
          <w:szCs w:val="26"/>
        </w:rPr>
      </w:pPr>
      <w:r w:rsidRPr="005907E0">
        <w:rPr>
          <w:b/>
          <w:sz w:val="26"/>
          <w:szCs w:val="26"/>
        </w:rPr>
        <w:t>3.</w:t>
      </w:r>
      <w:r w:rsidRPr="005907E0">
        <w:rPr>
          <w:b/>
          <w:bCs/>
          <w:color w:val="000000"/>
          <w:spacing w:val="3"/>
          <w:sz w:val="26"/>
          <w:szCs w:val="26"/>
        </w:rPr>
        <w:t xml:space="preserve"> Срок выполнения работ: </w:t>
      </w:r>
      <w:r w:rsidRPr="005907E0">
        <w:rPr>
          <w:sz w:val="26"/>
          <w:szCs w:val="26"/>
        </w:rPr>
        <w:t xml:space="preserve">с даты заключения государственного Контракта до </w:t>
      </w:r>
      <w:r w:rsidRPr="005907E0">
        <w:rPr>
          <w:b/>
          <w:sz w:val="26"/>
          <w:szCs w:val="26"/>
        </w:rPr>
        <w:t>10 декабря 2024 года</w:t>
      </w:r>
      <w:r w:rsidRPr="005907E0">
        <w:rPr>
          <w:sz w:val="26"/>
          <w:szCs w:val="26"/>
        </w:rPr>
        <w:t xml:space="preserve"> (включительно).</w:t>
      </w:r>
    </w:p>
    <w:p w:rsidR="005907E0" w:rsidRPr="005907E0" w:rsidRDefault="00CE368C" w:rsidP="005907E0">
      <w:pPr>
        <w:autoSpaceDE w:val="0"/>
        <w:autoSpaceDN w:val="0"/>
        <w:adjustRightInd w:val="0"/>
        <w:ind w:firstLine="709"/>
        <w:jc w:val="both"/>
        <w:rPr>
          <w:rFonts w:eastAsia="Calibri"/>
          <w:sz w:val="26"/>
          <w:szCs w:val="26"/>
        </w:rPr>
      </w:pPr>
      <w:r w:rsidRPr="00CE368C">
        <w:rPr>
          <w:sz w:val="26"/>
          <w:szCs w:val="26"/>
        </w:rPr>
        <w:t>Срок выполнения работ по изготовлению протезов нижних конечностей для обеспечения Получателя техническим средством реабилитации (изделием), изготавливаемым по индивидуальному заказу с привлечением Получателя, не может превышать 60 дней со дня получения Исполнителем реестра Получателей от Заказчика.</w:t>
      </w:r>
    </w:p>
    <w:p w:rsidR="005907E0" w:rsidRPr="005907E0" w:rsidRDefault="005907E0" w:rsidP="005907E0">
      <w:pPr>
        <w:suppressAutoHyphens/>
        <w:ind w:firstLine="709"/>
        <w:jc w:val="both"/>
        <w:rPr>
          <w:b/>
          <w:sz w:val="26"/>
          <w:szCs w:val="26"/>
          <w:lang w:eastAsia="ar-SA"/>
        </w:rPr>
      </w:pPr>
      <w:r w:rsidRPr="005907E0">
        <w:rPr>
          <w:b/>
          <w:sz w:val="26"/>
          <w:szCs w:val="26"/>
        </w:rPr>
        <w:t xml:space="preserve">4. </w:t>
      </w:r>
      <w:r w:rsidRPr="005907E0">
        <w:rPr>
          <w:b/>
          <w:sz w:val="26"/>
          <w:szCs w:val="26"/>
          <w:lang w:eastAsia="ar-SA"/>
        </w:rPr>
        <w:t xml:space="preserve">Условия выполнения работ: </w:t>
      </w:r>
      <w:r w:rsidRPr="005907E0">
        <w:rPr>
          <w:bCs/>
          <w:sz w:val="26"/>
          <w:szCs w:val="26"/>
          <w:lang w:eastAsia="ar-SA"/>
        </w:rPr>
        <w:t>работы (комплекс медицинских, технических и организационных мероприятий, направленных на частичное восстановление опорно-двигательных функций и/или устранение косметических дефектов нижних конечностей с помощью протезов), проводятся с целью устранения или возможно полной компенсации ограничений жизнедеятельности; предотвращения или уменьшения последствий врожденных или приобретенных дефектов; сохранения индивидуальных особенностей человека и компенсации его утраченных функционально-косметических способностей.</w:t>
      </w:r>
    </w:p>
    <w:p w:rsidR="005907E0" w:rsidRPr="005907E0" w:rsidRDefault="005907E0" w:rsidP="005907E0">
      <w:pPr>
        <w:shd w:val="clear" w:color="auto" w:fill="FFFFFF"/>
        <w:suppressAutoHyphens/>
        <w:ind w:firstLine="709"/>
        <w:jc w:val="both"/>
        <w:rPr>
          <w:sz w:val="26"/>
          <w:szCs w:val="26"/>
        </w:rPr>
      </w:pPr>
      <w:r w:rsidRPr="005907E0">
        <w:rPr>
          <w:sz w:val="26"/>
          <w:szCs w:val="26"/>
          <w:lang w:eastAsia="en-US"/>
        </w:rPr>
        <w:t>В случае изготовления изделия в амбулаторных условиях, расходы на проживание инвалида (ветерана, сопровождающего лица) оплачиваются Исполнителем (п. 15 Постановления от 07.04.2008 № 240 «</w:t>
      </w:r>
      <w:r w:rsidRPr="005907E0">
        <w:rPr>
          <w:sz w:val="26"/>
          <w:szCs w:val="26"/>
        </w:rPr>
        <w: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5907E0" w:rsidRPr="005907E0" w:rsidRDefault="005907E0" w:rsidP="005907E0">
      <w:pPr>
        <w:keepNext/>
        <w:shd w:val="clear" w:color="auto" w:fill="FFFFFF"/>
        <w:ind w:firstLine="709"/>
        <w:jc w:val="both"/>
        <w:rPr>
          <w:b/>
          <w:sz w:val="26"/>
          <w:szCs w:val="26"/>
        </w:rPr>
      </w:pPr>
      <w:r w:rsidRPr="005907E0">
        <w:rPr>
          <w:b/>
          <w:sz w:val="26"/>
          <w:szCs w:val="26"/>
        </w:rPr>
        <w:t xml:space="preserve">5. Требования к техническим и функциональным характеристикам работ: </w:t>
      </w:r>
      <w:r w:rsidRPr="005907E0">
        <w:rPr>
          <w:sz w:val="26"/>
          <w:szCs w:val="26"/>
          <w:lang w:eastAsia="ar-SA"/>
        </w:rPr>
        <w:t xml:space="preserve">выполняемые работы по обеспечению протезами нижних конечностей должны соответствовать ГОСТ Р 51819-2022 «Национальный стандарт Российской Федерации. </w:t>
      </w:r>
      <w:r w:rsidRPr="005907E0">
        <w:rPr>
          <w:sz w:val="26"/>
          <w:szCs w:val="26"/>
          <w:lang w:eastAsia="ar-SA"/>
        </w:rPr>
        <w:lastRenderedPageBreak/>
        <w:t xml:space="preserve">Протезирование и ортезирование верхних и нижних конечностей. Термины и определения» и 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 Работы по проведению комплекса медицинских, технических и организационных мероприятий должны быть направлены на частичное восстановление опорно-двигательных функций и (или) устранение косметических дефектов нижних конечностей пациентов с помощью протезов конечностей. </w:t>
      </w:r>
    </w:p>
    <w:p w:rsidR="005907E0" w:rsidRPr="005907E0" w:rsidRDefault="005907E0" w:rsidP="005907E0">
      <w:pPr>
        <w:widowControl w:val="0"/>
        <w:suppressAutoHyphens/>
        <w:ind w:firstLine="709"/>
        <w:jc w:val="both"/>
        <w:rPr>
          <w:bCs/>
          <w:sz w:val="26"/>
          <w:szCs w:val="26"/>
        </w:rPr>
      </w:pPr>
      <w:r w:rsidRPr="005907E0">
        <w:rPr>
          <w:sz w:val="26"/>
          <w:szCs w:val="26"/>
          <w:lang w:eastAsia="ar-SA"/>
        </w:rPr>
        <w:t>Работы должны соответствовать ГОСТ Р 53870-2021 «Национальный стандарт Российской Федерации. Реабилитационные мероприятия. Услуги по протезированию нижних конечностей. Состав, содержание и порядок предоставления услуг», ГОСТ Р 52877-2021 «Национальный стандарт Российской Федерации. Услуги по медицинской реабилитации инвалидов. Основные положения».</w:t>
      </w:r>
    </w:p>
    <w:p w:rsidR="005907E0" w:rsidRPr="005907E0" w:rsidRDefault="005907E0" w:rsidP="005907E0">
      <w:pPr>
        <w:suppressAutoHyphens/>
        <w:ind w:firstLine="709"/>
        <w:jc w:val="both"/>
        <w:rPr>
          <w:bCs/>
          <w:sz w:val="26"/>
          <w:szCs w:val="26"/>
        </w:rPr>
      </w:pPr>
      <w:r w:rsidRPr="005907E0">
        <w:rPr>
          <w:bCs/>
          <w:sz w:val="26"/>
          <w:szCs w:val="26"/>
        </w:rPr>
        <w:t>Выполнение работ должно включать:</w:t>
      </w:r>
    </w:p>
    <w:p w:rsidR="005907E0" w:rsidRPr="005907E0" w:rsidRDefault="005907E0" w:rsidP="005907E0">
      <w:pPr>
        <w:numPr>
          <w:ilvl w:val="0"/>
          <w:numId w:val="16"/>
        </w:numPr>
        <w:shd w:val="clear" w:color="auto" w:fill="FFFFFF"/>
        <w:tabs>
          <w:tab w:val="left" w:pos="993"/>
        </w:tabs>
        <w:suppressAutoHyphens/>
        <w:contextualSpacing/>
        <w:jc w:val="both"/>
        <w:rPr>
          <w:spacing w:val="1"/>
          <w:sz w:val="26"/>
          <w:szCs w:val="26"/>
          <w:lang w:eastAsia="en-US"/>
        </w:rPr>
      </w:pPr>
      <w:r w:rsidRPr="005907E0">
        <w:rPr>
          <w:spacing w:val="1"/>
          <w:sz w:val="26"/>
          <w:szCs w:val="26"/>
          <w:lang w:eastAsia="en-US"/>
        </w:rPr>
        <w:t>определение врачом-ортопедом показаний и временных противопоказаний к протезированию;</w:t>
      </w:r>
    </w:p>
    <w:p w:rsidR="005907E0" w:rsidRPr="005907E0" w:rsidRDefault="005907E0" w:rsidP="005907E0">
      <w:pPr>
        <w:numPr>
          <w:ilvl w:val="0"/>
          <w:numId w:val="16"/>
        </w:numPr>
        <w:shd w:val="clear" w:color="auto" w:fill="FFFFFF"/>
        <w:tabs>
          <w:tab w:val="left" w:pos="993"/>
        </w:tabs>
        <w:suppressAutoHyphens/>
        <w:contextualSpacing/>
        <w:jc w:val="both"/>
        <w:rPr>
          <w:spacing w:val="1"/>
          <w:sz w:val="26"/>
          <w:szCs w:val="26"/>
          <w:lang w:eastAsia="en-US"/>
        </w:rPr>
      </w:pPr>
      <w:r w:rsidRPr="005907E0">
        <w:rPr>
          <w:spacing w:val="1"/>
          <w:sz w:val="26"/>
          <w:szCs w:val="26"/>
          <w:lang w:eastAsia="en-US"/>
        </w:rPr>
        <w:t>выбор конструкции (типа и состава) протеза нижней конечности с учетом анатомо-функциональных особенностей, профессионального и социального статуса пользователя;</w:t>
      </w:r>
    </w:p>
    <w:p w:rsidR="005907E0" w:rsidRPr="005907E0" w:rsidRDefault="005907E0" w:rsidP="005907E0">
      <w:pPr>
        <w:numPr>
          <w:ilvl w:val="0"/>
          <w:numId w:val="16"/>
        </w:numPr>
        <w:shd w:val="clear" w:color="auto" w:fill="FFFFFF"/>
        <w:tabs>
          <w:tab w:val="left" w:pos="993"/>
        </w:tabs>
        <w:suppressAutoHyphens/>
        <w:contextualSpacing/>
        <w:jc w:val="both"/>
        <w:rPr>
          <w:spacing w:val="1"/>
          <w:sz w:val="26"/>
          <w:szCs w:val="26"/>
          <w:lang w:eastAsia="en-US"/>
        </w:rPr>
      </w:pPr>
      <w:r w:rsidRPr="005907E0">
        <w:rPr>
          <w:spacing w:val="1"/>
          <w:sz w:val="26"/>
          <w:szCs w:val="26"/>
          <w:lang w:eastAsia="en-US"/>
        </w:rPr>
        <w:t>изготовление протезов нижних конечностей, включая снятие слепка с культи и изготовление индивидуальной приемной гильзы, примерки, подгонки, настройки;</w:t>
      </w:r>
    </w:p>
    <w:p w:rsidR="005907E0" w:rsidRPr="005907E0" w:rsidRDefault="005907E0" w:rsidP="005907E0">
      <w:pPr>
        <w:numPr>
          <w:ilvl w:val="0"/>
          <w:numId w:val="16"/>
        </w:numPr>
        <w:shd w:val="clear" w:color="auto" w:fill="FFFFFF"/>
        <w:tabs>
          <w:tab w:val="left" w:pos="993"/>
        </w:tabs>
        <w:suppressAutoHyphens/>
        <w:contextualSpacing/>
        <w:jc w:val="both"/>
        <w:rPr>
          <w:sz w:val="26"/>
          <w:szCs w:val="26"/>
          <w:lang w:eastAsia="zh-CN"/>
        </w:rPr>
      </w:pPr>
      <w:r w:rsidRPr="005907E0">
        <w:rPr>
          <w:sz w:val="26"/>
          <w:szCs w:val="26"/>
          <w:lang w:eastAsia="zh-CN"/>
        </w:rPr>
        <w:t xml:space="preserve">обучение инвалидов ходьбе и пользованию протезами нижних конечностей, с целью восстановления утраченных функций по самообслуживанию, пробная носка, подгонка, </w:t>
      </w:r>
    </w:p>
    <w:p w:rsidR="005907E0" w:rsidRPr="005907E0" w:rsidRDefault="005907E0" w:rsidP="005907E0">
      <w:pPr>
        <w:numPr>
          <w:ilvl w:val="0"/>
          <w:numId w:val="16"/>
        </w:numPr>
        <w:shd w:val="clear" w:color="auto" w:fill="FFFFFF"/>
        <w:tabs>
          <w:tab w:val="left" w:pos="993"/>
        </w:tabs>
        <w:suppressAutoHyphens/>
        <w:contextualSpacing/>
        <w:jc w:val="both"/>
        <w:rPr>
          <w:sz w:val="26"/>
          <w:szCs w:val="26"/>
          <w:lang w:eastAsia="zh-CN"/>
        </w:rPr>
      </w:pPr>
      <w:r w:rsidRPr="005907E0">
        <w:rPr>
          <w:sz w:val="26"/>
          <w:szCs w:val="26"/>
          <w:lang w:eastAsia="zh-CN"/>
        </w:rPr>
        <w:t>выдачу заключения о проведенном курсе обучения и достигнутом медицинском реабилитационном эффекте в соответствии с</w:t>
      </w:r>
      <w:r w:rsidRPr="005907E0">
        <w:t xml:space="preserve"> </w:t>
      </w:r>
      <w:r w:rsidRPr="005907E0">
        <w:rPr>
          <w:sz w:val="26"/>
          <w:szCs w:val="26"/>
          <w:lang w:eastAsia="zh-CN"/>
        </w:rPr>
        <w:t>ГОСТ Р 59542-2021 «Реабилитационные мероприятия услуги по обучению пользованию протезом нижней конечности»;</w:t>
      </w:r>
    </w:p>
    <w:p w:rsidR="005907E0" w:rsidRPr="005907E0" w:rsidRDefault="005907E0" w:rsidP="005907E0">
      <w:pPr>
        <w:numPr>
          <w:ilvl w:val="0"/>
          <w:numId w:val="16"/>
        </w:numPr>
        <w:shd w:val="clear" w:color="auto" w:fill="FFFFFF"/>
        <w:tabs>
          <w:tab w:val="left" w:pos="993"/>
        </w:tabs>
        <w:suppressAutoHyphens/>
        <w:contextualSpacing/>
        <w:jc w:val="both"/>
        <w:rPr>
          <w:spacing w:val="1"/>
          <w:sz w:val="26"/>
          <w:szCs w:val="26"/>
          <w:lang w:eastAsia="en-US"/>
        </w:rPr>
      </w:pPr>
      <w:r w:rsidRPr="005907E0">
        <w:rPr>
          <w:spacing w:val="1"/>
          <w:sz w:val="26"/>
          <w:szCs w:val="26"/>
          <w:lang w:eastAsia="en-US"/>
        </w:rPr>
        <w:t xml:space="preserve">выдачу инвалидам протезов нижних конечностей после обучения пользованию ими и дополнительной подгонки по результатам ходьбы. </w:t>
      </w:r>
    </w:p>
    <w:p w:rsidR="005907E0" w:rsidRPr="005907E0" w:rsidRDefault="005907E0" w:rsidP="005907E0">
      <w:pPr>
        <w:widowControl w:val="0"/>
        <w:ind w:firstLine="709"/>
        <w:jc w:val="both"/>
        <w:rPr>
          <w:sz w:val="26"/>
          <w:szCs w:val="26"/>
        </w:rPr>
      </w:pPr>
      <w:r w:rsidRPr="005907E0">
        <w:rPr>
          <w:sz w:val="26"/>
          <w:szCs w:val="26"/>
        </w:rPr>
        <w:t>Приемная гильза протеза конечности должна изготавливаться по индивидуальному параметру пациента и предназначаться для размещения в нем культи или пораженной конечности, обеспечивая взаимодействие человека с протезом конечности.</w:t>
      </w:r>
    </w:p>
    <w:p w:rsidR="005907E0" w:rsidRPr="005907E0" w:rsidRDefault="005907E0" w:rsidP="005907E0">
      <w:pPr>
        <w:numPr>
          <w:ilvl w:val="0"/>
          <w:numId w:val="10"/>
        </w:numPr>
        <w:suppressAutoHyphens/>
        <w:ind w:left="0" w:firstLine="709"/>
        <w:jc w:val="both"/>
        <w:rPr>
          <w:rFonts w:eastAsia="Calibri"/>
          <w:b/>
          <w:sz w:val="26"/>
          <w:szCs w:val="26"/>
          <w:lang w:eastAsia="en-US"/>
        </w:rPr>
      </w:pPr>
      <w:r w:rsidRPr="005907E0">
        <w:rPr>
          <w:b/>
          <w:bCs/>
          <w:color w:val="000000"/>
          <w:sz w:val="26"/>
          <w:szCs w:val="26"/>
        </w:rPr>
        <w:t xml:space="preserve">Требования к качеству работ: </w:t>
      </w:r>
      <w:r w:rsidRPr="005907E0">
        <w:rPr>
          <w:sz w:val="26"/>
          <w:szCs w:val="26"/>
          <w:lang w:eastAsia="ar-SA"/>
        </w:rPr>
        <w:t>протезы нижних конечностей должны соответствовать требованиям национального стандарта Российской Федерации ГОСТ Р ИСО 9999-2019 «Вспомогательные средства для людей с ограничениями жизнедеятельности. Классификация и терминология».</w:t>
      </w:r>
    </w:p>
    <w:p w:rsidR="005907E0" w:rsidRPr="005907E0" w:rsidRDefault="005907E0" w:rsidP="005907E0">
      <w:pPr>
        <w:shd w:val="clear" w:color="auto" w:fill="FFFFFF"/>
        <w:suppressAutoHyphens/>
        <w:ind w:firstLine="709"/>
        <w:jc w:val="both"/>
        <w:rPr>
          <w:sz w:val="26"/>
          <w:szCs w:val="26"/>
          <w:lang w:eastAsia="ar-SA"/>
        </w:rPr>
      </w:pPr>
      <w:r w:rsidRPr="005907E0">
        <w:rPr>
          <w:sz w:val="26"/>
          <w:szCs w:val="26"/>
          <w:lang w:eastAsia="en-US"/>
        </w:rPr>
        <w:t>Протезы должны отвечать требованиям Государственных стандартов Российской Федерации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r w:rsidRPr="005907E0">
        <w:rPr>
          <w:sz w:val="26"/>
          <w:szCs w:val="26"/>
          <w:lang w:eastAsia="ar-SA"/>
        </w:rPr>
        <w:t>, ГОСТ Р 53869-2021 «Национальный стандарт Российской Федерации. Протезы нижних конечностей. Технические требования».</w:t>
      </w:r>
    </w:p>
    <w:p w:rsidR="005907E0" w:rsidRPr="005907E0" w:rsidRDefault="005907E0" w:rsidP="005907E0">
      <w:pPr>
        <w:widowControl w:val="0"/>
        <w:suppressAutoHyphens/>
        <w:ind w:firstLine="709"/>
        <w:jc w:val="both"/>
        <w:rPr>
          <w:sz w:val="26"/>
          <w:szCs w:val="26"/>
          <w:lang w:eastAsia="en-US"/>
        </w:rPr>
      </w:pPr>
      <w:r w:rsidRPr="005907E0">
        <w:rPr>
          <w:sz w:val="26"/>
          <w:szCs w:val="26"/>
          <w:lang w:eastAsia="ar-SA"/>
        </w:rPr>
        <w:t>Контроль качества протезов нижних конечностей должен осуществляться в соответствии с ГОСТ Р 56137-2021 «Национальный стандарт Российской Федерации. Протезирование и ортезирование. Контроль качества протезов и ортезов верхних и нижних конечностей с индивидуальными параметрами изготовления».</w:t>
      </w:r>
    </w:p>
    <w:p w:rsidR="005907E0" w:rsidRPr="005907E0" w:rsidRDefault="005907E0" w:rsidP="005907E0">
      <w:pPr>
        <w:widowControl w:val="0"/>
        <w:suppressAutoHyphens/>
        <w:ind w:firstLine="709"/>
        <w:jc w:val="both"/>
        <w:rPr>
          <w:sz w:val="26"/>
          <w:szCs w:val="26"/>
          <w:lang w:eastAsia="en-US"/>
        </w:rPr>
      </w:pPr>
      <w:r w:rsidRPr="005907E0">
        <w:rPr>
          <w:sz w:val="26"/>
          <w:szCs w:val="26"/>
          <w:lang w:eastAsia="en-US"/>
        </w:rPr>
        <w:lastRenderedPageBreak/>
        <w:t xml:space="preserve">        Функциональные узлы протеза конечности должны выполнять заданную функцию, иметь конструктивно-технологическую завершенность и соответствовать ГОСТ Р 51191-2019 «Узлы протезов нижних конечностей. Технические требования и методы испытаний».</w:t>
      </w:r>
    </w:p>
    <w:p w:rsidR="005907E0" w:rsidRPr="005907E0" w:rsidRDefault="005907E0" w:rsidP="005907E0">
      <w:pPr>
        <w:keepNext/>
        <w:numPr>
          <w:ilvl w:val="0"/>
          <w:numId w:val="10"/>
        </w:numPr>
        <w:shd w:val="clear" w:color="auto" w:fill="FFFFFF"/>
        <w:tabs>
          <w:tab w:val="left" w:pos="567"/>
        </w:tabs>
        <w:suppressAutoHyphens/>
        <w:ind w:left="0" w:firstLine="709"/>
        <w:jc w:val="both"/>
        <w:rPr>
          <w:b/>
          <w:sz w:val="26"/>
          <w:szCs w:val="26"/>
        </w:rPr>
      </w:pPr>
      <w:r w:rsidRPr="005907E0">
        <w:rPr>
          <w:b/>
          <w:sz w:val="26"/>
          <w:szCs w:val="26"/>
        </w:rPr>
        <w:t xml:space="preserve">Требования к безопасности: </w:t>
      </w:r>
      <w:r w:rsidRPr="005907E0">
        <w:rPr>
          <w:sz w:val="26"/>
          <w:szCs w:val="26"/>
          <w:lang w:eastAsia="en-US"/>
        </w:rPr>
        <w:t>материалы, применяемые при изготовлении и контактирующие с телом пациента, должны обладать биосовместимостью с кожными покровами человека, не вызывать у него токсических и аллергических реакций в соответствии с требованиями серии стандартов:</w:t>
      </w:r>
    </w:p>
    <w:p w:rsidR="005907E0" w:rsidRPr="005907E0" w:rsidRDefault="005907E0" w:rsidP="005907E0">
      <w:pPr>
        <w:numPr>
          <w:ilvl w:val="0"/>
          <w:numId w:val="17"/>
        </w:numPr>
        <w:shd w:val="clear" w:color="auto" w:fill="FFFFFF"/>
        <w:suppressAutoHyphens/>
        <w:contextualSpacing/>
        <w:jc w:val="both"/>
        <w:rPr>
          <w:sz w:val="26"/>
          <w:szCs w:val="26"/>
        </w:rPr>
      </w:pPr>
      <w:r w:rsidRPr="005907E0">
        <w:rPr>
          <w:sz w:val="26"/>
          <w:szCs w:val="26"/>
        </w:rPr>
        <w:t xml:space="preserve">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w:t>
      </w:r>
    </w:p>
    <w:p w:rsidR="005907E0" w:rsidRPr="005907E0" w:rsidRDefault="005907E0" w:rsidP="005907E0">
      <w:pPr>
        <w:numPr>
          <w:ilvl w:val="0"/>
          <w:numId w:val="17"/>
        </w:numPr>
        <w:shd w:val="clear" w:color="auto" w:fill="FFFFFF"/>
        <w:suppressAutoHyphens/>
        <w:contextualSpacing/>
        <w:jc w:val="both"/>
        <w:rPr>
          <w:sz w:val="26"/>
          <w:szCs w:val="26"/>
        </w:rPr>
      </w:pPr>
      <w:r w:rsidRPr="005907E0">
        <w:t>ГОСТ ISO 10993-5-2023 «Межгосударственный стандарт. Изделия медицинские. Оценка биологического действия медицинских изделий. Часть 5. Исследования на цитотоксичность методами in vitro</w:t>
      </w:r>
      <w:r w:rsidRPr="005907E0">
        <w:rPr>
          <w:sz w:val="26"/>
          <w:szCs w:val="26"/>
        </w:rPr>
        <w:t xml:space="preserve">»; </w:t>
      </w:r>
    </w:p>
    <w:p w:rsidR="005907E0" w:rsidRPr="005907E0" w:rsidRDefault="005907E0" w:rsidP="005907E0">
      <w:pPr>
        <w:numPr>
          <w:ilvl w:val="0"/>
          <w:numId w:val="17"/>
        </w:numPr>
        <w:shd w:val="clear" w:color="auto" w:fill="FFFFFF"/>
        <w:suppressAutoHyphens/>
        <w:contextualSpacing/>
        <w:jc w:val="both"/>
        <w:rPr>
          <w:sz w:val="26"/>
          <w:szCs w:val="26"/>
        </w:rPr>
      </w:pPr>
      <w:r w:rsidRPr="005907E0">
        <w:t>ГОСТ ISO 10993-10-2023 «Межгосударственный стандарт. Изделия медицинские. Оценка биологического действия медицинских изделий. Часть 10. Исследования сенсибилизирующего действия</w:t>
      </w:r>
      <w:r w:rsidRPr="005907E0">
        <w:rPr>
          <w:sz w:val="26"/>
          <w:szCs w:val="26"/>
        </w:rPr>
        <w:t xml:space="preserve">»; </w:t>
      </w:r>
    </w:p>
    <w:p w:rsidR="005907E0" w:rsidRPr="005907E0" w:rsidRDefault="005907E0" w:rsidP="005907E0">
      <w:pPr>
        <w:numPr>
          <w:ilvl w:val="0"/>
          <w:numId w:val="17"/>
        </w:numPr>
        <w:shd w:val="clear" w:color="auto" w:fill="FFFFFF"/>
        <w:suppressAutoHyphens/>
        <w:contextualSpacing/>
        <w:jc w:val="both"/>
        <w:rPr>
          <w:sz w:val="26"/>
          <w:szCs w:val="26"/>
        </w:rPr>
      </w:pPr>
      <w:r w:rsidRPr="005907E0">
        <w:rPr>
          <w:sz w:val="26"/>
          <w:szCs w:val="26"/>
        </w:rPr>
        <w:t>ГОСТ Р 52770-2023 «Национальный стандарт Российской Федерации. Изделия медицинские. Система оценки биологического действия. Общие требования безопасности».</w:t>
      </w:r>
    </w:p>
    <w:p w:rsidR="005907E0" w:rsidRPr="005907E0" w:rsidRDefault="005907E0" w:rsidP="005907E0">
      <w:pPr>
        <w:widowControl w:val="0"/>
        <w:suppressAutoHyphens/>
        <w:ind w:firstLine="709"/>
        <w:jc w:val="both"/>
        <w:rPr>
          <w:sz w:val="26"/>
          <w:szCs w:val="26"/>
          <w:lang w:eastAsia="ar-SA"/>
        </w:rPr>
      </w:pPr>
      <w:r w:rsidRPr="005907E0">
        <w:rPr>
          <w:sz w:val="26"/>
          <w:szCs w:val="26"/>
          <w:lang w:eastAsia="ar-SA"/>
        </w:rPr>
        <w:t>Качество работ обеспечивается, в том числе, наличием у Исполнителя (Соисполнителя) действующей медицинской лицензии на осуществление медицинской деятельности на выполнение работ(услуг) при оказании первичной специализированной медико-санитарной помощи в амбулаторных условиях по травматологии и ортопедии на территории Тюменской области, согласно Перечню работ (услуг), составляющих медицинскую деятельность, утвержденному Постановлением Правительства РФ от 01.06.2021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p w:rsidR="005907E0" w:rsidRPr="005907E0" w:rsidRDefault="005907E0" w:rsidP="005907E0">
      <w:pPr>
        <w:widowControl w:val="0"/>
        <w:suppressAutoHyphens/>
        <w:ind w:firstLine="709"/>
        <w:jc w:val="both"/>
        <w:rPr>
          <w:sz w:val="26"/>
          <w:szCs w:val="26"/>
          <w:lang w:eastAsia="ar-SA"/>
        </w:rPr>
      </w:pPr>
      <w:r w:rsidRPr="005907E0">
        <w:rPr>
          <w:sz w:val="26"/>
          <w:szCs w:val="26"/>
          <w:lang w:eastAsia="ar-SA"/>
        </w:rPr>
        <w:t xml:space="preserve">Указанный документ требуется при условии самостоятельного исполнения участником закупки осуществляющего осмотр получателя и выбор конструкции протезно-ортопедического изделия. В случае непредставления указанной лицензии, участник закупки обязан привлечь для исполнения указанной обязанности Соисполнителя, имеющего соответствующую лицензию.  </w:t>
      </w:r>
    </w:p>
    <w:p w:rsidR="005907E0" w:rsidRPr="005907E0" w:rsidRDefault="005907E0" w:rsidP="005907E0">
      <w:pPr>
        <w:numPr>
          <w:ilvl w:val="0"/>
          <w:numId w:val="10"/>
        </w:numPr>
        <w:shd w:val="clear" w:color="auto" w:fill="FFFFFF"/>
        <w:suppressAutoHyphens/>
        <w:ind w:left="0" w:firstLine="709"/>
        <w:contextualSpacing/>
        <w:jc w:val="both"/>
        <w:rPr>
          <w:b/>
          <w:sz w:val="26"/>
          <w:szCs w:val="26"/>
          <w:lang w:eastAsia="ar-SA"/>
        </w:rPr>
      </w:pPr>
      <w:r w:rsidRPr="005907E0">
        <w:rPr>
          <w:b/>
          <w:sz w:val="26"/>
          <w:szCs w:val="26"/>
          <w:lang w:eastAsia="ar-SA"/>
        </w:rPr>
        <w:t xml:space="preserve">Требования к результатам работ: </w:t>
      </w:r>
      <w:r w:rsidRPr="005907E0">
        <w:rPr>
          <w:bCs/>
          <w:sz w:val="26"/>
          <w:szCs w:val="26"/>
        </w:rPr>
        <w:t>работы по обеспечению протезами нижних конечностей следует считать эффективно исполненными, если у Получателя восстановлена двигательная и/или косметическая функции конечности, созданы условия для предупреждения развития деформации или благоприятного течения болезни. Работы по обеспечению протезами нижних конечностей должны быть выполнены с надлежащим качеством и в установленные сроки.</w:t>
      </w:r>
    </w:p>
    <w:p w:rsidR="005907E0" w:rsidRPr="005907E0" w:rsidRDefault="005907E0" w:rsidP="005907E0">
      <w:pPr>
        <w:keepNext/>
        <w:numPr>
          <w:ilvl w:val="0"/>
          <w:numId w:val="10"/>
        </w:numPr>
        <w:shd w:val="clear" w:color="auto" w:fill="FFFFFF"/>
        <w:tabs>
          <w:tab w:val="left" w:pos="567"/>
        </w:tabs>
        <w:suppressAutoHyphens/>
        <w:ind w:left="0" w:firstLine="709"/>
        <w:jc w:val="both"/>
        <w:rPr>
          <w:b/>
          <w:sz w:val="26"/>
          <w:szCs w:val="26"/>
          <w:lang w:eastAsia="ar-SA"/>
        </w:rPr>
      </w:pPr>
      <w:r w:rsidRPr="005907E0">
        <w:rPr>
          <w:b/>
          <w:sz w:val="26"/>
          <w:szCs w:val="26"/>
          <w:lang w:eastAsia="ar-SA"/>
        </w:rPr>
        <w:t xml:space="preserve">Требования к размерам, упаковке и отгрузке изделий: </w:t>
      </w:r>
      <w:r w:rsidRPr="005907E0">
        <w:rPr>
          <w:sz w:val="26"/>
          <w:szCs w:val="26"/>
          <w:lang w:eastAsia="ar-SA"/>
        </w:rPr>
        <w:t xml:space="preserve">при необходимости отправка протезов к месту нахождения Получателей должна осуществляться с соблюдением требований ГОСТ Р 50444-2020 «Национальный стандарт Российской Федерации. Приборы, </w:t>
      </w:r>
      <w:r w:rsidRPr="005907E0">
        <w:rPr>
          <w:sz w:val="26"/>
          <w:szCs w:val="26"/>
          <w:lang w:eastAsia="ar-SA"/>
        </w:rPr>
        <w:lastRenderedPageBreak/>
        <w:t>аппараты и оборудование медицинские. Общие технические требования», и ГОСТ Р ИСО 9999-2019 «Вспомогательные средства для людей с ограничениями жизнедеятельности. Классификация и терминология» к маркировке, упаковке, хранению и транспортировке.</w:t>
      </w:r>
    </w:p>
    <w:p w:rsidR="005907E0" w:rsidRPr="005907E0" w:rsidRDefault="005907E0" w:rsidP="005907E0">
      <w:pPr>
        <w:numPr>
          <w:ilvl w:val="0"/>
          <w:numId w:val="10"/>
        </w:numPr>
        <w:suppressAutoHyphens/>
        <w:ind w:left="0" w:firstLine="709"/>
        <w:jc w:val="both"/>
        <w:rPr>
          <w:bCs/>
          <w:sz w:val="26"/>
          <w:szCs w:val="26"/>
          <w:lang w:eastAsia="ar-SA"/>
        </w:rPr>
      </w:pPr>
      <w:r w:rsidRPr="005907E0">
        <w:rPr>
          <w:b/>
          <w:sz w:val="26"/>
          <w:szCs w:val="26"/>
          <w:lang w:eastAsia="ar-SA"/>
        </w:rPr>
        <w:t xml:space="preserve">Требования к срокам и (или) объему предоставления гарантии качества работ: </w:t>
      </w:r>
      <w:r w:rsidRPr="005907E0">
        <w:rPr>
          <w:bCs/>
          <w:sz w:val="26"/>
          <w:szCs w:val="26"/>
          <w:lang w:eastAsia="ar-SA"/>
        </w:rPr>
        <w:t>срок гарантийного обслуживания Изделия должен составлять не менее 12 (двенадцати) месяцев со дня подписания акт сдачи-приемки выполненных работ.</w:t>
      </w:r>
    </w:p>
    <w:p w:rsidR="005907E0" w:rsidRPr="005907E0" w:rsidRDefault="005907E0" w:rsidP="005907E0">
      <w:pPr>
        <w:ind w:firstLine="709"/>
        <w:jc w:val="both"/>
        <w:rPr>
          <w:bCs/>
          <w:sz w:val="26"/>
          <w:szCs w:val="26"/>
          <w:lang w:eastAsia="ar-SA"/>
        </w:rPr>
      </w:pPr>
      <w:r w:rsidRPr="005907E0">
        <w:rPr>
          <w:bCs/>
          <w:sz w:val="26"/>
          <w:szCs w:val="26"/>
          <w:lang w:eastAsia="ar-SA"/>
        </w:rPr>
        <w:t>Исполнитель производит гарантийный ремонт или замену изделий, вышедших из строя в период гарантийного срока, за счет собственных средств.</w:t>
      </w:r>
    </w:p>
    <w:p w:rsidR="005907E0" w:rsidRPr="005907E0" w:rsidRDefault="005907E0" w:rsidP="005907E0">
      <w:pPr>
        <w:ind w:firstLine="709"/>
        <w:jc w:val="both"/>
        <w:rPr>
          <w:bCs/>
          <w:sz w:val="26"/>
          <w:szCs w:val="26"/>
          <w:lang w:eastAsia="ar-SA"/>
        </w:rPr>
      </w:pPr>
      <w:r w:rsidRPr="005907E0">
        <w:rPr>
          <w:bCs/>
          <w:sz w:val="26"/>
          <w:szCs w:val="26"/>
          <w:lang w:eastAsia="ar-SA"/>
        </w:rPr>
        <w:t>Гарантия не распространятся на изделия, вышедшие из строя не по вине исполнителя (несоблюдение инструкций изготовителя, изменение объемных размеров культи инвалида).</w:t>
      </w:r>
      <w:r w:rsidRPr="005907E0">
        <w:rPr>
          <w:lang w:eastAsia="ar-SA"/>
        </w:rPr>
        <w:t xml:space="preserve"> </w:t>
      </w:r>
      <w:r w:rsidRPr="005907E0">
        <w:rPr>
          <w:bCs/>
          <w:sz w:val="26"/>
          <w:szCs w:val="26"/>
          <w:lang w:eastAsia="ar-SA"/>
        </w:rPr>
        <w:t>Гарантийное обслуживание не предусматривает смену приемной гильзы вследствие физиологической атрофии культи конечности, а также замену косметических оболочек и косметических чулок вследствие их износа.</w:t>
      </w:r>
    </w:p>
    <w:p w:rsidR="005907E0" w:rsidRPr="005907E0" w:rsidRDefault="005907E0" w:rsidP="005907E0">
      <w:pPr>
        <w:ind w:firstLine="709"/>
        <w:jc w:val="both"/>
        <w:rPr>
          <w:bCs/>
          <w:sz w:val="26"/>
          <w:szCs w:val="26"/>
          <w:lang w:eastAsia="ar-SA"/>
        </w:rPr>
      </w:pPr>
      <w:r w:rsidRPr="005907E0">
        <w:rPr>
          <w:bCs/>
          <w:sz w:val="26"/>
          <w:szCs w:val="26"/>
          <w:lang w:eastAsia="ar-SA"/>
        </w:rPr>
        <w:t>При выдаче Изделия Получателям Исполнитель должен предоставить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изделий (специализированных мастерских или сервисных служб) по вопросам гарантийного обслуживания изделий.</w:t>
      </w:r>
    </w:p>
    <w:p w:rsidR="005907E0" w:rsidRPr="005907E0" w:rsidRDefault="005907E0" w:rsidP="005907E0">
      <w:pPr>
        <w:ind w:firstLine="709"/>
        <w:jc w:val="both"/>
        <w:rPr>
          <w:bCs/>
          <w:sz w:val="26"/>
          <w:szCs w:val="26"/>
          <w:lang w:eastAsia="ar-SA"/>
        </w:rPr>
      </w:pPr>
      <w:r w:rsidRPr="005907E0">
        <w:rPr>
          <w:bCs/>
          <w:sz w:val="26"/>
          <w:szCs w:val="26"/>
          <w:lang w:eastAsia="ar-SA"/>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5907E0" w:rsidRPr="005907E0" w:rsidRDefault="005907E0" w:rsidP="005907E0">
      <w:pPr>
        <w:ind w:firstLine="709"/>
        <w:jc w:val="both"/>
        <w:rPr>
          <w:bCs/>
          <w:sz w:val="26"/>
          <w:szCs w:val="26"/>
          <w:lang w:eastAsia="ar-SA"/>
        </w:rPr>
      </w:pPr>
      <w:r w:rsidRPr="005907E0">
        <w:rPr>
          <w:bCs/>
          <w:sz w:val="26"/>
          <w:szCs w:val="26"/>
          <w:lang w:eastAsia="ar-SA"/>
        </w:rPr>
        <w:t>Срок выполнения гарантийного ремонта изделия не должен превышать 20 рабочих дней со дня обращения Получателя (Заказчика).</w:t>
      </w:r>
    </w:p>
    <w:p w:rsidR="005907E0" w:rsidRPr="005907E0" w:rsidRDefault="005907E0" w:rsidP="005907E0">
      <w:pPr>
        <w:ind w:firstLine="709"/>
        <w:jc w:val="both"/>
        <w:rPr>
          <w:bCs/>
          <w:sz w:val="26"/>
          <w:szCs w:val="26"/>
          <w:lang w:eastAsia="ar-SA"/>
        </w:rPr>
      </w:pPr>
      <w:r w:rsidRPr="005907E0">
        <w:rPr>
          <w:bCs/>
          <w:sz w:val="26"/>
          <w:szCs w:val="26"/>
          <w:lang w:eastAsia="ar-SA"/>
        </w:rPr>
        <w:t>Срок осуществления замены изделия не должен превышать 10 рабочих дней со дня обращения Получателя (Заказчика).</w:t>
      </w:r>
    </w:p>
    <w:p w:rsidR="005907E0" w:rsidRPr="005907E0" w:rsidRDefault="005907E0" w:rsidP="005907E0">
      <w:pPr>
        <w:ind w:firstLine="709"/>
        <w:jc w:val="both"/>
        <w:rPr>
          <w:bCs/>
          <w:sz w:val="26"/>
          <w:szCs w:val="26"/>
          <w:lang w:eastAsia="ar-SA"/>
        </w:rPr>
      </w:pPr>
      <w:r w:rsidRPr="005907E0">
        <w:rPr>
          <w:bCs/>
          <w:sz w:val="26"/>
          <w:szCs w:val="26"/>
          <w:lang w:eastAsia="ar-SA"/>
        </w:rPr>
        <w:t>Исполнитель обеспечивает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5907E0" w:rsidRPr="005907E0" w:rsidRDefault="005907E0" w:rsidP="005907E0">
      <w:pPr>
        <w:ind w:firstLine="709"/>
        <w:jc w:val="both"/>
        <w:rPr>
          <w:bCs/>
          <w:sz w:val="26"/>
          <w:szCs w:val="26"/>
          <w:lang w:eastAsia="ar-SA"/>
        </w:rPr>
      </w:pPr>
      <w:r w:rsidRPr="005907E0">
        <w:rPr>
          <w:bCs/>
          <w:sz w:val="26"/>
          <w:szCs w:val="26"/>
          <w:lang w:eastAsia="ar-SA"/>
        </w:rPr>
        <w:t>Исполнитель производит гарантийный ремонт или замену изделий, вышедших из строя до истечения гарантийного срока, за счет собственных средств.</w:t>
      </w:r>
    </w:p>
    <w:p w:rsidR="005907E0" w:rsidRPr="005907E0" w:rsidRDefault="005907E0" w:rsidP="005907E0">
      <w:pPr>
        <w:ind w:firstLine="709"/>
        <w:jc w:val="both"/>
        <w:rPr>
          <w:bCs/>
          <w:sz w:val="26"/>
          <w:szCs w:val="26"/>
          <w:lang w:eastAsia="ar-SA"/>
        </w:rPr>
      </w:pPr>
      <w:r w:rsidRPr="005907E0">
        <w:rPr>
          <w:bCs/>
          <w:sz w:val="26"/>
          <w:szCs w:val="26"/>
          <w:lang w:eastAsia="ar-SA"/>
        </w:rPr>
        <w:t>Гарантийный срок должен быть не менее срока, указанного в спецификации. Гарантийное обслуживание не предусматривает смену приемной гильзы вследствие физиологической атрофии культи конечности, а также замену косметических оболочек и косметических чулок вследствие их износа.</w:t>
      </w:r>
    </w:p>
    <w:p w:rsidR="005907E0" w:rsidRPr="005907E0" w:rsidRDefault="005907E0" w:rsidP="005907E0">
      <w:pPr>
        <w:widowControl w:val="0"/>
        <w:suppressAutoHyphens/>
        <w:jc w:val="both"/>
        <w:rPr>
          <w:b/>
          <w:color w:val="000000"/>
          <w:spacing w:val="-4"/>
          <w:sz w:val="26"/>
          <w:szCs w:val="26"/>
          <w:lang w:eastAsia="ar-SA"/>
        </w:rPr>
      </w:pPr>
    </w:p>
    <w:p w:rsidR="005907E0" w:rsidRPr="005907E0" w:rsidRDefault="005907E0" w:rsidP="005907E0">
      <w:pPr>
        <w:widowControl w:val="0"/>
        <w:suppressAutoHyphens/>
        <w:jc w:val="both"/>
        <w:rPr>
          <w:b/>
          <w:color w:val="000000"/>
          <w:spacing w:val="-4"/>
          <w:sz w:val="26"/>
          <w:szCs w:val="26"/>
          <w:lang w:eastAsia="ar-SA"/>
        </w:rPr>
      </w:pPr>
    </w:p>
    <w:p w:rsidR="005907E0" w:rsidRDefault="005907E0" w:rsidP="005907E0">
      <w:pPr>
        <w:widowControl w:val="0"/>
        <w:suppressAutoHyphens/>
        <w:jc w:val="both"/>
        <w:rPr>
          <w:b/>
          <w:color w:val="000000"/>
          <w:spacing w:val="-4"/>
          <w:sz w:val="26"/>
          <w:szCs w:val="26"/>
          <w:lang w:eastAsia="ar-SA"/>
        </w:rPr>
      </w:pPr>
    </w:p>
    <w:p w:rsidR="00172925" w:rsidRDefault="00172925" w:rsidP="005907E0">
      <w:pPr>
        <w:widowControl w:val="0"/>
        <w:suppressAutoHyphens/>
        <w:jc w:val="both"/>
        <w:rPr>
          <w:b/>
          <w:color w:val="000000"/>
          <w:spacing w:val="-4"/>
          <w:sz w:val="26"/>
          <w:szCs w:val="26"/>
          <w:lang w:eastAsia="ar-SA"/>
        </w:rPr>
      </w:pPr>
    </w:p>
    <w:p w:rsidR="00172925" w:rsidRDefault="00172925" w:rsidP="005907E0">
      <w:pPr>
        <w:widowControl w:val="0"/>
        <w:suppressAutoHyphens/>
        <w:jc w:val="both"/>
        <w:rPr>
          <w:b/>
          <w:color w:val="000000"/>
          <w:spacing w:val="-4"/>
          <w:sz w:val="26"/>
          <w:szCs w:val="26"/>
          <w:lang w:eastAsia="ar-SA"/>
        </w:rPr>
      </w:pPr>
    </w:p>
    <w:p w:rsidR="00172925" w:rsidRPr="005907E0" w:rsidRDefault="00172925" w:rsidP="005907E0">
      <w:pPr>
        <w:widowControl w:val="0"/>
        <w:suppressAutoHyphens/>
        <w:jc w:val="both"/>
        <w:rPr>
          <w:b/>
          <w:color w:val="000000"/>
          <w:spacing w:val="-4"/>
          <w:sz w:val="26"/>
          <w:szCs w:val="26"/>
          <w:lang w:eastAsia="ar-SA"/>
        </w:rPr>
      </w:pPr>
    </w:p>
    <w:p w:rsidR="005907E0" w:rsidRPr="005907E0" w:rsidRDefault="005907E0" w:rsidP="005907E0">
      <w:pPr>
        <w:widowControl w:val="0"/>
        <w:suppressAutoHyphens/>
        <w:jc w:val="both"/>
        <w:rPr>
          <w:b/>
          <w:color w:val="000000"/>
          <w:spacing w:val="-4"/>
          <w:sz w:val="26"/>
          <w:szCs w:val="26"/>
          <w:lang w:eastAsia="ar-SA"/>
        </w:rPr>
      </w:pPr>
    </w:p>
    <w:p w:rsidR="005907E0" w:rsidRPr="005907E0" w:rsidRDefault="005907E0" w:rsidP="005907E0">
      <w:pPr>
        <w:suppressAutoHyphens/>
        <w:ind w:firstLine="709"/>
        <w:jc w:val="center"/>
        <w:rPr>
          <w:b/>
          <w:bCs/>
          <w:sz w:val="26"/>
          <w:szCs w:val="26"/>
          <w:lang w:eastAsia="ar-SA"/>
        </w:rPr>
      </w:pPr>
      <w:r w:rsidRPr="005907E0">
        <w:rPr>
          <w:b/>
          <w:bCs/>
          <w:sz w:val="26"/>
          <w:szCs w:val="26"/>
          <w:lang w:eastAsia="ar-SA"/>
        </w:rPr>
        <w:lastRenderedPageBreak/>
        <w:t>Спецификация</w:t>
      </w:r>
    </w:p>
    <w:p w:rsidR="005907E0" w:rsidRPr="005907E0" w:rsidRDefault="005907E0" w:rsidP="005907E0">
      <w:pPr>
        <w:widowControl w:val="0"/>
        <w:suppressAutoHyphens/>
        <w:ind w:firstLine="720"/>
        <w:jc w:val="both"/>
        <w:rPr>
          <w:b/>
          <w:color w:val="000000"/>
          <w:spacing w:val="-4"/>
          <w:sz w:val="28"/>
          <w:szCs w:val="28"/>
          <w:lang w:eastAsia="ar-SA"/>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1843"/>
        <w:gridCol w:w="5528"/>
      </w:tblGrid>
      <w:tr w:rsidR="005907E0" w:rsidRPr="005907E0" w:rsidTr="00140EC8">
        <w:trPr>
          <w:trHeight w:val="1245"/>
        </w:trPr>
        <w:tc>
          <w:tcPr>
            <w:tcW w:w="568" w:type="dxa"/>
            <w:vAlign w:val="center"/>
          </w:tcPr>
          <w:p w:rsidR="005907E0" w:rsidRPr="005907E0" w:rsidRDefault="005907E0" w:rsidP="005907E0">
            <w:pPr>
              <w:suppressAutoHyphens/>
              <w:jc w:val="center"/>
              <w:rPr>
                <w:b/>
                <w:bCs/>
                <w:sz w:val="22"/>
                <w:szCs w:val="22"/>
                <w:lang w:eastAsia="ar-SA"/>
              </w:rPr>
            </w:pPr>
            <w:r w:rsidRPr="005907E0">
              <w:rPr>
                <w:b/>
                <w:bCs/>
                <w:sz w:val="22"/>
                <w:szCs w:val="22"/>
                <w:lang w:eastAsia="ar-SA"/>
              </w:rPr>
              <w:t>№ п/п</w:t>
            </w:r>
          </w:p>
        </w:tc>
        <w:tc>
          <w:tcPr>
            <w:tcW w:w="1842" w:type="dxa"/>
            <w:vAlign w:val="center"/>
            <w:hideMark/>
          </w:tcPr>
          <w:p w:rsidR="005907E0" w:rsidRPr="005907E0" w:rsidRDefault="005907E0" w:rsidP="005907E0">
            <w:pPr>
              <w:suppressAutoHyphens/>
              <w:jc w:val="center"/>
              <w:rPr>
                <w:b/>
                <w:bCs/>
                <w:sz w:val="22"/>
                <w:szCs w:val="22"/>
                <w:lang w:eastAsia="ar-SA"/>
              </w:rPr>
            </w:pPr>
            <w:r w:rsidRPr="005907E0">
              <w:rPr>
                <w:b/>
                <w:bCs/>
                <w:sz w:val="22"/>
                <w:szCs w:val="22"/>
                <w:lang w:eastAsia="ar-SA"/>
              </w:rPr>
              <w:t>Наименование товара ОКПД2/Код КТРУ</w:t>
            </w:r>
          </w:p>
        </w:tc>
        <w:tc>
          <w:tcPr>
            <w:tcW w:w="1843" w:type="dxa"/>
            <w:vAlign w:val="center"/>
            <w:hideMark/>
          </w:tcPr>
          <w:p w:rsidR="005907E0" w:rsidRPr="005907E0" w:rsidRDefault="005907E0" w:rsidP="005907E0">
            <w:pPr>
              <w:keepNext/>
              <w:suppressAutoHyphens/>
              <w:ind w:left="113" w:right="113"/>
              <w:jc w:val="center"/>
              <w:rPr>
                <w:b/>
                <w:bCs/>
                <w:color w:val="000000"/>
                <w:spacing w:val="-4"/>
                <w:sz w:val="22"/>
                <w:szCs w:val="22"/>
                <w:lang w:eastAsia="ar-SA"/>
              </w:rPr>
            </w:pPr>
            <w:r w:rsidRPr="005907E0">
              <w:rPr>
                <w:b/>
                <w:bCs/>
                <w:color w:val="000000"/>
                <w:spacing w:val="-4"/>
                <w:sz w:val="22"/>
                <w:szCs w:val="22"/>
                <w:lang w:eastAsia="ar-SA"/>
              </w:rPr>
              <w:t>Наименование изделия</w:t>
            </w:r>
          </w:p>
        </w:tc>
        <w:tc>
          <w:tcPr>
            <w:tcW w:w="5528" w:type="dxa"/>
            <w:vAlign w:val="center"/>
            <w:hideMark/>
          </w:tcPr>
          <w:p w:rsidR="005907E0" w:rsidRPr="005907E0" w:rsidRDefault="005907E0" w:rsidP="005907E0">
            <w:pPr>
              <w:keepNext/>
              <w:suppressAutoHyphens/>
              <w:ind w:left="113" w:right="113"/>
              <w:jc w:val="center"/>
              <w:rPr>
                <w:b/>
                <w:bCs/>
                <w:sz w:val="22"/>
                <w:szCs w:val="22"/>
                <w:lang w:eastAsia="ar-SA"/>
              </w:rPr>
            </w:pPr>
            <w:r w:rsidRPr="005907E0">
              <w:rPr>
                <w:b/>
                <w:bCs/>
                <w:color w:val="000000"/>
                <w:spacing w:val="-4"/>
                <w:sz w:val="22"/>
                <w:szCs w:val="22"/>
                <w:lang w:eastAsia="ar-SA"/>
              </w:rPr>
              <w:t>Функциональные и технические характеристики</w:t>
            </w:r>
          </w:p>
        </w:tc>
      </w:tr>
      <w:tr w:rsidR="005907E0" w:rsidRPr="005907E0" w:rsidTr="00140EC8">
        <w:trPr>
          <w:trHeight w:val="1675"/>
        </w:trPr>
        <w:tc>
          <w:tcPr>
            <w:tcW w:w="568" w:type="dxa"/>
          </w:tcPr>
          <w:p w:rsidR="005907E0" w:rsidRPr="005907E0" w:rsidRDefault="005907E0" w:rsidP="006104D5">
            <w:pPr>
              <w:numPr>
                <w:ilvl w:val="0"/>
                <w:numId w:val="15"/>
              </w:numPr>
              <w:suppressAutoHyphens/>
              <w:ind w:left="0" w:firstLine="0"/>
              <w:contextualSpacing/>
              <w:jc w:val="center"/>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03.28.08.07.01</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Протез стопы</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8-07-01</w:t>
            </w:r>
          </w:p>
        </w:tc>
        <w:tc>
          <w:tcPr>
            <w:tcW w:w="5528" w:type="dxa"/>
            <w:shd w:val="clear" w:color="000000" w:fill="FFFFFF"/>
            <w:hideMark/>
          </w:tcPr>
          <w:p w:rsidR="005907E0" w:rsidRPr="005907E0" w:rsidRDefault="000F78C7" w:rsidP="006104D5">
            <w:pPr>
              <w:suppressAutoHyphens/>
              <w:jc w:val="both"/>
              <w:rPr>
                <w:sz w:val="22"/>
                <w:szCs w:val="22"/>
              </w:rPr>
            </w:pPr>
            <w:r>
              <w:rPr>
                <w:sz w:val="22"/>
                <w:szCs w:val="22"/>
              </w:rPr>
              <w:t>Выполнение работ по изготовлению п</w:t>
            </w:r>
            <w:r w:rsidR="005907E0" w:rsidRPr="005907E0">
              <w:rPr>
                <w:sz w:val="22"/>
                <w:szCs w:val="22"/>
              </w:rPr>
              <w:t>ротез</w:t>
            </w:r>
            <w:r>
              <w:rPr>
                <w:sz w:val="22"/>
                <w:szCs w:val="22"/>
              </w:rPr>
              <w:t>а</w:t>
            </w:r>
            <w:r w:rsidR="005907E0" w:rsidRPr="005907E0">
              <w:rPr>
                <w:sz w:val="22"/>
                <w:szCs w:val="22"/>
              </w:rPr>
              <w:t xml:space="preserve"> стопы</w:t>
            </w:r>
            <w:r w:rsidR="006104D5">
              <w:rPr>
                <w:sz w:val="22"/>
                <w:szCs w:val="22"/>
              </w:rPr>
              <w:t>:</w:t>
            </w:r>
            <w:r w:rsidR="005907E0" w:rsidRPr="005907E0">
              <w:rPr>
                <w:sz w:val="22"/>
                <w:szCs w:val="22"/>
              </w:rPr>
              <w:t xml:space="preserve"> </w:t>
            </w:r>
            <w:r w:rsidR="006104D5">
              <w:rPr>
                <w:sz w:val="22"/>
                <w:szCs w:val="22"/>
              </w:rPr>
              <w:t xml:space="preserve">протез </w:t>
            </w:r>
            <w:r w:rsidR="005907E0" w:rsidRPr="005907E0">
              <w:rPr>
                <w:sz w:val="22"/>
                <w:szCs w:val="22"/>
              </w:rPr>
              <w:t>долж</w:t>
            </w:r>
            <w:r w:rsidR="006104D5">
              <w:rPr>
                <w:sz w:val="22"/>
                <w:szCs w:val="22"/>
              </w:rPr>
              <w:t xml:space="preserve">ен </w:t>
            </w:r>
            <w:r w:rsidR="005907E0" w:rsidRPr="005907E0">
              <w:rPr>
                <w:sz w:val="22"/>
                <w:szCs w:val="22"/>
              </w:rPr>
              <w:t>быть индивидуальны</w:t>
            </w:r>
            <w:r>
              <w:rPr>
                <w:sz w:val="22"/>
                <w:szCs w:val="22"/>
              </w:rPr>
              <w:t>м</w:t>
            </w:r>
            <w:r w:rsidR="005907E0" w:rsidRPr="005907E0">
              <w:rPr>
                <w:sz w:val="22"/>
                <w:szCs w:val="22"/>
              </w:rPr>
              <w:t>, по гипсовому слепку с культи пациента, из листовых вспененных материалов с силовыми элементами на основе углеродного волокна и полимерных смол или металла, или пластика (в зависимости от потребности получателя).</w:t>
            </w:r>
          </w:p>
        </w:tc>
      </w:tr>
      <w:tr w:rsidR="005907E0" w:rsidRPr="005907E0" w:rsidTr="00140EC8">
        <w:trPr>
          <w:trHeight w:val="982"/>
        </w:trPr>
        <w:tc>
          <w:tcPr>
            <w:tcW w:w="568" w:type="dxa"/>
          </w:tcPr>
          <w:p w:rsidR="005907E0" w:rsidRPr="005907E0" w:rsidRDefault="005907E0" w:rsidP="006104D5">
            <w:pPr>
              <w:numPr>
                <w:ilvl w:val="0"/>
                <w:numId w:val="15"/>
              </w:numPr>
              <w:suppressAutoHyphens/>
              <w:ind w:left="0" w:firstLine="0"/>
              <w:contextualSpacing/>
              <w:jc w:val="center"/>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03.28.08.07.01</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Протез стопы</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8-07-01</w:t>
            </w:r>
          </w:p>
        </w:tc>
        <w:tc>
          <w:tcPr>
            <w:tcW w:w="5528" w:type="dxa"/>
            <w:shd w:val="clear" w:color="auto" w:fill="auto"/>
            <w:hideMark/>
          </w:tcPr>
          <w:p w:rsidR="005907E0" w:rsidRPr="005907E0" w:rsidRDefault="000F78C7" w:rsidP="006104D5">
            <w:pPr>
              <w:suppressAutoHyphens/>
              <w:jc w:val="both"/>
              <w:rPr>
                <w:sz w:val="22"/>
                <w:szCs w:val="22"/>
              </w:rPr>
            </w:pPr>
            <w:r w:rsidRPr="000F78C7">
              <w:rPr>
                <w:sz w:val="22"/>
                <w:szCs w:val="22"/>
              </w:rPr>
              <w:t>Выполнение работ по изготовлению протеза</w:t>
            </w:r>
            <w:r w:rsidR="005907E0" w:rsidRPr="005907E0">
              <w:rPr>
                <w:sz w:val="22"/>
                <w:szCs w:val="22"/>
              </w:rPr>
              <w:t xml:space="preserve"> стопы</w:t>
            </w:r>
            <w:r w:rsidR="006104D5">
              <w:rPr>
                <w:sz w:val="22"/>
                <w:szCs w:val="22"/>
              </w:rPr>
              <w:t>:</w:t>
            </w:r>
            <w:r w:rsidR="005907E0" w:rsidRPr="005907E0">
              <w:rPr>
                <w:sz w:val="22"/>
                <w:szCs w:val="22"/>
              </w:rPr>
              <w:t xml:space="preserve"> приемн</w:t>
            </w:r>
            <w:r>
              <w:rPr>
                <w:sz w:val="22"/>
                <w:szCs w:val="22"/>
              </w:rPr>
              <w:t>ая</w:t>
            </w:r>
            <w:r w:rsidR="005907E0" w:rsidRPr="005907E0">
              <w:rPr>
                <w:sz w:val="22"/>
                <w:szCs w:val="22"/>
              </w:rPr>
              <w:t xml:space="preserve">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Стопа должна быть индивидуально изготовлена из листовых вспененных материалов с силовыми элементами на основе углеродного волокна и полимерных смол.</w:t>
            </w:r>
          </w:p>
        </w:tc>
      </w:tr>
      <w:tr w:rsidR="005907E0" w:rsidRPr="005907E0" w:rsidTr="00140EC8">
        <w:trPr>
          <w:trHeight w:val="2745"/>
        </w:trPr>
        <w:tc>
          <w:tcPr>
            <w:tcW w:w="568" w:type="dxa"/>
          </w:tcPr>
          <w:p w:rsidR="005907E0" w:rsidRPr="005907E0" w:rsidRDefault="005907E0" w:rsidP="006104D5">
            <w:pPr>
              <w:numPr>
                <w:ilvl w:val="0"/>
                <w:numId w:val="15"/>
              </w:numPr>
              <w:suppressAutoHyphens/>
              <w:ind w:left="0" w:firstLine="0"/>
              <w:contextualSpacing/>
              <w:jc w:val="center"/>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03.28.08.07.01</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Протез стопы</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8-07-01</w:t>
            </w:r>
          </w:p>
        </w:tc>
        <w:tc>
          <w:tcPr>
            <w:tcW w:w="5528" w:type="dxa"/>
            <w:shd w:val="clear" w:color="auto" w:fill="auto"/>
            <w:hideMark/>
          </w:tcPr>
          <w:p w:rsidR="005907E0" w:rsidRPr="005907E0" w:rsidRDefault="006104D5" w:rsidP="005907E0">
            <w:pPr>
              <w:suppressAutoHyphens/>
              <w:jc w:val="both"/>
              <w:rPr>
                <w:sz w:val="22"/>
                <w:szCs w:val="22"/>
              </w:rPr>
            </w:pPr>
            <w:r w:rsidRPr="006104D5">
              <w:rPr>
                <w:sz w:val="22"/>
                <w:szCs w:val="22"/>
              </w:rPr>
              <w:t xml:space="preserve">Выполнение работ по изготовлению протеза стопы: </w:t>
            </w:r>
            <w:r w:rsidR="005907E0" w:rsidRPr="005907E0">
              <w:rPr>
                <w:sz w:val="22"/>
                <w:szCs w:val="22"/>
              </w:rPr>
              <w:t>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полуфабрикаты должны соответствовать уровню активности и массе пациента. Должен быть с энергосберегающей стопой.</w:t>
            </w:r>
          </w:p>
        </w:tc>
      </w:tr>
      <w:tr w:rsidR="005907E0" w:rsidRPr="005907E0" w:rsidTr="00140EC8">
        <w:trPr>
          <w:trHeight w:val="2955"/>
        </w:trPr>
        <w:tc>
          <w:tcPr>
            <w:tcW w:w="568" w:type="dxa"/>
          </w:tcPr>
          <w:p w:rsidR="005907E0" w:rsidRPr="005907E0" w:rsidRDefault="005907E0" w:rsidP="006104D5">
            <w:pPr>
              <w:numPr>
                <w:ilvl w:val="0"/>
                <w:numId w:val="15"/>
              </w:numPr>
              <w:suppressAutoHyphens/>
              <w:ind w:left="0" w:firstLine="0"/>
              <w:contextualSpacing/>
              <w:jc w:val="center"/>
              <w:rPr>
                <w:sz w:val="22"/>
                <w:szCs w:val="22"/>
              </w:rPr>
            </w:pPr>
          </w:p>
        </w:tc>
        <w:tc>
          <w:tcPr>
            <w:tcW w:w="1842" w:type="dxa"/>
            <w:tcBorders>
              <w:bottom w:val="single" w:sz="4" w:space="0" w:color="auto"/>
            </w:tcBorders>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03.28.08.07.01</w:t>
            </w:r>
          </w:p>
        </w:tc>
        <w:tc>
          <w:tcPr>
            <w:tcW w:w="1843" w:type="dxa"/>
            <w:tcBorders>
              <w:bottom w:val="single" w:sz="4" w:space="0" w:color="auto"/>
            </w:tcBorders>
            <w:shd w:val="clear" w:color="auto" w:fill="auto"/>
            <w:hideMark/>
          </w:tcPr>
          <w:p w:rsidR="005907E0" w:rsidRPr="005907E0" w:rsidRDefault="005907E0" w:rsidP="005907E0">
            <w:pPr>
              <w:suppressAutoHyphens/>
              <w:rPr>
                <w:sz w:val="22"/>
                <w:szCs w:val="22"/>
              </w:rPr>
            </w:pPr>
            <w:r w:rsidRPr="005907E0">
              <w:rPr>
                <w:sz w:val="22"/>
                <w:szCs w:val="22"/>
              </w:rPr>
              <w:t>Протез стопы</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8-07-01</w:t>
            </w:r>
          </w:p>
        </w:tc>
        <w:tc>
          <w:tcPr>
            <w:tcW w:w="5528" w:type="dxa"/>
            <w:tcBorders>
              <w:bottom w:val="single" w:sz="4" w:space="0" w:color="auto"/>
            </w:tcBorders>
            <w:shd w:val="clear" w:color="auto" w:fill="auto"/>
            <w:hideMark/>
          </w:tcPr>
          <w:p w:rsidR="005907E0" w:rsidRPr="005907E0" w:rsidRDefault="006104D5" w:rsidP="005907E0">
            <w:pPr>
              <w:suppressAutoHyphens/>
              <w:jc w:val="both"/>
              <w:rPr>
                <w:sz w:val="22"/>
                <w:szCs w:val="22"/>
              </w:rPr>
            </w:pPr>
            <w:r w:rsidRPr="006104D5">
              <w:rPr>
                <w:sz w:val="22"/>
                <w:szCs w:val="22"/>
              </w:rPr>
              <w:t xml:space="preserve">Выполнение работ по изготовлению протеза стопы: </w:t>
            </w:r>
            <w:r w:rsidR="005907E0" w:rsidRPr="005907E0">
              <w:rPr>
                <w:sz w:val="22"/>
                <w:szCs w:val="22"/>
              </w:rPr>
              <w:t>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системой, позволяющей изменять объемы приемной гильзы, с вкладным элементом из кожи. Материалы и модульные полуфабрикаты должны соответствовать уровню активности и массе пациента. Стопа должна быть полиуретановая бесшарнирная.</w:t>
            </w:r>
          </w:p>
        </w:tc>
      </w:tr>
      <w:tr w:rsidR="005907E0" w:rsidRPr="005907E0" w:rsidTr="00140EC8">
        <w:trPr>
          <w:trHeight w:val="3420"/>
        </w:trPr>
        <w:tc>
          <w:tcPr>
            <w:tcW w:w="568" w:type="dxa"/>
          </w:tcPr>
          <w:p w:rsidR="005907E0" w:rsidRPr="005907E0" w:rsidRDefault="005907E0" w:rsidP="006104D5">
            <w:pPr>
              <w:numPr>
                <w:ilvl w:val="0"/>
                <w:numId w:val="15"/>
              </w:numPr>
              <w:suppressAutoHyphens/>
              <w:ind w:left="0" w:firstLine="0"/>
              <w:contextualSpacing/>
              <w:jc w:val="center"/>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03.28.08.07.04</w:t>
            </w:r>
          </w:p>
        </w:tc>
        <w:tc>
          <w:tcPr>
            <w:tcW w:w="1843" w:type="dxa"/>
            <w:shd w:val="clear" w:color="auto" w:fill="auto"/>
            <w:hideMark/>
          </w:tcPr>
          <w:p w:rsidR="005907E0" w:rsidRPr="005907E0" w:rsidRDefault="005907E0" w:rsidP="005907E0">
            <w:pPr>
              <w:suppressAutoHyphens/>
              <w:rPr>
                <w:sz w:val="22"/>
                <w:szCs w:val="22"/>
              </w:rPr>
            </w:pPr>
            <w:bookmarkStart w:id="0" w:name="OLE_LINK1"/>
            <w:r w:rsidRPr="005907E0">
              <w:rPr>
                <w:sz w:val="22"/>
                <w:szCs w:val="22"/>
              </w:rPr>
              <w:t>Протез голени для купания</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8-07-04</w:t>
            </w:r>
            <w:bookmarkEnd w:id="0"/>
          </w:p>
        </w:tc>
        <w:tc>
          <w:tcPr>
            <w:tcW w:w="5528" w:type="dxa"/>
            <w:shd w:val="clear" w:color="auto" w:fill="auto"/>
            <w:hideMark/>
          </w:tcPr>
          <w:p w:rsidR="005907E0" w:rsidRPr="005907E0" w:rsidRDefault="006104D5" w:rsidP="00F37085">
            <w:pPr>
              <w:suppressAutoHyphens/>
              <w:jc w:val="both"/>
              <w:rPr>
                <w:sz w:val="22"/>
                <w:szCs w:val="22"/>
              </w:rPr>
            </w:pPr>
            <w:r w:rsidRPr="006104D5">
              <w:rPr>
                <w:sz w:val="22"/>
                <w:szCs w:val="22"/>
              </w:rPr>
              <w:t>Выполнение</w:t>
            </w:r>
            <w:r>
              <w:rPr>
                <w:sz w:val="22"/>
                <w:szCs w:val="22"/>
              </w:rPr>
              <w:t xml:space="preserve"> работ по изготовлению протеза </w:t>
            </w:r>
            <w:r w:rsidR="005907E0" w:rsidRPr="005907E0">
              <w:rPr>
                <w:sz w:val="22"/>
                <w:szCs w:val="22"/>
              </w:rPr>
              <w:t>голени</w:t>
            </w:r>
            <w:r>
              <w:rPr>
                <w:sz w:val="22"/>
                <w:szCs w:val="22"/>
              </w:rPr>
              <w:t xml:space="preserve"> </w:t>
            </w:r>
            <w:r w:rsidR="00F37085">
              <w:rPr>
                <w:sz w:val="22"/>
                <w:szCs w:val="22"/>
              </w:rPr>
              <w:t>для купания</w:t>
            </w:r>
            <w:r>
              <w:rPr>
                <w:sz w:val="22"/>
                <w:szCs w:val="22"/>
              </w:rPr>
              <w:t>: протез голени</w:t>
            </w:r>
            <w:r w:rsidR="005907E0" w:rsidRPr="005907E0">
              <w:rPr>
                <w:sz w:val="22"/>
                <w:szCs w:val="22"/>
              </w:rPr>
              <w:t xml:space="preserve">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Стопа должна быть водостойкая, полиуретановая, с сложноконтурным закладным элементом, подошва стопы должна быть с решетчатым профилем, повышающим сцепление с опорной поверхностью.</w:t>
            </w:r>
          </w:p>
        </w:tc>
      </w:tr>
      <w:tr w:rsidR="005907E0" w:rsidRPr="005907E0" w:rsidTr="00140EC8">
        <w:trPr>
          <w:trHeight w:val="556"/>
        </w:trPr>
        <w:tc>
          <w:tcPr>
            <w:tcW w:w="568" w:type="dxa"/>
          </w:tcPr>
          <w:p w:rsidR="005907E0" w:rsidRPr="005907E0" w:rsidRDefault="005907E0" w:rsidP="006104D5">
            <w:pPr>
              <w:numPr>
                <w:ilvl w:val="0"/>
                <w:numId w:val="15"/>
              </w:numPr>
              <w:suppressAutoHyphens/>
              <w:ind w:left="0" w:firstLine="0"/>
              <w:contextualSpacing/>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03.28.08.07.04</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 xml:space="preserve">Протез голени для купания </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8-07-04</w:t>
            </w:r>
          </w:p>
        </w:tc>
        <w:tc>
          <w:tcPr>
            <w:tcW w:w="5528" w:type="dxa"/>
            <w:shd w:val="clear" w:color="auto" w:fill="auto"/>
            <w:hideMark/>
          </w:tcPr>
          <w:p w:rsidR="005907E0" w:rsidRPr="005907E0" w:rsidRDefault="006104D5" w:rsidP="00F37085">
            <w:pPr>
              <w:suppressAutoHyphens/>
              <w:jc w:val="both"/>
              <w:rPr>
                <w:sz w:val="22"/>
                <w:szCs w:val="22"/>
              </w:rPr>
            </w:pPr>
            <w:r w:rsidRPr="006104D5">
              <w:rPr>
                <w:sz w:val="22"/>
                <w:szCs w:val="22"/>
              </w:rPr>
              <w:t>Выполнение работ по изготовлению протеза</w:t>
            </w:r>
            <w:r>
              <w:rPr>
                <w:sz w:val="22"/>
                <w:szCs w:val="22"/>
              </w:rPr>
              <w:t xml:space="preserve"> голени </w:t>
            </w:r>
            <w:r w:rsidR="00F37085">
              <w:rPr>
                <w:sz w:val="22"/>
                <w:szCs w:val="22"/>
              </w:rPr>
              <w:t>для купания</w:t>
            </w:r>
            <w:r>
              <w:rPr>
                <w:sz w:val="22"/>
                <w:szCs w:val="22"/>
              </w:rPr>
              <w:t>:</w:t>
            </w:r>
            <w:r w:rsidRPr="006104D5">
              <w:rPr>
                <w:sz w:val="22"/>
                <w:szCs w:val="22"/>
              </w:rPr>
              <w:t xml:space="preserve"> </w:t>
            </w:r>
            <w:r>
              <w:rPr>
                <w:sz w:val="22"/>
                <w:szCs w:val="22"/>
              </w:rPr>
              <w:t>п</w:t>
            </w:r>
            <w:r w:rsidR="005907E0" w:rsidRPr="005907E0">
              <w:rPr>
                <w:sz w:val="22"/>
                <w:szCs w:val="22"/>
              </w:rPr>
              <w:t>ротез голени модульный с креплением полимерным наколенником.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полуфабрикаты должны соответствовать уровню активности и массе пациента. Стопа должна быть водостойкая, полиуретановая, с сложноконтурным закладным элементом, подошва стопы должна быть с решетчатым профилем, повышающим сцепление с опорной поверхностью.</w:t>
            </w:r>
          </w:p>
        </w:tc>
      </w:tr>
      <w:tr w:rsidR="005907E0" w:rsidRPr="005907E0" w:rsidTr="00140EC8">
        <w:trPr>
          <w:trHeight w:val="4065"/>
        </w:trPr>
        <w:tc>
          <w:tcPr>
            <w:tcW w:w="568" w:type="dxa"/>
          </w:tcPr>
          <w:p w:rsidR="005907E0" w:rsidRPr="005907E0" w:rsidRDefault="005907E0" w:rsidP="006104D5">
            <w:pPr>
              <w:numPr>
                <w:ilvl w:val="0"/>
                <w:numId w:val="15"/>
              </w:numPr>
              <w:suppressAutoHyphens/>
              <w:ind w:left="0" w:firstLine="0"/>
              <w:contextualSpacing/>
              <w:jc w:val="center"/>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03.28.08.07.04</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Протез голени для купания</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8-07-04</w:t>
            </w:r>
          </w:p>
        </w:tc>
        <w:tc>
          <w:tcPr>
            <w:tcW w:w="5528" w:type="dxa"/>
            <w:shd w:val="clear" w:color="auto" w:fill="auto"/>
            <w:hideMark/>
          </w:tcPr>
          <w:p w:rsidR="005907E0" w:rsidRPr="005907E0" w:rsidRDefault="006104D5" w:rsidP="006104D5">
            <w:pPr>
              <w:suppressAutoHyphens/>
              <w:jc w:val="both"/>
              <w:rPr>
                <w:sz w:val="22"/>
                <w:szCs w:val="22"/>
              </w:rPr>
            </w:pPr>
            <w:r w:rsidRPr="006104D5">
              <w:rPr>
                <w:sz w:val="22"/>
                <w:szCs w:val="22"/>
              </w:rPr>
              <w:t xml:space="preserve">Выполнение работ по изготовлению протеза </w:t>
            </w:r>
            <w:r>
              <w:rPr>
                <w:sz w:val="22"/>
                <w:szCs w:val="22"/>
              </w:rPr>
              <w:t>голени для купания: п</w:t>
            </w:r>
            <w:r w:rsidR="005907E0" w:rsidRPr="005907E0">
              <w:rPr>
                <w:sz w:val="22"/>
                <w:szCs w:val="22"/>
              </w:rPr>
              <w:t>ротез голени модульный с креплением полимерным чехлом с замком; полимерным наколенником (в зависимости от потребности По</w:t>
            </w:r>
            <w:r w:rsidR="00CA0809">
              <w:rPr>
                <w:sz w:val="22"/>
                <w:szCs w:val="22"/>
              </w:rPr>
              <w:t>лу</w:t>
            </w:r>
            <w:r w:rsidR="005907E0" w:rsidRPr="005907E0">
              <w:rPr>
                <w:sz w:val="22"/>
                <w:szCs w:val="22"/>
              </w:rPr>
              <w:t>чателя).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Должен быть водостойкий несущий модуль и винтовой РСУ; стопа должна быть водостойкая, полиуретановая, со сложноконтурным закладным элементом, подошва стопы должна быть с решетчатым профилем, повышающим сцепление с опорной поверхностью.</w:t>
            </w:r>
          </w:p>
        </w:tc>
      </w:tr>
      <w:tr w:rsidR="005907E0" w:rsidRPr="005907E0" w:rsidTr="00140EC8">
        <w:trPr>
          <w:trHeight w:val="1550"/>
        </w:trPr>
        <w:tc>
          <w:tcPr>
            <w:tcW w:w="568" w:type="dxa"/>
          </w:tcPr>
          <w:p w:rsidR="005907E0" w:rsidRPr="005907E0" w:rsidRDefault="005907E0" w:rsidP="006104D5">
            <w:pPr>
              <w:numPr>
                <w:ilvl w:val="0"/>
                <w:numId w:val="15"/>
              </w:numPr>
              <w:suppressAutoHyphens/>
              <w:ind w:left="0" w:firstLine="0"/>
              <w:contextualSpacing/>
              <w:jc w:val="center"/>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03.28.08.07.04</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 xml:space="preserve">Протез голени для купания </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8-07-04</w:t>
            </w:r>
          </w:p>
        </w:tc>
        <w:tc>
          <w:tcPr>
            <w:tcW w:w="5528" w:type="dxa"/>
            <w:shd w:val="clear" w:color="auto" w:fill="auto"/>
            <w:hideMark/>
          </w:tcPr>
          <w:p w:rsidR="005907E0" w:rsidRPr="005907E0" w:rsidRDefault="006104D5" w:rsidP="006104D5">
            <w:pPr>
              <w:suppressAutoHyphens/>
              <w:jc w:val="both"/>
              <w:rPr>
                <w:sz w:val="22"/>
                <w:szCs w:val="22"/>
              </w:rPr>
            </w:pPr>
            <w:r w:rsidRPr="006104D5">
              <w:rPr>
                <w:sz w:val="22"/>
                <w:szCs w:val="22"/>
              </w:rPr>
              <w:t>Выполнение работ по изготовлению протеза</w:t>
            </w:r>
            <w:r>
              <w:rPr>
                <w:sz w:val="22"/>
                <w:szCs w:val="22"/>
              </w:rPr>
              <w:t xml:space="preserve"> голени:</w:t>
            </w:r>
            <w:r w:rsidRPr="006104D5">
              <w:rPr>
                <w:sz w:val="22"/>
                <w:szCs w:val="22"/>
              </w:rPr>
              <w:t xml:space="preserve"> </w:t>
            </w:r>
            <w:r>
              <w:rPr>
                <w:sz w:val="22"/>
                <w:szCs w:val="22"/>
              </w:rPr>
              <w:t>п</w:t>
            </w:r>
            <w:r w:rsidR="005907E0" w:rsidRPr="005907E0">
              <w:rPr>
                <w:sz w:val="22"/>
                <w:szCs w:val="22"/>
              </w:rPr>
              <w:t>ротез голени модульный с креплением полимерным чехлом с замком; полимерным наколенником (в зависимости от потребности Получателя).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полуфабрикаты должны соответствовать уровню активности и массе пациента. Должен быть водостойкий несущий модуль и винтовой РСУ; стопа должна быть водостойкая, высокофункциональная с возможностью переключения щиколотки в положение для плавания.</w:t>
            </w:r>
          </w:p>
        </w:tc>
      </w:tr>
      <w:tr w:rsidR="005907E0" w:rsidRPr="005907E0" w:rsidTr="00140EC8">
        <w:trPr>
          <w:trHeight w:val="698"/>
        </w:trPr>
        <w:tc>
          <w:tcPr>
            <w:tcW w:w="568" w:type="dxa"/>
          </w:tcPr>
          <w:p w:rsidR="005907E0" w:rsidRPr="005907E0" w:rsidRDefault="005907E0" w:rsidP="006104D5">
            <w:pPr>
              <w:numPr>
                <w:ilvl w:val="0"/>
                <w:numId w:val="15"/>
              </w:numPr>
              <w:suppressAutoHyphens/>
              <w:ind w:left="0" w:firstLine="0"/>
              <w:contextualSpacing/>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03.28.08.07.05</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Протез бедра для купания</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8-07-05</w:t>
            </w:r>
          </w:p>
        </w:tc>
        <w:tc>
          <w:tcPr>
            <w:tcW w:w="5528" w:type="dxa"/>
            <w:shd w:val="clear" w:color="auto" w:fill="auto"/>
            <w:hideMark/>
          </w:tcPr>
          <w:p w:rsidR="005907E0" w:rsidRPr="005907E0" w:rsidRDefault="006104D5" w:rsidP="006104D5">
            <w:pPr>
              <w:suppressAutoHyphens/>
              <w:jc w:val="both"/>
              <w:rPr>
                <w:sz w:val="22"/>
                <w:szCs w:val="22"/>
              </w:rPr>
            </w:pPr>
            <w:r w:rsidRPr="006104D5">
              <w:rPr>
                <w:sz w:val="22"/>
                <w:szCs w:val="22"/>
              </w:rPr>
              <w:t xml:space="preserve">Выполнение работ по изготовлению протеза </w:t>
            </w:r>
            <w:r>
              <w:rPr>
                <w:sz w:val="22"/>
                <w:szCs w:val="22"/>
              </w:rPr>
              <w:t>бедра</w:t>
            </w:r>
            <w:r w:rsidR="00F37085">
              <w:rPr>
                <w:sz w:val="22"/>
                <w:szCs w:val="22"/>
              </w:rPr>
              <w:t xml:space="preserve"> для купания</w:t>
            </w:r>
            <w:r>
              <w:rPr>
                <w:sz w:val="22"/>
                <w:szCs w:val="22"/>
              </w:rPr>
              <w:t>: п</w:t>
            </w:r>
            <w:r w:rsidR="005907E0" w:rsidRPr="005907E0">
              <w:rPr>
                <w:sz w:val="22"/>
                <w:szCs w:val="22"/>
              </w:rPr>
              <w:t xml:space="preserve">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w:t>
            </w:r>
            <w:r w:rsidR="005907E0" w:rsidRPr="005907E0">
              <w:rPr>
                <w:sz w:val="22"/>
                <w:szCs w:val="22"/>
              </w:rPr>
              <w:lastRenderedPageBreak/>
              <w:t>должна быть из эластичного термопласта. Материалы и модульные полуфабрикаты должны соответствовать уровню активности и массе пациента. Коленный шарнир должен быть влагостойкий, гидравлический одноосный с возможностью раздельной регулировки фаз сгибания/разгибания, с фиксатором в положении разгибания; стопа должна быть водостойкая, полиуретановая, со сложноконтурным закладным элементом, подошва стопы должна быть с решетчатым профилем, повышающим сцепление с опорной поверхностью.</w:t>
            </w:r>
          </w:p>
        </w:tc>
      </w:tr>
      <w:tr w:rsidR="005907E0" w:rsidRPr="005907E0" w:rsidTr="00140EC8">
        <w:trPr>
          <w:trHeight w:val="1267"/>
        </w:trPr>
        <w:tc>
          <w:tcPr>
            <w:tcW w:w="568" w:type="dxa"/>
          </w:tcPr>
          <w:p w:rsidR="005907E0" w:rsidRPr="005907E0" w:rsidRDefault="005907E0" w:rsidP="006104D5">
            <w:pPr>
              <w:numPr>
                <w:ilvl w:val="0"/>
                <w:numId w:val="15"/>
              </w:numPr>
              <w:suppressAutoHyphens/>
              <w:ind w:left="0" w:firstLine="0"/>
              <w:contextualSpacing/>
              <w:jc w:val="center"/>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03.28.08.07.05</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Протез бедра для купания</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8-07-05</w:t>
            </w:r>
          </w:p>
        </w:tc>
        <w:tc>
          <w:tcPr>
            <w:tcW w:w="5528" w:type="dxa"/>
            <w:shd w:val="clear" w:color="auto" w:fill="auto"/>
            <w:hideMark/>
          </w:tcPr>
          <w:p w:rsidR="005907E0" w:rsidRPr="005907E0" w:rsidRDefault="006104D5" w:rsidP="006104D5">
            <w:pPr>
              <w:suppressAutoHyphens/>
              <w:jc w:val="both"/>
              <w:rPr>
                <w:sz w:val="22"/>
                <w:szCs w:val="22"/>
              </w:rPr>
            </w:pPr>
            <w:r w:rsidRPr="006104D5">
              <w:rPr>
                <w:sz w:val="22"/>
                <w:szCs w:val="22"/>
              </w:rPr>
              <w:t>Выполнение работ по изготовлению протеза</w:t>
            </w:r>
            <w:r>
              <w:rPr>
                <w:sz w:val="22"/>
                <w:szCs w:val="22"/>
              </w:rPr>
              <w:t xml:space="preserve"> бедра</w:t>
            </w:r>
            <w:r w:rsidR="00F37085">
              <w:rPr>
                <w:sz w:val="22"/>
                <w:szCs w:val="22"/>
              </w:rPr>
              <w:t xml:space="preserve"> для купания</w:t>
            </w:r>
            <w:r>
              <w:rPr>
                <w:sz w:val="22"/>
                <w:szCs w:val="22"/>
              </w:rPr>
              <w:t>: п</w:t>
            </w:r>
            <w:r w:rsidR="005907E0" w:rsidRPr="005907E0">
              <w:rPr>
                <w:sz w:val="22"/>
                <w:szCs w:val="22"/>
              </w:rPr>
              <w:t>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полуфабрикаты должны соответствовать уровню активности и массе пациента. Коленный шарнир должен быть влагостойкий механический односный, с фиксатором в положении разгибания; стопа должна быть водостойкая, полиуретановая, со сложноконтурным закладным элементом, подошва стопы должна быть с решетчатым профилем, повышающим сцепление с опорной поверхностью.</w:t>
            </w:r>
          </w:p>
        </w:tc>
      </w:tr>
      <w:tr w:rsidR="005907E0" w:rsidRPr="005907E0" w:rsidTr="00140EC8">
        <w:trPr>
          <w:trHeight w:val="840"/>
        </w:trPr>
        <w:tc>
          <w:tcPr>
            <w:tcW w:w="568" w:type="dxa"/>
          </w:tcPr>
          <w:p w:rsidR="005907E0" w:rsidRPr="005907E0" w:rsidRDefault="005907E0" w:rsidP="006104D5">
            <w:pPr>
              <w:numPr>
                <w:ilvl w:val="0"/>
                <w:numId w:val="15"/>
              </w:numPr>
              <w:suppressAutoHyphens/>
              <w:ind w:left="0" w:firstLine="0"/>
              <w:contextualSpacing/>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03.28.08.07.09</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Протез голени модульный, в том числе при недоразвитии</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8-07-09</w:t>
            </w:r>
          </w:p>
        </w:tc>
        <w:tc>
          <w:tcPr>
            <w:tcW w:w="5528" w:type="dxa"/>
            <w:shd w:val="clear" w:color="auto" w:fill="auto"/>
            <w:hideMark/>
          </w:tcPr>
          <w:p w:rsidR="005907E0" w:rsidRPr="005907E0" w:rsidRDefault="006104D5" w:rsidP="006104D5">
            <w:pPr>
              <w:suppressAutoHyphens/>
              <w:jc w:val="both"/>
              <w:rPr>
                <w:sz w:val="22"/>
                <w:szCs w:val="22"/>
              </w:rPr>
            </w:pPr>
            <w:r w:rsidRPr="006104D5">
              <w:rPr>
                <w:sz w:val="22"/>
                <w:szCs w:val="22"/>
              </w:rPr>
              <w:t>Выполнение работ по изготовлению протеза</w:t>
            </w:r>
            <w:r>
              <w:rPr>
                <w:sz w:val="22"/>
                <w:szCs w:val="22"/>
              </w:rPr>
              <w:t xml:space="preserve"> голени модульного</w:t>
            </w:r>
            <w:r w:rsidR="00F37085">
              <w:rPr>
                <w:sz w:val="22"/>
                <w:szCs w:val="22"/>
              </w:rPr>
              <w:t xml:space="preserve">, </w:t>
            </w:r>
            <w:r w:rsidR="00F37085" w:rsidRPr="00F37085">
              <w:rPr>
                <w:sz w:val="22"/>
                <w:szCs w:val="22"/>
              </w:rPr>
              <w:t>в том числе при недоразвитии</w:t>
            </w:r>
            <w:r>
              <w:rPr>
                <w:sz w:val="22"/>
                <w:szCs w:val="22"/>
              </w:rPr>
              <w:t>:</w:t>
            </w:r>
            <w:r w:rsidRPr="006104D5">
              <w:rPr>
                <w:sz w:val="22"/>
                <w:szCs w:val="22"/>
              </w:rPr>
              <w:t xml:space="preserve"> </w:t>
            </w:r>
            <w:r>
              <w:rPr>
                <w:sz w:val="22"/>
                <w:szCs w:val="22"/>
              </w:rPr>
              <w:t>п</w:t>
            </w:r>
            <w:r w:rsidR="005907E0" w:rsidRPr="005907E0">
              <w:rPr>
                <w:sz w:val="22"/>
                <w:szCs w:val="22"/>
              </w:rPr>
              <w:t xml:space="preserve">ротез голени модульный с креплением полимерным наколенником.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Стопа должна быть полиуретановая, со сложноконтурным закладным элементом. Косметическая оболочка должна быть съемная, выполнена из бесшовного вспененного материала, соответствующая геометрическим параметрам сохраненной конечности, закрыта съемным </w:t>
            </w:r>
            <w:r w:rsidR="005907E0" w:rsidRPr="005907E0">
              <w:rPr>
                <w:sz w:val="22"/>
                <w:szCs w:val="22"/>
              </w:rPr>
              <w:lastRenderedPageBreak/>
              <w:t>косметическим чулком. Должен допускаться к использованию в качестве лечебно-тренировочного.</w:t>
            </w:r>
          </w:p>
        </w:tc>
      </w:tr>
      <w:tr w:rsidR="005907E0" w:rsidRPr="005907E0" w:rsidTr="00140EC8">
        <w:trPr>
          <w:trHeight w:val="840"/>
        </w:trPr>
        <w:tc>
          <w:tcPr>
            <w:tcW w:w="568" w:type="dxa"/>
          </w:tcPr>
          <w:p w:rsidR="005907E0" w:rsidRPr="005907E0" w:rsidRDefault="005907E0" w:rsidP="006104D5">
            <w:pPr>
              <w:numPr>
                <w:ilvl w:val="0"/>
                <w:numId w:val="15"/>
              </w:numPr>
              <w:suppressAutoHyphens/>
              <w:ind w:left="0" w:firstLine="0"/>
              <w:contextualSpacing/>
              <w:jc w:val="center"/>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03.28.08.07.09</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Протез голени модульный, в том числе при недоразвитии</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8-07-09</w:t>
            </w:r>
          </w:p>
        </w:tc>
        <w:tc>
          <w:tcPr>
            <w:tcW w:w="5528" w:type="dxa"/>
            <w:shd w:val="clear" w:color="auto" w:fill="auto"/>
            <w:hideMark/>
          </w:tcPr>
          <w:p w:rsidR="005907E0" w:rsidRPr="005907E0" w:rsidRDefault="006104D5" w:rsidP="006104D5">
            <w:pPr>
              <w:suppressAutoHyphens/>
              <w:jc w:val="both"/>
              <w:rPr>
                <w:sz w:val="22"/>
                <w:szCs w:val="22"/>
              </w:rPr>
            </w:pPr>
            <w:r w:rsidRPr="006104D5">
              <w:rPr>
                <w:sz w:val="22"/>
                <w:szCs w:val="22"/>
              </w:rPr>
              <w:t>Выполнение работ по изготовлению протеза</w:t>
            </w:r>
            <w:r>
              <w:rPr>
                <w:sz w:val="22"/>
                <w:szCs w:val="22"/>
              </w:rPr>
              <w:t xml:space="preserve"> голени модульного</w:t>
            </w:r>
            <w:r w:rsidR="00F37085">
              <w:rPr>
                <w:sz w:val="22"/>
                <w:szCs w:val="22"/>
              </w:rPr>
              <w:t>,</w:t>
            </w:r>
            <w:r w:rsidR="00F37085">
              <w:t xml:space="preserve"> </w:t>
            </w:r>
            <w:r w:rsidR="00F37085" w:rsidRPr="00F37085">
              <w:rPr>
                <w:sz w:val="22"/>
                <w:szCs w:val="22"/>
              </w:rPr>
              <w:t>в том числе при недоразвитии</w:t>
            </w:r>
            <w:r>
              <w:rPr>
                <w:sz w:val="22"/>
                <w:szCs w:val="22"/>
              </w:rPr>
              <w:t>:</w:t>
            </w:r>
            <w:r w:rsidRPr="006104D5">
              <w:rPr>
                <w:sz w:val="22"/>
                <w:szCs w:val="22"/>
              </w:rPr>
              <w:t xml:space="preserve"> </w:t>
            </w:r>
            <w:r>
              <w:rPr>
                <w:sz w:val="22"/>
                <w:szCs w:val="22"/>
              </w:rPr>
              <w:t>п</w:t>
            </w:r>
            <w:r w:rsidR="005907E0" w:rsidRPr="005907E0">
              <w:rPr>
                <w:sz w:val="22"/>
                <w:szCs w:val="22"/>
              </w:rPr>
              <w:t>ротез голени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полуфабрикаты должны соответствовать уровню активности и массе пациента. Стопа должна быть полиуретановая, с сложноконтурным закладным элементом.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907E0" w:rsidRPr="005907E0" w:rsidTr="00140EC8">
        <w:trPr>
          <w:trHeight w:val="698"/>
        </w:trPr>
        <w:tc>
          <w:tcPr>
            <w:tcW w:w="568" w:type="dxa"/>
          </w:tcPr>
          <w:p w:rsidR="005907E0" w:rsidRPr="005907E0" w:rsidRDefault="005907E0" w:rsidP="006104D5">
            <w:pPr>
              <w:numPr>
                <w:ilvl w:val="0"/>
                <w:numId w:val="15"/>
              </w:numPr>
              <w:suppressAutoHyphens/>
              <w:ind w:left="0" w:firstLine="0"/>
              <w:contextualSpacing/>
              <w:jc w:val="center"/>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03.28.08.07.09</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Протез голени модульный, в том числе при недоразвитии</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8-07-09</w:t>
            </w:r>
          </w:p>
        </w:tc>
        <w:tc>
          <w:tcPr>
            <w:tcW w:w="5528" w:type="dxa"/>
            <w:shd w:val="clear" w:color="auto" w:fill="auto"/>
            <w:hideMark/>
          </w:tcPr>
          <w:p w:rsidR="005907E0" w:rsidRPr="005907E0" w:rsidRDefault="006104D5" w:rsidP="006104D5">
            <w:pPr>
              <w:suppressAutoHyphens/>
              <w:jc w:val="both"/>
              <w:rPr>
                <w:sz w:val="22"/>
                <w:szCs w:val="22"/>
              </w:rPr>
            </w:pPr>
            <w:r w:rsidRPr="006104D5">
              <w:rPr>
                <w:sz w:val="22"/>
                <w:szCs w:val="22"/>
              </w:rPr>
              <w:t>Выполнение работ по изготовлению протеза голени модульного</w:t>
            </w:r>
            <w:r w:rsidR="00F37085">
              <w:rPr>
                <w:sz w:val="22"/>
                <w:szCs w:val="22"/>
              </w:rPr>
              <w:t>,</w:t>
            </w:r>
            <w:r w:rsidR="00F37085">
              <w:t xml:space="preserve"> </w:t>
            </w:r>
            <w:r w:rsidR="00F37085" w:rsidRPr="00F37085">
              <w:rPr>
                <w:sz w:val="22"/>
                <w:szCs w:val="22"/>
              </w:rPr>
              <w:t>в том числе при недоразвитии</w:t>
            </w:r>
            <w:r w:rsidRPr="006104D5">
              <w:rPr>
                <w:sz w:val="22"/>
                <w:szCs w:val="22"/>
              </w:rPr>
              <w:t>:</w:t>
            </w:r>
            <w:r>
              <w:rPr>
                <w:sz w:val="22"/>
                <w:szCs w:val="22"/>
              </w:rPr>
              <w:t xml:space="preserve"> п</w:t>
            </w:r>
            <w:r w:rsidR="005907E0" w:rsidRPr="005907E0">
              <w:rPr>
                <w:sz w:val="22"/>
                <w:szCs w:val="22"/>
              </w:rPr>
              <w:t>ротез голени модульный с креплением полимерным чехлом с замком; полимерным наколенником (в зависимости от потребности Получателя).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Стопа должна быть многоосная шарнирная полиуретановая, с возможностью ступенчатой регулировки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907E0" w:rsidRPr="005907E0" w:rsidTr="00140EC8">
        <w:trPr>
          <w:trHeight w:val="984"/>
        </w:trPr>
        <w:tc>
          <w:tcPr>
            <w:tcW w:w="568" w:type="dxa"/>
          </w:tcPr>
          <w:p w:rsidR="005907E0" w:rsidRPr="005907E0" w:rsidRDefault="005907E0" w:rsidP="006104D5">
            <w:pPr>
              <w:numPr>
                <w:ilvl w:val="0"/>
                <w:numId w:val="15"/>
              </w:numPr>
              <w:suppressAutoHyphens/>
              <w:ind w:left="0" w:firstLine="0"/>
              <w:contextualSpacing/>
              <w:jc w:val="center"/>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03.28.08.07.09</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Протез голени модульный, в том числе при недоразвитии</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8-07-09</w:t>
            </w:r>
          </w:p>
        </w:tc>
        <w:tc>
          <w:tcPr>
            <w:tcW w:w="5528" w:type="dxa"/>
            <w:shd w:val="clear" w:color="auto" w:fill="auto"/>
            <w:hideMark/>
          </w:tcPr>
          <w:p w:rsidR="005907E0" w:rsidRPr="005907E0" w:rsidRDefault="006104D5" w:rsidP="006104D5">
            <w:pPr>
              <w:suppressAutoHyphens/>
              <w:jc w:val="both"/>
              <w:rPr>
                <w:sz w:val="22"/>
                <w:szCs w:val="22"/>
              </w:rPr>
            </w:pPr>
            <w:r w:rsidRPr="006104D5">
              <w:rPr>
                <w:sz w:val="22"/>
                <w:szCs w:val="22"/>
              </w:rPr>
              <w:t>Выполнение работ по изготовлению протеза голени модульного</w:t>
            </w:r>
            <w:r w:rsidR="00F37085">
              <w:rPr>
                <w:sz w:val="22"/>
                <w:szCs w:val="22"/>
              </w:rPr>
              <w:t>,</w:t>
            </w:r>
            <w:r w:rsidR="00F37085">
              <w:t xml:space="preserve"> </w:t>
            </w:r>
            <w:r w:rsidR="00F37085" w:rsidRPr="00F37085">
              <w:rPr>
                <w:sz w:val="22"/>
                <w:szCs w:val="22"/>
              </w:rPr>
              <w:t>в том числе при недоразвитии</w:t>
            </w:r>
            <w:r w:rsidRPr="006104D5">
              <w:rPr>
                <w:sz w:val="22"/>
                <w:szCs w:val="22"/>
              </w:rPr>
              <w:t>:</w:t>
            </w:r>
            <w:r>
              <w:rPr>
                <w:sz w:val="22"/>
                <w:szCs w:val="22"/>
              </w:rPr>
              <w:t xml:space="preserve"> п</w:t>
            </w:r>
            <w:r w:rsidR="005907E0" w:rsidRPr="005907E0">
              <w:rPr>
                <w:sz w:val="22"/>
                <w:szCs w:val="22"/>
              </w:rPr>
              <w:t>ротез голени модульный с креплением полимерным чехлом с замком; полимерным наколенником (в зависимости от потребности Получателя).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полуфабрикаты должны соответствовать уровню активности и массе пациента. Стопа должна быть углепластиковая энергосберегающая.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907E0" w:rsidRPr="005907E0" w:rsidTr="00140EC8">
        <w:trPr>
          <w:trHeight w:val="840"/>
        </w:trPr>
        <w:tc>
          <w:tcPr>
            <w:tcW w:w="568" w:type="dxa"/>
          </w:tcPr>
          <w:p w:rsidR="005907E0" w:rsidRPr="005907E0" w:rsidRDefault="005907E0" w:rsidP="006104D5">
            <w:pPr>
              <w:numPr>
                <w:ilvl w:val="0"/>
                <w:numId w:val="15"/>
              </w:numPr>
              <w:suppressAutoHyphens/>
              <w:ind w:left="0" w:firstLine="0"/>
              <w:contextualSpacing/>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03.28.08.07.09</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Протез голени модульный, в том числе при недоразвитии</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8-07-09</w:t>
            </w:r>
          </w:p>
        </w:tc>
        <w:tc>
          <w:tcPr>
            <w:tcW w:w="5528" w:type="dxa"/>
            <w:shd w:val="clear" w:color="auto" w:fill="auto"/>
            <w:hideMark/>
          </w:tcPr>
          <w:p w:rsidR="005907E0" w:rsidRPr="005907E0" w:rsidRDefault="006104D5" w:rsidP="006104D5">
            <w:pPr>
              <w:suppressAutoHyphens/>
              <w:jc w:val="both"/>
              <w:rPr>
                <w:sz w:val="22"/>
                <w:szCs w:val="22"/>
              </w:rPr>
            </w:pPr>
            <w:r w:rsidRPr="006104D5">
              <w:rPr>
                <w:sz w:val="22"/>
                <w:szCs w:val="22"/>
              </w:rPr>
              <w:t>Выполнение работ по изготовлению протеза голени модульного</w:t>
            </w:r>
            <w:r w:rsidR="00F37085">
              <w:rPr>
                <w:sz w:val="22"/>
                <w:szCs w:val="22"/>
              </w:rPr>
              <w:t xml:space="preserve">, </w:t>
            </w:r>
            <w:r w:rsidR="00F37085" w:rsidRPr="00F37085">
              <w:rPr>
                <w:sz w:val="22"/>
                <w:szCs w:val="22"/>
              </w:rPr>
              <w:t>в том числе при недоразвитии</w:t>
            </w:r>
            <w:r w:rsidRPr="006104D5">
              <w:rPr>
                <w:sz w:val="22"/>
                <w:szCs w:val="22"/>
              </w:rPr>
              <w:t>:</w:t>
            </w:r>
            <w:r>
              <w:rPr>
                <w:sz w:val="22"/>
                <w:szCs w:val="22"/>
              </w:rPr>
              <w:t xml:space="preserve"> п</w:t>
            </w:r>
            <w:r w:rsidR="005907E0" w:rsidRPr="005907E0">
              <w:rPr>
                <w:sz w:val="22"/>
                <w:szCs w:val="22"/>
              </w:rPr>
              <w:t>ротез голени модульный с гильзой на бедро, с креплением за счет анатомической формы. Приемные гильзы должны быть индивидуальные по гипсовому слепку с культи пациента, с изготовлением тестового протеза. Материал примерочных приемных гильз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Стопа должна быть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соответствующая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907E0" w:rsidRPr="005907E0" w:rsidTr="00140EC8">
        <w:trPr>
          <w:trHeight w:val="4020"/>
        </w:trPr>
        <w:tc>
          <w:tcPr>
            <w:tcW w:w="568" w:type="dxa"/>
          </w:tcPr>
          <w:p w:rsidR="005907E0" w:rsidRPr="005907E0" w:rsidRDefault="005907E0" w:rsidP="006104D5">
            <w:pPr>
              <w:numPr>
                <w:ilvl w:val="0"/>
                <w:numId w:val="15"/>
              </w:numPr>
              <w:suppressAutoHyphens/>
              <w:ind w:left="0" w:firstLine="0"/>
              <w:contextualSpacing/>
              <w:jc w:val="center"/>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03.28.08.07.09</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Протез голени модульный, в том числе при недоразвитии</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8-07-09</w:t>
            </w:r>
          </w:p>
        </w:tc>
        <w:tc>
          <w:tcPr>
            <w:tcW w:w="5528" w:type="dxa"/>
            <w:shd w:val="clear" w:color="auto" w:fill="auto"/>
            <w:hideMark/>
          </w:tcPr>
          <w:p w:rsidR="005907E0" w:rsidRPr="005907E0" w:rsidRDefault="006104D5" w:rsidP="006104D5">
            <w:pPr>
              <w:suppressAutoHyphens/>
              <w:jc w:val="both"/>
              <w:rPr>
                <w:sz w:val="22"/>
                <w:szCs w:val="22"/>
              </w:rPr>
            </w:pPr>
            <w:r w:rsidRPr="006104D5">
              <w:rPr>
                <w:sz w:val="22"/>
                <w:szCs w:val="22"/>
              </w:rPr>
              <w:t>Выполнение работ по изготовлению протеза голени модульного</w:t>
            </w:r>
            <w:r w:rsidR="00F37085">
              <w:rPr>
                <w:sz w:val="22"/>
                <w:szCs w:val="22"/>
              </w:rPr>
              <w:t>,</w:t>
            </w:r>
            <w:r w:rsidR="00F37085">
              <w:t xml:space="preserve"> </w:t>
            </w:r>
            <w:r w:rsidR="00F37085" w:rsidRPr="00F37085">
              <w:rPr>
                <w:sz w:val="22"/>
                <w:szCs w:val="22"/>
              </w:rPr>
              <w:t>в том числе при недоразвитии</w:t>
            </w:r>
            <w:r w:rsidRPr="006104D5">
              <w:rPr>
                <w:sz w:val="22"/>
                <w:szCs w:val="22"/>
              </w:rPr>
              <w:t>:</w:t>
            </w:r>
            <w:r>
              <w:rPr>
                <w:sz w:val="22"/>
                <w:szCs w:val="22"/>
              </w:rPr>
              <w:t xml:space="preserve"> п</w:t>
            </w:r>
            <w:r w:rsidR="005907E0" w:rsidRPr="005907E0">
              <w:rPr>
                <w:sz w:val="22"/>
                <w:szCs w:val="22"/>
              </w:rPr>
              <w:t>ротез голени модульный с гильзой на бедро, полимерным чехлом с замком. Приемные гильзы должны быть индивидуальные по гипсовому слепку с культи пациента, с изготовлением тестового протеза. Материал примерочных приемных гильз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полуфабрикаты должны соответствовать уровню активности и массе пациента. Стопа должна быть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907E0" w:rsidRPr="005907E0" w:rsidTr="00140EC8">
        <w:trPr>
          <w:trHeight w:val="982"/>
        </w:trPr>
        <w:tc>
          <w:tcPr>
            <w:tcW w:w="568" w:type="dxa"/>
          </w:tcPr>
          <w:p w:rsidR="005907E0" w:rsidRPr="005907E0" w:rsidRDefault="005907E0" w:rsidP="006104D5">
            <w:pPr>
              <w:numPr>
                <w:ilvl w:val="0"/>
                <w:numId w:val="15"/>
              </w:numPr>
              <w:suppressAutoHyphens/>
              <w:ind w:left="0" w:firstLine="0"/>
              <w:contextualSpacing/>
              <w:jc w:val="center"/>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03.28.08.07.09</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Протез голени модульный, в том числе при недоразвитии</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8-07-09</w:t>
            </w:r>
          </w:p>
        </w:tc>
        <w:tc>
          <w:tcPr>
            <w:tcW w:w="5528" w:type="dxa"/>
            <w:shd w:val="clear" w:color="auto" w:fill="auto"/>
            <w:hideMark/>
          </w:tcPr>
          <w:p w:rsidR="005907E0" w:rsidRPr="005907E0" w:rsidRDefault="006104D5" w:rsidP="006104D5">
            <w:pPr>
              <w:suppressAutoHyphens/>
              <w:jc w:val="both"/>
              <w:rPr>
                <w:sz w:val="22"/>
                <w:szCs w:val="22"/>
              </w:rPr>
            </w:pPr>
            <w:r w:rsidRPr="006104D5">
              <w:rPr>
                <w:sz w:val="22"/>
                <w:szCs w:val="22"/>
              </w:rPr>
              <w:t>Выполнение работ по изготовлению протеза голени модульного</w:t>
            </w:r>
            <w:r w:rsidR="00F37085">
              <w:rPr>
                <w:sz w:val="22"/>
                <w:szCs w:val="22"/>
              </w:rPr>
              <w:t>,</w:t>
            </w:r>
            <w:r w:rsidR="00F37085">
              <w:t xml:space="preserve"> </w:t>
            </w:r>
            <w:r w:rsidR="00F37085" w:rsidRPr="00F37085">
              <w:rPr>
                <w:sz w:val="22"/>
                <w:szCs w:val="22"/>
              </w:rPr>
              <w:t>в том числе при недоразвитии</w:t>
            </w:r>
            <w:r w:rsidRPr="006104D5">
              <w:rPr>
                <w:sz w:val="22"/>
                <w:szCs w:val="22"/>
              </w:rPr>
              <w:t>:</w:t>
            </w:r>
            <w:r>
              <w:rPr>
                <w:sz w:val="22"/>
                <w:szCs w:val="22"/>
              </w:rPr>
              <w:t xml:space="preserve"> п</w:t>
            </w:r>
            <w:r w:rsidR="005907E0" w:rsidRPr="005907E0">
              <w:rPr>
                <w:sz w:val="22"/>
                <w:szCs w:val="22"/>
              </w:rPr>
              <w:t>ротез голени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Стопа должна быть углепластиковая с высоким уровнем энергосбережения.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907E0" w:rsidRPr="005907E0" w:rsidTr="00140EC8">
        <w:trPr>
          <w:trHeight w:val="3945"/>
        </w:trPr>
        <w:tc>
          <w:tcPr>
            <w:tcW w:w="568" w:type="dxa"/>
          </w:tcPr>
          <w:p w:rsidR="005907E0" w:rsidRPr="005907E0" w:rsidRDefault="005907E0" w:rsidP="006104D5">
            <w:pPr>
              <w:numPr>
                <w:ilvl w:val="0"/>
                <w:numId w:val="15"/>
              </w:numPr>
              <w:suppressAutoHyphens/>
              <w:ind w:left="0" w:firstLine="0"/>
              <w:contextualSpacing/>
              <w:jc w:val="center"/>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tabs>
                <w:tab w:val="left" w:pos="1110"/>
              </w:tabs>
              <w:suppressAutoHyphens/>
              <w:rPr>
                <w:sz w:val="22"/>
                <w:szCs w:val="22"/>
              </w:rPr>
            </w:pP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03.28.08.07.09</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Протез голени модульный, в том числе при недоразвитии</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8-07-09</w:t>
            </w:r>
          </w:p>
        </w:tc>
        <w:tc>
          <w:tcPr>
            <w:tcW w:w="5528" w:type="dxa"/>
            <w:shd w:val="clear" w:color="auto" w:fill="auto"/>
            <w:hideMark/>
          </w:tcPr>
          <w:p w:rsidR="005907E0" w:rsidRPr="005907E0" w:rsidRDefault="006104D5" w:rsidP="006104D5">
            <w:pPr>
              <w:suppressAutoHyphens/>
              <w:jc w:val="both"/>
              <w:rPr>
                <w:sz w:val="22"/>
                <w:szCs w:val="22"/>
              </w:rPr>
            </w:pPr>
            <w:r w:rsidRPr="006104D5">
              <w:rPr>
                <w:sz w:val="22"/>
                <w:szCs w:val="22"/>
              </w:rPr>
              <w:t>Выполнение работ по изготовлению протеза голени модульного</w:t>
            </w:r>
            <w:r w:rsidR="00F37085">
              <w:rPr>
                <w:sz w:val="22"/>
                <w:szCs w:val="22"/>
              </w:rPr>
              <w:t>,</w:t>
            </w:r>
            <w:r w:rsidR="00F37085">
              <w:t xml:space="preserve"> </w:t>
            </w:r>
            <w:r w:rsidR="00F37085" w:rsidRPr="00F37085">
              <w:rPr>
                <w:sz w:val="22"/>
                <w:szCs w:val="22"/>
              </w:rPr>
              <w:t>в том числе при недоразвитии</w:t>
            </w:r>
            <w:r w:rsidRPr="006104D5">
              <w:rPr>
                <w:sz w:val="22"/>
                <w:szCs w:val="22"/>
              </w:rPr>
              <w:t>:</w:t>
            </w:r>
            <w:r>
              <w:rPr>
                <w:sz w:val="22"/>
                <w:szCs w:val="22"/>
              </w:rPr>
              <w:t xml:space="preserve"> п</w:t>
            </w:r>
            <w:r w:rsidR="005907E0" w:rsidRPr="005907E0">
              <w:rPr>
                <w:sz w:val="22"/>
                <w:szCs w:val="22"/>
              </w:rPr>
              <w:t>ротез голени модульный с креплением системой активного вакуума полимерным чехлом и герметизирующим наколенником.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полуфабрикаты должны соответствовать уровню активности и массе пациента. Стопа должна быть углепластиковая, энергосберегающая.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907E0" w:rsidRPr="005907E0" w:rsidTr="00140EC8">
        <w:trPr>
          <w:trHeight w:val="1265"/>
        </w:trPr>
        <w:tc>
          <w:tcPr>
            <w:tcW w:w="568" w:type="dxa"/>
          </w:tcPr>
          <w:p w:rsidR="005907E0" w:rsidRPr="005907E0" w:rsidRDefault="005907E0" w:rsidP="006104D5">
            <w:pPr>
              <w:numPr>
                <w:ilvl w:val="0"/>
                <w:numId w:val="15"/>
              </w:numPr>
              <w:suppressAutoHyphens/>
              <w:ind w:left="0" w:firstLine="0"/>
              <w:contextualSpacing/>
              <w:jc w:val="center"/>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03.28.08.07.10</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Протез бедра модульный, в том числе при врожденном недоразвитии</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8-07-10</w:t>
            </w:r>
          </w:p>
        </w:tc>
        <w:tc>
          <w:tcPr>
            <w:tcW w:w="5528" w:type="dxa"/>
            <w:shd w:val="clear" w:color="auto" w:fill="auto"/>
            <w:hideMark/>
          </w:tcPr>
          <w:p w:rsidR="005907E0" w:rsidRPr="005907E0" w:rsidRDefault="006104D5" w:rsidP="006104D5">
            <w:pPr>
              <w:suppressAutoHyphens/>
              <w:jc w:val="both"/>
              <w:rPr>
                <w:sz w:val="22"/>
                <w:szCs w:val="22"/>
              </w:rPr>
            </w:pPr>
            <w:r w:rsidRPr="006104D5">
              <w:rPr>
                <w:sz w:val="22"/>
                <w:szCs w:val="22"/>
              </w:rPr>
              <w:t xml:space="preserve">Выполнение работ по изготовлению протеза </w:t>
            </w:r>
            <w:r>
              <w:rPr>
                <w:sz w:val="22"/>
                <w:szCs w:val="22"/>
              </w:rPr>
              <w:t xml:space="preserve">бедра </w:t>
            </w:r>
            <w:r w:rsidRPr="006104D5">
              <w:rPr>
                <w:sz w:val="22"/>
                <w:szCs w:val="22"/>
              </w:rPr>
              <w:t>модульного</w:t>
            </w:r>
            <w:r w:rsidR="00F37085">
              <w:rPr>
                <w:sz w:val="22"/>
                <w:szCs w:val="22"/>
              </w:rPr>
              <w:t>,</w:t>
            </w:r>
            <w:r w:rsidR="00F37085">
              <w:t xml:space="preserve"> </w:t>
            </w:r>
            <w:r w:rsidR="00F37085" w:rsidRPr="00F37085">
              <w:rPr>
                <w:sz w:val="22"/>
                <w:szCs w:val="22"/>
              </w:rPr>
              <w:t>в том числе при врожденном недоразвитии</w:t>
            </w:r>
            <w:r w:rsidRPr="006104D5">
              <w:rPr>
                <w:sz w:val="22"/>
                <w:szCs w:val="22"/>
              </w:rPr>
              <w:t>:</w:t>
            </w:r>
            <w:r>
              <w:rPr>
                <w:sz w:val="22"/>
                <w:szCs w:val="22"/>
              </w:rPr>
              <w:t xml:space="preserve"> п</w:t>
            </w:r>
            <w:r w:rsidR="005907E0" w:rsidRPr="005907E0">
              <w:rPr>
                <w:sz w:val="22"/>
                <w:szCs w:val="22"/>
              </w:rPr>
              <w:t>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модульные полуфабрикаты должны соответствовать уровню активности и массе пациента. Коленный шарнир должен быть оснащен интегрированным пружинным толкателем, обеспечивающим плавное маятниковое движение голени протеза при высокой скорости ходьбы, максимальный угол сгибания коленного шарнира 170 градусов. Стопа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907E0" w:rsidRPr="005907E0" w:rsidTr="00140EC8">
        <w:trPr>
          <w:trHeight w:val="4110"/>
        </w:trPr>
        <w:tc>
          <w:tcPr>
            <w:tcW w:w="568" w:type="dxa"/>
          </w:tcPr>
          <w:p w:rsidR="005907E0" w:rsidRPr="005907E0" w:rsidRDefault="005907E0" w:rsidP="006104D5">
            <w:pPr>
              <w:numPr>
                <w:ilvl w:val="0"/>
                <w:numId w:val="15"/>
              </w:numPr>
              <w:suppressAutoHyphens/>
              <w:ind w:left="0" w:firstLine="0"/>
              <w:contextualSpacing/>
              <w:jc w:val="center"/>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03.28.08.07.10</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Протез бедра модульный, в том числе при врожденном недоразвитии</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8-07-10</w:t>
            </w:r>
          </w:p>
        </w:tc>
        <w:tc>
          <w:tcPr>
            <w:tcW w:w="5528" w:type="dxa"/>
            <w:shd w:val="clear" w:color="auto" w:fill="auto"/>
            <w:hideMark/>
          </w:tcPr>
          <w:p w:rsidR="005907E0" w:rsidRPr="005907E0" w:rsidRDefault="006104D5" w:rsidP="006104D5">
            <w:pPr>
              <w:suppressAutoHyphens/>
              <w:jc w:val="both"/>
              <w:rPr>
                <w:sz w:val="22"/>
                <w:szCs w:val="22"/>
              </w:rPr>
            </w:pPr>
            <w:r w:rsidRPr="006104D5">
              <w:rPr>
                <w:sz w:val="22"/>
                <w:szCs w:val="22"/>
              </w:rPr>
              <w:t>Выполнение работ по изготовлению протеза бедра модульного</w:t>
            </w:r>
            <w:r w:rsidR="00F37085">
              <w:rPr>
                <w:sz w:val="22"/>
                <w:szCs w:val="22"/>
              </w:rPr>
              <w:t>,</w:t>
            </w:r>
            <w:r w:rsidR="00F37085">
              <w:t xml:space="preserve"> </w:t>
            </w:r>
            <w:r w:rsidR="00F37085" w:rsidRPr="00F37085">
              <w:rPr>
                <w:sz w:val="22"/>
                <w:szCs w:val="22"/>
              </w:rPr>
              <w:t>в том числе при врожденном недоразвитии</w:t>
            </w:r>
            <w:r w:rsidRPr="006104D5">
              <w:rPr>
                <w:sz w:val="22"/>
                <w:szCs w:val="22"/>
              </w:rPr>
              <w:t xml:space="preserve">: </w:t>
            </w:r>
            <w:r>
              <w:rPr>
                <w:sz w:val="22"/>
                <w:szCs w:val="22"/>
              </w:rPr>
              <w:t>п</w:t>
            </w:r>
            <w:r w:rsidR="005907E0" w:rsidRPr="005907E0">
              <w:rPr>
                <w:sz w:val="22"/>
                <w:szCs w:val="22"/>
              </w:rPr>
              <w:t>ротез бедра модульный с креплением за счет анатомической формы.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полуфабрикаты должны соответствовать уровню активности и массе пациента. Коленный шарнир должен быть механический; стопа должна быть полиуретановая, со сложноконтурным закладным элементом.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907E0" w:rsidRPr="005907E0" w:rsidTr="00140EC8">
        <w:trPr>
          <w:trHeight w:val="1549"/>
        </w:trPr>
        <w:tc>
          <w:tcPr>
            <w:tcW w:w="568" w:type="dxa"/>
          </w:tcPr>
          <w:p w:rsidR="005907E0" w:rsidRPr="005907E0" w:rsidRDefault="005907E0" w:rsidP="006104D5">
            <w:pPr>
              <w:numPr>
                <w:ilvl w:val="0"/>
                <w:numId w:val="15"/>
              </w:numPr>
              <w:suppressAutoHyphens/>
              <w:ind w:left="0" w:firstLine="0"/>
              <w:contextualSpacing/>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03.28.08.07.10</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Протез бедра модульный, в том числе при врожденном недоразвитии</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8-07-10</w:t>
            </w:r>
          </w:p>
        </w:tc>
        <w:tc>
          <w:tcPr>
            <w:tcW w:w="5528" w:type="dxa"/>
            <w:shd w:val="clear" w:color="auto" w:fill="auto"/>
            <w:hideMark/>
          </w:tcPr>
          <w:p w:rsidR="005907E0" w:rsidRPr="005907E0" w:rsidRDefault="006104D5" w:rsidP="006104D5">
            <w:pPr>
              <w:suppressAutoHyphens/>
              <w:jc w:val="both"/>
              <w:rPr>
                <w:sz w:val="22"/>
                <w:szCs w:val="22"/>
              </w:rPr>
            </w:pPr>
            <w:r w:rsidRPr="006104D5">
              <w:rPr>
                <w:sz w:val="22"/>
                <w:szCs w:val="22"/>
              </w:rPr>
              <w:t>Выполнение работ по изготовлению протеза бедра модульного</w:t>
            </w:r>
            <w:r w:rsidR="00F37085">
              <w:rPr>
                <w:sz w:val="22"/>
                <w:szCs w:val="22"/>
              </w:rPr>
              <w:t>,</w:t>
            </w:r>
            <w:r w:rsidR="00F37085">
              <w:t xml:space="preserve"> </w:t>
            </w:r>
            <w:r w:rsidR="00F37085" w:rsidRPr="00F37085">
              <w:rPr>
                <w:sz w:val="22"/>
                <w:szCs w:val="22"/>
              </w:rPr>
              <w:t>в том числе при врожденном недоразвитии</w:t>
            </w:r>
            <w:r w:rsidRPr="006104D5">
              <w:rPr>
                <w:sz w:val="22"/>
                <w:szCs w:val="22"/>
              </w:rPr>
              <w:t xml:space="preserve">: </w:t>
            </w:r>
            <w:r>
              <w:rPr>
                <w:sz w:val="22"/>
                <w:szCs w:val="22"/>
              </w:rPr>
              <w:t>п</w:t>
            </w:r>
            <w:r w:rsidR="005907E0" w:rsidRPr="005907E0">
              <w:rPr>
                <w:sz w:val="22"/>
                <w:szCs w:val="22"/>
              </w:rPr>
              <w:t>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модульные полуфабрикаты должны соответствовать уровню активности и массе пациента. Коленный шарнир должен быть механический; стопа должна быть полиуретановая, со сложноконтурным закладным элементом.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907E0" w:rsidRPr="005907E0" w:rsidTr="00140EC8">
        <w:trPr>
          <w:trHeight w:val="4935"/>
        </w:trPr>
        <w:tc>
          <w:tcPr>
            <w:tcW w:w="568" w:type="dxa"/>
          </w:tcPr>
          <w:p w:rsidR="005907E0" w:rsidRPr="005907E0" w:rsidRDefault="005907E0" w:rsidP="006104D5">
            <w:pPr>
              <w:numPr>
                <w:ilvl w:val="0"/>
                <w:numId w:val="15"/>
              </w:numPr>
              <w:suppressAutoHyphens/>
              <w:ind w:left="0" w:firstLine="0"/>
              <w:contextualSpacing/>
              <w:jc w:val="center"/>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03.28.08.07.10</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Протез бедра модульный, в том числе при врожденном недоразвитии</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8-07-10</w:t>
            </w:r>
          </w:p>
        </w:tc>
        <w:tc>
          <w:tcPr>
            <w:tcW w:w="5528" w:type="dxa"/>
            <w:shd w:val="clear" w:color="auto" w:fill="auto"/>
            <w:hideMark/>
          </w:tcPr>
          <w:p w:rsidR="005907E0" w:rsidRPr="005907E0" w:rsidRDefault="006104D5" w:rsidP="006104D5">
            <w:pPr>
              <w:suppressAutoHyphens/>
              <w:jc w:val="both"/>
              <w:rPr>
                <w:sz w:val="22"/>
                <w:szCs w:val="22"/>
              </w:rPr>
            </w:pPr>
            <w:r w:rsidRPr="006104D5">
              <w:rPr>
                <w:sz w:val="22"/>
                <w:szCs w:val="22"/>
              </w:rPr>
              <w:t>Выполнение работ по изготовлению протеза бедра модульного</w:t>
            </w:r>
            <w:r w:rsidR="00F37085">
              <w:rPr>
                <w:sz w:val="22"/>
                <w:szCs w:val="22"/>
              </w:rPr>
              <w:t>,</w:t>
            </w:r>
            <w:r w:rsidR="00F37085">
              <w:t xml:space="preserve"> </w:t>
            </w:r>
            <w:r w:rsidR="00F37085" w:rsidRPr="00F37085">
              <w:rPr>
                <w:sz w:val="22"/>
                <w:szCs w:val="22"/>
              </w:rPr>
              <w:t>в том числе при врожденном недоразвитии</w:t>
            </w:r>
            <w:r w:rsidRPr="006104D5">
              <w:rPr>
                <w:sz w:val="22"/>
                <w:szCs w:val="22"/>
              </w:rPr>
              <w:t xml:space="preserve">: </w:t>
            </w:r>
            <w:r>
              <w:rPr>
                <w:sz w:val="22"/>
                <w:szCs w:val="22"/>
              </w:rPr>
              <w:t>п</w:t>
            </w:r>
            <w:r w:rsidR="005907E0" w:rsidRPr="005907E0">
              <w:rPr>
                <w:sz w:val="22"/>
                <w:szCs w:val="22"/>
              </w:rPr>
              <w:t>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полуфабрикаты должны соответствовать уровню активности и массе пациента. Коленный шарнир должен быть гидравлический одноосный с возможностью раздельной регулировки фаз сгибания/разгибания, с фиксатором в положении разгибания, с механизмом торможения под нагрузкой; стопа должна быть углепластиковая энергосберегающая.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Должна допускаться к использованию в качестве лечебно-тренировочного.</w:t>
            </w:r>
          </w:p>
        </w:tc>
      </w:tr>
      <w:tr w:rsidR="005907E0" w:rsidRPr="005907E0" w:rsidTr="00140EC8">
        <w:trPr>
          <w:trHeight w:val="699"/>
        </w:trPr>
        <w:tc>
          <w:tcPr>
            <w:tcW w:w="568" w:type="dxa"/>
          </w:tcPr>
          <w:p w:rsidR="005907E0" w:rsidRPr="005907E0" w:rsidRDefault="005907E0" w:rsidP="006104D5">
            <w:pPr>
              <w:numPr>
                <w:ilvl w:val="0"/>
                <w:numId w:val="15"/>
              </w:numPr>
              <w:suppressAutoHyphens/>
              <w:ind w:left="0" w:firstLine="0"/>
              <w:contextualSpacing/>
              <w:jc w:val="center"/>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03.28.08.07.10</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Протез бедра модульный, в том числе при врожденном недоразвитии</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8-07-10</w:t>
            </w:r>
          </w:p>
        </w:tc>
        <w:tc>
          <w:tcPr>
            <w:tcW w:w="5528" w:type="dxa"/>
            <w:shd w:val="clear" w:color="auto" w:fill="auto"/>
            <w:hideMark/>
          </w:tcPr>
          <w:p w:rsidR="005907E0" w:rsidRPr="005907E0" w:rsidRDefault="006104D5" w:rsidP="006104D5">
            <w:pPr>
              <w:suppressAutoHyphens/>
              <w:jc w:val="both"/>
              <w:rPr>
                <w:sz w:val="22"/>
                <w:szCs w:val="22"/>
              </w:rPr>
            </w:pPr>
            <w:r w:rsidRPr="006104D5">
              <w:rPr>
                <w:sz w:val="22"/>
                <w:szCs w:val="22"/>
              </w:rPr>
              <w:t>Выполнение работ по изготовлению протеза бедра модульного</w:t>
            </w:r>
            <w:r w:rsidR="00F37085">
              <w:rPr>
                <w:sz w:val="22"/>
                <w:szCs w:val="22"/>
              </w:rPr>
              <w:t>,</w:t>
            </w:r>
            <w:r w:rsidR="00F37085">
              <w:t xml:space="preserve"> </w:t>
            </w:r>
            <w:r w:rsidR="00F37085" w:rsidRPr="00F37085">
              <w:rPr>
                <w:sz w:val="22"/>
                <w:szCs w:val="22"/>
              </w:rPr>
              <w:t>в том числе при врожденном недоразвитии</w:t>
            </w:r>
            <w:r w:rsidRPr="006104D5">
              <w:rPr>
                <w:sz w:val="22"/>
                <w:szCs w:val="22"/>
              </w:rPr>
              <w:t xml:space="preserve">: </w:t>
            </w:r>
            <w:r>
              <w:rPr>
                <w:sz w:val="22"/>
                <w:szCs w:val="22"/>
              </w:rPr>
              <w:t>п</w:t>
            </w:r>
            <w:r w:rsidR="005907E0" w:rsidRPr="005907E0">
              <w:rPr>
                <w:sz w:val="22"/>
                <w:szCs w:val="22"/>
              </w:rPr>
              <w:t>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модульные полуфабрикаты должны соответствовать уровню активности и массе пациента. Коленный шарнир должен быть гидравлический одноосный с возможностью раздельной регулировки фаз сгибания/разгибания, с фиксатором в положении разгибания, с механизмом торможения под нагрузкой; стопа должна быть углепластиковая с высоким уровнем энергосбережения.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907E0" w:rsidRPr="005907E0" w:rsidTr="00140EC8">
        <w:trPr>
          <w:trHeight w:val="4725"/>
        </w:trPr>
        <w:tc>
          <w:tcPr>
            <w:tcW w:w="568" w:type="dxa"/>
          </w:tcPr>
          <w:p w:rsidR="005907E0" w:rsidRPr="005907E0" w:rsidRDefault="005907E0" w:rsidP="006104D5">
            <w:pPr>
              <w:numPr>
                <w:ilvl w:val="0"/>
                <w:numId w:val="15"/>
              </w:numPr>
              <w:suppressAutoHyphens/>
              <w:ind w:left="0" w:firstLine="0"/>
              <w:contextualSpacing/>
              <w:jc w:val="center"/>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03.28.08.07.10</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Протез бедра модульный, в том числе при врожденном недоразвитии</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8-07-10</w:t>
            </w:r>
          </w:p>
        </w:tc>
        <w:tc>
          <w:tcPr>
            <w:tcW w:w="5528" w:type="dxa"/>
            <w:shd w:val="clear" w:color="auto" w:fill="auto"/>
            <w:hideMark/>
          </w:tcPr>
          <w:p w:rsidR="005907E0" w:rsidRPr="005907E0" w:rsidRDefault="006104D5" w:rsidP="006104D5">
            <w:pPr>
              <w:suppressAutoHyphens/>
              <w:jc w:val="both"/>
              <w:rPr>
                <w:sz w:val="22"/>
                <w:szCs w:val="22"/>
              </w:rPr>
            </w:pPr>
            <w:r w:rsidRPr="006104D5">
              <w:rPr>
                <w:sz w:val="22"/>
                <w:szCs w:val="22"/>
              </w:rPr>
              <w:t>Выполнение работ по изготовлению протеза бедра модульного</w:t>
            </w:r>
            <w:r w:rsidR="00F37085">
              <w:rPr>
                <w:sz w:val="22"/>
                <w:szCs w:val="22"/>
              </w:rPr>
              <w:t>,</w:t>
            </w:r>
            <w:r w:rsidR="00F37085">
              <w:t xml:space="preserve"> </w:t>
            </w:r>
            <w:r w:rsidR="00F37085" w:rsidRPr="00F37085">
              <w:rPr>
                <w:sz w:val="22"/>
                <w:szCs w:val="22"/>
              </w:rPr>
              <w:t>в том числе при врожденном недоразвитии</w:t>
            </w:r>
            <w:r w:rsidRPr="006104D5">
              <w:rPr>
                <w:sz w:val="22"/>
                <w:szCs w:val="22"/>
              </w:rPr>
              <w:t xml:space="preserve">: </w:t>
            </w:r>
            <w:r>
              <w:rPr>
                <w:sz w:val="22"/>
                <w:szCs w:val="22"/>
              </w:rPr>
              <w:t>п</w:t>
            </w:r>
            <w:r w:rsidR="005907E0" w:rsidRPr="005907E0">
              <w:rPr>
                <w:sz w:val="22"/>
                <w:szCs w:val="22"/>
              </w:rPr>
              <w:t>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полуфабрикаты должны соответствовать уровню активности и массе пациента. Коленный шарнир должен быть гидравлический полицентрический с возможностью раздельной регулировки фаз сгибания/разгибания, с контролируемым подгибанием при опоре на пятку; стопа должна быть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r>
      <w:tr w:rsidR="005907E0" w:rsidRPr="005907E0" w:rsidTr="00F37085">
        <w:trPr>
          <w:trHeight w:val="700"/>
        </w:trPr>
        <w:tc>
          <w:tcPr>
            <w:tcW w:w="568" w:type="dxa"/>
          </w:tcPr>
          <w:p w:rsidR="005907E0" w:rsidRPr="005907E0" w:rsidRDefault="005907E0" w:rsidP="006104D5">
            <w:pPr>
              <w:numPr>
                <w:ilvl w:val="0"/>
                <w:numId w:val="15"/>
              </w:numPr>
              <w:suppressAutoHyphens/>
              <w:ind w:left="0" w:firstLine="0"/>
              <w:contextualSpacing/>
              <w:jc w:val="center"/>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03.28.08.07.10</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Протез бедра модульный, в том числе при врожденном недоразвитии</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8-07-10</w:t>
            </w:r>
          </w:p>
        </w:tc>
        <w:tc>
          <w:tcPr>
            <w:tcW w:w="5528" w:type="dxa"/>
            <w:shd w:val="clear" w:color="auto" w:fill="auto"/>
            <w:hideMark/>
          </w:tcPr>
          <w:p w:rsidR="005907E0" w:rsidRPr="005907E0" w:rsidRDefault="006104D5" w:rsidP="006104D5">
            <w:pPr>
              <w:suppressAutoHyphens/>
              <w:jc w:val="both"/>
              <w:rPr>
                <w:sz w:val="22"/>
                <w:szCs w:val="22"/>
              </w:rPr>
            </w:pPr>
            <w:r w:rsidRPr="006104D5">
              <w:rPr>
                <w:sz w:val="22"/>
                <w:szCs w:val="22"/>
              </w:rPr>
              <w:t>Выполнение работ по изготовлению протеза бедра модульного</w:t>
            </w:r>
            <w:r w:rsidR="00F37085">
              <w:rPr>
                <w:sz w:val="22"/>
                <w:szCs w:val="22"/>
              </w:rPr>
              <w:t xml:space="preserve">, </w:t>
            </w:r>
            <w:r w:rsidR="00F37085" w:rsidRPr="00F37085">
              <w:rPr>
                <w:sz w:val="22"/>
                <w:szCs w:val="22"/>
              </w:rPr>
              <w:t>в том числе при врожденном недоразвитии</w:t>
            </w:r>
            <w:r w:rsidRPr="006104D5">
              <w:rPr>
                <w:sz w:val="22"/>
                <w:szCs w:val="22"/>
              </w:rPr>
              <w:t xml:space="preserve">: </w:t>
            </w:r>
            <w:r>
              <w:rPr>
                <w:sz w:val="22"/>
                <w:szCs w:val="22"/>
              </w:rPr>
              <w:t>п</w:t>
            </w:r>
            <w:r w:rsidR="005907E0" w:rsidRPr="005907E0">
              <w:rPr>
                <w:sz w:val="22"/>
                <w:szCs w:val="22"/>
              </w:rPr>
              <w:t xml:space="preserve">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модульные полуфабрикаты должны соответствовать уровню активности и массе пациента. Коленный шарнир должен быть пневматический полицентрический с возможностью раздельной регулировки фаз сгибания/разгибания, максимальный угол сгибания коленного шарнира 150 градусов. Стопа должна быть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w:t>
            </w:r>
            <w:r w:rsidR="005907E0" w:rsidRPr="005907E0">
              <w:rPr>
                <w:sz w:val="22"/>
                <w:szCs w:val="22"/>
              </w:rPr>
              <w:lastRenderedPageBreak/>
              <w:t>допускаться к использованию в качестве лечебно-тренировочного.</w:t>
            </w:r>
          </w:p>
        </w:tc>
      </w:tr>
      <w:tr w:rsidR="005907E0" w:rsidRPr="005907E0" w:rsidTr="00140EC8">
        <w:trPr>
          <w:trHeight w:val="3677"/>
        </w:trPr>
        <w:tc>
          <w:tcPr>
            <w:tcW w:w="568" w:type="dxa"/>
          </w:tcPr>
          <w:p w:rsidR="005907E0" w:rsidRPr="005907E0" w:rsidRDefault="005907E0" w:rsidP="006104D5">
            <w:pPr>
              <w:numPr>
                <w:ilvl w:val="0"/>
                <w:numId w:val="15"/>
              </w:numPr>
              <w:suppressAutoHyphens/>
              <w:ind w:left="0" w:firstLine="0"/>
              <w:contextualSpacing/>
              <w:jc w:val="center"/>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03.28.08.07.11</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Протез при вычленении бедра модульный</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lang w:eastAsia="ar-SA"/>
              </w:rPr>
              <w:t>8-07-11</w:t>
            </w:r>
          </w:p>
        </w:tc>
        <w:tc>
          <w:tcPr>
            <w:tcW w:w="5528" w:type="dxa"/>
            <w:shd w:val="clear" w:color="auto" w:fill="auto"/>
            <w:hideMark/>
          </w:tcPr>
          <w:p w:rsidR="005907E0" w:rsidRPr="005907E0" w:rsidRDefault="006104D5" w:rsidP="006104D5">
            <w:pPr>
              <w:suppressAutoHyphens/>
              <w:jc w:val="both"/>
              <w:rPr>
                <w:sz w:val="22"/>
                <w:szCs w:val="22"/>
              </w:rPr>
            </w:pPr>
            <w:r w:rsidRPr="006104D5">
              <w:rPr>
                <w:sz w:val="22"/>
                <w:szCs w:val="22"/>
              </w:rPr>
              <w:t>Выполнение работ по изготовлению протеза при вычленении бедра модульн</w:t>
            </w:r>
            <w:r>
              <w:rPr>
                <w:sz w:val="22"/>
                <w:szCs w:val="22"/>
              </w:rPr>
              <w:t>ого</w:t>
            </w:r>
            <w:r w:rsidRPr="006104D5">
              <w:rPr>
                <w:sz w:val="22"/>
                <w:szCs w:val="22"/>
              </w:rPr>
              <w:t xml:space="preserve">: </w:t>
            </w:r>
            <w:r>
              <w:rPr>
                <w:sz w:val="22"/>
                <w:szCs w:val="22"/>
              </w:rPr>
              <w:t>п</w:t>
            </w:r>
            <w:r w:rsidR="005907E0" w:rsidRPr="005907E0">
              <w:rPr>
                <w:sz w:val="22"/>
                <w:szCs w:val="22"/>
              </w:rPr>
              <w:t>ротез при вычленении бедра модульный, приемная гильза должна быть индивидуальная по слепку с культи пациента, из многослойных пластиков с закладными силовыми элементами из алюминия; стали (в зависимости от потребности получателя), со смягчающим вкладным элементом из вспененных материалов. Материалы и модульные полуфабрикаты должны соответствовать уровню активности и массе пациента. Тазобедренный шарнир должен быть одноосный с возможностью бесступенчатой регулировки разгибания; коленный шарнир должен быть механический четырехзвенный с возможностью регулировки фазы переноса; стопа должна быть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должна быть закрыта съемным косметическим чулком.</w:t>
            </w:r>
          </w:p>
        </w:tc>
      </w:tr>
      <w:tr w:rsidR="005907E0" w:rsidRPr="005907E0" w:rsidTr="00140EC8">
        <w:trPr>
          <w:trHeight w:val="4065"/>
        </w:trPr>
        <w:tc>
          <w:tcPr>
            <w:tcW w:w="568" w:type="dxa"/>
          </w:tcPr>
          <w:p w:rsidR="005907E0" w:rsidRPr="005907E0" w:rsidRDefault="005907E0" w:rsidP="006104D5">
            <w:pPr>
              <w:numPr>
                <w:ilvl w:val="0"/>
                <w:numId w:val="15"/>
              </w:numPr>
              <w:suppressAutoHyphens/>
              <w:ind w:left="0" w:firstLine="0"/>
              <w:contextualSpacing/>
              <w:jc w:val="center"/>
              <w:rPr>
                <w:sz w:val="22"/>
                <w:szCs w:val="22"/>
              </w:rPr>
            </w:pPr>
          </w:p>
        </w:tc>
        <w:tc>
          <w:tcPr>
            <w:tcW w:w="1842" w:type="dxa"/>
            <w:shd w:val="clear" w:color="auto" w:fill="auto"/>
            <w:hideMark/>
          </w:tcPr>
          <w:p w:rsidR="005907E0" w:rsidRPr="005907E0" w:rsidRDefault="005907E0" w:rsidP="005907E0">
            <w:pPr>
              <w:suppressAutoHyphens/>
              <w:rPr>
                <w:sz w:val="22"/>
                <w:szCs w:val="22"/>
              </w:rPr>
            </w:pPr>
            <w:r w:rsidRPr="005907E0">
              <w:rPr>
                <w:sz w:val="22"/>
                <w:szCs w:val="22"/>
              </w:rPr>
              <w:t>ОКПД2 -32.50.22.121</w:t>
            </w:r>
          </w:p>
          <w:p w:rsidR="005907E0" w:rsidRPr="005907E0" w:rsidRDefault="005907E0" w:rsidP="005907E0">
            <w:pPr>
              <w:suppressAutoHyphens/>
              <w:rPr>
                <w:sz w:val="22"/>
                <w:szCs w:val="22"/>
              </w:rPr>
            </w:pPr>
            <w:r w:rsidRPr="005907E0">
              <w:rPr>
                <w:sz w:val="22"/>
                <w:szCs w:val="22"/>
              </w:rPr>
              <w:t>Протезы внешние</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rPr>
              <w:t>КОЗ 03.28.08.07.11</w:t>
            </w:r>
          </w:p>
        </w:tc>
        <w:tc>
          <w:tcPr>
            <w:tcW w:w="1843" w:type="dxa"/>
            <w:shd w:val="clear" w:color="auto" w:fill="auto"/>
            <w:hideMark/>
          </w:tcPr>
          <w:p w:rsidR="005907E0" w:rsidRPr="005907E0" w:rsidRDefault="005907E0" w:rsidP="005907E0">
            <w:pPr>
              <w:suppressAutoHyphens/>
              <w:rPr>
                <w:sz w:val="22"/>
                <w:szCs w:val="22"/>
              </w:rPr>
            </w:pPr>
            <w:r w:rsidRPr="005907E0">
              <w:rPr>
                <w:sz w:val="22"/>
                <w:szCs w:val="22"/>
              </w:rPr>
              <w:t>Протез при вычленении бедра модульный</w:t>
            </w:r>
          </w:p>
          <w:p w:rsidR="005907E0" w:rsidRPr="005907E0" w:rsidRDefault="005907E0" w:rsidP="005907E0">
            <w:pPr>
              <w:suppressAutoHyphens/>
              <w:rPr>
                <w:sz w:val="22"/>
                <w:szCs w:val="22"/>
              </w:rPr>
            </w:pPr>
          </w:p>
          <w:p w:rsidR="005907E0" w:rsidRPr="005907E0" w:rsidRDefault="005907E0" w:rsidP="005907E0">
            <w:pPr>
              <w:suppressAutoHyphens/>
              <w:rPr>
                <w:sz w:val="22"/>
                <w:szCs w:val="22"/>
              </w:rPr>
            </w:pPr>
            <w:r w:rsidRPr="005907E0">
              <w:rPr>
                <w:sz w:val="22"/>
                <w:szCs w:val="22"/>
                <w:lang w:eastAsia="ar-SA"/>
              </w:rPr>
              <w:t>8-07-11</w:t>
            </w:r>
          </w:p>
        </w:tc>
        <w:tc>
          <w:tcPr>
            <w:tcW w:w="5528" w:type="dxa"/>
            <w:shd w:val="clear" w:color="auto" w:fill="auto"/>
            <w:hideMark/>
          </w:tcPr>
          <w:p w:rsidR="005907E0" w:rsidRPr="005907E0" w:rsidRDefault="006104D5" w:rsidP="006104D5">
            <w:pPr>
              <w:suppressAutoHyphens/>
              <w:jc w:val="both"/>
              <w:rPr>
                <w:sz w:val="22"/>
                <w:szCs w:val="22"/>
              </w:rPr>
            </w:pPr>
            <w:r w:rsidRPr="006104D5">
              <w:rPr>
                <w:sz w:val="22"/>
                <w:szCs w:val="22"/>
              </w:rPr>
              <w:t xml:space="preserve">Выполнение работ по изготовлению протеза при вычленении бедра модульного: </w:t>
            </w:r>
            <w:r>
              <w:rPr>
                <w:sz w:val="22"/>
                <w:szCs w:val="22"/>
              </w:rPr>
              <w:t>п</w:t>
            </w:r>
            <w:r w:rsidR="005907E0" w:rsidRPr="005907E0">
              <w:rPr>
                <w:sz w:val="22"/>
                <w:szCs w:val="22"/>
              </w:rPr>
              <w:t>ротез при вычленении бедра модульный, приемная гильза должна быть индивидуальная по слепку с культи пациента, из многослойных пластиков с закладными силовыми элементами из алюминия; стали (в зависимости от потребности получателя), со смягчающим вкладным элементом из вспененных материалов. Материалы должны быть модульные и полуфабрикаты должны соответствовать уровню активности и массе пациента. Тазобедренный шарнир должен быть одноосный с возможностью бесступенчатой регулировки разгибания; коленный шарнир должен быть пневматический полицентрический с возможностью раздельной регулировки фаз сгибания/разгибания; должно быть поворотное РСУ, допускающее ротацию до 360 градусов; стопа должна быть многоосная шарнирная полиуретановая, со ступенчатой регулировкой уровня жесткости. Косметическая оболочка должна быть съемная, соответствовать геометрическим параметрам сохраненной конечности, должна быть закрыта косметическим чулком.</w:t>
            </w:r>
          </w:p>
        </w:tc>
      </w:tr>
    </w:tbl>
    <w:p w:rsidR="005907E0" w:rsidRPr="005907E0" w:rsidRDefault="005907E0" w:rsidP="005907E0">
      <w:pPr>
        <w:autoSpaceDE w:val="0"/>
        <w:autoSpaceDN w:val="0"/>
        <w:adjustRightInd w:val="0"/>
        <w:jc w:val="center"/>
        <w:rPr>
          <w:sz w:val="26"/>
          <w:szCs w:val="26"/>
        </w:rPr>
      </w:pPr>
      <w:bookmarkStart w:id="1" w:name="_GoBack"/>
      <w:bookmarkEnd w:id="1"/>
    </w:p>
    <w:sectPr w:rsidR="005907E0" w:rsidRPr="005907E0" w:rsidSect="00A35106">
      <w:headerReference w:type="default" r:id="rId8"/>
      <w:headerReference w:type="first" r:id="rId9"/>
      <w:pgSz w:w="12240" w:h="15840"/>
      <w:pgMar w:top="1134" w:right="900" w:bottom="851"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166" w:rsidRDefault="00AB2166">
      <w:r>
        <w:separator/>
      </w:r>
    </w:p>
  </w:endnote>
  <w:endnote w:type="continuationSeparator" w:id="0">
    <w:p w:rsidR="00AB2166" w:rsidRDefault="00AB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charset w:val="00"/>
    <w:family w:val="swiss"/>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166" w:rsidRDefault="00AB2166">
      <w:r>
        <w:separator/>
      </w:r>
    </w:p>
  </w:footnote>
  <w:footnote w:type="continuationSeparator" w:id="0">
    <w:p w:rsidR="00AB2166" w:rsidRDefault="00AB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7C" w:rsidRDefault="00E5107C">
    <w:pPr>
      <w:pStyle w:val="ae"/>
      <w:jc w:val="center"/>
    </w:pPr>
    <w:r>
      <w:fldChar w:fldCharType="begin"/>
    </w:r>
    <w:r>
      <w:instrText>PAGE   \* MERGEFORMAT</w:instrText>
    </w:r>
    <w:r>
      <w:fldChar w:fldCharType="separate"/>
    </w:r>
    <w:r w:rsidR="00172925">
      <w:rPr>
        <w:noProof/>
      </w:rPr>
      <w:t>16</w:t>
    </w:r>
    <w:r>
      <w:rPr>
        <w:noProof/>
      </w:rPr>
      <w:fldChar w:fldCharType="end"/>
    </w:r>
  </w:p>
  <w:p w:rsidR="00E5107C" w:rsidRDefault="00E5107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7C" w:rsidRDefault="00E5107C">
    <w:pPr>
      <w:pStyle w:val="ae"/>
      <w:jc w:val="center"/>
    </w:pPr>
  </w:p>
  <w:p w:rsidR="00E5107C" w:rsidRDefault="00E5107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bullet"/>
      <w:lvlText w:val=""/>
      <w:lvlJc w:val="left"/>
      <w:pPr>
        <w:tabs>
          <w:tab w:val="num" w:pos="708"/>
        </w:tabs>
        <w:ind w:left="900" w:hanging="360"/>
      </w:pPr>
      <w:rPr>
        <w:rFonts w:ascii="Symbol" w:hAnsi="Symbol" w:cs="Symbol" w:hint="default"/>
        <w:sz w:val="16"/>
      </w:rPr>
    </w:lvl>
  </w:abstractNum>
  <w:abstractNum w:abstractNumId="1">
    <w:nsid w:val="00000003"/>
    <w:multiLevelType w:val="singleLevel"/>
    <w:tmpl w:val="00000003"/>
    <w:name w:val="WW8Num15"/>
    <w:lvl w:ilvl="0">
      <w:numFmt w:val="bullet"/>
      <w:lvlText w:val="-"/>
      <w:lvlJc w:val="left"/>
      <w:pPr>
        <w:tabs>
          <w:tab w:val="num" w:pos="720"/>
        </w:tabs>
        <w:ind w:left="720" w:hanging="360"/>
      </w:pPr>
      <w:rPr>
        <w:rFonts w:ascii="StarSymbol" w:hAnsi="StarSymbol"/>
      </w:rPr>
    </w:lvl>
  </w:abstractNum>
  <w:abstractNum w:abstractNumId="2">
    <w:nsid w:val="02483578"/>
    <w:multiLevelType w:val="hybridMultilevel"/>
    <w:tmpl w:val="183626BA"/>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D5268F"/>
    <w:multiLevelType w:val="hybridMultilevel"/>
    <w:tmpl w:val="581E13D8"/>
    <w:lvl w:ilvl="0" w:tplc="BAC8FF1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pStyle w:val="3"/>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7A3020"/>
    <w:multiLevelType w:val="hybridMultilevel"/>
    <w:tmpl w:val="30DCE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2F752A"/>
    <w:multiLevelType w:val="hybridMultilevel"/>
    <w:tmpl w:val="DFC07F60"/>
    <w:lvl w:ilvl="0" w:tplc="FD1E319A">
      <w:start w:val="6"/>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853001"/>
    <w:multiLevelType w:val="hybridMultilevel"/>
    <w:tmpl w:val="AA7A7404"/>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1B01E5"/>
    <w:multiLevelType w:val="hybridMultilevel"/>
    <w:tmpl w:val="3790E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523B5D"/>
    <w:multiLevelType w:val="hybridMultilevel"/>
    <w:tmpl w:val="6458DE10"/>
    <w:lvl w:ilvl="0" w:tplc="9D0EB0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741DB0"/>
    <w:multiLevelType w:val="hybridMultilevel"/>
    <w:tmpl w:val="3AD2F152"/>
    <w:lvl w:ilvl="0" w:tplc="79645868">
      <w:start w:val="1"/>
      <w:numFmt w:val="decimal"/>
      <w:lvlText w:val="%1."/>
      <w:lvlJc w:val="left"/>
      <w:pPr>
        <w:tabs>
          <w:tab w:val="num" w:pos="360"/>
        </w:tabs>
        <w:ind w:left="360" w:hanging="360"/>
      </w:pPr>
      <w:rPr>
        <w:rFonts w:hint="default"/>
        <w:b w:val="0"/>
        <w:color w:val="auto"/>
      </w:rPr>
    </w:lvl>
    <w:lvl w:ilvl="1" w:tplc="6C569A50">
      <w:numFmt w:val="none"/>
      <w:lvlText w:val=""/>
      <w:lvlJc w:val="left"/>
      <w:pPr>
        <w:tabs>
          <w:tab w:val="num" w:pos="360"/>
        </w:tabs>
      </w:pPr>
    </w:lvl>
    <w:lvl w:ilvl="2" w:tplc="686EE48A">
      <w:numFmt w:val="none"/>
      <w:pStyle w:val="30"/>
      <w:lvlText w:val=""/>
      <w:lvlJc w:val="left"/>
      <w:pPr>
        <w:tabs>
          <w:tab w:val="num" w:pos="360"/>
        </w:tabs>
      </w:pPr>
    </w:lvl>
    <w:lvl w:ilvl="3" w:tplc="FD1CCBE0">
      <w:numFmt w:val="none"/>
      <w:lvlText w:val=""/>
      <w:lvlJc w:val="left"/>
      <w:pPr>
        <w:tabs>
          <w:tab w:val="num" w:pos="360"/>
        </w:tabs>
      </w:pPr>
    </w:lvl>
    <w:lvl w:ilvl="4" w:tplc="0B3AFFAA">
      <w:numFmt w:val="none"/>
      <w:lvlText w:val=""/>
      <w:lvlJc w:val="left"/>
      <w:pPr>
        <w:tabs>
          <w:tab w:val="num" w:pos="360"/>
        </w:tabs>
      </w:pPr>
    </w:lvl>
    <w:lvl w:ilvl="5" w:tplc="AD24E9DE">
      <w:numFmt w:val="none"/>
      <w:lvlText w:val=""/>
      <w:lvlJc w:val="left"/>
      <w:pPr>
        <w:tabs>
          <w:tab w:val="num" w:pos="360"/>
        </w:tabs>
      </w:pPr>
    </w:lvl>
    <w:lvl w:ilvl="6" w:tplc="885E1D0A">
      <w:numFmt w:val="none"/>
      <w:lvlText w:val=""/>
      <w:lvlJc w:val="left"/>
      <w:pPr>
        <w:tabs>
          <w:tab w:val="num" w:pos="360"/>
        </w:tabs>
      </w:pPr>
    </w:lvl>
    <w:lvl w:ilvl="7" w:tplc="6B10BB62">
      <w:numFmt w:val="none"/>
      <w:lvlText w:val=""/>
      <w:lvlJc w:val="left"/>
      <w:pPr>
        <w:tabs>
          <w:tab w:val="num" w:pos="360"/>
        </w:tabs>
      </w:pPr>
    </w:lvl>
    <w:lvl w:ilvl="8" w:tplc="4704DDE6">
      <w:numFmt w:val="none"/>
      <w:lvlText w:val=""/>
      <w:lvlJc w:val="left"/>
      <w:pPr>
        <w:tabs>
          <w:tab w:val="num" w:pos="360"/>
        </w:tabs>
      </w:pPr>
    </w:lvl>
  </w:abstractNum>
  <w:abstractNum w:abstractNumId="10">
    <w:nsid w:val="62632CED"/>
    <w:multiLevelType w:val="hybridMultilevel"/>
    <w:tmpl w:val="82AA4C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58200BC"/>
    <w:multiLevelType w:val="hybridMultilevel"/>
    <w:tmpl w:val="D7403082"/>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C011B5"/>
    <w:multiLevelType w:val="hybridMultilevel"/>
    <w:tmpl w:val="EB943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835AA1"/>
    <w:multiLevelType w:val="hybridMultilevel"/>
    <w:tmpl w:val="242E4F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CF70BC1"/>
    <w:multiLevelType w:val="multilevel"/>
    <w:tmpl w:val="5BEABA66"/>
    <w:lvl w:ilvl="0">
      <w:start w:val="1"/>
      <w:numFmt w:val="decimal"/>
      <w:pStyle w:val="1"/>
      <w:lvlText w:val="%1."/>
      <w:lvlJc w:val="left"/>
      <w:pPr>
        <w:tabs>
          <w:tab w:val="num" w:pos="9792"/>
        </w:tabs>
        <w:ind w:left="9792" w:hanging="432"/>
      </w:pPr>
      <w:rPr>
        <w:rFonts w:hint="default"/>
      </w:rPr>
    </w:lvl>
    <w:lvl w:ilvl="1">
      <w:start w:val="1"/>
      <w:numFmt w:val="decimal"/>
      <w:lvlText w:val="%1.%2"/>
      <w:lvlJc w:val="left"/>
      <w:pPr>
        <w:tabs>
          <w:tab w:val="num" w:pos="1956"/>
        </w:tabs>
        <w:ind w:left="1956" w:hanging="576"/>
      </w:pPr>
      <w:rPr>
        <w:rFonts w:hint="default"/>
      </w:rPr>
    </w:lvl>
    <w:lvl w:ilvl="2">
      <w:start w:val="1"/>
      <w:numFmt w:val="decimal"/>
      <w:lvlText w:val="%1.%2.%3"/>
      <w:lvlJc w:val="left"/>
      <w:pPr>
        <w:tabs>
          <w:tab w:val="num" w:pos="1067"/>
        </w:tabs>
        <w:ind w:left="840" w:firstLine="0"/>
      </w:pPr>
      <w:rPr>
        <w:rFonts w:hint="default"/>
      </w:rPr>
    </w:lvl>
    <w:lvl w:ilvl="3">
      <w:start w:val="1"/>
      <w:numFmt w:val="decimal"/>
      <w:lvlText w:val="%1.%2.%3.%4"/>
      <w:lvlJc w:val="left"/>
      <w:pPr>
        <w:tabs>
          <w:tab w:val="num" w:pos="984"/>
        </w:tabs>
        <w:ind w:left="984" w:hanging="864"/>
      </w:pPr>
      <w:rPr>
        <w:rFonts w:hint="default"/>
      </w:rPr>
    </w:lvl>
    <w:lvl w:ilvl="4">
      <w:start w:val="1"/>
      <w:numFmt w:val="decimal"/>
      <w:lvlText w:val="%1.%2.%3.%4.%5"/>
      <w:lvlJc w:val="left"/>
      <w:pPr>
        <w:tabs>
          <w:tab w:val="num" w:pos="1128"/>
        </w:tabs>
        <w:ind w:left="1128" w:hanging="1008"/>
      </w:pPr>
      <w:rPr>
        <w:rFonts w:hint="default"/>
      </w:rPr>
    </w:lvl>
    <w:lvl w:ilvl="5">
      <w:start w:val="1"/>
      <w:numFmt w:val="decimal"/>
      <w:lvlText w:val="%1.%2.%3.%4.%5.%6"/>
      <w:lvlJc w:val="left"/>
      <w:pPr>
        <w:tabs>
          <w:tab w:val="num" w:pos="1272"/>
        </w:tabs>
        <w:ind w:left="1272" w:hanging="1152"/>
      </w:pPr>
      <w:rPr>
        <w:rFonts w:hint="default"/>
      </w:rPr>
    </w:lvl>
    <w:lvl w:ilvl="6">
      <w:start w:val="1"/>
      <w:numFmt w:val="decimal"/>
      <w:lvlText w:val="%1.%2.%3.%4.%5.%6.%7"/>
      <w:lvlJc w:val="left"/>
      <w:pPr>
        <w:tabs>
          <w:tab w:val="num" w:pos="1416"/>
        </w:tabs>
        <w:ind w:left="1416" w:hanging="1296"/>
      </w:pPr>
      <w:rPr>
        <w:rFonts w:hint="default"/>
      </w:rPr>
    </w:lvl>
    <w:lvl w:ilvl="7">
      <w:start w:val="1"/>
      <w:numFmt w:val="decimal"/>
      <w:lvlText w:val="%1.%2.%3.%4.%5.%6.%7.%8"/>
      <w:lvlJc w:val="left"/>
      <w:pPr>
        <w:tabs>
          <w:tab w:val="num" w:pos="1560"/>
        </w:tabs>
        <w:ind w:left="1560" w:hanging="1440"/>
      </w:pPr>
      <w:rPr>
        <w:rFonts w:hint="default"/>
      </w:rPr>
    </w:lvl>
    <w:lvl w:ilvl="8">
      <w:start w:val="1"/>
      <w:numFmt w:val="decimal"/>
      <w:lvlText w:val="%1.%2.%3.%4.%5.%6.%7.%8.%9"/>
      <w:lvlJc w:val="left"/>
      <w:pPr>
        <w:tabs>
          <w:tab w:val="num" w:pos="1704"/>
        </w:tabs>
        <w:ind w:left="1704" w:hanging="1584"/>
      </w:pPr>
      <w:rPr>
        <w:rFonts w:hint="default"/>
      </w:rPr>
    </w:lvl>
  </w:abstractNum>
  <w:abstractNum w:abstractNumId="15">
    <w:nsid w:val="700B20B0"/>
    <w:multiLevelType w:val="hybridMultilevel"/>
    <w:tmpl w:val="6F2A14A2"/>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A94925"/>
    <w:multiLevelType w:val="hybridMultilevel"/>
    <w:tmpl w:val="A302F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10"/>
  </w:num>
  <w:num w:numId="7">
    <w:abstractNumId w:val="12"/>
  </w:num>
  <w:num w:numId="8">
    <w:abstractNumId w:val="0"/>
  </w:num>
  <w:num w:numId="9">
    <w:abstractNumId w:val="4"/>
  </w:num>
  <w:num w:numId="10">
    <w:abstractNumId w:val="5"/>
  </w:num>
  <w:num w:numId="11">
    <w:abstractNumId w:val="3"/>
  </w:num>
  <w:num w:numId="12">
    <w:abstractNumId w:val="16"/>
  </w:num>
  <w:num w:numId="13">
    <w:abstractNumId w:val="2"/>
  </w:num>
  <w:num w:numId="14">
    <w:abstractNumId w:val="6"/>
  </w:num>
  <w:num w:numId="15">
    <w:abstractNumId w:val="7"/>
  </w:num>
  <w:num w:numId="16">
    <w:abstractNumId w:val="15"/>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D3"/>
    <w:rsid w:val="000000F3"/>
    <w:rsid w:val="00001021"/>
    <w:rsid w:val="00006340"/>
    <w:rsid w:val="0000743A"/>
    <w:rsid w:val="0001396E"/>
    <w:rsid w:val="00014979"/>
    <w:rsid w:val="00021EC3"/>
    <w:rsid w:val="000238EF"/>
    <w:rsid w:val="00025482"/>
    <w:rsid w:val="000271E4"/>
    <w:rsid w:val="00033538"/>
    <w:rsid w:val="00037596"/>
    <w:rsid w:val="00043166"/>
    <w:rsid w:val="00044AF3"/>
    <w:rsid w:val="00055085"/>
    <w:rsid w:val="000619C6"/>
    <w:rsid w:val="00062C9C"/>
    <w:rsid w:val="000678D5"/>
    <w:rsid w:val="000737AC"/>
    <w:rsid w:val="0007523A"/>
    <w:rsid w:val="00075AE9"/>
    <w:rsid w:val="000761BC"/>
    <w:rsid w:val="00082D4B"/>
    <w:rsid w:val="000843FF"/>
    <w:rsid w:val="0008545D"/>
    <w:rsid w:val="00090D80"/>
    <w:rsid w:val="00091224"/>
    <w:rsid w:val="00091B53"/>
    <w:rsid w:val="00092017"/>
    <w:rsid w:val="000941A2"/>
    <w:rsid w:val="00094A53"/>
    <w:rsid w:val="000A1649"/>
    <w:rsid w:val="000A2CBD"/>
    <w:rsid w:val="000A3669"/>
    <w:rsid w:val="000A47EB"/>
    <w:rsid w:val="000A70E5"/>
    <w:rsid w:val="000B4A5D"/>
    <w:rsid w:val="000B661B"/>
    <w:rsid w:val="000B6DC5"/>
    <w:rsid w:val="000C0D23"/>
    <w:rsid w:val="000C2C63"/>
    <w:rsid w:val="000C6229"/>
    <w:rsid w:val="000D17EE"/>
    <w:rsid w:val="000D2933"/>
    <w:rsid w:val="000E5849"/>
    <w:rsid w:val="000E5870"/>
    <w:rsid w:val="000F03B6"/>
    <w:rsid w:val="000F2314"/>
    <w:rsid w:val="000F4FE2"/>
    <w:rsid w:val="000F72F3"/>
    <w:rsid w:val="000F78C7"/>
    <w:rsid w:val="000F7BE4"/>
    <w:rsid w:val="00105D36"/>
    <w:rsid w:val="00106AC3"/>
    <w:rsid w:val="00107A80"/>
    <w:rsid w:val="001110A7"/>
    <w:rsid w:val="00111BF4"/>
    <w:rsid w:val="00113DD0"/>
    <w:rsid w:val="00114F35"/>
    <w:rsid w:val="00117108"/>
    <w:rsid w:val="00120290"/>
    <w:rsid w:val="00121535"/>
    <w:rsid w:val="00121C3D"/>
    <w:rsid w:val="00122FDE"/>
    <w:rsid w:val="00126F0B"/>
    <w:rsid w:val="001362BA"/>
    <w:rsid w:val="00145D2C"/>
    <w:rsid w:val="00146F9F"/>
    <w:rsid w:val="00150A22"/>
    <w:rsid w:val="001540C9"/>
    <w:rsid w:val="001549D2"/>
    <w:rsid w:val="00157E1D"/>
    <w:rsid w:val="00166129"/>
    <w:rsid w:val="00172925"/>
    <w:rsid w:val="00174082"/>
    <w:rsid w:val="00174AF2"/>
    <w:rsid w:val="00181E0B"/>
    <w:rsid w:val="0018680F"/>
    <w:rsid w:val="0018759C"/>
    <w:rsid w:val="00195C07"/>
    <w:rsid w:val="00197699"/>
    <w:rsid w:val="001A155B"/>
    <w:rsid w:val="001A3142"/>
    <w:rsid w:val="001A7088"/>
    <w:rsid w:val="001A7F34"/>
    <w:rsid w:val="001B29A1"/>
    <w:rsid w:val="001B5504"/>
    <w:rsid w:val="001B606B"/>
    <w:rsid w:val="001B64E2"/>
    <w:rsid w:val="001C2465"/>
    <w:rsid w:val="001C635B"/>
    <w:rsid w:val="001C74D9"/>
    <w:rsid w:val="001D23B2"/>
    <w:rsid w:val="001D2F5A"/>
    <w:rsid w:val="001E2EE1"/>
    <w:rsid w:val="001E588D"/>
    <w:rsid w:val="001E5AB0"/>
    <w:rsid w:val="001F01FD"/>
    <w:rsid w:val="001F0707"/>
    <w:rsid w:val="001F144A"/>
    <w:rsid w:val="001F3865"/>
    <w:rsid w:val="001F450C"/>
    <w:rsid w:val="001F656F"/>
    <w:rsid w:val="002021A3"/>
    <w:rsid w:val="00204DA7"/>
    <w:rsid w:val="002104DF"/>
    <w:rsid w:val="002260C7"/>
    <w:rsid w:val="00231193"/>
    <w:rsid w:val="00231FD2"/>
    <w:rsid w:val="00232A5F"/>
    <w:rsid w:val="00232D9B"/>
    <w:rsid w:val="00235712"/>
    <w:rsid w:val="0024106C"/>
    <w:rsid w:val="00243EA0"/>
    <w:rsid w:val="00244253"/>
    <w:rsid w:val="002454DD"/>
    <w:rsid w:val="00246CC2"/>
    <w:rsid w:val="002503DE"/>
    <w:rsid w:val="00251BFF"/>
    <w:rsid w:val="00253D02"/>
    <w:rsid w:val="00255B29"/>
    <w:rsid w:val="00257B6C"/>
    <w:rsid w:val="00260705"/>
    <w:rsid w:val="002667B4"/>
    <w:rsid w:val="00267095"/>
    <w:rsid w:val="002726DD"/>
    <w:rsid w:val="00274420"/>
    <w:rsid w:val="00274759"/>
    <w:rsid w:val="002748D5"/>
    <w:rsid w:val="002749FF"/>
    <w:rsid w:val="00276D07"/>
    <w:rsid w:val="0028038D"/>
    <w:rsid w:val="002837F4"/>
    <w:rsid w:val="00283A29"/>
    <w:rsid w:val="00283B28"/>
    <w:rsid w:val="00286698"/>
    <w:rsid w:val="002909FA"/>
    <w:rsid w:val="00290BD9"/>
    <w:rsid w:val="00294A8D"/>
    <w:rsid w:val="002968E2"/>
    <w:rsid w:val="002A1503"/>
    <w:rsid w:val="002C0226"/>
    <w:rsid w:val="002C4DF6"/>
    <w:rsid w:val="002C5647"/>
    <w:rsid w:val="002D0C58"/>
    <w:rsid w:val="002D0D0E"/>
    <w:rsid w:val="002D13E2"/>
    <w:rsid w:val="002D47F6"/>
    <w:rsid w:val="002E3445"/>
    <w:rsid w:val="002E3E85"/>
    <w:rsid w:val="002E5EDA"/>
    <w:rsid w:val="002E67F6"/>
    <w:rsid w:val="002E7E00"/>
    <w:rsid w:val="002F179F"/>
    <w:rsid w:val="002F198D"/>
    <w:rsid w:val="002F1E91"/>
    <w:rsid w:val="002F2809"/>
    <w:rsid w:val="002F3488"/>
    <w:rsid w:val="002F3EB6"/>
    <w:rsid w:val="002F56D7"/>
    <w:rsid w:val="002F6DE5"/>
    <w:rsid w:val="002F709D"/>
    <w:rsid w:val="00301DDA"/>
    <w:rsid w:val="00302BDB"/>
    <w:rsid w:val="00303501"/>
    <w:rsid w:val="00303BAE"/>
    <w:rsid w:val="0030544C"/>
    <w:rsid w:val="00305C54"/>
    <w:rsid w:val="00306D3A"/>
    <w:rsid w:val="00312AAF"/>
    <w:rsid w:val="00312F23"/>
    <w:rsid w:val="003148FC"/>
    <w:rsid w:val="003256D7"/>
    <w:rsid w:val="00326B7E"/>
    <w:rsid w:val="00331DE3"/>
    <w:rsid w:val="0033789A"/>
    <w:rsid w:val="00342A94"/>
    <w:rsid w:val="003472C0"/>
    <w:rsid w:val="003476E5"/>
    <w:rsid w:val="00347E39"/>
    <w:rsid w:val="0036069B"/>
    <w:rsid w:val="00362482"/>
    <w:rsid w:val="0036314F"/>
    <w:rsid w:val="00363AC0"/>
    <w:rsid w:val="00363B46"/>
    <w:rsid w:val="00374B9E"/>
    <w:rsid w:val="003754C2"/>
    <w:rsid w:val="003759BE"/>
    <w:rsid w:val="0037650B"/>
    <w:rsid w:val="00376737"/>
    <w:rsid w:val="00380887"/>
    <w:rsid w:val="0038675D"/>
    <w:rsid w:val="00390350"/>
    <w:rsid w:val="00394368"/>
    <w:rsid w:val="003977F0"/>
    <w:rsid w:val="003978CF"/>
    <w:rsid w:val="00397BA6"/>
    <w:rsid w:val="003B0AB1"/>
    <w:rsid w:val="003B7E9A"/>
    <w:rsid w:val="003C0C46"/>
    <w:rsid w:val="003C0D7E"/>
    <w:rsid w:val="003C2B41"/>
    <w:rsid w:val="003C67DB"/>
    <w:rsid w:val="003D4A2D"/>
    <w:rsid w:val="003D67AE"/>
    <w:rsid w:val="003D6A95"/>
    <w:rsid w:val="003D6C3D"/>
    <w:rsid w:val="003D75B4"/>
    <w:rsid w:val="003E54B0"/>
    <w:rsid w:val="003E6B46"/>
    <w:rsid w:val="003F121D"/>
    <w:rsid w:val="003F1415"/>
    <w:rsid w:val="003F1465"/>
    <w:rsid w:val="003F2820"/>
    <w:rsid w:val="003F7497"/>
    <w:rsid w:val="0040341A"/>
    <w:rsid w:val="0040739F"/>
    <w:rsid w:val="00412D3E"/>
    <w:rsid w:val="0041353A"/>
    <w:rsid w:val="00420917"/>
    <w:rsid w:val="00421280"/>
    <w:rsid w:val="00421993"/>
    <w:rsid w:val="00422DF8"/>
    <w:rsid w:val="0042448A"/>
    <w:rsid w:val="0042497A"/>
    <w:rsid w:val="00425C10"/>
    <w:rsid w:val="00433E07"/>
    <w:rsid w:val="004361F5"/>
    <w:rsid w:val="004416AF"/>
    <w:rsid w:val="00444502"/>
    <w:rsid w:val="004465A3"/>
    <w:rsid w:val="00451F29"/>
    <w:rsid w:val="004523B4"/>
    <w:rsid w:val="0045454D"/>
    <w:rsid w:val="00460CDA"/>
    <w:rsid w:val="0046418A"/>
    <w:rsid w:val="0046782F"/>
    <w:rsid w:val="00471160"/>
    <w:rsid w:val="00472E17"/>
    <w:rsid w:val="00491B26"/>
    <w:rsid w:val="00494D36"/>
    <w:rsid w:val="00495E51"/>
    <w:rsid w:val="00497D33"/>
    <w:rsid w:val="004A24CE"/>
    <w:rsid w:val="004B0ABB"/>
    <w:rsid w:val="004B1B72"/>
    <w:rsid w:val="004B4404"/>
    <w:rsid w:val="004B58AF"/>
    <w:rsid w:val="004B6708"/>
    <w:rsid w:val="004B7330"/>
    <w:rsid w:val="004C24DE"/>
    <w:rsid w:val="004C2918"/>
    <w:rsid w:val="004C7E11"/>
    <w:rsid w:val="004D4CA9"/>
    <w:rsid w:val="004D6B25"/>
    <w:rsid w:val="004E45B2"/>
    <w:rsid w:val="004E6A1A"/>
    <w:rsid w:val="004F067B"/>
    <w:rsid w:val="004F15A0"/>
    <w:rsid w:val="004F2D8C"/>
    <w:rsid w:val="0050011B"/>
    <w:rsid w:val="00500371"/>
    <w:rsid w:val="00501197"/>
    <w:rsid w:val="00507571"/>
    <w:rsid w:val="00507EA2"/>
    <w:rsid w:val="00510C83"/>
    <w:rsid w:val="00515B60"/>
    <w:rsid w:val="00516873"/>
    <w:rsid w:val="00516FC1"/>
    <w:rsid w:val="00521D90"/>
    <w:rsid w:val="00524EBB"/>
    <w:rsid w:val="005265F7"/>
    <w:rsid w:val="00527122"/>
    <w:rsid w:val="00530F57"/>
    <w:rsid w:val="005325C9"/>
    <w:rsid w:val="005336FD"/>
    <w:rsid w:val="00541CC8"/>
    <w:rsid w:val="00545DB8"/>
    <w:rsid w:val="00552FC9"/>
    <w:rsid w:val="00560166"/>
    <w:rsid w:val="00573A7E"/>
    <w:rsid w:val="005741BF"/>
    <w:rsid w:val="005801FC"/>
    <w:rsid w:val="005834D0"/>
    <w:rsid w:val="00583E04"/>
    <w:rsid w:val="00586C4B"/>
    <w:rsid w:val="005907E0"/>
    <w:rsid w:val="0059736E"/>
    <w:rsid w:val="005A24C5"/>
    <w:rsid w:val="005A2656"/>
    <w:rsid w:val="005A2822"/>
    <w:rsid w:val="005A337F"/>
    <w:rsid w:val="005A4F24"/>
    <w:rsid w:val="005B1526"/>
    <w:rsid w:val="005B1B03"/>
    <w:rsid w:val="005B3883"/>
    <w:rsid w:val="005C0EC1"/>
    <w:rsid w:val="005C6648"/>
    <w:rsid w:val="005D10F9"/>
    <w:rsid w:val="005D4796"/>
    <w:rsid w:val="005E22E5"/>
    <w:rsid w:val="005F0527"/>
    <w:rsid w:val="005F05A5"/>
    <w:rsid w:val="005F3207"/>
    <w:rsid w:val="005F61DE"/>
    <w:rsid w:val="006067A7"/>
    <w:rsid w:val="006104D5"/>
    <w:rsid w:val="0061269D"/>
    <w:rsid w:val="00614D04"/>
    <w:rsid w:val="0062585C"/>
    <w:rsid w:val="0062793E"/>
    <w:rsid w:val="0063427A"/>
    <w:rsid w:val="006348C0"/>
    <w:rsid w:val="00635316"/>
    <w:rsid w:val="00641155"/>
    <w:rsid w:val="00641313"/>
    <w:rsid w:val="00646324"/>
    <w:rsid w:val="00655395"/>
    <w:rsid w:val="00656720"/>
    <w:rsid w:val="00657695"/>
    <w:rsid w:val="00660FA3"/>
    <w:rsid w:val="006663FC"/>
    <w:rsid w:val="00670A52"/>
    <w:rsid w:val="0067523A"/>
    <w:rsid w:val="00680EDD"/>
    <w:rsid w:val="006811E9"/>
    <w:rsid w:val="00683EC7"/>
    <w:rsid w:val="00683FE2"/>
    <w:rsid w:val="00685E34"/>
    <w:rsid w:val="00695228"/>
    <w:rsid w:val="00695A7B"/>
    <w:rsid w:val="006A08E2"/>
    <w:rsid w:val="006A1413"/>
    <w:rsid w:val="006A14C5"/>
    <w:rsid w:val="006A4255"/>
    <w:rsid w:val="006B061C"/>
    <w:rsid w:val="006B2A9C"/>
    <w:rsid w:val="006B415B"/>
    <w:rsid w:val="006C4900"/>
    <w:rsid w:val="006C6259"/>
    <w:rsid w:val="006D2B20"/>
    <w:rsid w:val="006D6FEB"/>
    <w:rsid w:val="006D78E8"/>
    <w:rsid w:val="006D7C76"/>
    <w:rsid w:val="006E23A6"/>
    <w:rsid w:val="006E4390"/>
    <w:rsid w:val="006E7AC8"/>
    <w:rsid w:val="006F3382"/>
    <w:rsid w:val="006F705F"/>
    <w:rsid w:val="00701789"/>
    <w:rsid w:val="00701AE7"/>
    <w:rsid w:val="0070247B"/>
    <w:rsid w:val="0070449B"/>
    <w:rsid w:val="0071509C"/>
    <w:rsid w:val="00716484"/>
    <w:rsid w:val="00720603"/>
    <w:rsid w:val="007211FB"/>
    <w:rsid w:val="00722DB1"/>
    <w:rsid w:val="007238C0"/>
    <w:rsid w:val="007264EE"/>
    <w:rsid w:val="00726ADE"/>
    <w:rsid w:val="007358AC"/>
    <w:rsid w:val="00736D48"/>
    <w:rsid w:val="007371DF"/>
    <w:rsid w:val="00737C16"/>
    <w:rsid w:val="00737F1A"/>
    <w:rsid w:val="00747F53"/>
    <w:rsid w:val="007533B3"/>
    <w:rsid w:val="00756795"/>
    <w:rsid w:val="00764050"/>
    <w:rsid w:val="00766549"/>
    <w:rsid w:val="00773688"/>
    <w:rsid w:val="00776583"/>
    <w:rsid w:val="0078242D"/>
    <w:rsid w:val="00785B85"/>
    <w:rsid w:val="00786402"/>
    <w:rsid w:val="00786CBB"/>
    <w:rsid w:val="00791CA6"/>
    <w:rsid w:val="007930D7"/>
    <w:rsid w:val="00794C30"/>
    <w:rsid w:val="00794F9F"/>
    <w:rsid w:val="007A1452"/>
    <w:rsid w:val="007A5027"/>
    <w:rsid w:val="007A661A"/>
    <w:rsid w:val="007A7227"/>
    <w:rsid w:val="007B0721"/>
    <w:rsid w:val="007B08C3"/>
    <w:rsid w:val="007B4AEB"/>
    <w:rsid w:val="007B68DA"/>
    <w:rsid w:val="007C3E09"/>
    <w:rsid w:val="007C4149"/>
    <w:rsid w:val="007C5BC2"/>
    <w:rsid w:val="007C60BE"/>
    <w:rsid w:val="007D5A19"/>
    <w:rsid w:val="007D6423"/>
    <w:rsid w:val="007D7396"/>
    <w:rsid w:val="007D782C"/>
    <w:rsid w:val="007E3522"/>
    <w:rsid w:val="007F1E16"/>
    <w:rsid w:val="007F1F4F"/>
    <w:rsid w:val="007F3AED"/>
    <w:rsid w:val="007F447E"/>
    <w:rsid w:val="007F7991"/>
    <w:rsid w:val="008005CE"/>
    <w:rsid w:val="00800BAF"/>
    <w:rsid w:val="00803D43"/>
    <w:rsid w:val="00806242"/>
    <w:rsid w:val="00807122"/>
    <w:rsid w:val="0081491D"/>
    <w:rsid w:val="00815B67"/>
    <w:rsid w:val="00821671"/>
    <w:rsid w:val="0082174C"/>
    <w:rsid w:val="00821B39"/>
    <w:rsid w:val="008220DB"/>
    <w:rsid w:val="008259D6"/>
    <w:rsid w:val="00830FDC"/>
    <w:rsid w:val="008369F9"/>
    <w:rsid w:val="00840C7D"/>
    <w:rsid w:val="008430B8"/>
    <w:rsid w:val="008521CA"/>
    <w:rsid w:val="0085379D"/>
    <w:rsid w:val="00857F9E"/>
    <w:rsid w:val="008604B4"/>
    <w:rsid w:val="00862C9E"/>
    <w:rsid w:val="00867581"/>
    <w:rsid w:val="00870395"/>
    <w:rsid w:val="00872396"/>
    <w:rsid w:val="00874CCF"/>
    <w:rsid w:val="008754F4"/>
    <w:rsid w:val="00875B59"/>
    <w:rsid w:val="00875EE1"/>
    <w:rsid w:val="00883EB6"/>
    <w:rsid w:val="0089014F"/>
    <w:rsid w:val="00891BA9"/>
    <w:rsid w:val="008A56CD"/>
    <w:rsid w:val="008B151D"/>
    <w:rsid w:val="008B719E"/>
    <w:rsid w:val="008D14A4"/>
    <w:rsid w:val="008D3A51"/>
    <w:rsid w:val="008D76D0"/>
    <w:rsid w:val="008E1B7F"/>
    <w:rsid w:val="008E3ACF"/>
    <w:rsid w:val="008E67F7"/>
    <w:rsid w:val="008F0D4C"/>
    <w:rsid w:val="008F2EE5"/>
    <w:rsid w:val="008F5685"/>
    <w:rsid w:val="008F64DF"/>
    <w:rsid w:val="00900422"/>
    <w:rsid w:val="00901A7B"/>
    <w:rsid w:val="009062D3"/>
    <w:rsid w:val="00906A69"/>
    <w:rsid w:val="009078A1"/>
    <w:rsid w:val="00912D08"/>
    <w:rsid w:val="009134AA"/>
    <w:rsid w:val="00917624"/>
    <w:rsid w:val="00921B83"/>
    <w:rsid w:val="00922711"/>
    <w:rsid w:val="00923164"/>
    <w:rsid w:val="00932784"/>
    <w:rsid w:val="00954F60"/>
    <w:rsid w:val="00955C4B"/>
    <w:rsid w:val="00961F77"/>
    <w:rsid w:val="00962D32"/>
    <w:rsid w:val="00962DCA"/>
    <w:rsid w:val="00962FED"/>
    <w:rsid w:val="009643EF"/>
    <w:rsid w:val="00965DF2"/>
    <w:rsid w:val="009748B3"/>
    <w:rsid w:val="00983579"/>
    <w:rsid w:val="00984357"/>
    <w:rsid w:val="009861CC"/>
    <w:rsid w:val="009907F5"/>
    <w:rsid w:val="009915F7"/>
    <w:rsid w:val="0099363B"/>
    <w:rsid w:val="0099597B"/>
    <w:rsid w:val="009969D1"/>
    <w:rsid w:val="009A78F6"/>
    <w:rsid w:val="009B1518"/>
    <w:rsid w:val="009B6635"/>
    <w:rsid w:val="009B68F1"/>
    <w:rsid w:val="009C62EE"/>
    <w:rsid w:val="009D1924"/>
    <w:rsid w:val="009D19A5"/>
    <w:rsid w:val="009D578B"/>
    <w:rsid w:val="009D78AE"/>
    <w:rsid w:val="009E08A3"/>
    <w:rsid w:val="009F0283"/>
    <w:rsid w:val="009F0D10"/>
    <w:rsid w:val="009F35DE"/>
    <w:rsid w:val="009F40EC"/>
    <w:rsid w:val="00A03EBA"/>
    <w:rsid w:val="00A053FF"/>
    <w:rsid w:val="00A1593D"/>
    <w:rsid w:val="00A159D9"/>
    <w:rsid w:val="00A24D81"/>
    <w:rsid w:val="00A251D1"/>
    <w:rsid w:val="00A30294"/>
    <w:rsid w:val="00A35106"/>
    <w:rsid w:val="00A416FC"/>
    <w:rsid w:val="00A41787"/>
    <w:rsid w:val="00A43AC3"/>
    <w:rsid w:val="00A5151E"/>
    <w:rsid w:val="00A53DB1"/>
    <w:rsid w:val="00A53FA1"/>
    <w:rsid w:val="00A54210"/>
    <w:rsid w:val="00A603B6"/>
    <w:rsid w:val="00A64FBE"/>
    <w:rsid w:val="00A67EDE"/>
    <w:rsid w:val="00A721D1"/>
    <w:rsid w:val="00A763CE"/>
    <w:rsid w:val="00A775C2"/>
    <w:rsid w:val="00A808DB"/>
    <w:rsid w:val="00A814E7"/>
    <w:rsid w:val="00A84EC9"/>
    <w:rsid w:val="00A8701A"/>
    <w:rsid w:val="00A8718A"/>
    <w:rsid w:val="00A92CD0"/>
    <w:rsid w:val="00A93616"/>
    <w:rsid w:val="00A936C4"/>
    <w:rsid w:val="00AA4E85"/>
    <w:rsid w:val="00AA5B3E"/>
    <w:rsid w:val="00AA5EE1"/>
    <w:rsid w:val="00AB099E"/>
    <w:rsid w:val="00AB2166"/>
    <w:rsid w:val="00AB652E"/>
    <w:rsid w:val="00AC2099"/>
    <w:rsid w:val="00AC5277"/>
    <w:rsid w:val="00AD25F1"/>
    <w:rsid w:val="00AD2615"/>
    <w:rsid w:val="00AD283C"/>
    <w:rsid w:val="00AD29C0"/>
    <w:rsid w:val="00AD49EB"/>
    <w:rsid w:val="00AD55F1"/>
    <w:rsid w:val="00AD5859"/>
    <w:rsid w:val="00AD6E3F"/>
    <w:rsid w:val="00AD7DD4"/>
    <w:rsid w:val="00AE4310"/>
    <w:rsid w:val="00AE61D0"/>
    <w:rsid w:val="00AF1B7D"/>
    <w:rsid w:val="00AF64BF"/>
    <w:rsid w:val="00AF6D33"/>
    <w:rsid w:val="00AF6FC6"/>
    <w:rsid w:val="00B015AC"/>
    <w:rsid w:val="00B0414F"/>
    <w:rsid w:val="00B0748E"/>
    <w:rsid w:val="00B07C4F"/>
    <w:rsid w:val="00B07C9F"/>
    <w:rsid w:val="00B1080A"/>
    <w:rsid w:val="00B13068"/>
    <w:rsid w:val="00B1445A"/>
    <w:rsid w:val="00B20A30"/>
    <w:rsid w:val="00B30859"/>
    <w:rsid w:val="00B41867"/>
    <w:rsid w:val="00B4609E"/>
    <w:rsid w:val="00B520D8"/>
    <w:rsid w:val="00B5400A"/>
    <w:rsid w:val="00B56CA6"/>
    <w:rsid w:val="00B57D39"/>
    <w:rsid w:val="00B60FA5"/>
    <w:rsid w:val="00B64854"/>
    <w:rsid w:val="00B66F6B"/>
    <w:rsid w:val="00B72921"/>
    <w:rsid w:val="00B72B8E"/>
    <w:rsid w:val="00B7305E"/>
    <w:rsid w:val="00B74B99"/>
    <w:rsid w:val="00B74E23"/>
    <w:rsid w:val="00B74E92"/>
    <w:rsid w:val="00B757C0"/>
    <w:rsid w:val="00B8532D"/>
    <w:rsid w:val="00B9025B"/>
    <w:rsid w:val="00B912ED"/>
    <w:rsid w:val="00B93157"/>
    <w:rsid w:val="00BA327A"/>
    <w:rsid w:val="00BB074B"/>
    <w:rsid w:val="00BB0C38"/>
    <w:rsid w:val="00BB3E52"/>
    <w:rsid w:val="00BB5328"/>
    <w:rsid w:val="00BC015E"/>
    <w:rsid w:val="00BC1480"/>
    <w:rsid w:val="00BC1B47"/>
    <w:rsid w:val="00BD41FB"/>
    <w:rsid w:val="00BD4243"/>
    <w:rsid w:val="00BD6CEA"/>
    <w:rsid w:val="00BE113C"/>
    <w:rsid w:val="00BE4522"/>
    <w:rsid w:val="00BE6309"/>
    <w:rsid w:val="00BF185F"/>
    <w:rsid w:val="00BF28A7"/>
    <w:rsid w:val="00BF2F3A"/>
    <w:rsid w:val="00BF496C"/>
    <w:rsid w:val="00BF5197"/>
    <w:rsid w:val="00BF72BB"/>
    <w:rsid w:val="00C007CF"/>
    <w:rsid w:val="00C01A98"/>
    <w:rsid w:val="00C13045"/>
    <w:rsid w:val="00C17FF9"/>
    <w:rsid w:val="00C20E91"/>
    <w:rsid w:val="00C2501D"/>
    <w:rsid w:val="00C26692"/>
    <w:rsid w:val="00C36819"/>
    <w:rsid w:val="00C456C3"/>
    <w:rsid w:val="00C5381F"/>
    <w:rsid w:val="00C55443"/>
    <w:rsid w:val="00C6368A"/>
    <w:rsid w:val="00C73D5E"/>
    <w:rsid w:val="00C77427"/>
    <w:rsid w:val="00C828D9"/>
    <w:rsid w:val="00C86EDA"/>
    <w:rsid w:val="00C87124"/>
    <w:rsid w:val="00C9154C"/>
    <w:rsid w:val="00C94522"/>
    <w:rsid w:val="00C95D7F"/>
    <w:rsid w:val="00C973C9"/>
    <w:rsid w:val="00C97DF9"/>
    <w:rsid w:val="00CA0809"/>
    <w:rsid w:val="00CA2D47"/>
    <w:rsid w:val="00CB0030"/>
    <w:rsid w:val="00CB276F"/>
    <w:rsid w:val="00CB6611"/>
    <w:rsid w:val="00CC3E5F"/>
    <w:rsid w:val="00CD1C51"/>
    <w:rsid w:val="00CD3137"/>
    <w:rsid w:val="00CD54D5"/>
    <w:rsid w:val="00CD75D4"/>
    <w:rsid w:val="00CE1780"/>
    <w:rsid w:val="00CE368C"/>
    <w:rsid w:val="00CE783B"/>
    <w:rsid w:val="00CF6ECF"/>
    <w:rsid w:val="00CF7A0D"/>
    <w:rsid w:val="00D00119"/>
    <w:rsid w:val="00D01F0F"/>
    <w:rsid w:val="00D02415"/>
    <w:rsid w:val="00D0401C"/>
    <w:rsid w:val="00D04DBC"/>
    <w:rsid w:val="00D07919"/>
    <w:rsid w:val="00D1254A"/>
    <w:rsid w:val="00D15D70"/>
    <w:rsid w:val="00D21655"/>
    <w:rsid w:val="00D257A8"/>
    <w:rsid w:val="00D4286F"/>
    <w:rsid w:val="00D46A40"/>
    <w:rsid w:val="00D534A8"/>
    <w:rsid w:val="00D53925"/>
    <w:rsid w:val="00D543B2"/>
    <w:rsid w:val="00D65182"/>
    <w:rsid w:val="00D7436C"/>
    <w:rsid w:val="00D75130"/>
    <w:rsid w:val="00D76843"/>
    <w:rsid w:val="00D7779F"/>
    <w:rsid w:val="00D8096B"/>
    <w:rsid w:val="00D87B96"/>
    <w:rsid w:val="00D90B72"/>
    <w:rsid w:val="00D911E0"/>
    <w:rsid w:val="00D926A1"/>
    <w:rsid w:val="00D92D9D"/>
    <w:rsid w:val="00D96759"/>
    <w:rsid w:val="00DA2298"/>
    <w:rsid w:val="00DA6A7B"/>
    <w:rsid w:val="00DB045C"/>
    <w:rsid w:val="00DB15A2"/>
    <w:rsid w:val="00DB2783"/>
    <w:rsid w:val="00DB2966"/>
    <w:rsid w:val="00DB5837"/>
    <w:rsid w:val="00DB79AC"/>
    <w:rsid w:val="00DC0F6C"/>
    <w:rsid w:val="00DC1F54"/>
    <w:rsid w:val="00DC3968"/>
    <w:rsid w:val="00DD3D28"/>
    <w:rsid w:val="00DD5275"/>
    <w:rsid w:val="00DD7446"/>
    <w:rsid w:val="00DE14AF"/>
    <w:rsid w:val="00DE25F9"/>
    <w:rsid w:val="00DE26CD"/>
    <w:rsid w:val="00DF26D8"/>
    <w:rsid w:val="00E00DC1"/>
    <w:rsid w:val="00E048F6"/>
    <w:rsid w:val="00E0545D"/>
    <w:rsid w:val="00E05772"/>
    <w:rsid w:val="00E0668F"/>
    <w:rsid w:val="00E11FF8"/>
    <w:rsid w:val="00E1647E"/>
    <w:rsid w:val="00E16AB9"/>
    <w:rsid w:val="00E21622"/>
    <w:rsid w:val="00E21970"/>
    <w:rsid w:val="00E23B81"/>
    <w:rsid w:val="00E2481A"/>
    <w:rsid w:val="00E267E0"/>
    <w:rsid w:val="00E2702A"/>
    <w:rsid w:val="00E36EE4"/>
    <w:rsid w:val="00E40B0B"/>
    <w:rsid w:val="00E412CB"/>
    <w:rsid w:val="00E42DA8"/>
    <w:rsid w:val="00E44041"/>
    <w:rsid w:val="00E447BB"/>
    <w:rsid w:val="00E44F8E"/>
    <w:rsid w:val="00E46A8B"/>
    <w:rsid w:val="00E471B2"/>
    <w:rsid w:val="00E507ED"/>
    <w:rsid w:val="00E50EC8"/>
    <w:rsid w:val="00E5107C"/>
    <w:rsid w:val="00E5741A"/>
    <w:rsid w:val="00E65D5B"/>
    <w:rsid w:val="00E67B76"/>
    <w:rsid w:val="00E73C7B"/>
    <w:rsid w:val="00E74E48"/>
    <w:rsid w:val="00E7566B"/>
    <w:rsid w:val="00E766FE"/>
    <w:rsid w:val="00E776A2"/>
    <w:rsid w:val="00E82301"/>
    <w:rsid w:val="00E85D45"/>
    <w:rsid w:val="00E92260"/>
    <w:rsid w:val="00E94491"/>
    <w:rsid w:val="00E94DB0"/>
    <w:rsid w:val="00E94F63"/>
    <w:rsid w:val="00E95FB6"/>
    <w:rsid w:val="00EA6843"/>
    <w:rsid w:val="00EB4125"/>
    <w:rsid w:val="00EB645B"/>
    <w:rsid w:val="00EC1B43"/>
    <w:rsid w:val="00EC584C"/>
    <w:rsid w:val="00ED2036"/>
    <w:rsid w:val="00ED4749"/>
    <w:rsid w:val="00ED521E"/>
    <w:rsid w:val="00ED62EB"/>
    <w:rsid w:val="00ED74C9"/>
    <w:rsid w:val="00EE76F7"/>
    <w:rsid w:val="00EE79A1"/>
    <w:rsid w:val="00EF54AD"/>
    <w:rsid w:val="00EF607E"/>
    <w:rsid w:val="00EF6D99"/>
    <w:rsid w:val="00F00A08"/>
    <w:rsid w:val="00F13F79"/>
    <w:rsid w:val="00F17BE0"/>
    <w:rsid w:val="00F2799B"/>
    <w:rsid w:val="00F33211"/>
    <w:rsid w:val="00F34E68"/>
    <w:rsid w:val="00F36BD5"/>
    <w:rsid w:val="00F37085"/>
    <w:rsid w:val="00F44209"/>
    <w:rsid w:val="00F52FA0"/>
    <w:rsid w:val="00F53694"/>
    <w:rsid w:val="00F539EE"/>
    <w:rsid w:val="00F55AB0"/>
    <w:rsid w:val="00F56B51"/>
    <w:rsid w:val="00F57460"/>
    <w:rsid w:val="00F674AB"/>
    <w:rsid w:val="00F821BC"/>
    <w:rsid w:val="00F821D5"/>
    <w:rsid w:val="00F902C4"/>
    <w:rsid w:val="00F9166B"/>
    <w:rsid w:val="00F92678"/>
    <w:rsid w:val="00F965C1"/>
    <w:rsid w:val="00F97965"/>
    <w:rsid w:val="00FA1D38"/>
    <w:rsid w:val="00FB022E"/>
    <w:rsid w:val="00FB0723"/>
    <w:rsid w:val="00FB4E9A"/>
    <w:rsid w:val="00FB5785"/>
    <w:rsid w:val="00FC402F"/>
    <w:rsid w:val="00FC5B52"/>
    <w:rsid w:val="00FC6CFC"/>
    <w:rsid w:val="00FD3821"/>
    <w:rsid w:val="00FE0548"/>
    <w:rsid w:val="00FE12C1"/>
    <w:rsid w:val="00FE4D97"/>
    <w:rsid w:val="00FE7AC6"/>
    <w:rsid w:val="00FF2513"/>
    <w:rsid w:val="00FF7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E7C360-8A8E-4AF7-B256-C0D27A2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2D3"/>
    <w:rPr>
      <w:sz w:val="24"/>
      <w:szCs w:val="24"/>
    </w:rPr>
  </w:style>
  <w:style w:type="paragraph" w:styleId="10">
    <w:name w:val="heading 1"/>
    <w:basedOn w:val="a"/>
    <w:next w:val="a"/>
    <w:link w:val="11"/>
    <w:qFormat/>
    <w:rsid w:val="009062D3"/>
    <w:pPr>
      <w:keepNext/>
      <w:overflowPunct w:val="0"/>
      <w:autoSpaceDE w:val="0"/>
      <w:autoSpaceDN w:val="0"/>
      <w:adjustRightInd w:val="0"/>
      <w:spacing w:before="120" w:after="120" w:line="360" w:lineRule="auto"/>
      <w:textAlignment w:val="baseline"/>
      <w:outlineLvl w:val="0"/>
    </w:pPr>
    <w:rPr>
      <w:b/>
      <w:bCs/>
      <w:kern w:val="28"/>
      <w:sz w:val="32"/>
      <w:szCs w:val="32"/>
    </w:rPr>
  </w:style>
  <w:style w:type="paragraph" w:styleId="2">
    <w:name w:val="heading 2"/>
    <w:aliases w:val="contract,H2,h2,2,Numbered text 3,heading 2"/>
    <w:basedOn w:val="a"/>
    <w:next w:val="a"/>
    <w:link w:val="20"/>
    <w:qFormat/>
    <w:rsid w:val="009062D3"/>
    <w:pPr>
      <w:keepNext/>
      <w:spacing w:before="240" w:after="60"/>
      <w:outlineLvl w:val="1"/>
    </w:pPr>
    <w:rPr>
      <w:rFonts w:ascii="Arial" w:hAnsi="Arial" w:cs="Arial"/>
      <w:b/>
      <w:bCs/>
      <w:i/>
      <w:iCs/>
      <w:sz w:val="28"/>
      <w:szCs w:val="28"/>
    </w:rPr>
  </w:style>
  <w:style w:type="paragraph" w:styleId="31">
    <w:name w:val="heading 3"/>
    <w:basedOn w:val="a"/>
    <w:next w:val="a"/>
    <w:qFormat/>
    <w:rsid w:val="009062D3"/>
    <w:pPr>
      <w:keepNext/>
      <w:shd w:val="clear" w:color="auto" w:fill="FFFFFF"/>
      <w:spacing w:line="254" w:lineRule="exact"/>
      <w:ind w:left="5755"/>
      <w:outlineLvl w:val="2"/>
    </w:pPr>
    <w:rPr>
      <w:b/>
      <w:bCs/>
      <w:color w:val="000000"/>
      <w:spacing w:val="2"/>
      <w:sz w:val="25"/>
      <w:szCs w:val="25"/>
    </w:rPr>
  </w:style>
  <w:style w:type="paragraph" w:styleId="4">
    <w:name w:val="heading 4"/>
    <w:basedOn w:val="a"/>
    <w:next w:val="a"/>
    <w:qFormat/>
    <w:rsid w:val="009062D3"/>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qFormat/>
    <w:rsid w:val="009062D3"/>
    <w:pPr>
      <w:keepNext/>
      <w:ind w:firstLine="709"/>
      <w:jc w:val="center"/>
      <w:outlineLvl w:val="4"/>
    </w:pPr>
    <w:rPr>
      <w:b/>
      <w:bCs/>
      <w:i/>
      <w:iCs/>
      <w:sz w:val="26"/>
      <w:szCs w:val="20"/>
    </w:rPr>
  </w:style>
  <w:style w:type="paragraph" w:styleId="6">
    <w:name w:val="heading 6"/>
    <w:basedOn w:val="a"/>
    <w:next w:val="a"/>
    <w:qFormat/>
    <w:rsid w:val="009062D3"/>
    <w:pPr>
      <w:keepNext/>
      <w:overflowPunct w:val="0"/>
      <w:autoSpaceDE w:val="0"/>
      <w:autoSpaceDN w:val="0"/>
      <w:adjustRightInd w:val="0"/>
      <w:textAlignment w:val="baseline"/>
      <w:outlineLvl w:val="5"/>
    </w:pPr>
  </w:style>
  <w:style w:type="paragraph" w:styleId="7">
    <w:name w:val="heading 7"/>
    <w:basedOn w:val="a"/>
    <w:next w:val="a"/>
    <w:qFormat/>
    <w:rsid w:val="009062D3"/>
    <w:pPr>
      <w:keepNext/>
      <w:widowControl w:val="0"/>
      <w:shd w:val="clear" w:color="auto" w:fill="FFFFFF"/>
      <w:jc w:val="both"/>
      <w:outlineLvl w:val="6"/>
    </w:pPr>
    <w:rPr>
      <w:b/>
      <w:bCs/>
      <w:sz w:val="28"/>
    </w:rPr>
  </w:style>
  <w:style w:type="paragraph" w:styleId="8">
    <w:name w:val="heading 8"/>
    <w:basedOn w:val="a"/>
    <w:next w:val="a"/>
    <w:qFormat/>
    <w:rsid w:val="009062D3"/>
    <w:pPr>
      <w:keepNext/>
      <w:overflowPunct w:val="0"/>
      <w:autoSpaceDE w:val="0"/>
      <w:autoSpaceDN w:val="0"/>
      <w:adjustRightInd w:val="0"/>
      <w:jc w:val="center"/>
      <w:textAlignment w:val="baseline"/>
      <w:outlineLvl w:val="7"/>
    </w:pPr>
    <w:rPr>
      <w:b/>
      <w:bCs/>
    </w:rPr>
  </w:style>
  <w:style w:type="paragraph" w:styleId="9">
    <w:name w:val="heading 9"/>
    <w:basedOn w:val="a"/>
    <w:next w:val="a"/>
    <w:qFormat/>
    <w:rsid w:val="009062D3"/>
    <w:pPr>
      <w:keepNext/>
      <w:widowControl w:val="0"/>
      <w:shd w:val="clear" w:color="auto" w:fill="FFFFFF"/>
      <w:jc w:val="both"/>
      <w:outlineLvl w:val="8"/>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9062D3"/>
    <w:rPr>
      <w:b/>
      <w:bCs/>
      <w:kern w:val="28"/>
      <w:sz w:val="32"/>
      <w:szCs w:val="32"/>
      <w:lang w:val="ru-RU" w:eastAsia="ru-RU" w:bidi="ar-SA"/>
    </w:rPr>
  </w:style>
  <w:style w:type="paragraph" w:customStyle="1" w:styleId="a3">
    <w:name w:val="Знак Знак Знак Знак Знак Знак"/>
    <w:basedOn w:val="a"/>
    <w:rsid w:val="009062D3"/>
    <w:pPr>
      <w:spacing w:after="160" w:line="240" w:lineRule="exact"/>
    </w:pPr>
    <w:rPr>
      <w:rFonts w:ascii="Verdana" w:hAnsi="Verdana"/>
      <w:sz w:val="20"/>
      <w:szCs w:val="20"/>
      <w:lang w:val="en-US" w:eastAsia="en-US"/>
    </w:rPr>
  </w:style>
  <w:style w:type="character" w:customStyle="1" w:styleId="20">
    <w:name w:val="Заголовок 2 Знак"/>
    <w:aliases w:val="contract Знак,H2 Знак,h2 Знак,2 Знак,Numbered text 3 Знак,heading 2 Знак"/>
    <w:link w:val="2"/>
    <w:rsid w:val="009062D3"/>
    <w:rPr>
      <w:rFonts w:ascii="Arial" w:hAnsi="Arial" w:cs="Arial"/>
      <w:b/>
      <w:bCs/>
      <w:i/>
      <w:iCs/>
      <w:sz w:val="28"/>
      <w:szCs w:val="28"/>
      <w:lang w:val="ru-RU" w:eastAsia="ru-RU" w:bidi="ar-SA"/>
    </w:rPr>
  </w:style>
  <w:style w:type="paragraph" w:styleId="a4">
    <w:name w:val="Body Text Indent"/>
    <w:aliases w:val="текст"/>
    <w:basedOn w:val="a"/>
    <w:link w:val="a5"/>
    <w:rsid w:val="009062D3"/>
    <w:pPr>
      <w:keepNext/>
      <w:overflowPunct w:val="0"/>
      <w:autoSpaceDE w:val="0"/>
      <w:autoSpaceDN w:val="0"/>
      <w:adjustRightInd w:val="0"/>
      <w:jc w:val="center"/>
      <w:textAlignment w:val="baseline"/>
    </w:pPr>
    <w:rPr>
      <w:b/>
      <w:bCs/>
    </w:rPr>
  </w:style>
  <w:style w:type="character" w:customStyle="1" w:styleId="a5">
    <w:name w:val="Основной текст с отступом Знак"/>
    <w:aliases w:val="текст Знак"/>
    <w:link w:val="a4"/>
    <w:rsid w:val="009062D3"/>
    <w:rPr>
      <w:b/>
      <w:bCs/>
      <w:sz w:val="24"/>
      <w:szCs w:val="24"/>
      <w:lang w:val="ru-RU" w:eastAsia="ru-RU" w:bidi="ar-SA"/>
    </w:rPr>
  </w:style>
  <w:style w:type="character" w:styleId="a6">
    <w:name w:val="Hyperlink"/>
    <w:rsid w:val="009062D3"/>
    <w:rPr>
      <w:color w:val="0000FF"/>
      <w:u w:val="single"/>
    </w:rPr>
  </w:style>
  <w:style w:type="paragraph" w:styleId="32">
    <w:name w:val="Body Text Indent 3"/>
    <w:basedOn w:val="a"/>
    <w:rsid w:val="009062D3"/>
    <w:pPr>
      <w:keepNext/>
      <w:widowControl w:val="0"/>
      <w:shd w:val="clear" w:color="auto" w:fill="FFFFFF"/>
      <w:tabs>
        <w:tab w:val="left" w:pos="811"/>
      </w:tabs>
      <w:ind w:firstLine="709"/>
      <w:jc w:val="both"/>
    </w:pPr>
    <w:rPr>
      <w:sz w:val="26"/>
    </w:rPr>
  </w:style>
  <w:style w:type="paragraph" w:styleId="21">
    <w:name w:val="Body Text Indent 2"/>
    <w:basedOn w:val="a"/>
    <w:rsid w:val="009062D3"/>
    <w:pPr>
      <w:tabs>
        <w:tab w:val="center" w:pos="1134"/>
      </w:tabs>
      <w:overflowPunct w:val="0"/>
      <w:autoSpaceDE w:val="0"/>
      <w:autoSpaceDN w:val="0"/>
      <w:adjustRightInd w:val="0"/>
      <w:ind w:left="360"/>
      <w:jc w:val="both"/>
      <w:textAlignment w:val="baseline"/>
    </w:pPr>
    <w:rPr>
      <w:i/>
      <w:iCs/>
      <w:sz w:val="22"/>
      <w:szCs w:val="22"/>
    </w:rPr>
  </w:style>
  <w:style w:type="paragraph" w:styleId="a7">
    <w:name w:val="Body Text"/>
    <w:aliases w:val="Çàã1,BO,ID,body indent,andrad,EHPT,Body Text2"/>
    <w:basedOn w:val="a"/>
    <w:link w:val="a8"/>
    <w:rsid w:val="009062D3"/>
    <w:pPr>
      <w:keepNext/>
      <w:suppressAutoHyphens/>
      <w:overflowPunct w:val="0"/>
      <w:autoSpaceDE w:val="0"/>
      <w:autoSpaceDN w:val="0"/>
      <w:adjustRightInd w:val="0"/>
      <w:textAlignment w:val="baseline"/>
    </w:pPr>
  </w:style>
  <w:style w:type="character" w:customStyle="1" w:styleId="a8">
    <w:name w:val="Основной текст Знак"/>
    <w:aliases w:val="Çàã1 Знак,BO Знак,ID Знак,body indent Знак,andrad Знак,EHPT Знак,Body Text2 Знак"/>
    <w:link w:val="a7"/>
    <w:rsid w:val="009062D3"/>
    <w:rPr>
      <w:sz w:val="24"/>
      <w:szCs w:val="24"/>
      <w:lang w:val="ru-RU" w:eastAsia="ru-RU" w:bidi="ar-SA"/>
    </w:rPr>
  </w:style>
  <w:style w:type="paragraph" w:styleId="a9">
    <w:name w:val="Subtitle"/>
    <w:basedOn w:val="a"/>
    <w:qFormat/>
    <w:rsid w:val="009062D3"/>
    <w:pPr>
      <w:keepNext/>
      <w:widowControl w:val="0"/>
      <w:tabs>
        <w:tab w:val="left" w:pos="0"/>
      </w:tabs>
      <w:suppressAutoHyphens/>
      <w:jc w:val="right"/>
    </w:pPr>
    <w:rPr>
      <w:i/>
      <w:iCs/>
      <w:sz w:val="26"/>
      <w:szCs w:val="20"/>
    </w:rPr>
  </w:style>
  <w:style w:type="character" w:styleId="aa">
    <w:name w:val="page number"/>
    <w:basedOn w:val="a0"/>
    <w:rsid w:val="009062D3"/>
  </w:style>
  <w:style w:type="paragraph" w:styleId="ab">
    <w:name w:val="footer"/>
    <w:basedOn w:val="a"/>
    <w:link w:val="ac"/>
    <w:uiPriority w:val="99"/>
    <w:rsid w:val="009062D3"/>
    <w:pPr>
      <w:tabs>
        <w:tab w:val="center" w:pos="4153"/>
        <w:tab w:val="right" w:pos="8306"/>
      </w:tabs>
      <w:overflowPunct w:val="0"/>
      <w:autoSpaceDE w:val="0"/>
      <w:autoSpaceDN w:val="0"/>
      <w:adjustRightInd w:val="0"/>
      <w:textAlignment w:val="baseline"/>
    </w:pPr>
    <w:rPr>
      <w:sz w:val="20"/>
      <w:szCs w:val="20"/>
    </w:rPr>
  </w:style>
  <w:style w:type="paragraph" w:styleId="ad">
    <w:name w:val="Title"/>
    <w:basedOn w:val="a"/>
    <w:qFormat/>
    <w:rsid w:val="009062D3"/>
    <w:pPr>
      <w:jc w:val="center"/>
    </w:pPr>
    <w:rPr>
      <w:sz w:val="28"/>
    </w:rPr>
  </w:style>
  <w:style w:type="paragraph" w:customStyle="1" w:styleId="PlainText1">
    <w:name w:val="Plain Text1"/>
    <w:basedOn w:val="a"/>
    <w:rsid w:val="009062D3"/>
    <w:pPr>
      <w:spacing w:line="360" w:lineRule="auto"/>
      <w:ind w:firstLine="720"/>
      <w:jc w:val="both"/>
    </w:pPr>
    <w:rPr>
      <w:sz w:val="28"/>
      <w:szCs w:val="20"/>
    </w:rPr>
  </w:style>
  <w:style w:type="paragraph" w:styleId="22">
    <w:name w:val="Body Text 2"/>
    <w:basedOn w:val="a"/>
    <w:rsid w:val="009062D3"/>
    <w:pPr>
      <w:keepNext/>
      <w:widowControl w:val="0"/>
      <w:shd w:val="clear" w:color="auto" w:fill="FFFFFF"/>
      <w:jc w:val="both"/>
    </w:pPr>
    <w:rPr>
      <w:bCs/>
      <w:sz w:val="28"/>
    </w:rPr>
  </w:style>
  <w:style w:type="paragraph" w:customStyle="1" w:styleId="1">
    <w:name w:val="Обычный1"/>
    <w:rsid w:val="009062D3"/>
    <w:pPr>
      <w:widowControl w:val="0"/>
      <w:numPr>
        <w:numId w:val="1"/>
      </w:numPr>
      <w:spacing w:line="300" w:lineRule="auto"/>
    </w:pPr>
    <w:rPr>
      <w:snapToGrid w:val="0"/>
      <w:sz w:val="22"/>
    </w:rPr>
  </w:style>
  <w:style w:type="paragraph" w:styleId="33">
    <w:name w:val="Body Text 3"/>
    <w:basedOn w:val="a"/>
    <w:rsid w:val="009062D3"/>
    <w:pPr>
      <w:spacing w:after="120"/>
    </w:pPr>
    <w:rPr>
      <w:sz w:val="16"/>
      <w:szCs w:val="16"/>
    </w:rPr>
  </w:style>
  <w:style w:type="paragraph" w:styleId="ae">
    <w:name w:val="header"/>
    <w:basedOn w:val="a"/>
    <w:link w:val="af"/>
    <w:uiPriority w:val="99"/>
    <w:rsid w:val="009062D3"/>
    <w:pPr>
      <w:tabs>
        <w:tab w:val="center" w:pos="4677"/>
        <w:tab w:val="right" w:pos="9355"/>
      </w:tabs>
    </w:pPr>
  </w:style>
  <w:style w:type="paragraph" w:customStyle="1" w:styleId="caaieiaie11">
    <w:name w:val="caaieiaie 11"/>
    <w:basedOn w:val="a"/>
    <w:next w:val="a"/>
    <w:rsid w:val="009062D3"/>
    <w:pPr>
      <w:keepNext/>
      <w:overflowPunct w:val="0"/>
      <w:autoSpaceDE w:val="0"/>
      <w:autoSpaceDN w:val="0"/>
      <w:adjustRightInd w:val="0"/>
      <w:jc w:val="center"/>
      <w:textAlignment w:val="baseline"/>
    </w:pPr>
  </w:style>
  <w:style w:type="paragraph" w:customStyle="1" w:styleId="210">
    <w:name w:val="Основной текст 21"/>
    <w:basedOn w:val="a"/>
    <w:rsid w:val="009062D3"/>
    <w:pPr>
      <w:overflowPunct w:val="0"/>
      <w:autoSpaceDE w:val="0"/>
      <w:autoSpaceDN w:val="0"/>
      <w:adjustRightInd w:val="0"/>
      <w:jc w:val="center"/>
      <w:textAlignment w:val="baseline"/>
    </w:pPr>
    <w:rPr>
      <w:b/>
      <w:sz w:val="28"/>
    </w:rPr>
  </w:style>
  <w:style w:type="paragraph" w:styleId="af0">
    <w:name w:val="footnote text"/>
    <w:basedOn w:val="a"/>
    <w:rsid w:val="009062D3"/>
    <w:rPr>
      <w:sz w:val="20"/>
      <w:szCs w:val="20"/>
    </w:rPr>
  </w:style>
  <w:style w:type="paragraph" w:customStyle="1" w:styleId="ConsPlusNonformat">
    <w:name w:val="ConsPlusNonformat"/>
    <w:rsid w:val="009062D3"/>
    <w:pPr>
      <w:widowControl w:val="0"/>
      <w:autoSpaceDE w:val="0"/>
      <w:autoSpaceDN w:val="0"/>
      <w:adjustRightInd w:val="0"/>
    </w:pPr>
    <w:rPr>
      <w:rFonts w:ascii="Courier New" w:hAnsi="Courier New" w:cs="Courier New"/>
    </w:rPr>
  </w:style>
  <w:style w:type="paragraph" w:customStyle="1" w:styleId="oaenoniinee">
    <w:name w:val="oaeno niinee"/>
    <w:basedOn w:val="a"/>
    <w:rsid w:val="009062D3"/>
    <w:pPr>
      <w:widowControl w:val="0"/>
      <w:overflowPunct w:val="0"/>
      <w:autoSpaceDE w:val="0"/>
      <w:autoSpaceDN w:val="0"/>
      <w:adjustRightInd w:val="0"/>
      <w:textAlignment w:val="baseline"/>
    </w:pPr>
    <w:rPr>
      <w:rFonts w:ascii="Gelvetsky 12pt" w:hAnsi="Gelvetsky 12pt"/>
      <w:lang w:val="en-US"/>
    </w:rPr>
  </w:style>
  <w:style w:type="paragraph" w:customStyle="1" w:styleId="ConsPlusTitle">
    <w:name w:val="ConsPlusTitle"/>
    <w:rsid w:val="009062D3"/>
    <w:pPr>
      <w:autoSpaceDE w:val="0"/>
      <w:autoSpaceDN w:val="0"/>
      <w:adjustRightInd w:val="0"/>
    </w:pPr>
    <w:rPr>
      <w:rFonts w:ascii="Arial" w:hAnsi="Arial" w:cs="Arial"/>
      <w:b/>
      <w:bCs/>
    </w:rPr>
  </w:style>
  <w:style w:type="paragraph" w:styleId="23">
    <w:name w:val="List Continue 2"/>
    <w:basedOn w:val="a"/>
    <w:unhideWhenUsed/>
    <w:rsid w:val="009062D3"/>
    <w:pPr>
      <w:spacing w:after="120"/>
      <w:ind w:left="566"/>
      <w:contextualSpacing/>
    </w:pPr>
  </w:style>
  <w:style w:type="character" w:styleId="af1">
    <w:name w:val="footnote reference"/>
    <w:rsid w:val="009062D3"/>
    <w:rPr>
      <w:vertAlign w:val="superscript"/>
    </w:rPr>
  </w:style>
  <w:style w:type="paragraph" w:customStyle="1" w:styleId="310">
    <w:name w:val="Основной текст с отступом 31"/>
    <w:basedOn w:val="a"/>
    <w:rsid w:val="009062D3"/>
    <w:pPr>
      <w:tabs>
        <w:tab w:val="left" w:pos="0"/>
        <w:tab w:val="left" w:pos="1418"/>
      </w:tabs>
      <w:suppressAutoHyphens/>
      <w:ind w:firstLine="709"/>
      <w:jc w:val="both"/>
    </w:pPr>
    <w:rPr>
      <w:szCs w:val="20"/>
    </w:rPr>
  </w:style>
  <w:style w:type="paragraph" w:styleId="af2">
    <w:name w:val="Plain Text"/>
    <w:basedOn w:val="a"/>
    <w:rsid w:val="009062D3"/>
    <w:rPr>
      <w:rFonts w:ascii="Courier New" w:hAnsi="Courier New" w:cs="Courier New"/>
      <w:sz w:val="20"/>
      <w:szCs w:val="20"/>
    </w:rPr>
  </w:style>
  <w:style w:type="paragraph" w:customStyle="1" w:styleId="3">
    <w:name w:val="Стиль3 Знак"/>
    <w:basedOn w:val="21"/>
    <w:rsid w:val="009062D3"/>
    <w:pPr>
      <w:widowControl w:val="0"/>
      <w:numPr>
        <w:ilvl w:val="2"/>
        <w:numId w:val="3"/>
      </w:numPr>
      <w:overflowPunct/>
      <w:autoSpaceDE/>
      <w:autoSpaceDN/>
    </w:pPr>
    <w:rPr>
      <w:rFonts w:ascii="Arial" w:hAnsi="Arial"/>
      <w:i w:val="0"/>
      <w:iCs w:val="0"/>
      <w:sz w:val="24"/>
      <w:szCs w:val="20"/>
    </w:rPr>
  </w:style>
  <w:style w:type="paragraph" w:styleId="af3">
    <w:name w:val="Normal (Web)"/>
    <w:basedOn w:val="a"/>
    <w:unhideWhenUsed/>
    <w:rsid w:val="009062D3"/>
    <w:pPr>
      <w:spacing w:before="100" w:beforeAutospacing="1" w:after="119"/>
    </w:pPr>
  </w:style>
  <w:style w:type="paragraph" w:customStyle="1" w:styleId="211">
    <w:name w:val="Основной текст 21"/>
    <w:basedOn w:val="a"/>
    <w:rsid w:val="009062D3"/>
    <w:pPr>
      <w:keepNext/>
      <w:widowControl w:val="0"/>
      <w:suppressAutoHyphens/>
      <w:spacing w:line="100" w:lineRule="atLeast"/>
      <w:jc w:val="center"/>
    </w:pPr>
    <w:rPr>
      <w:rFonts w:ascii="Arial" w:eastAsia="Arial Unicode MS" w:hAnsi="Arial"/>
      <w:b/>
      <w:bCs/>
      <w:kern w:val="1"/>
      <w:sz w:val="28"/>
      <w:szCs w:val="28"/>
    </w:rPr>
  </w:style>
  <w:style w:type="paragraph" w:customStyle="1" w:styleId="212">
    <w:name w:val="Продолжение списка 21"/>
    <w:basedOn w:val="a"/>
    <w:rsid w:val="009062D3"/>
    <w:pPr>
      <w:widowControl w:val="0"/>
      <w:suppressAutoHyphens/>
      <w:spacing w:after="120"/>
      <w:ind w:left="566"/>
    </w:pPr>
    <w:rPr>
      <w:rFonts w:ascii="Arial" w:eastAsia="Arial Unicode MS" w:hAnsi="Arial"/>
      <w:kern w:val="1"/>
      <w:sz w:val="20"/>
    </w:rPr>
  </w:style>
  <w:style w:type="paragraph" w:customStyle="1" w:styleId="af4">
    <w:name w:val="Заголовок таблицы"/>
    <w:basedOn w:val="a"/>
    <w:rsid w:val="009062D3"/>
    <w:pPr>
      <w:widowControl w:val="0"/>
      <w:suppressLineNumbers/>
      <w:suppressAutoHyphens/>
      <w:jc w:val="center"/>
    </w:pPr>
    <w:rPr>
      <w:rFonts w:ascii="Arial" w:eastAsia="Arial Unicode MS" w:hAnsi="Arial"/>
      <w:b/>
      <w:bCs/>
      <w:kern w:val="1"/>
      <w:sz w:val="20"/>
    </w:rPr>
  </w:style>
  <w:style w:type="paragraph" w:customStyle="1" w:styleId="12">
    <w:name w:val="Текст1"/>
    <w:basedOn w:val="a"/>
    <w:rsid w:val="009062D3"/>
    <w:pPr>
      <w:widowControl w:val="0"/>
      <w:suppressAutoHyphens/>
    </w:pPr>
    <w:rPr>
      <w:rFonts w:ascii="Courier New" w:eastAsia="Arial Unicode MS" w:hAnsi="Courier New" w:cs="Courier New"/>
      <w:kern w:val="1"/>
      <w:sz w:val="20"/>
      <w:szCs w:val="20"/>
    </w:rPr>
  </w:style>
  <w:style w:type="paragraph" w:customStyle="1" w:styleId="text">
    <w:name w:val="text"/>
    <w:basedOn w:val="a"/>
    <w:rsid w:val="009062D3"/>
    <w:pPr>
      <w:ind w:left="120" w:right="120" w:firstLine="150"/>
    </w:pPr>
    <w:rPr>
      <w:rFonts w:ascii="Tahoma" w:hAnsi="Tahoma" w:cs="Tahoma"/>
      <w:sz w:val="18"/>
      <w:szCs w:val="18"/>
    </w:rPr>
  </w:style>
  <w:style w:type="paragraph" w:customStyle="1" w:styleId="af5">
    <w:name w:val="Знак Знак Знак Знак"/>
    <w:basedOn w:val="a"/>
    <w:rsid w:val="009062D3"/>
    <w:pPr>
      <w:spacing w:after="160" w:line="240" w:lineRule="exact"/>
    </w:pPr>
    <w:rPr>
      <w:rFonts w:ascii="Verdana" w:hAnsi="Verdana"/>
      <w:sz w:val="20"/>
      <w:szCs w:val="20"/>
      <w:lang w:val="en-US" w:eastAsia="en-US"/>
    </w:rPr>
  </w:style>
  <w:style w:type="character" w:styleId="af6">
    <w:name w:val="FollowedHyperlink"/>
    <w:rsid w:val="009062D3"/>
    <w:rPr>
      <w:color w:val="800080"/>
      <w:u w:val="single"/>
    </w:rPr>
  </w:style>
  <w:style w:type="paragraph" w:styleId="24">
    <w:name w:val="List 2"/>
    <w:basedOn w:val="a"/>
    <w:rsid w:val="009062D3"/>
    <w:pPr>
      <w:ind w:left="566" w:hanging="283"/>
    </w:pPr>
    <w:rPr>
      <w:sz w:val="20"/>
      <w:szCs w:val="20"/>
    </w:rPr>
  </w:style>
  <w:style w:type="paragraph" w:styleId="af7">
    <w:name w:val="Block Text"/>
    <w:basedOn w:val="a"/>
    <w:rsid w:val="009062D3"/>
    <w:pPr>
      <w:keepNext/>
      <w:widowControl w:val="0"/>
      <w:numPr>
        <w:ilvl w:val="12"/>
      </w:numPr>
      <w:shd w:val="clear" w:color="auto" w:fill="FFFFFF"/>
      <w:ind w:left="6" w:right="6"/>
      <w:jc w:val="both"/>
    </w:pPr>
    <w:rPr>
      <w:sz w:val="28"/>
      <w:szCs w:val="28"/>
    </w:rPr>
  </w:style>
  <w:style w:type="paragraph" w:customStyle="1" w:styleId="110">
    <w:name w:val="заголовок 11"/>
    <w:basedOn w:val="a"/>
    <w:next w:val="a"/>
    <w:rsid w:val="009062D3"/>
    <w:pPr>
      <w:keepNext/>
      <w:jc w:val="center"/>
    </w:pPr>
  </w:style>
  <w:style w:type="paragraph" w:customStyle="1" w:styleId="30">
    <w:name w:val="Стиль3"/>
    <w:basedOn w:val="21"/>
    <w:rsid w:val="009062D3"/>
    <w:pPr>
      <w:widowControl w:val="0"/>
      <w:numPr>
        <w:ilvl w:val="2"/>
        <w:numId w:val="2"/>
      </w:numPr>
      <w:tabs>
        <w:tab w:val="clear" w:pos="1134"/>
      </w:tabs>
      <w:overflowPunct/>
      <w:autoSpaceDE/>
      <w:autoSpaceDN/>
      <w:textAlignment w:val="auto"/>
    </w:pPr>
    <w:rPr>
      <w:i w:val="0"/>
      <w:iCs w:val="0"/>
      <w:sz w:val="24"/>
      <w:szCs w:val="24"/>
    </w:rPr>
  </w:style>
  <w:style w:type="paragraph" w:customStyle="1" w:styleId="13">
    <w:name w:val="Текст выноски1"/>
    <w:basedOn w:val="a"/>
    <w:rsid w:val="009062D3"/>
    <w:rPr>
      <w:rFonts w:ascii="Tahoma" w:hAnsi="Tahoma" w:cs="Tahoma"/>
      <w:sz w:val="16"/>
      <w:szCs w:val="16"/>
    </w:rPr>
  </w:style>
  <w:style w:type="paragraph" w:customStyle="1" w:styleId="af8">
    <w:name w:val="ë‡žÖ’žŽ"/>
    <w:rsid w:val="009062D3"/>
    <w:pPr>
      <w:widowControl w:val="0"/>
    </w:pPr>
    <w:rPr>
      <w:lang w:val="de-DE"/>
    </w:rPr>
  </w:style>
  <w:style w:type="paragraph" w:customStyle="1" w:styleId="NormalText">
    <w:name w:val="NormalText"/>
    <w:basedOn w:val="a"/>
    <w:rsid w:val="009062D3"/>
    <w:pPr>
      <w:spacing w:after="240"/>
      <w:ind w:left="425" w:hanging="425"/>
      <w:jc w:val="both"/>
    </w:pPr>
    <w:rPr>
      <w:rFonts w:ascii="Arial" w:hAnsi="Arial" w:cs="Arial"/>
      <w:sz w:val="20"/>
      <w:szCs w:val="20"/>
      <w:lang w:val="en-US"/>
    </w:rPr>
  </w:style>
  <w:style w:type="paragraph" w:customStyle="1" w:styleId="ConsNormal">
    <w:name w:val="ConsNormal"/>
    <w:rsid w:val="009062D3"/>
    <w:pPr>
      <w:widowControl w:val="0"/>
      <w:autoSpaceDE w:val="0"/>
      <w:autoSpaceDN w:val="0"/>
      <w:adjustRightInd w:val="0"/>
      <w:ind w:right="19772" w:firstLine="720"/>
    </w:pPr>
    <w:rPr>
      <w:rFonts w:ascii="Arial" w:hAnsi="Arial" w:cs="Arial"/>
    </w:rPr>
  </w:style>
  <w:style w:type="paragraph" w:customStyle="1" w:styleId="ConsPlusNormal">
    <w:name w:val="ConsPlusNormal"/>
    <w:rsid w:val="009062D3"/>
    <w:pPr>
      <w:autoSpaceDE w:val="0"/>
      <w:autoSpaceDN w:val="0"/>
      <w:adjustRightInd w:val="0"/>
      <w:ind w:firstLine="720"/>
    </w:pPr>
    <w:rPr>
      <w:rFonts w:ascii="Arial" w:hAnsi="Arial" w:cs="Arial"/>
    </w:rPr>
  </w:style>
  <w:style w:type="paragraph" w:customStyle="1" w:styleId="Iauiue">
    <w:name w:val="Iau?iue"/>
    <w:rsid w:val="009062D3"/>
    <w:rPr>
      <w:lang w:val="en-US"/>
    </w:rPr>
  </w:style>
  <w:style w:type="paragraph" w:customStyle="1" w:styleId="14">
    <w:name w:val="1 Знак"/>
    <w:basedOn w:val="a"/>
    <w:rsid w:val="009062D3"/>
    <w:pPr>
      <w:spacing w:after="160" w:line="240" w:lineRule="exact"/>
    </w:pPr>
    <w:rPr>
      <w:rFonts w:ascii="Verdana" w:hAnsi="Verdana"/>
      <w:sz w:val="20"/>
      <w:szCs w:val="20"/>
      <w:lang w:val="en-US" w:eastAsia="en-US"/>
    </w:rPr>
  </w:style>
  <w:style w:type="paragraph" w:customStyle="1" w:styleId="FR1">
    <w:name w:val="FR1"/>
    <w:rsid w:val="009062D3"/>
    <w:pPr>
      <w:widowControl w:val="0"/>
      <w:spacing w:before="160" w:line="300" w:lineRule="auto"/>
      <w:jc w:val="center"/>
    </w:pPr>
    <w:rPr>
      <w:rFonts w:ascii="Arial" w:hAnsi="Arial"/>
      <w:snapToGrid w:val="0"/>
      <w:sz w:val="16"/>
    </w:rPr>
  </w:style>
  <w:style w:type="table" w:styleId="af9">
    <w:name w:val="Table Grid"/>
    <w:basedOn w:val="a1"/>
    <w:rsid w:val="009062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7">
    <w:name w:val="Знак17"/>
    <w:rsid w:val="009062D3"/>
    <w:rPr>
      <w:b/>
      <w:bCs/>
      <w:sz w:val="28"/>
      <w:szCs w:val="28"/>
      <w:lang w:val="ru-RU" w:eastAsia="ru-RU" w:bidi="ar-SA"/>
    </w:rPr>
  </w:style>
  <w:style w:type="paragraph" w:customStyle="1" w:styleId="15">
    <w:name w:val="Знак Знак1"/>
    <w:basedOn w:val="a"/>
    <w:rsid w:val="009062D3"/>
    <w:pPr>
      <w:spacing w:after="160" w:line="240" w:lineRule="exact"/>
    </w:pPr>
    <w:rPr>
      <w:rFonts w:ascii="Verdana" w:hAnsi="Verdana"/>
      <w:sz w:val="20"/>
      <w:szCs w:val="20"/>
      <w:lang w:val="en-US" w:eastAsia="en-US"/>
    </w:rPr>
  </w:style>
  <w:style w:type="paragraph" w:customStyle="1" w:styleId="16">
    <w:name w:val="Знак Знак1 Знак"/>
    <w:basedOn w:val="a"/>
    <w:rsid w:val="009062D3"/>
    <w:pPr>
      <w:spacing w:after="160" w:line="240" w:lineRule="exact"/>
    </w:pPr>
    <w:rPr>
      <w:rFonts w:ascii="Verdana" w:hAnsi="Verdana"/>
      <w:sz w:val="20"/>
      <w:szCs w:val="20"/>
      <w:lang w:val="en-US" w:eastAsia="en-US"/>
    </w:rPr>
  </w:style>
  <w:style w:type="paragraph" w:customStyle="1" w:styleId="afa">
    <w:name w:val="Знак Знак"/>
    <w:basedOn w:val="a"/>
    <w:rsid w:val="00875B59"/>
    <w:pPr>
      <w:spacing w:after="160" w:line="240" w:lineRule="exact"/>
    </w:pPr>
    <w:rPr>
      <w:rFonts w:ascii="Verdana" w:hAnsi="Verdana"/>
      <w:sz w:val="20"/>
      <w:szCs w:val="20"/>
      <w:lang w:val="en-US" w:eastAsia="en-US"/>
    </w:rPr>
  </w:style>
  <w:style w:type="paragraph" w:customStyle="1" w:styleId="afb">
    <w:name w:val="Знак Знак Знак Знак Знак Знак Знак Знак Знак"/>
    <w:basedOn w:val="a"/>
    <w:rsid w:val="00AD6E3F"/>
    <w:pPr>
      <w:spacing w:after="160" w:line="240" w:lineRule="exact"/>
    </w:pPr>
    <w:rPr>
      <w:rFonts w:ascii="Verdana" w:hAnsi="Verdana"/>
      <w:sz w:val="20"/>
      <w:szCs w:val="20"/>
      <w:lang w:val="en-US" w:eastAsia="en-US"/>
    </w:rPr>
  </w:style>
  <w:style w:type="paragraph" w:customStyle="1" w:styleId="18">
    <w:name w:val="Знак Знак Знак1"/>
    <w:basedOn w:val="a"/>
    <w:rsid w:val="008F64DF"/>
    <w:pPr>
      <w:spacing w:after="160" w:line="240" w:lineRule="exact"/>
    </w:pPr>
    <w:rPr>
      <w:rFonts w:ascii="Verdana" w:hAnsi="Verdana"/>
      <w:sz w:val="20"/>
      <w:szCs w:val="20"/>
      <w:lang w:val="en-US" w:eastAsia="en-US"/>
    </w:rPr>
  </w:style>
  <w:style w:type="paragraph" w:styleId="afc">
    <w:name w:val="Balloon Text"/>
    <w:basedOn w:val="a"/>
    <w:link w:val="afd"/>
    <w:uiPriority w:val="99"/>
    <w:semiHidden/>
    <w:unhideWhenUsed/>
    <w:rsid w:val="002C4DF6"/>
    <w:rPr>
      <w:rFonts w:ascii="Tahoma" w:hAnsi="Tahoma"/>
      <w:sz w:val="16"/>
      <w:szCs w:val="16"/>
    </w:rPr>
  </w:style>
  <w:style w:type="character" w:customStyle="1" w:styleId="afd">
    <w:name w:val="Текст выноски Знак"/>
    <w:link w:val="afc"/>
    <w:uiPriority w:val="99"/>
    <w:semiHidden/>
    <w:rsid w:val="002C4DF6"/>
    <w:rPr>
      <w:rFonts w:ascii="Tahoma" w:hAnsi="Tahoma" w:cs="Tahoma"/>
      <w:sz w:val="16"/>
      <w:szCs w:val="16"/>
    </w:rPr>
  </w:style>
  <w:style w:type="paragraph" w:customStyle="1" w:styleId="50">
    <w:name w:val="Знак Знак5"/>
    <w:basedOn w:val="a"/>
    <w:rsid w:val="008B151D"/>
    <w:pPr>
      <w:spacing w:after="160" w:line="240" w:lineRule="exact"/>
    </w:pPr>
    <w:rPr>
      <w:rFonts w:ascii="Verdana" w:hAnsi="Verdana"/>
      <w:sz w:val="20"/>
      <w:szCs w:val="20"/>
      <w:lang w:val="en-US" w:eastAsia="en-US"/>
    </w:rPr>
  </w:style>
  <w:style w:type="character" w:customStyle="1" w:styleId="af">
    <w:name w:val="Верхний колонтитул Знак"/>
    <w:link w:val="ae"/>
    <w:uiPriority w:val="99"/>
    <w:rsid w:val="00394368"/>
    <w:rPr>
      <w:sz w:val="24"/>
      <w:szCs w:val="24"/>
    </w:rPr>
  </w:style>
  <w:style w:type="character" w:customStyle="1" w:styleId="ac">
    <w:name w:val="Нижний колонтитул Знак"/>
    <w:link w:val="ab"/>
    <w:uiPriority w:val="99"/>
    <w:rsid w:val="00E85D45"/>
  </w:style>
  <w:style w:type="paragraph" w:styleId="afe">
    <w:name w:val="List Paragraph"/>
    <w:basedOn w:val="a"/>
    <w:uiPriority w:val="34"/>
    <w:qFormat/>
    <w:rsid w:val="00DB2966"/>
    <w:pPr>
      <w:suppressAutoHyphens/>
      <w:ind w:left="720"/>
      <w:contextualSpacing/>
    </w:pPr>
    <w:rPr>
      <w:lang w:eastAsia="ar-SA"/>
    </w:rPr>
  </w:style>
  <w:style w:type="character" w:styleId="aff">
    <w:name w:val="annotation reference"/>
    <w:uiPriority w:val="99"/>
    <w:semiHidden/>
    <w:unhideWhenUsed/>
    <w:rsid w:val="00114F35"/>
    <w:rPr>
      <w:sz w:val="16"/>
      <w:szCs w:val="16"/>
    </w:rPr>
  </w:style>
  <w:style w:type="paragraph" w:styleId="aff0">
    <w:name w:val="annotation text"/>
    <w:basedOn w:val="a"/>
    <w:link w:val="aff1"/>
    <w:uiPriority w:val="99"/>
    <w:semiHidden/>
    <w:unhideWhenUsed/>
    <w:rsid w:val="00114F35"/>
    <w:rPr>
      <w:sz w:val="20"/>
      <w:szCs w:val="20"/>
    </w:rPr>
  </w:style>
  <w:style w:type="character" w:customStyle="1" w:styleId="aff1">
    <w:name w:val="Текст примечания Знак"/>
    <w:basedOn w:val="a0"/>
    <w:link w:val="aff0"/>
    <w:uiPriority w:val="99"/>
    <w:semiHidden/>
    <w:rsid w:val="00114F35"/>
  </w:style>
  <w:style w:type="paragraph" w:styleId="aff2">
    <w:name w:val="annotation subject"/>
    <w:basedOn w:val="aff0"/>
    <w:next w:val="aff0"/>
    <w:link w:val="aff3"/>
    <w:uiPriority w:val="99"/>
    <w:semiHidden/>
    <w:unhideWhenUsed/>
    <w:rsid w:val="00114F35"/>
    <w:rPr>
      <w:b/>
      <w:bCs/>
    </w:rPr>
  </w:style>
  <w:style w:type="character" w:customStyle="1" w:styleId="aff3">
    <w:name w:val="Тема примечания Знак"/>
    <w:link w:val="aff2"/>
    <w:uiPriority w:val="99"/>
    <w:semiHidden/>
    <w:rsid w:val="00114F35"/>
    <w:rPr>
      <w:b/>
      <w:bCs/>
    </w:rPr>
  </w:style>
  <w:style w:type="paragraph" w:styleId="aff4">
    <w:name w:val="No Spacing"/>
    <w:link w:val="aff5"/>
    <w:uiPriority w:val="1"/>
    <w:qFormat/>
    <w:rsid w:val="00867581"/>
    <w:rPr>
      <w:sz w:val="24"/>
      <w:szCs w:val="24"/>
    </w:rPr>
  </w:style>
  <w:style w:type="character" w:customStyle="1" w:styleId="aff5">
    <w:name w:val="Без интервала Знак"/>
    <w:link w:val="aff4"/>
    <w:uiPriority w:val="1"/>
    <w:locked/>
    <w:rsid w:val="00F539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707">
      <w:bodyDiv w:val="1"/>
      <w:marLeft w:val="0"/>
      <w:marRight w:val="0"/>
      <w:marTop w:val="0"/>
      <w:marBottom w:val="0"/>
      <w:divBdr>
        <w:top w:val="none" w:sz="0" w:space="0" w:color="auto"/>
        <w:left w:val="none" w:sz="0" w:space="0" w:color="auto"/>
        <w:bottom w:val="none" w:sz="0" w:space="0" w:color="auto"/>
        <w:right w:val="none" w:sz="0" w:space="0" w:color="auto"/>
      </w:divBdr>
    </w:div>
    <w:div w:id="54940625">
      <w:bodyDiv w:val="1"/>
      <w:marLeft w:val="0"/>
      <w:marRight w:val="0"/>
      <w:marTop w:val="0"/>
      <w:marBottom w:val="0"/>
      <w:divBdr>
        <w:top w:val="none" w:sz="0" w:space="0" w:color="auto"/>
        <w:left w:val="none" w:sz="0" w:space="0" w:color="auto"/>
        <w:bottom w:val="none" w:sz="0" w:space="0" w:color="auto"/>
        <w:right w:val="none" w:sz="0" w:space="0" w:color="auto"/>
      </w:divBdr>
    </w:div>
    <w:div w:id="97607970">
      <w:bodyDiv w:val="1"/>
      <w:marLeft w:val="0"/>
      <w:marRight w:val="0"/>
      <w:marTop w:val="0"/>
      <w:marBottom w:val="0"/>
      <w:divBdr>
        <w:top w:val="none" w:sz="0" w:space="0" w:color="auto"/>
        <w:left w:val="none" w:sz="0" w:space="0" w:color="auto"/>
        <w:bottom w:val="none" w:sz="0" w:space="0" w:color="auto"/>
        <w:right w:val="none" w:sz="0" w:space="0" w:color="auto"/>
      </w:divBdr>
    </w:div>
    <w:div w:id="205990678">
      <w:bodyDiv w:val="1"/>
      <w:marLeft w:val="0"/>
      <w:marRight w:val="0"/>
      <w:marTop w:val="0"/>
      <w:marBottom w:val="0"/>
      <w:divBdr>
        <w:top w:val="none" w:sz="0" w:space="0" w:color="auto"/>
        <w:left w:val="none" w:sz="0" w:space="0" w:color="auto"/>
        <w:bottom w:val="none" w:sz="0" w:space="0" w:color="auto"/>
        <w:right w:val="none" w:sz="0" w:space="0" w:color="auto"/>
      </w:divBdr>
    </w:div>
    <w:div w:id="889340016">
      <w:bodyDiv w:val="1"/>
      <w:marLeft w:val="0"/>
      <w:marRight w:val="0"/>
      <w:marTop w:val="0"/>
      <w:marBottom w:val="0"/>
      <w:divBdr>
        <w:top w:val="none" w:sz="0" w:space="0" w:color="auto"/>
        <w:left w:val="none" w:sz="0" w:space="0" w:color="auto"/>
        <w:bottom w:val="none" w:sz="0" w:space="0" w:color="auto"/>
        <w:right w:val="none" w:sz="0" w:space="0" w:color="auto"/>
      </w:divBdr>
    </w:div>
    <w:div w:id="1137142829">
      <w:bodyDiv w:val="1"/>
      <w:marLeft w:val="0"/>
      <w:marRight w:val="0"/>
      <w:marTop w:val="0"/>
      <w:marBottom w:val="0"/>
      <w:divBdr>
        <w:top w:val="none" w:sz="0" w:space="0" w:color="auto"/>
        <w:left w:val="none" w:sz="0" w:space="0" w:color="auto"/>
        <w:bottom w:val="none" w:sz="0" w:space="0" w:color="auto"/>
        <w:right w:val="none" w:sz="0" w:space="0" w:color="auto"/>
      </w:divBdr>
    </w:div>
    <w:div w:id="1199707692">
      <w:bodyDiv w:val="1"/>
      <w:marLeft w:val="0"/>
      <w:marRight w:val="0"/>
      <w:marTop w:val="0"/>
      <w:marBottom w:val="0"/>
      <w:divBdr>
        <w:top w:val="none" w:sz="0" w:space="0" w:color="auto"/>
        <w:left w:val="none" w:sz="0" w:space="0" w:color="auto"/>
        <w:bottom w:val="none" w:sz="0" w:space="0" w:color="auto"/>
        <w:right w:val="none" w:sz="0" w:space="0" w:color="auto"/>
      </w:divBdr>
    </w:div>
    <w:div w:id="1201211349">
      <w:bodyDiv w:val="1"/>
      <w:marLeft w:val="0"/>
      <w:marRight w:val="0"/>
      <w:marTop w:val="0"/>
      <w:marBottom w:val="0"/>
      <w:divBdr>
        <w:top w:val="none" w:sz="0" w:space="0" w:color="auto"/>
        <w:left w:val="none" w:sz="0" w:space="0" w:color="auto"/>
        <w:bottom w:val="none" w:sz="0" w:space="0" w:color="auto"/>
        <w:right w:val="none" w:sz="0" w:space="0" w:color="auto"/>
      </w:divBdr>
    </w:div>
    <w:div w:id="1319966311">
      <w:bodyDiv w:val="1"/>
      <w:marLeft w:val="0"/>
      <w:marRight w:val="0"/>
      <w:marTop w:val="0"/>
      <w:marBottom w:val="0"/>
      <w:divBdr>
        <w:top w:val="none" w:sz="0" w:space="0" w:color="auto"/>
        <w:left w:val="none" w:sz="0" w:space="0" w:color="auto"/>
        <w:bottom w:val="none" w:sz="0" w:space="0" w:color="auto"/>
        <w:right w:val="none" w:sz="0" w:space="0" w:color="auto"/>
      </w:divBdr>
    </w:div>
    <w:div w:id="1428580170">
      <w:bodyDiv w:val="1"/>
      <w:marLeft w:val="0"/>
      <w:marRight w:val="0"/>
      <w:marTop w:val="0"/>
      <w:marBottom w:val="0"/>
      <w:divBdr>
        <w:top w:val="none" w:sz="0" w:space="0" w:color="auto"/>
        <w:left w:val="none" w:sz="0" w:space="0" w:color="auto"/>
        <w:bottom w:val="none" w:sz="0" w:space="0" w:color="auto"/>
        <w:right w:val="none" w:sz="0" w:space="0" w:color="auto"/>
      </w:divBdr>
    </w:div>
    <w:div w:id="1597178508">
      <w:bodyDiv w:val="1"/>
      <w:marLeft w:val="0"/>
      <w:marRight w:val="0"/>
      <w:marTop w:val="0"/>
      <w:marBottom w:val="0"/>
      <w:divBdr>
        <w:top w:val="none" w:sz="0" w:space="0" w:color="auto"/>
        <w:left w:val="none" w:sz="0" w:space="0" w:color="auto"/>
        <w:bottom w:val="none" w:sz="0" w:space="0" w:color="auto"/>
        <w:right w:val="none" w:sz="0" w:space="0" w:color="auto"/>
      </w:divBdr>
    </w:div>
    <w:div w:id="1683702316">
      <w:bodyDiv w:val="1"/>
      <w:marLeft w:val="0"/>
      <w:marRight w:val="0"/>
      <w:marTop w:val="0"/>
      <w:marBottom w:val="0"/>
      <w:divBdr>
        <w:top w:val="none" w:sz="0" w:space="0" w:color="auto"/>
        <w:left w:val="none" w:sz="0" w:space="0" w:color="auto"/>
        <w:bottom w:val="none" w:sz="0" w:space="0" w:color="auto"/>
        <w:right w:val="none" w:sz="0" w:space="0" w:color="auto"/>
      </w:divBdr>
    </w:div>
    <w:div w:id="1780181439">
      <w:bodyDiv w:val="1"/>
      <w:marLeft w:val="0"/>
      <w:marRight w:val="0"/>
      <w:marTop w:val="0"/>
      <w:marBottom w:val="0"/>
      <w:divBdr>
        <w:top w:val="none" w:sz="0" w:space="0" w:color="auto"/>
        <w:left w:val="none" w:sz="0" w:space="0" w:color="auto"/>
        <w:bottom w:val="none" w:sz="0" w:space="0" w:color="auto"/>
        <w:right w:val="none" w:sz="0" w:space="0" w:color="auto"/>
      </w:divBdr>
    </w:div>
    <w:div w:id="1785415926">
      <w:bodyDiv w:val="1"/>
      <w:marLeft w:val="0"/>
      <w:marRight w:val="0"/>
      <w:marTop w:val="0"/>
      <w:marBottom w:val="0"/>
      <w:divBdr>
        <w:top w:val="none" w:sz="0" w:space="0" w:color="auto"/>
        <w:left w:val="none" w:sz="0" w:space="0" w:color="auto"/>
        <w:bottom w:val="none" w:sz="0" w:space="0" w:color="auto"/>
        <w:right w:val="none" w:sz="0" w:space="0" w:color="auto"/>
      </w:divBdr>
    </w:div>
    <w:div w:id="1855068411">
      <w:bodyDiv w:val="1"/>
      <w:marLeft w:val="0"/>
      <w:marRight w:val="0"/>
      <w:marTop w:val="0"/>
      <w:marBottom w:val="0"/>
      <w:divBdr>
        <w:top w:val="none" w:sz="0" w:space="0" w:color="auto"/>
        <w:left w:val="none" w:sz="0" w:space="0" w:color="auto"/>
        <w:bottom w:val="none" w:sz="0" w:space="0" w:color="auto"/>
        <w:right w:val="none" w:sz="0" w:space="0" w:color="auto"/>
      </w:divBdr>
    </w:div>
    <w:div w:id="1924025580">
      <w:bodyDiv w:val="1"/>
      <w:marLeft w:val="0"/>
      <w:marRight w:val="0"/>
      <w:marTop w:val="0"/>
      <w:marBottom w:val="0"/>
      <w:divBdr>
        <w:top w:val="none" w:sz="0" w:space="0" w:color="auto"/>
        <w:left w:val="none" w:sz="0" w:space="0" w:color="auto"/>
        <w:bottom w:val="none" w:sz="0" w:space="0" w:color="auto"/>
        <w:right w:val="none" w:sz="0" w:space="0" w:color="auto"/>
      </w:divBdr>
    </w:div>
    <w:div w:id="1991712027">
      <w:bodyDiv w:val="1"/>
      <w:marLeft w:val="0"/>
      <w:marRight w:val="0"/>
      <w:marTop w:val="0"/>
      <w:marBottom w:val="0"/>
      <w:divBdr>
        <w:top w:val="none" w:sz="0" w:space="0" w:color="auto"/>
        <w:left w:val="none" w:sz="0" w:space="0" w:color="auto"/>
        <w:bottom w:val="none" w:sz="0" w:space="0" w:color="auto"/>
        <w:right w:val="none" w:sz="0" w:space="0" w:color="auto"/>
      </w:divBdr>
    </w:div>
    <w:div w:id="20672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4AF7C-0742-47D3-A04D-192F8E4B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6396</Words>
  <Characters>36463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42774</CharactersWithSpaces>
  <SharedDoc>false</SharedDoc>
  <HLinks>
    <vt:vector size="12" baseType="variant">
      <vt:variant>
        <vt:i4>6946943</vt:i4>
      </vt:variant>
      <vt:variant>
        <vt:i4>3</vt:i4>
      </vt:variant>
      <vt:variant>
        <vt:i4>0</vt:i4>
      </vt:variant>
      <vt:variant>
        <vt:i4>5</vt:i4>
      </vt:variant>
      <vt:variant>
        <vt:lpwstr>http://docs.cntd.ru/document/1200097629</vt:lpwstr>
      </vt:variant>
      <vt:variant>
        <vt:lpwstr/>
      </vt:variant>
      <vt:variant>
        <vt:i4>6815864</vt:i4>
      </vt:variant>
      <vt:variant>
        <vt:i4>0</vt:i4>
      </vt:variant>
      <vt:variant>
        <vt:i4>0</vt:i4>
      </vt:variant>
      <vt:variant>
        <vt:i4>5</vt:i4>
      </vt:variant>
      <vt:variant>
        <vt:lpwstr>http://docs.cntd.ru/document/1200100864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Kivacky</dc:creator>
  <cp:lastModifiedBy>Путинцева Татьяна Валерьевна</cp:lastModifiedBy>
  <cp:revision>2</cp:revision>
  <cp:lastPrinted>2021-11-16T10:27:00Z</cp:lastPrinted>
  <dcterms:created xsi:type="dcterms:W3CDTF">2024-09-23T02:47:00Z</dcterms:created>
  <dcterms:modified xsi:type="dcterms:W3CDTF">2024-09-23T02:47:00Z</dcterms:modified>
</cp:coreProperties>
</file>